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5593E" w14:textId="543D3A1A" w:rsidR="001B0C59" w:rsidRPr="00543266" w:rsidRDefault="00BA7123" w:rsidP="00ED15D0">
      <w:pPr>
        <w:pStyle w:val="Heading1"/>
        <w:jc w:val="both"/>
        <w:rPr>
          <w:rFonts w:asciiTheme="minorHAnsi" w:hAnsiTheme="minorHAnsi"/>
          <w:sz w:val="32"/>
          <w:szCs w:val="32"/>
        </w:rPr>
      </w:pPr>
      <w:bookmarkStart w:id="0" w:name="_Toc459799299"/>
      <w:r w:rsidRPr="00DF05CE">
        <w:rPr>
          <w:rFonts w:asciiTheme="minorHAnsi" w:hAnsiTheme="minorHAnsi"/>
          <w:sz w:val="32"/>
          <w:szCs w:val="32"/>
        </w:rPr>
        <w:t>Invitation to bid</w:t>
      </w:r>
      <w:bookmarkEnd w:id="0"/>
      <w:r w:rsidR="0083484B" w:rsidRPr="00DF05CE">
        <w:rPr>
          <w:rFonts w:asciiTheme="minorHAnsi" w:hAnsiTheme="minorHAnsi"/>
          <w:sz w:val="32"/>
          <w:szCs w:val="32"/>
        </w:rPr>
        <w:t xml:space="preserve"> No: </w:t>
      </w:r>
      <w:r w:rsidR="001E4EEB">
        <w:rPr>
          <w:rFonts w:asciiTheme="minorHAnsi" w:hAnsiTheme="minorHAnsi"/>
          <w:sz w:val="32"/>
          <w:szCs w:val="32"/>
        </w:rPr>
        <w:t>2021-</w:t>
      </w:r>
      <w:r w:rsidR="00ED15D0">
        <w:rPr>
          <w:rFonts w:asciiTheme="minorHAnsi" w:hAnsiTheme="minorHAnsi"/>
          <w:sz w:val="32"/>
          <w:szCs w:val="32"/>
        </w:rPr>
        <w:t>036 LRC ALEY Phase 1 Civil works</w:t>
      </w:r>
      <w:r w:rsidR="006A4F6D">
        <w:rPr>
          <w:rFonts w:asciiTheme="minorHAnsi" w:hAnsiTheme="minorHAnsi"/>
          <w:sz w:val="32"/>
          <w:szCs w:val="32"/>
        </w:rPr>
        <w:t xml:space="preserve"> Construction </w:t>
      </w:r>
    </w:p>
    <w:p w14:paraId="72369777" w14:textId="5422298D" w:rsidR="00BA7123" w:rsidRPr="00DF05CE" w:rsidRDefault="00BA7123" w:rsidP="00BA7123">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1620"/>
        <w:gridCol w:w="4140"/>
        <w:gridCol w:w="3510"/>
      </w:tblGrid>
      <w:tr w:rsidR="00313846" w:rsidRPr="00313846" w14:paraId="2FB08BA5" w14:textId="77777777" w:rsidTr="00313846">
        <w:trPr>
          <w:trHeight w:val="55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4401C"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Lot No.</w:t>
            </w:r>
          </w:p>
        </w:tc>
        <w:tc>
          <w:tcPr>
            <w:tcW w:w="4140" w:type="dxa"/>
            <w:tcBorders>
              <w:top w:val="single" w:sz="4" w:space="0" w:color="auto"/>
              <w:left w:val="nil"/>
              <w:bottom w:val="single" w:sz="4" w:space="0" w:color="auto"/>
              <w:right w:val="single" w:sz="4" w:space="0" w:color="auto"/>
            </w:tcBorders>
            <w:shd w:val="clear" w:color="auto" w:fill="auto"/>
            <w:vAlign w:val="center"/>
            <w:hideMark/>
          </w:tcPr>
          <w:p w14:paraId="7BE33395"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Item description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45A1CFEB" w14:textId="77777777" w:rsidR="00313846" w:rsidRPr="00313846" w:rsidRDefault="00313846" w:rsidP="00313846">
            <w:pPr>
              <w:spacing w:after="0" w:line="240" w:lineRule="auto"/>
              <w:jc w:val="center"/>
              <w:rPr>
                <w:rFonts w:ascii="Calibri" w:eastAsia="Times New Roman" w:hAnsi="Calibri" w:cs="Calibri"/>
                <w:b/>
                <w:bCs/>
                <w:color w:val="000000"/>
                <w:sz w:val="20"/>
                <w:szCs w:val="20"/>
                <w:lang w:val="en-US"/>
              </w:rPr>
            </w:pPr>
            <w:r w:rsidRPr="00313846">
              <w:rPr>
                <w:rFonts w:ascii="Calibri" w:eastAsia="Times New Roman" w:hAnsi="Calibri" w:cs="Calibri"/>
                <w:b/>
                <w:bCs/>
                <w:color w:val="000000"/>
                <w:sz w:val="20"/>
                <w:szCs w:val="20"/>
                <w:lang w:val="en-US"/>
              </w:rPr>
              <w:t>Delivery Location</w:t>
            </w:r>
          </w:p>
        </w:tc>
      </w:tr>
      <w:tr w:rsidR="00313846" w:rsidRPr="00313846" w14:paraId="537AA2B6" w14:textId="77777777" w:rsidTr="00313846">
        <w:trPr>
          <w:trHeight w:val="264"/>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0C84A6B" w14:textId="6C3756C9" w:rsidR="00313846" w:rsidRPr="00313846" w:rsidRDefault="00ED15D0" w:rsidP="00313846">
            <w:pPr>
              <w:spacing w:after="0" w:line="240" w:lineRule="auto"/>
              <w:jc w:val="center"/>
              <w:rPr>
                <w:rFonts w:ascii="Arial" w:eastAsia="Times New Roman" w:hAnsi="Arial" w:cs="Arial"/>
                <w:b/>
                <w:bCs/>
                <w:sz w:val="20"/>
                <w:szCs w:val="20"/>
                <w:lang w:val="en-US"/>
              </w:rPr>
            </w:pPr>
            <w:r>
              <w:rPr>
                <w:rFonts w:ascii="Arial" w:eastAsia="Times New Roman" w:hAnsi="Arial" w:cs="Arial"/>
                <w:b/>
                <w:bCs/>
                <w:sz w:val="20"/>
                <w:szCs w:val="20"/>
                <w:lang w:val="en-US"/>
              </w:rPr>
              <w:t>1</w:t>
            </w:r>
          </w:p>
        </w:tc>
        <w:tc>
          <w:tcPr>
            <w:tcW w:w="4140" w:type="dxa"/>
            <w:tcBorders>
              <w:top w:val="nil"/>
              <w:left w:val="nil"/>
              <w:bottom w:val="single" w:sz="4" w:space="0" w:color="auto"/>
              <w:right w:val="single" w:sz="4" w:space="0" w:color="auto"/>
            </w:tcBorders>
            <w:shd w:val="clear" w:color="auto" w:fill="auto"/>
            <w:noWrap/>
            <w:vAlign w:val="bottom"/>
            <w:hideMark/>
          </w:tcPr>
          <w:p w14:paraId="0E056397" w14:textId="77777777" w:rsidR="00313846" w:rsidRPr="002D5528" w:rsidRDefault="00313846" w:rsidP="00313846">
            <w:pPr>
              <w:spacing w:after="0" w:line="240" w:lineRule="auto"/>
              <w:jc w:val="center"/>
              <w:rPr>
                <w:rFonts w:eastAsia="Times New Roman" w:cstheme="minorHAnsi"/>
                <w:b/>
                <w:bCs/>
                <w:sz w:val="20"/>
                <w:szCs w:val="20"/>
                <w:lang w:val="en-US"/>
              </w:rPr>
            </w:pPr>
            <w:r w:rsidRPr="002D5528">
              <w:rPr>
                <w:rFonts w:eastAsia="Times New Roman" w:cstheme="minorHAnsi"/>
                <w:b/>
                <w:bCs/>
                <w:sz w:val="20"/>
                <w:szCs w:val="20"/>
                <w:lang w:val="en-US"/>
              </w:rPr>
              <w:t>CIVIL WORK</w:t>
            </w:r>
          </w:p>
        </w:tc>
        <w:tc>
          <w:tcPr>
            <w:tcW w:w="3510" w:type="dxa"/>
            <w:tcBorders>
              <w:top w:val="nil"/>
              <w:left w:val="single" w:sz="4" w:space="0" w:color="auto"/>
              <w:bottom w:val="single" w:sz="4" w:space="0" w:color="auto"/>
              <w:right w:val="single" w:sz="4" w:space="0" w:color="auto"/>
            </w:tcBorders>
            <w:vAlign w:val="center"/>
            <w:hideMark/>
          </w:tcPr>
          <w:p w14:paraId="0D4E9DD9" w14:textId="5924DFD1" w:rsidR="00313846" w:rsidRPr="00313846" w:rsidRDefault="00ED15D0" w:rsidP="00313846">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ALEY</w:t>
            </w:r>
          </w:p>
        </w:tc>
      </w:tr>
    </w:tbl>
    <w:p w14:paraId="29491CF1" w14:textId="6DD95BF7" w:rsidR="00300B36" w:rsidRPr="00B81052" w:rsidRDefault="00300B36" w:rsidP="000F1A78">
      <w:pPr>
        <w:autoSpaceDE w:val="0"/>
        <w:autoSpaceDN w:val="0"/>
        <w:adjustRightInd w:val="0"/>
        <w:spacing w:after="0" w:line="240" w:lineRule="auto"/>
        <w:rPr>
          <w:rFonts w:cstheme="majorBidi"/>
          <w:sz w:val="20"/>
          <w:szCs w:val="20"/>
        </w:rPr>
      </w:pPr>
    </w:p>
    <w:p w14:paraId="5055AE03" w14:textId="0B026B1A" w:rsidR="000F1A78" w:rsidRPr="00DF05CE" w:rsidRDefault="000F1A78" w:rsidP="00300B36">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0201815C" w14:textId="77777777" w:rsidR="000F1A78" w:rsidRPr="00DF05CE" w:rsidRDefault="000F1A78" w:rsidP="000F1A78">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BA7123" w:rsidRPr="00DF05CE" w14:paraId="5B663CFE" w14:textId="77777777" w:rsidTr="005B3C5F">
        <w:trPr>
          <w:trHeight w:val="260"/>
        </w:trPr>
        <w:tc>
          <w:tcPr>
            <w:tcW w:w="2316" w:type="pct"/>
          </w:tcPr>
          <w:p w14:paraId="0ECC58DA" w14:textId="77777777" w:rsidR="00BA7123" w:rsidRPr="00DF05CE" w:rsidRDefault="00BA7123" w:rsidP="005B3C5F">
            <w:pPr>
              <w:spacing w:after="0" w:line="240" w:lineRule="auto"/>
              <w:rPr>
                <w:rFonts w:cstheme="majorBidi"/>
              </w:rPr>
            </w:pPr>
            <w:r w:rsidRPr="00DF05CE">
              <w:rPr>
                <w:rFonts w:cstheme="majorBidi"/>
              </w:rPr>
              <w:t>INCOTERMS</w:t>
            </w:r>
          </w:p>
        </w:tc>
        <w:tc>
          <w:tcPr>
            <w:tcW w:w="2684" w:type="pct"/>
          </w:tcPr>
          <w:p w14:paraId="5079600A" w14:textId="35E40A58" w:rsidR="00BA7123" w:rsidRPr="00DF05CE" w:rsidRDefault="00BA7123" w:rsidP="005B3C5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21D09C7F" w14:textId="77777777" w:rsidTr="00F12B7F">
        <w:trPr>
          <w:trHeight w:val="298"/>
        </w:trPr>
        <w:tc>
          <w:tcPr>
            <w:tcW w:w="2316" w:type="pct"/>
          </w:tcPr>
          <w:p w14:paraId="7C3EC28C" w14:textId="77777777" w:rsidR="00BA7123" w:rsidRPr="00DF05CE" w:rsidRDefault="00BA7123" w:rsidP="005B3C5F">
            <w:pPr>
              <w:spacing w:after="0" w:line="240" w:lineRule="auto"/>
              <w:rPr>
                <w:rFonts w:cstheme="majorBidi"/>
              </w:rPr>
            </w:pPr>
            <w:r w:rsidRPr="00DF05CE">
              <w:rPr>
                <w:rFonts w:cstheme="majorBidi"/>
              </w:rPr>
              <w:t>Delivery address</w:t>
            </w:r>
          </w:p>
        </w:tc>
        <w:tc>
          <w:tcPr>
            <w:tcW w:w="2684" w:type="pct"/>
          </w:tcPr>
          <w:p w14:paraId="0EBA72BE" w14:textId="5B5CCC61" w:rsidR="00BA7123" w:rsidRPr="00DF05CE" w:rsidRDefault="001B0C59" w:rsidP="005B3C5F">
            <w:pPr>
              <w:spacing w:after="0" w:line="240" w:lineRule="auto"/>
              <w:rPr>
                <w:rFonts w:cstheme="majorBidi"/>
              </w:rPr>
            </w:pPr>
            <w:r>
              <w:rPr>
                <w:rFonts w:eastAsia="Times New Roman" w:cs="Times New Roman"/>
                <w:color w:val="000000"/>
                <w:lang w:val="en-US"/>
              </w:rPr>
              <w:t>Spears</w:t>
            </w:r>
          </w:p>
        </w:tc>
      </w:tr>
      <w:tr w:rsidR="008676AE" w:rsidRPr="00DF05CE" w14:paraId="082D3C53" w14:textId="77777777" w:rsidTr="00F12B7F">
        <w:trPr>
          <w:trHeight w:val="287"/>
        </w:trPr>
        <w:tc>
          <w:tcPr>
            <w:tcW w:w="2316" w:type="pct"/>
          </w:tcPr>
          <w:p w14:paraId="5B1073D3" w14:textId="77777777" w:rsidR="008676AE" w:rsidRPr="00DF05CE" w:rsidRDefault="008676AE" w:rsidP="005B3C5F">
            <w:pPr>
              <w:spacing w:after="0" w:line="240" w:lineRule="auto"/>
              <w:rPr>
                <w:rFonts w:cstheme="majorBidi"/>
              </w:rPr>
            </w:pPr>
            <w:r w:rsidRPr="00DF05CE">
              <w:rPr>
                <w:rFonts w:cstheme="majorBidi"/>
              </w:rPr>
              <w:t>ITB Published</w:t>
            </w:r>
          </w:p>
        </w:tc>
        <w:tc>
          <w:tcPr>
            <w:tcW w:w="2684" w:type="pct"/>
          </w:tcPr>
          <w:p w14:paraId="21384EA1" w14:textId="6825A925" w:rsidR="00134459" w:rsidRPr="006A4F6D" w:rsidRDefault="00ED15D0" w:rsidP="00ED15D0">
            <w:pPr>
              <w:spacing w:after="0" w:line="240" w:lineRule="auto"/>
              <w:rPr>
                <w:rFonts w:cstheme="majorBidi"/>
                <w:lang w:val="en-US"/>
              </w:rPr>
            </w:pPr>
            <w:r>
              <w:rPr>
                <w:rFonts w:cstheme="majorBidi"/>
              </w:rPr>
              <w:t>Friday 10</w:t>
            </w:r>
            <w:r w:rsidR="00B66C90">
              <w:rPr>
                <w:rFonts w:cstheme="majorBidi"/>
              </w:rPr>
              <w:t xml:space="preserve"> </w:t>
            </w:r>
            <w:r>
              <w:rPr>
                <w:rFonts w:cstheme="majorBidi"/>
              </w:rPr>
              <w:t>September</w:t>
            </w:r>
            <w:r w:rsidR="00B66C90">
              <w:rPr>
                <w:rFonts w:cstheme="majorBidi"/>
              </w:rPr>
              <w:t xml:space="preserve"> 2021</w:t>
            </w:r>
            <w:r w:rsidR="00D9024D">
              <w:rPr>
                <w:rFonts w:cstheme="majorBidi"/>
              </w:rPr>
              <w:t xml:space="preserve"> </w:t>
            </w:r>
          </w:p>
        </w:tc>
      </w:tr>
    </w:tbl>
    <w:p w14:paraId="4A6FFAB8" w14:textId="77777777" w:rsidR="00EF124C" w:rsidRPr="00DF05CE" w:rsidRDefault="00EF124C" w:rsidP="00EF57A9">
      <w:pPr>
        <w:rPr>
          <w:rFonts w:cstheme="majorBidi"/>
        </w:rPr>
      </w:pPr>
    </w:p>
    <w:p w14:paraId="44F23205" w14:textId="10E07D1E" w:rsidR="00BA7123" w:rsidRDefault="00BA7123" w:rsidP="00EF57A9">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001054C6" w:rsidRPr="00DF05CE">
        <w:rPr>
          <w:rFonts w:cstheme="majorBidi"/>
        </w:rPr>
        <w:t xml:space="preserve"> (Please select “Tender” from </w:t>
      </w:r>
      <w:r w:rsidRPr="00DF05CE">
        <w:rPr>
          <w:rFonts w:cstheme="majorBidi"/>
        </w:rPr>
        <w:t xml:space="preserve">the menu at the top right of the page). Tenderers are advised to check the website regularly as any changes or additional information related to this tender will be updated via the website. </w:t>
      </w:r>
    </w:p>
    <w:p w14:paraId="703C82E6" w14:textId="5E8BE1B0" w:rsidR="00703093" w:rsidRPr="00703093" w:rsidRDefault="00703093" w:rsidP="00ED15D0">
      <w:pPr>
        <w:rPr>
          <w:rFonts w:cstheme="majorBidi"/>
          <w:b/>
          <w:bCs/>
          <w:sz w:val="20"/>
          <w:szCs w:val="20"/>
        </w:rPr>
      </w:pPr>
      <w:r w:rsidRPr="00703093">
        <w:rPr>
          <w:rFonts w:cstheme="majorBidi"/>
          <w:b/>
          <w:bCs/>
          <w:sz w:val="20"/>
          <w:szCs w:val="20"/>
          <w:highlight w:val="yellow"/>
        </w:rPr>
        <w:t xml:space="preserve">IF YOU ARE NOT ABLE TO DOWNLOAD THE ANNEXES PLEASE CONTACT:  </w:t>
      </w:r>
      <w:r w:rsidR="00ED15D0">
        <w:rPr>
          <w:rFonts w:cstheme="majorBidi"/>
          <w:b/>
          <w:bCs/>
          <w:sz w:val="20"/>
          <w:szCs w:val="20"/>
          <w:highlight w:val="yellow"/>
        </w:rPr>
        <w:t>Mohamad</w:t>
      </w:r>
      <w:r w:rsidR="00ED15D0">
        <w:rPr>
          <w:rFonts w:cstheme="majorBidi"/>
          <w:b/>
          <w:bCs/>
          <w:sz w:val="20"/>
          <w:szCs w:val="20"/>
        </w:rPr>
        <w:t>.elhaj@redcross.org.lb</w:t>
      </w:r>
    </w:p>
    <w:p w14:paraId="1A75C71B" w14:textId="0E9A6B1A" w:rsidR="00BA7123" w:rsidRPr="00DF05CE" w:rsidRDefault="00BA7123" w:rsidP="001D0B6B">
      <w:pPr>
        <w:rPr>
          <w:rFonts w:cstheme="majorBidi"/>
        </w:rPr>
      </w:pPr>
      <w:r w:rsidRPr="00DF05CE">
        <w:rPr>
          <w:rFonts w:cstheme="majorBidi"/>
        </w:rPr>
        <w:t xml:space="preserve">Tenders must be </w:t>
      </w:r>
      <w:r w:rsidR="00DF05CE" w:rsidRPr="00DF05CE">
        <w:rPr>
          <w:rFonts w:cstheme="majorBidi"/>
        </w:rPr>
        <w:t>submitted in</w:t>
      </w:r>
      <w:r w:rsidR="003A5428" w:rsidRPr="00DF05CE">
        <w:rPr>
          <w:rFonts w:cstheme="majorBidi"/>
        </w:rPr>
        <w:t xml:space="preserve"> a </w:t>
      </w:r>
      <w:r w:rsidRPr="00DF05CE">
        <w:rPr>
          <w:rFonts w:cstheme="majorBidi"/>
        </w:rPr>
        <w:t>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BA7123" w:rsidRPr="00DF05CE" w14:paraId="561855D4" w14:textId="77777777" w:rsidTr="009D4C1E">
        <w:trPr>
          <w:trHeight w:val="332"/>
        </w:trPr>
        <w:tc>
          <w:tcPr>
            <w:tcW w:w="2316" w:type="pct"/>
          </w:tcPr>
          <w:p w14:paraId="33640FC1" w14:textId="77777777" w:rsidR="00BA7123" w:rsidRPr="00DF05CE" w:rsidRDefault="00BA7123" w:rsidP="00F12B7F">
            <w:pPr>
              <w:spacing w:after="0" w:line="240" w:lineRule="auto"/>
              <w:ind w:left="446"/>
              <w:rPr>
                <w:rFonts w:cstheme="majorBidi"/>
              </w:rPr>
            </w:pPr>
            <w:r w:rsidRPr="00DF05CE">
              <w:rPr>
                <w:rFonts w:cstheme="majorBidi"/>
              </w:rPr>
              <w:t>Mailing address</w:t>
            </w:r>
          </w:p>
        </w:tc>
        <w:tc>
          <w:tcPr>
            <w:tcW w:w="2684" w:type="pct"/>
          </w:tcPr>
          <w:p w14:paraId="3E9AAB66" w14:textId="3E8D236D" w:rsidR="0011265A" w:rsidRDefault="0011265A" w:rsidP="00F12B7F">
            <w:pPr>
              <w:spacing w:after="0" w:line="240" w:lineRule="auto"/>
              <w:ind w:left="446"/>
              <w:rPr>
                <w:noProof/>
              </w:rPr>
            </w:pPr>
            <w:r>
              <w:rPr>
                <w:noProof/>
              </w:rPr>
              <w:t>Lebanese Red Cross  Head Quarters,</w:t>
            </w:r>
          </w:p>
          <w:p w14:paraId="4EAE5021" w14:textId="77777777" w:rsidR="0011265A" w:rsidRDefault="0011265A" w:rsidP="00F12B7F">
            <w:pPr>
              <w:spacing w:after="0" w:line="240" w:lineRule="auto"/>
              <w:ind w:left="446"/>
              <w:rPr>
                <w:noProof/>
              </w:rPr>
            </w:pPr>
            <w:r>
              <w:rPr>
                <w:noProof/>
              </w:rPr>
              <w:t>Spears Street, Kantari, Beirut, Lebanon</w:t>
            </w:r>
          </w:p>
          <w:p w14:paraId="1683B736" w14:textId="6BA0D615" w:rsidR="00BA7123" w:rsidRPr="001B0C59" w:rsidRDefault="0011265A" w:rsidP="00D9024D">
            <w:pPr>
              <w:spacing w:after="0" w:line="240" w:lineRule="auto"/>
              <w:ind w:left="446"/>
              <w:rPr>
                <w:rFonts w:cstheme="majorBidi"/>
                <w:b/>
                <w:bCs/>
              </w:rPr>
            </w:pPr>
            <w:r w:rsidRPr="001B0C59">
              <w:rPr>
                <w:b/>
                <w:bCs/>
                <w:color w:val="FF0000"/>
              </w:rPr>
              <w:t xml:space="preserve">Please submit your bid </w:t>
            </w:r>
            <w:r w:rsidR="001B0C59">
              <w:rPr>
                <w:b/>
                <w:bCs/>
                <w:color w:val="FF0000"/>
              </w:rPr>
              <w:t xml:space="preserve">in a SEALED Envelope </w:t>
            </w:r>
            <w:r w:rsidRPr="001B0C59">
              <w:rPr>
                <w:b/>
                <w:bCs/>
                <w:color w:val="FF0000"/>
              </w:rPr>
              <w:t xml:space="preserve">to </w:t>
            </w:r>
            <w:r w:rsidR="001B0C59">
              <w:rPr>
                <w:b/>
                <w:bCs/>
                <w:color w:val="FF0000"/>
              </w:rPr>
              <w:t>FINANCE DEPARTMENT</w:t>
            </w:r>
            <w:r w:rsidRPr="001B0C59">
              <w:rPr>
                <w:b/>
                <w:bCs/>
                <w:color w:val="FF0000"/>
              </w:rPr>
              <w:t xml:space="preserve"> at </w:t>
            </w:r>
            <w:r w:rsidR="00D9024D">
              <w:rPr>
                <w:b/>
                <w:bCs/>
                <w:color w:val="FF0000"/>
              </w:rPr>
              <w:t xml:space="preserve">1st </w:t>
            </w:r>
            <w:r w:rsidRPr="001B0C59">
              <w:rPr>
                <w:b/>
                <w:bCs/>
                <w:color w:val="FF0000"/>
              </w:rPr>
              <w:t>floor.</w:t>
            </w:r>
          </w:p>
        </w:tc>
      </w:tr>
      <w:tr w:rsidR="00BA7123" w:rsidRPr="00DF05CE" w14:paraId="650C0698" w14:textId="77777777" w:rsidTr="00F12B7F">
        <w:trPr>
          <w:trHeight w:val="182"/>
        </w:trPr>
        <w:tc>
          <w:tcPr>
            <w:tcW w:w="2316" w:type="pct"/>
          </w:tcPr>
          <w:p w14:paraId="2D4CBBA7" w14:textId="77777777" w:rsidR="00BA7123" w:rsidRPr="00DF05CE" w:rsidRDefault="00BA7123" w:rsidP="00F12B7F">
            <w:pPr>
              <w:spacing w:after="0" w:line="240" w:lineRule="auto"/>
              <w:ind w:left="446"/>
              <w:rPr>
                <w:rFonts w:cstheme="majorBidi"/>
                <w:b/>
              </w:rPr>
            </w:pPr>
            <w:r w:rsidRPr="00DF05CE">
              <w:rPr>
                <w:rFonts w:cstheme="majorBidi"/>
                <w:b/>
              </w:rPr>
              <w:t>Tender deadline</w:t>
            </w:r>
          </w:p>
        </w:tc>
        <w:tc>
          <w:tcPr>
            <w:tcW w:w="2684" w:type="pct"/>
          </w:tcPr>
          <w:p w14:paraId="73C7C577" w14:textId="1BD249EA" w:rsidR="00BA7123" w:rsidRPr="00DF05CE" w:rsidRDefault="00DF05CE" w:rsidP="00ED15D0">
            <w:pPr>
              <w:spacing w:after="0" w:line="240" w:lineRule="auto"/>
              <w:ind w:left="446"/>
              <w:rPr>
                <w:rFonts w:cstheme="majorBidi"/>
                <w:b/>
              </w:rPr>
            </w:pPr>
            <w:r>
              <w:rPr>
                <w:rFonts w:cstheme="majorBidi"/>
                <w:b/>
              </w:rPr>
              <w:t xml:space="preserve">Date: </w:t>
            </w:r>
            <w:r w:rsidR="0066740F">
              <w:rPr>
                <w:rFonts w:cstheme="majorBidi"/>
                <w:b/>
                <w:color w:val="FF0000"/>
              </w:rPr>
              <w:t xml:space="preserve">Friday </w:t>
            </w:r>
            <w:r w:rsidR="00ED15D0">
              <w:rPr>
                <w:rFonts w:cstheme="majorBidi"/>
                <w:b/>
                <w:color w:val="FF0000"/>
              </w:rPr>
              <w:t>08</w:t>
            </w:r>
            <w:r w:rsidR="0066740F">
              <w:rPr>
                <w:rFonts w:cstheme="majorBidi"/>
                <w:b/>
                <w:color w:val="FF0000"/>
              </w:rPr>
              <w:t xml:space="preserve"> </w:t>
            </w:r>
            <w:r w:rsidR="00ED15D0">
              <w:rPr>
                <w:rFonts w:cstheme="majorBidi"/>
                <w:b/>
                <w:color w:val="FF0000"/>
              </w:rPr>
              <w:t>October</w:t>
            </w:r>
            <w:r w:rsidR="00B66C90">
              <w:rPr>
                <w:rFonts w:cstheme="majorBidi"/>
                <w:b/>
                <w:color w:val="FF0000"/>
              </w:rPr>
              <w:t xml:space="preserve"> 2</w:t>
            </w:r>
            <w:r w:rsidR="00201444">
              <w:rPr>
                <w:rFonts w:cstheme="majorBidi"/>
                <w:b/>
                <w:color w:val="FF0000"/>
              </w:rPr>
              <w:t>021</w:t>
            </w:r>
          </w:p>
          <w:p w14:paraId="51EF513A" w14:textId="4D5143F2" w:rsidR="00BA7123" w:rsidRPr="00DF05CE" w:rsidRDefault="00BA7123" w:rsidP="00F12B7F">
            <w:pPr>
              <w:spacing w:after="0" w:line="240" w:lineRule="auto"/>
              <w:ind w:left="446"/>
              <w:rPr>
                <w:rFonts w:cstheme="majorBidi"/>
                <w:b/>
              </w:rPr>
            </w:pPr>
            <w:r w:rsidRPr="00DF05CE">
              <w:rPr>
                <w:rFonts w:cstheme="majorBidi"/>
                <w:b/>
              </w:rPr>
              <w:t xml:space="preserve">Time: </w:t>
            </w:r>
            <w:r w:rsidR="001B0C59">
              <w:rPr>
                <w:rFonts w:cstheme="majorBidi"/>
                <w:b/>
                <w:noProof/>
              </w:rPr>
              <w:t>5</w:t>
            </w:r>
            <w:r w:rsidRPr="00DF05CE">
              <w:rPr>
                <w:rFonts w:cstheme="majorBidi"/>
                <w:b/>
                <w:noProof/>
              </w:rPr>
              <w:t>:00:00 PM</w:t>
            </w:r>
            <w:r w:rsidR="008676AE" w:rsidRPr="00DF05CE">
              <w:rPr>
                <w:rFonts w:cstheme="majorBidi"/>
                <w:sz w:val="20"/>
                <w:szCs w:val="20"/>
                <w:lang w:val="en-US"/>
              </w:rPr>
              <w:t xml:space="preserve"> PLEASE NOTE: NO BIDS WILL BE ACCEPTED AFTER THE ABOVE CLOSING TIME AND DATE</w:t>
            </w:r>
          </w:p>
        </w:tc>
      </w:tr>
      <w:tr w:rsidR="00BA7123" w:rsidRPr="00DF05CE" w14:paraId="708F82E4" w14:textId="77777777" w:rsidTr="00F12B7F">
        <w:trPr>
          <w:trHeight w:val="553"/>
        </w:trPr>
        <w:tc>
          <w:tcPr>
            <w:tcW w:w="2316" w:type="pct"/>
          </w:tcPr>
          <w:p w14:paraId="1965DDF9" w14:textId="26613620" w:rsidR="00BA7123" w:rsidRPr="00DF05CE" w:rsidRDefault="00BA7123" w:rsidP="00F12B7F">
            <w:pPr>
              <w:spacing w:after="0" w:line="240" w:lineRule="auto"/>
              <w:ind w:left="446"/>
              <w:rPr>
                <w:rFonts w:cstheme="majorBidi"/>
              </w:rPr>
            </w:pPr>
            <w:r w:rsidRPr="00DF05CE">
              <w:rPr>
                <w:rFonts w:cstheme="majorBidi"/>
              </w:rPr>
              <w:t>Bids to be marked</w:t>
            </w:r>
          </w:p>
        </w:tc>
        <w:tc>
          <w:tcPr>
            <w:tcW w:w="2684" w:type="pct"/>
          </w:tcPr>
          <w:p w14:paraId="74014A62" w14:textId="51C23FAD" w:rsidR="00BE3ACF" w:rsidRPr="00DF05CE" w:rsidRDefault="00BA7123" w:rsidP="00ED15D0">
            <w:pPr>
              <w:spacing w:after="0" w:line="240" w:lineRule="auto"/>
              <w:ind w:left="446"/>
              <w:rPr>
                <w:rFonts w:cstheme="majorBidi"/>
              </w:rPr>
            </w:pPr>
            <w:r w:rsidRPr="00DF05CE">
              <w:rPr>
                <w:rFonts w:cstheme="majorBidi"/>
              </w:rPr>
              <w:t xml:space="preserve">“Tender reference: </w:t>
            </w:r>
            <w:r w:rsidR="00201444" w:rsidRPr="00493BD4">
              <w:rPr>
                <w:rFonts w:cstheme="majorBidi"/>
                <w:b/>
                <w:bCs/>
              </w:rPr>
              <w:t>2021</w:t>
            </w:r>
            <w:r w:rsidR="00B66C90" w:rsidRPr="00493BD4">
              <w:rPr>
                <w:rFonts w:cstheme="majorBidi"/>
                <w:b/>
                <w:bCs/>
              </w:rPr>
              <w:t>-</w:t>
            </w:r>
            <w:r w:rsidR="00ED15D0">
              <w:rPr>
                <w:rFonts w:cstheme="majorBidi"/>
                <w:b/>
                <w:bCs/>
              </w:rPr>
              <w:t>036</w:t>
            </w:r>
            <w:r w:rsidR="00B66C90">
              <w:rPr>
                <w:rFonts w:cstheme="majorBidi"/>
              </w:rPr>
              <w:t>.</w:t>
            </w:r>
            <w:r w:rsidR="004C0BE8">
              <w:rPr>
                <w:rFonts w:cstheme="majorBidi"/>
              </w:rPr>
              <w:t xml:space="preserve"> Do not ope</w:t>
            </w:r>
            <w:r w:rsidR="00B6498B">
              <w:rPr>
                <w:rFonts w:cstheme="majorBidi"/>
              </w:rPr>
              <w:t xml:space="preserve">n before </w:t>
            </w:r>
            <w:r w:rsidR="0066740F">
              <w:rPr>
                <w:rFonts w:cstheme="majorBidi"/>
                <w:b/>
                <w:color w:val="FF0000"/>
              </w:rPr>
              <w:t xml:space="preserve">Friday </w:t>
            </w:r>
            <w:r w:rsidR="00ED15D0">
              <w:rPr>
                <w:rFonts w:cstheme="majorBidi"/>
                <w:b/>
                <w:color w:val="FF0000"/>
              </w:rPr>
              <w:t>08</w:t>
            </w:r>
            <w:r w:rsidR="0066740F">
              <w:rPr>
                <w:rFonts w:cstheme="majorBidi"/>
                <w:b/>
                <w:color w:val="FF0000"/>
              </w:rPr>
              <w:t xml:space="preserve"> </w:t>
            </w:r>
            <w:r w:rsidR="00ED15D0">
              <w:rPr>
                <w:rFonts w:cstheme="majorBidi"/>
                <w:b/>
                <w:color w:val="FF0000"/>
              </w:rPr>
              <w:t>October</w:t>
            </w:r>
            <w:r w:rsidR="00B66C90">
              <w:rPr>
                <w:rFonts w:cstheme="majorBidi"/>
                <w:b/>
                <w:color w:val="FF0000"/>
              </w:rPr>
              <w:t xml:space="preserve"> </w:t>
            </w:r>
            <w:r w:rsidR="00201444">
              <w:rPr>
                <w:rFonts w:cstheme="majorBidi"/>
                <w:b/>
                <w:color w:val="FF0000"/>
              </w:rPr>
              <w:t>2021</w:t>
            </w:r>
            <w:r w:rsidRPr="00DF05CE">
              <w:rPr>
                <w:rFonts w:cstheme="majorBidi"/>
              </w:rPr>
              <w:t>”</w:t>
            </w:r>
          </w:p>
        </w:tc>
      </w:tr>
      <w:tr w:rsidR="00BA7123" w:rsidRPr="00DF05CE" w14:paraId="01333958" w14:textId="77777777" w:rsidTr="00493BD4">
        <w:trPr>
          <w:trHeight w:val="413"/>
        </w:trPr>
        <w:tc>
          <w:tcPr>
            <w:tcW w:w="2316" w:type="pct"/>
          </w:tcPr>
          <w:p w14:paraId="4C9D573E" w14:textId="77777777" w:rsidR="00BA7123" w:rsidRPr="005B3C5F" w:rsidRDefault="00BA7123" w:rsidP="00F12B7F">
            <w:pPr>
              <w:spacing w:after="0" w:line="240" w:lineRule="auto"/>
              <w:ind w:left="446"/>
              <w:rPr>
                <w:rFonts w:cstheme="majorBidi"/>
                <w:b/>
                <w:bCs/>
              </w:rPr>
            </w:pPr>
            <w:r w:rsidRPr="005B3C5F">
              <w:rPr>
                <w:rFonts w:cstheme="majorBidi"/>
                <w:b/>
                <w:bCs/>
              </w:rPr>
              <w:t>Deadline for questions</w:t>
            </w:r>
          </w:p>
        </w:tc>
        <w:tc>
          <w:tcPr>
            <w:tcW w:w="2684" w:type="pct"/>
          </w:tcPr>
          <w:p w14:paraId="4B28CD73" w14:textId="0BC34E50" w:rsidR="00BA7123" w:rsidRPr="00DF05CE" w:rsidRDefault="00BA7123" w:rsidP="00ED15D0">
            <w:pPr>
              <w:spacing w:after="0" w:line="240" w:lineRule="auto"/>
              <w:ind w:left="446"/>
              <w:rPr>
                <w:rFonts w:cstheme="majorBidi"/>
              </w:rPr>
            </w:pPr>
            <w:r w:rsidRPr="00DF05CE">
              <w:rPr>
                <w:rFonts w:cstheme="majorBidi"/>
              </w:rPr>
              <w:t xml:space="preserve">Date: </w:t>
            </w:r>
            <w:r w:rsidR="00ED15D0">
              <w:rPr>
                <w:rFonts w:cstheme="majorBidi"/>
                <w:b/>
                <w:color w:val="FF0000"/>
              </w:rPr>
              <w:t>Friday 17 September</w:t>
            </w:r>
            <w:r w:rsidR="00201444">
              <w:rPr>
                <w:rFonts w:cstheme="majorBidi"/>
                <w:b/>
                <w:color w:val="FF0000"/>
              </w:rPr>
              <w:t xml:space="preserve"> 2021</w:t>
            </w:r>
            <w:r w:rsidRPr="00DF05CE">
              <w:rPr>
                <w:rFonts w:cstheme="majorBidi"/>
                <w:noProof/>
              </w:rPr>
              <w:t>,</w:t>
            </w:r>
          </w:p>
          <w:p w14:paraId="775E8C24" w14:textId="056B8223" w:rsidR="00BA7123" w:rsidRPr="00DF05CE" w:rsidRDefault="00BA7123" w:rsidP="00F12B7F">
            <w:pPr>
              <w:spacing w:after="0" w:line="240" w:lineRule="auto"/>
              <w:ind w:left="446"/>
              <w:rPr>
                <w:rFonts w:cstheme="majorBidi"/>
              </w:rPr>
            </w:pPr>
            <w:r w:rsidRPr="00DF05CE">
              <w:rPr>
                <w:rFonts w:cstheme="majorBidi"/>
              </w:rPr>
              <w:t xml:space="preserve">Time: </w:t>
            </w:r>
            <w:r w:rsidR="00EE18B6">
              <w:rPr>
                <w:rFonts w:cstheme="majorBidi"/>
                <w:noProof/>
              </w:rPr>
              <w:t>5</w:t>
            </w:r>
            <w:r w:rsidRPr="00DF05CE">
              <w:rPr>
                <w:rFonts w:cstheme="majorBidi"/>
                <w:noProof/>
              </w:rPr>
              <w:t>:00:00 PM</w:t>
            </w:r>
            <w:r w:rsidR="008676AE" w:rsidRPr="00DF05CE">
              <w:rPr>
                <w:rFonts w:cstheme="majorBidi"/>
                <w:noProof/>
              </w:rPr>
              <w:t xml:space="preserve"> </w:t>
            </w:r>
          </w:p>
        </w:tc>
      </w:tr>
      <w:tr w:rsidR="0011265A" w:rsidRPr="00DF05CE" w14:paraId="2773AA1A" w14:textId="77777777" w:rsidTr="00F12B7F">
        <w:trPr>
          <w:trHeight w:val="472"/>
        </w:trPr>
        <w:tc>
          <w:tcPr>
            <w:tcW w:w="2316" w:type="pct"/>
          </w:tcPr>
          <w:p w14:paraId="4BA67685" w14:textId="29603A4F" w:rsidR="0011265A" w:rsidRPr="00DF05CE" w:rsidRDefault="0011265A" w:rsidP="00F12B7F">
            <w:pPr>
              <w:spacing w:after="0" w:line="240" w:lineRule="auto"/>
              <w:ind w:left="446"/>
              <w:rPr>
                <w:rFonts w:cstheme="majorBidi"/>
              </w:rPr>
            </w:pPr>
          </w:p>
        </w:tc>
        <w:tc>
          <w:tcPr>
            <w:tcW w:w="2684" w:type="pct"/>
          </w:tcPr>
          <w:p w14:paraId="4C1D9F43" w14:textId="64ABB783" w:rsidR="0011265A" w:rsidRPr="0011265A" w:rsidRDefault="002720A6" w:rsidP="00F12B7F">
            <w:pPr>
              <w:spacing w:after="0" w:line="240" w:lineRule="auto"/>
              <w:ind w:left="446"/>
              <w:rPr>
                <w:rFonts w:cstheme="majorBidi"/>
                <w:b/>
                <w:bCs/>
              </w:rPr>
            </w:pPr>
            <w:r>
              <w:rPr>
                <w:rFonts w:cstheme="majorBidi"/>
                <w:b/>
                <w:bCs/>
                <w:highlight w:val="yellow"/>
              </w:rPr>
              <w:t>BID</w:t>
            </w:r>
            <w:r w:rsidR="0011265A" w:rsidRPr="0011265A">
              <w:rPr>
                <w:rFonts w:cstheme="majorBidi"/>
                <w:b/>
                <w:bCs/>
                <w:highlight w:val="yellow"/>
              </w:rPr>
              <w:t xml:space="preserve"> SHOULD BE SUBMIT</w:t>
            </w:r>
            <w:r w:rsidR="0011265A">
              <w:rPr>
                <w:rFonts w:cstheme="majorBidi"/>
                <w:b/>
                <w:bCs/>
                <w:highlight w:val="yellow"/>
              </w:rPr>
              <w:t xml:space="preserve">TED </w:t>
            </w:r>
            <w:r w:rsidR="0011265A" w:rsidRPr="0011265A">
              <w:rPr>
                <w:rFonts w:cstheme="majorBidi"/>
                <w:b/>
                <w:bCs/>
                <w:highlight w:val="yellow"/>
              </w:rPr>
              <w:t xml:space="preserve">TYPING AND NOT HAND </w:t>
            </w:r>
            <w:r w:rsidR="0011265A" w:rsidRPr="001E7410">
              <w:rPr>
                <w:rFonts w:cstheme="majorBidi"/>
                <w:b/>
                <w:bCs/>
                <w:highlight w:val="yellow"/>
              </w:rPr>
              <w:t xml:space="preserve">WRITTEN </w:t>
            </w:r>
            <w:r w:rsidR="001E7410" w:rsidRPr="001E7410">
              <w:rPr>
                <w:rFonts w:cstheme="majorBidi"/>
                <w:b/>
                <w:bCs/>
                <w:i/>
                <w:iCs/>
                <w:highlight w:val="yellow"/>
              </w:rPr>
              <w:t>(written by hand bids will be considered as ineligible)</w:t>
            </w:r>
            <w:r w:rsidR="001E7410">
              <w:rPr>
                <w:rFonts w:cstheme="majorBidi"/>
                <w:b/>
                <w:bCs/>
              </w:rPr>
              <w:t xml:space="preserve"> </w:t>
            </w:r>
          </w:p>
        </w:tc>
      </w:tr>
    </w:tbl>
    <w:p w14:paraId="792BD192" w14:textId="21573F92" w:rsidR="00B56151" w:rsidRDefault="00B56151" w:rsidP="008676AE">
      <w:pPr>
        <w:autoSpaceDE w:val="0"/>
        <w:autoSpaceDN w:val="0"/>
        <w:adjustRightInd w:val="0"/>
        <w:spacing w:after="0" w:line="240" w:lineRule="auto"/>
        <w:rPr>
          <w:rFonts w:cstheme="majorBidi"/>
          <w:color w:val="000000"/>
          <w:lang w:val="en-US"/>
        </w:rPr>
      </w:pPr>
      <w:bookmarkStart w:id="1" w:name="_Toc459799300"/>
    </w:p>
    <w:p w14:paraId="252B869D" w14:textId="792EEB09" w:rsidR="008676AE" w:rsidRPr="00B56151" w:rsidRDefault="00B56151" w:rsidP="008676AE">
      <w:pPr>
        <w:autoSpaceDE w:val="0"/>
        <w:autoSpaceDN w:val="0"/>
        <w:adjustRightInd w:val="0"/>
        <w:spacing w:after="0" w:line="240" w:lineRule="auto"/>
        <w:rPr>
          <w:rFonts w:cstheme="majorBidi"/>
          <w:color w:val="000000"/>
          <w:lang w:val="en-US"/>
        </w:rPr>
      </w:pPr>
      <w:r w:rsidRPr="00B56151">
        <w:rPr>
          <w:rFonts w:cstheme="majorBidi"/>
          <w:color w:val="000000"/>
          <w:lang w:val="en-US"/>
        </w:rPr>
        <w:t>I</w:t>
      </w:r>
      <w:r w:rsidR="008676AE" w:rsidRPr="00B56151">
        <w:rPr>
          <w:rFonts w:cstheme="majorBidi"/>
          <w:color w:val="000000"/>
          <w:lang w:val="en-US"/>
        </w:rPr>
        <w:t>MPORTANT INFORMATION REGARDING THIS ITB:</w:t>
      </w:r>
    </w:p>
    <w:p w14:paraId="553F85F2" w14:textId="2133EAA8" w:rsidR="00C52317" w:rsidRDefault="00C52317" w:rsidP="00493BD4">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00F40FAE">
        <w:rPr>
          <w:rFonts w:cstheme="majorBidi"/>
          <w:b/>
          <w:bCs/>
          <w:highlight w:val="yellow"/>
        </w:rPr>
        <w:t>BID</w:t>
      </w:r>
      <w:r w:rsidR="00F40FAE" w:rsidRPr="0011265A">
        <w:rPr>
          <w:rFonts w:cstheme="majorBidi"/>
          <w:b/>
          <w:bCs/>
          <w:highlight w:val="yellow"/>
        </w:rPr>
        <w:t xml:space="preserve"> SHOULD BE SUBMIT</w:t>
      </w:r>
      <w:r w:rsidR="00F40FAE">
        <w:rPr>
          <w:rFonts w:cstheme="majorBidi"/>
          <w:b/>
          <w:bCs/>
          <w:highlight w:val="yellow"/>
        </w:rPr>
        <w:t xml:space="preserve">TED </w:t>
      </w:r>
      <w:r w:rsidR="00F40FAE" w:rsidRPr="0011265A">
        <w:rPr>
          <w:rFonts w:cstheme="majorBidi"/>
          <w:b/>
          <w:bCs/>
          <w:highlight w:val="yellow"/>
        </w:rPr>
        <w:t xml:space="preserve">TYPING AND NOT HAND </w:t>
      </w:r>
      <w:r w:rsidR="00F40FAE" w:rsidRPr="001E7410">
        <w:rPr>
          <w:rFonts w:cstheme="majorBidi"/>
          <w:b/>
          <w:bCs/>
          <w:highlight w:val="yellow"/>
        </w:rPr>
        <w:t xml:space="preserve">WRITTEN </w:t>
      </w:r>
      <w:r w:rsidR="00F40FAE" w:rsidRPr="001E7410">
        <w:rPr>
          <w:rFonts w:cstheme="majorBidi"/>
          <w:b/>
          <w:bCs/>
          <w:i/>
          <w:iCs/>
          <w:highlight w:val="yellow"/>
        </w:rPr>
        <w:t xml:space="preserve">(written by hand bids will be </w:t>
      </w:r>
      <w:r w:rsidR="00F40FAE" w:rsidRPr="00E04D6B">
        <w:rPr>
          <w:rFonts w:cstheme="majorBidi"/>
          <w:b/>
          <w:bCs/>
          <w:i/>
          <w:iCs/>
          <w:highlight w:val="yellow"/>
        </w:rPr>
        <w:t>considered as ineligible)</w:t>
      </w:r>
      <w:r w:rsidR="00493BD4">
        <w:rPr>
          <w:rFonts w:cstheme="majorBidi"/>
          <w:b/>
          <w:bCs/>
          <w:highlight w:val="yellow"/>
        </w:rPr>
        <w:t xml:space="preserve"> </w:t>
      </w:r>
    </w:p>
    <w:p w14:paraId="75602BC9" w14:textId="5A448611" w:rsidR="00493BD4" w:rsidRPr="0066740F" w:rsidRDefault="00493BD4" w:rsidP="0066740F">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Pr="0066740F">
        <w:rPr>
          <w:rFonts w:cstheme="majorBidi"/>
          <w:b/>
          <w:bCs/>
          <w:highlight w:val="yellow"/>
        </w:rPr>
        <w:t xml:space="preserve">Please </w:t>
      </w:r>
      <w:r w:rsidRPr="0066740F">
        <w:rPr>
          <w:rFonts w:cstheme="majorBidi"/>
          <w:b/>
          <w:bCs/>
          <w:highlight w:val="yellow"/>
          <w:u w:val="single"/>
        </w:rPr>
        <w:t>SIGN AND STAMP</w:t>
      </w:r>
      <w:r w:rsidRPr="0066740F">
        <w:rPr>
          <w:rFonts w:cstheme="majorBidi"/>
          <w:b/>
          <w:bCs/>
          <w:highlight w:val="yellow"/>
        </w:rPr>
        <w:t xml:space="preserve"> all the mentioned documents below</w:t>
      </w:r>
    </w:p>
    <w:p w14:paraId="559B4791" w14:textId="71FBAF8C" w:rsidR="00493BD4" w:rsidRPr="0066740F" w:rsidRDefault="0066740F" w:rsidP="00FE6891">
      <w:pPr>
        <w:autoSpaceDE w:val="0"/>
        <w:autoSpaceDN w:val="0"/>
        <w:adjustRightInd w:val="0"/>
        <w:spacing w:after="0" w:line="240" w:lineRule="auto"/>
        <w:rPr>
          <w:rFonts w:cstheme="majorBidi"/>
          <w:b/>
          <w:bCs/>
          <w:highlight w:val="yellow"/>
        </w:rPr>
      </w:pPr>
      <w:r>
        <w:rPr>
          <w:rFonts w:cstheme="majorBidi"/>
          <w:b/>
          <w:bCs/>
          <w:highlight w:val="yellow"/>
        </w:rPr>
        <w:t>-</w:t>
      </w:r>
      <w:r w:rsidRPr="0066740F">
        <w:rPr>
          <w:rFonts w:cstheme="majorBidi"/>
          <w:b/>
          <w:bCs/>
          <w:highlight w:val="yellow"/>
        </w:rPr>
        <w:t>All works shall be executed as per Specifications</w:t>
      </w:r>
    </w:p>
    <w:p w14:paraId="5C6841D0" w14:textId="469024F2" w:rsidR="0066740F" w:rsidRDefault="0066740F" w:rsidP="008C42A7">
      <w:pPr>
        <w:autoSpaceDE w:val="0"/>
        <w:autoSpaceDN w:val="0"/>
        <w:adjustRightInd w:val="0"/>
        <w:spacing w:after="0" w:line="240" w:lineRule="auto"/>
        <w:rPr>
          <w:rFonts w:cstheme="majorBidi"/>
          <w:b/>
          <w:bCs/>
        </w:rPr>
      </w:pPr>
      <w:r>
        <w:rPr>
          <w:rFonts w:cstheme="majorBidi"/>
          <w:b/>
          <w:bCs/>
          <w:highlight w:val="yellow"/>
        </w:rPr>
        <w:t xml:space="preserve">- </w:t>
      </w:r>
      <w:r w:rsidRPr="0066740F">
        <w:rPr>
          <w:rFonts w:cstheme="majorBidi"/>
          <w:b/>
          <w:bCs/>
          <w:highlight w:val="yellow"/>
        </w:rPr>
        <w:t xml:space="preserve">All dimensions shall be reviewed on site </w:t>
      </w:r>
      <w:r w:rsidRPr="0066740F">
        <w:rPr>
          <w:rFonts w:cstheme="majorBidi"/>
          <w:b/>
          <w:bCs/>
          <w:color w:val="FF0000"/>
          <w:highlight w:val="yellow"/>
        </w:rPr>
        <w:t>(you are free to do a site visit in order to check the location, the land is next to)</w:t>
      </w:r>
      <w:r w:rsidRPr="0066740F">
        <w:rPr>
          <w:rFonts w:cstheme="majorBidi"/>
          <w:b/>
          <w:bCs/>
          <w:color w:val="FF0000"/>
        </w:rPr>
        <w:t xml:space="preserve"> </w:t>
      </w:r>
    </w:p>
    <w:p w14:paraId="633EE17F" w14:textId="51968582" w:rsidR="000F1A78" w:rsidRPr="008C42A7" w:rsidRDefault="000F1A78" w:rsidP="000F1A78">
      <w:pPr>
        <w:autoSpaceDE w:val="0"/>
        <w:autoSpaceDN w:val="0"/>
        <w:adjustRightInd w:val="0"/>
        <w:spacing w:after="0" w:line="240" w:lineRule="auto"/>
        <w:rPr>
          <w:rFonts w:cstheme="majorBidi"/>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35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990"/>
        <w:gridCol w:w="4860"/>
        <w:gridCol w:w="4058"/>
      </w:tblGrid>
      <w:tr w:rsidR="00D86896" w:rsidRPr="00DF05CE" w14:paraId="75281B1A" w14:textId="77777777" w:rsidTr="00493BD4">
        <w:trPr>
          <w:trHeight w:val="350"/>
        </w:trPr>
        <w:tc>
          <w:tcPr>
            <w:tcW w:w="450"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86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05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493BD4">
        <w:tc>
          <w:tcPr>
            <w:tcW w:w="450"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86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05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493BD4">
        <w:tc>
          <w:tcPr>
            <w:tcW w:w="450"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86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05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493BD4">
        <w:tc>
          <w:tcPr>
            <w:tcW w:w="450"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86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05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493BD4">
        <w:tc>
          <w:tcPr>
            <w:tcW w:w="450"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86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05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493BD4">
        <w:tc>
          <w:tcPr>
            <w:tcW w:w="450"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05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493BD4">
        <w:tc>
          <w:tcPr>
            <w:tcW w:w="450"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05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493BD4">
        <w:tc>
          <w:tcPr>
            <w:tcW w:w="450"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86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05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493BD4">
        <w:tc>
          <w:tcPr>
            <w:tcW w:w="450"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043390D1"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86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05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493BD4" w:rsidRPr="00DF05CE" w14:paraId="284508B2" w14:textId="77777777" w:rsidTr="00493BD4">
        <w:tc>
          <w:tcPr>
            <w:tcW w:w="450" w:type="dxa"/>
          </w:tcPr>
          <w:p w14:paraId="499E5005" w14:textId="6E3876C9" w:rsidR="00493BD4" w:rsidRDefault="00493BD4"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5970BA37" w14:textId="30B88867" w:rsidR="00493BD4" w:rsidRPr="00DF05CE" w:rsidRDefault="00493BD4" w:rsidP="00F12B7F">
            <w:pPr>
              <w:autoSpaceDE w:val="0"/>
              <w:autoSpaceDN w:val="0"/>
              <w:adjustRightInd w:val="0"/>
              <w:spacing w:after="0" w:line="240" w:lineRule="auto"/>
              <w:rPr>
                <w:rFonts w:cstheme="majorBidi"/>
                <w:sz w:val="20"/>
                <w:szCs w:val="20"/>
                <w:lang w:val="en-US"/>
              </w:rPr>
            </w:pPr>
          </w:p>
        </w:tc>
        <w:tc>
          <w:tcPr>
            <w:tcW w:w="4860" w:type="dxa"/>
          </w:tcPr>
          <w:p w14:paraId="54A4A71F" w14:textId="4FA0930D" w:rsidR="00493BD4" w:rsidRPr="00EE18B6" w:rsidRDefault="00493BD4" w:rsidP="00F12B7F">
            <w:pPr>
              <w:autoSpaceDE w:val="0"/>
              <w:autoSpaceDN w:val="0"/>
              <w:adjustRightInd w:val="0"/>
              <w:spacing w:after="0" w:line="240" w:lineRule="auto"/>
              <w:rPr>
                <w:rFonts w:cstheme="majorBidi"/>
                <w:i/>
                <w:iCs/>
                <w:lang w:bidi="ar-LB"/>
              </w:rPr>
            </w:pPr>
            <w:r w:rsidRPr="00493BD4">
              <w:rPr>
                <w:rFonts w:cstheme="majorBidi"/>
                <w:b/>
                <w:bCs/>
                <w:i/>
                <w:iCs/>
                <w:lang w:bidi="ar-LB"/>
              </w:rPr>
              <w:t xml:space="preserve">IBAN </w:t>
            </w:r>
            <w:r w:rsidR="004F64FE">
              <w:rPr>
                <w:rFonts w:cstheme="majorBidi"/>
                <w:b/>
                <w:bCs/>
                <w:i/>
                <w:iCs/>
                <w:lang w:bidi="ar-LB"/>
              </w:rPr>
              <w:t xml:space="preserve">BANK </w:t>
            </w:r>
            <w:r w:rsidRPr="00493BD4">
              <w:rPr>
                <w:rFonts w:cstheme="majorBidi"/>
                <w:b/>
                <w:bCs/>
                <w:i/>
                <w:iCs/>
                <w:lang w:bidi="ar-LB"/>
              </w:rPr>
              <w:t>DOCUMENT</w:t>
            </w:r>
            <w:r>
              <w:rPr>
                <w:rFonts w:cstheme="majorBidi"/>
                <w:i/>
                <w:iCs/>
                <w:lang w:bidi="ar-LB"/>
              </w:rPr>
              <w:t xml:space="preserve"> STAMPED BY THE BANK</w:t>
            </w:r>
          </w:p>
        </w:tc>
        <w:tc>
          <w:tcPr>
            <w:tcW w:w="4058" w:type="dxa"/>
          </w:tcPr>
          <w:p w14:paraId="4BAC339E" w14:textId="24530629" w:rsidR="00493BD4" w:rsidRDefault="00493BD4" w:rsidP="00F12B7F">
            <w:pPr>
              <w:autoSpaceDE w:val="0"/>
              <w:autoSpaceDN w:val="0"/>
              <w:adjustRightInd w:val="0"/>
              <w:spacing w:after="0" w:line="240" w:lineRule="auto"/>
              <w:rPr>
                <w:rFonts w:cstheme="majorBidi"/>
                <w:sz w:val="20"/>
                <w:szCs w:val="20"/>
                <w:lang w:val="en-US"/>
              </w:rPr>
            </w:pPr>
            <w:r w:rsidRPr="00FE4A2C">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38042222" w14:textId="28CA9714" w:rsidR="004205BA" w:rsidRPr="00DF05CE" w:rsidRDefault="00D86896" w:rsidP="0066740F">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47401378" w14:textId="3CABC9E6" w:rsidR="00D86896" w:rsidRPr="00DF05CE" w:rsidRDefault="00D86896" w:rsidP="0066740F">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31471DA8"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5F842020" w14:textId="098F575F" w:rsidR="00BA7123" w:rsidRPr="0066740F" w:rsidRDefault="00D86896" w:rsidP="0066740F">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bookmarkEnd w:id="1"/>
      <w:r w:rsidR="00BA7123" w:rsidRPr="00DF05CE">
        <w:rPr>
          <w:rFonts w:cstheme="majorBidi"/>
        </w:rPr>
        <w:br w:type="page"/>
      </w:r>
    </w:p>
    <w:p w14:paraId="6AD15F3D" w14:textId="77777777" w:rsidR="00BA7123" w:rsidRPr="00DF05CE" w:rsidRDefault="00BA7123" w:rsidP="00522E64">
      <w:pPr>
        <w:pStyle w:val="Heading1"/>
        <w:rPr>
          <w:rFonts w:asciiTheme="minorHAnsi" w:hAnsiTheme="minorHAnsi"/>
        </w:rPr>
      </w:pPr>
      <w:bookmarkStart w:id="2" w:name="_Toc459799301"/>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Specifications:</w:t>
      </w:r>
    </w:p>
    <w:p w14:paraId="651870EA" w14:textId="48510F51" w:rsidR="00BA7123" w:rsidRPr="00DF05CE" w:rsidRDefault="00BA7123" w:rsidP="008C42A7">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008C42A7">
        <w:rPr>
          <w:rFonts w:cstheme="majorBidi"/>
          <w:b/>
        </w:rPr>
        <w:t>Annex 2</w:t>
      </w:r>
      <w:r w:rsidRPr="00DF05CE">
        <w:rPr>
          <w:rFonts w:cstheme="majorBidi"/>
          <w:b/>
        </w:rPr>
        <w:t xml:space="preserve"> </w:t>
      </w:r>
      <w:r w:rsidR="008C42A7">
        <w:rPr>
          <w:rFonts w:cstheme="majorBidi"/>
          <w:b/>
        </w:rPr>
        <w:t xml:space="preserve">and the drawings are attached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313AA5">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313AA5">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313AA5">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313AA5">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1E97E479" w14:textId="2F1B4921" w:rsidR="00D078DF" w:rsidRPr="0066740F" w:rsidRDefault="001B77F3" w:rsidP="008C42A7">
      <w:pPr>
        <w:pStyle w:val="ListParagraph"/>
        <w:ind w:left="1152"/>
        <w:rPr>
          <w:rFonts w:cstheme="majorBidi"/>
          <w:bCs/>
        </w:rPr>
      </w:pPr>
      <w:r w:rsidRPr="00DF05CE">
        <w:rPr>
          <w:rFonts w:cstheme="majorBidi"/>
          <w:bCs/>
        </w:rPr>
        <w:t>“Tender re</w:t>
      </w:r>
      <w:r w:rsidR="0019096A">
        <w:rPr>
          <w:rFonts w:cstheme="majorBidi"/>
          <w:bCs/>
        </w:rPr>
        <w:t xml:space="preserve">ference: </w:t>
      </w:r>
      <w:r w:rsidR="00493BD4">
        <w:rPr>
          <w:rFonts w:cstheme="majorBidi"/>
          <w:bCs/>
        </w:rPr>
        <w:t>2021-</w:t>
      </w:r>
      <w:r w:rsidR="008C42A7">
        <w:rPr>
          <w:rFonts w:cstheme="majorBidi"/>
          <w:bCs/>
        </w:rPr>
        <w:t>036</w:t>
      </w:r>
      <w:r w:rsidR="00974FE7">
        <w:rPr>
          <w:rFonts w:cstheme="majorBidi"/>
          <w:bCs/>
        </w:rPr>
        <w:t xml:space="preserve"> </w:t>
      </w:r>
      <w:r w:rsidR="00995408" w:rsidRPr="00DF05CE">
        <w:rPr>
          <w:rFonts w:cstheme="majorBidi"/>
          <w:bCs/>
        </w:rPr>
        <w:t>do</w:t>
      </w:r>
      <w:r w:rsidR="003A5428" w:rsidRPr="00DF05CE">
        <w:rPr>
          <w:rFonts w:cstheme="majorBidi"/>
          <w:bCs/>
        </w:rPr>
        <w:t xml:space="preserve"> not open b</w:t>
      </w:r>
      <w:r w:rsidRPr="00DF05CE">
        <w:rPr>
          <w:rFonts w:cstheme="majorBidi"/>
          <w:bCs/>
        </w:rPr>
        <w:t xml:space="preserve">efore </w:t>
      </w:r>
      <w:r w:rsidR="0066740F">
        <w:rPr>
          <w:rFonts w:cstheme="majorBidi"/>
          <w:b/>
          <w:color w:val="FF0000"/>
        </w:rPr>
        <w:t xml:space="preserve">Friday </w:t>
      </w:r>
      <w:r w:rsidR="008C42A7">
        <w:rPr>
          <w:rFonts w:cstheme="majorBidi"/>
          <w:b/>
          <w:color w:val="FF0000"/>
        </w:rPr>
        <w:t>08</w:t>
      </w:r>
      <w:r w:rsidR="0066740F">
        <w:rPr>
          <w:rFonts w:cstheme="majorBidi"/>
          <w:b/>
          <w:color w:val="FF0000"/>
        </w:rPr>
        <w:t xml:space="preserve"> </w:t>
      </w:r>
      <w:r w:rsidR="008C42A7">
        <w:rPr>
          <w:rFonts w:cstheme="majorBidi"/>
          <w:b/>
          <w:color w:val="FF0000"/>
        </w:rPr>
        <w:t>October</w:t>
      </w:r>
      <w:r w:rsidR="00201444">
        <w:rPr>
          <w:rFonts w:cstheme="majorBidi"/>
          <w:b/>
          <w:color w:val="FF0000"/>
        </w:rPr>
        <w:t xml:space="preserve"> 2021</w:t>
      </w:r>
      <w:r w:rsidR="0019096A" w:rsidRPr="0011265A">
        <w:rPr>
          <w:rFonts w:cstheme="majorBidi"/>
          <w:bCs/>
        </w:rPr>
        <w:t>”</w:t>
      </w:r>
    </w:p>
    <w:p w14:paraId="676F98E9" w14:textId="46B6ACD2" w:rsidR="003A5428" w:rsidRPr="00DF05CE" w:rsidRDefault="00D078DF" w:rsidP="008F21FB">
      <w:pPr>
        <w:autoSpaceDE w:val="0"/>
        <w:autoSpaceDN w:val="0"/>
        <w:adjustRightInd w:val="0"/>
        <w:spacing w:after="0" w:line="240" w:lineRule="auto"/>
        <w:ind w:firstLine="720"/>
        <w:rPr>
          <w:rFonts w:cstheme="majorBidi"/>
          <w:bCs/>
          <w:lang w:val="en-US"/>
        </w:rPr>
      </w:pPr>
      <w:r w:rsidRPr="00DF05CE">
        <w:rPr>
          <w:rFonts w:cstheme="majorBidi"/>
          <w:bCs/>
          <w:lang w:val="en-US"/>
        </w:rPr>
        <w:t>F</w:t>
      </w:r>
      <w:r w:rsidR="003A5428" w:rsidRPr="00DF05CE">
        <w:rPr>
          <w:rFonts w:cstheme="majorBidi"/>
          <w:bCs/>
          <w:lang w:val="en-US"/>
        </w:rPr>
        <w:t>ailure to comply with the above may disqualify the Bid.</w:t>
      </w:r>
    </w:p>
    <w:p w14:paraId="6910CEA7" w14:textId="77777777" w:rsidR="00D078DF" w:rsidRPr="00DF05CE" w:rsidRDefault="00D078DF" w:rsidP="003A5428">
      <w:pPr>
        <w:autoSpaceDE w:val="0"/>
        <w:autoSpaceDN w:val="0"/>
        <w:adjustRightInd w:val="0"/>
        <w:spacing w:after="0" w:line="240" w:lineRule="auto"/>
        <w:rPr>
          <w:rFonts w:cstheme="majorBidi"/>
          <w:bCs/>
          <w:lang w:val="en-US"/>
        </w:rPr>
      </w:pPr>
    </w:p>
    <w:p w14:paraId="5276AF71"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must be Manufacturers, accredited Wholesalers, Traders / Suppliers, Agents in their registered country.</w:t>
      </w:r>
    </w:p>
    <w:p w14:paraId="2E356389" w14:textId="77777777" w:rsidR="00BA7123" w:rsidRPr="00DF05CE" w:rsidRDefault="00BA7123" w:rsidP="00313AA5">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313AA5">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75BB37BC" w14:textId="6665242A" w:rsidR="00BA7123" w:rsidRPr="00A207CB" w:rsidRDefault="00BA7123" w:rsidP="00313AA5">
      <w:pPr>
        <w:pStyle w:val="ListParagraph"/>
        <w:numPr>
          <w:ilvl w:val="1"/>
          <w:numId w:val="2"/>
        </w:numPr>
        <w:rPr>
          <w:rFonts w:cstheme="majorBidi"/>
          <w:b/>
          <w:u w:val="single"/>
        </w:rPr>
      </w:pPr>
      <w:r w:rsidRPr="00DF05CE">
        <w:rPr>
          <w:rFonts w:cstheme="majorBidi"/>
        </w:rPr>
        <w:t>Contracts can be awarded individually or jointly.</w:t>
      </w:r>
    </w:p>
    <w:p w14:paraId="51294995" w14:textId="77777777" w:rsidR="00A207CB" w:rsidRPr="00A207CB" w:rsidRDefault="00A207CB" w:rsidP="00A207CB">
      <w:pPr>
        <w:ind w:left="360"/>
        <w:rPr>
          <w:rFonts w:cstheme="majorBidi"/>
          <w:b/>
          <w:u w:val="single"/>
        </w:rPr>
      </w:pPr>
    </w:p>
    <w:p w14:paraId="2A561BBD"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313AA5">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313AA5">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313AA5">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INCOTERMS:</w:t>
      </w:r>
    </w:p>
    <w:p w14:paraId="16BE69C1" w14:textId="77777777" w:rsidR="00BA7123" w:rsidRPr="00DF05CE" w:rsidRDefault="00685A9D" w:rsidP="00300B36">
      <w:pPr>
        <w:pStyle w:val="ListParagraph"/>
        <w:ind w:left="792"/>
        <w:rPr>
          <w:rFonts w:cstheme="majorBidi"/>
          <w:b/>
          <w:u w:val="single"/>
        </w:rPr>
      </w:pPr>
      <w:r w:rsidRPr="00DF05CE">
        <w:rPr>
          <w:rFonts w:cstheme="majorBidi"/>
        </w:rPr>
        <w:t xml:space="preserve">DDP </w:t>
      </w:r>
      <w:r w:rsidR="00BA7123" w:rsidRPr="00DF05CE">
        <w:rPr>
          <w:rFonts w:cstheme="majorBidi"/>
        </w:rPr>
        <w:t>INCOTERMS©2010 as defined by the International Chamber of Commerce will be used to govern the terms of delivery/ contract.</w:t>
      </w:r>
    </w:p>
    <w:p w14:paraId="21EBD3BA"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6F3162C9" w:rsidR="00BA7123" w:rsidRPr="00DF05CE" w:rsidRDefault="00BA7123" w:rsidP="00300B36">
      <w:pPr>
        <w:pStyle w:val="ListParagraph"/>
        <w:ind w:left="360"/>
        <w:rPr>
          <w:rFonts w:cstheme="majorBidi"/>
          <w:b/>
          <w:u w:val="single"/>
        </w:rPr>
      </w:pPr>
      <w:r w:rsidRPr="00DF05CE">
        <w:rPr>
          <w:rFonts w:cstheme="majorBidi"/>
        </w:rPr>
        <w:t>All goods must be appropriately packed (if applicable – refer</w:t>
      </w:r>
      <w:r w:rsidR="008C42A7">
        <w:rPr>
          <w:rFonts w:cstheme="majorBidi"/>
          <w:b/>
        </w:rPr>
        <w:t xml:space="preserve"> Annex 2</w:t>
      </w:r>
      <w:r w:rsidRPr="00DF05CE">
        <w:rPr>
          <w:rFonts w:cstheme="majorBidi"/>
          <w:b/>
        </w:rPr>
        <w:t xml:space="preserve"> - Detailed Specifications</w:t>
      </w:r>
      <w:r w:rsidR="00493BD4">
        <w:rPr>
          <w:rFonts w:cstheme="majorBidi"/>
          <w:b/>
        </w:rPr>
        <w:t>-ANNEX A</w:t>
      </w:r>
      <w:r w:rsidRPr="00DF05CE">
        <w:rPr>
          <w:rFonts w:cstheme="majorBidi"/>
        </w:rPr>
        <w:t xml:space="preserve">) suitable for sea/road transportation and loading/unloading including rough handling to final destinations. </w:t>
      </w:r>
    </w:p>
    <w:p w14:paraId="4A5CC893"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6036E378" w:rsidR="00BA7123" w:rsidRPr="00DF05CE" w:rsidRDefault="00BA7123" w:rsidP="008C42A7">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493BD4">
        <w:rPr>
          <w:rFonts w:cstheme="majorBidi"/>
          <w:b/>
        </w:rPr>
        <w:t xml:space="preserve"> – ANNEX A</w:t>
      </w:r>
    </w:p>
    <w:p w14:paraId="00670F53" w14:textId="77777777" w:rsidR="002D4735" w:rsidRPr="00DF05CE" w:rsidRDefault="002D4735"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313AA5">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4034E3EA" w:rsidR="00BA7123" w:rsidRPr="00DF05CE" w:rsidRDefault="00BA7123" w:rsidP="008C42A7">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493BD4">
        <w:rPr>
          <w:rFonts w:cstheme="majorBidi"/>
          <w:b/>
        </w:rPr>
        <w:t>- ANNEX A</w:t>
      </w:r>
      <w:r w:rsidRPr="00DF05CE">
        <w:rPr>
          <w:rFonts w:cstheme="majorBidi"/>
        </w:rPr>
        <w:t xml:space="preserve">. Each </w:t>
      </w:r>
      <w:r w:rsidRPr="00DF05CE">
        <w:rPr>
          <w:rFonts w:cstheme="majorBidi"/>
        </w:rPr>
        <w:lastRenderedPageBreak/>
        <w:t>sample must be clearly labelled. LRCS reserves the right to reject bids where Tender documents are not accompanied by the samples.</w:t>
      </w:r>
    </w:p>
    <w:p w14:paraId="1D78526A" w14:textId="77777777" w:rsidR="002D4735" w:rsidRPr="00DF05CE" w:rsidRDefault="00CA6EB6"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313AA5">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313AA5">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313AA5">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313AA5">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313AA5">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313AA5">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0EF6831F" w:rsidR="00BA7123" w:rsidRPr="00DF05CE" w:rsidRDefault="00BA7123" w:rsidP="008C42A7">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w:t>
      </w:r>
      <w:r w:rsidR="008C42A7">
        <w:rPr>
          <w:rFonts w:cstheme="majorBidi"/>
          <w:b/>
        </w:rPr>
        <w:t>2</w:t>
      </w:r>
      <w:r w:rsidRPr="00DF05CE">
        <w:rPr>
          <w:rFonts w:cstheme="majorBidi"/>
          <w:b/>
        </w:rPr>
        <w:t xml:space="preserve"> - Detailed Specifications</w:t>
      </w:r>
      <w:r w:rsidR="0066740F">
        <w:rPr>
          <w:rFonts w:cstheme="majorBidi"/>
          <w:b/>
        </w:rPr>
        <w:t xml:space="preserve"> + </w:t>
      </w:r>
      <w:proofErr w:type="gramStart"/>
      <w:r w:rsidR="0066740F">
        <w:rPr>
          <w:rFonts w:cstheme="majorBidi"/>
          <w:b/>
        </w:rPr>
        <w:t xml:space="preserve">ANNEXES </w:t>
      </w:r>
      <w:r w:rsidRPr="00DF05CE">
        <w:rPr>
          <w:rFonts w:cstheme="majorBidi"/>
        </w:rPr>
        <w:t>,</w:t>
      </w:r>
      <w:proofErr w:type="gramEnd"/>
      <w:r w:rsidRPr="00DF05CE">
        <w:rPr>
          <w:rFonts w:cstheme="majorBidi"/>
        </w:rPr>
        <w:t xml:space="preserve"> if you can meet the specifications. If not, state clearly.</w:t>
      </w:r>
    </w:p>
    <w:p w14:paraId="5BE4B2DD" w14:textId="461827CB" w:rsidR="00BA7123" w:rsidRPr="00DF05CE" w:rsidRDefault="00BA7123" w:rsidP="00313AA5">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313AA5">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313AA5">
      <w:pPr>
        <w:pStyle w:val="ListParagraph"/>
        <w:numPr>
          <w:ilvl w:val="0"/>
          <w:numId w:val="2"/>
        </w:numPr>
        <w:rPr>
          <w:rFonts w:cstheme="majorBidi"/>
        </w:rPr>
      </w:pPr>
      <w:r w:rsidRPr="00DF05CE">
        <w:rPr>
          <w:rFonts w:cstheme="majorBidi"/>
        </w:rPr>
        <w:t xml:space="preserve">Acceptance: </w:t>
      </w:r>
    </w:p>
    <w:p w14:paraId="7DB0B1CD" w14:textId="042CEDBF" w:rsidR="00621F28" w:rsidRDefault="00621F28" w:rsidP="00300B36">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AA96FC2" w14:textId="43D39555" w:rsidR="006C1D00" w:rsidRDefault="006C1D00" w:rsidP="00300B36">
      <w:pPr>
        <w:pStyle w:val="ListParagraph"/>
        <w:ind w:left="360"/>
        <w:rPr>
          <w:rFonts w:cstheme="majorBidi"/>
        </w:rPr>
      </w:pPr>
    </w:p>
    <w:p w14:paraId="2714C9C7" w14:textId="12B4E165" w:rsidR="0066740F" w:rsidRDefault="0066740F" w:rsidP="00300B36">
      <w:pPr>
        <w:pStyle w:val="ListParagraph"/>
        <w:ind w:left="360"/>
        <w:rPr>
          <w:rFonts w:cstheme="majorBidi"/>
        </w:rPr>
      </w:pPr>
    </w:p>
    <w:p w14:paraId="4037A1C7" w14:textId="77777777" w:rsidR="0066740F" w:rsidRDefault="0066740F" w:rsidP="00300B36">
      <w:pPr>
        <w:pStyle w:val="ListParagraph"/>
        <w:ind w:left="360"/>
        <w:rPr>
          <w:rFonts w:cstheme="majorBidi"/>
        </w:rPr>
      </w:pPr>
    </w:p>
    <w:p w14:paraId="42776A0D" w14:textId="5E528BD8" w:rsidR="008F21FB" w:rsidRPr="00DF05CE" w:rsidRDefault="008F21FB" w:rsidP="008F21FB">
      <w:pPr>
        <w:rPr>
          <w:rFonts w:cstheme="majorBidi"/>
        </w:rPr>
      </w:pPr>
    </w:p>
    <w:p w14:paraId="290F27CE" w14:textId="07EDC429" w:rsidR="002A7DEA" w:rsidRPr="00DF05CE" w:rsidRDefault="002A7DEA" w:rsidP="00313AA5">
      <w:pPr>
        <w:pStyle w:val="ListParagraph"/>
        <w:numPr>
          <w:ilvl w:val="0"/>
          <w:numId w:val="2"/>
        </w:numPr>
        <w:rPr>
          <w:rFonts w:cstheme="majorBidi"/>
        </w:rPr>
      </w:pPr>
      <w:r w:rsidRPr="00DF05CE">
        <w:rPr>
          <w:rFonts w:cstheme="majorBidi"/>
        </w:rPr>
        <w:lastRenderedPageBreak/>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4DAF410A"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lastRenderedPageBreak/>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313AA5">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6C445ED5" w:rsidR="00507F75" w:rsidRDefault="0067632F" w:rsidP="008C42A7">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r w:rsidR="008C42A7">
        <w:rPr>
          <w:rFonts w:eastAsia="CIDFont+F8" w:cstheme="majorBidi"/>
          <w:b/>
          <w:bCs/>
          <w:sz w:val="24"/>
          <w:szCs w:val="24"/>
          <w:highlight w:val="yellow"/>
          <w:lang w:val="en-US"/>
        </w:rPr>
        <w:t>Mohamad</w:t>
      </w:r>
      <w:r w:rsidR="008C42A7" w:rsidRPr="008C42A7">
        <w:rPr>
          <w:rFonts w:eastAsia="CIDFont+F8" w:cstheme="majorBidi"/>
          <w:b/>
          <w:bCs/>
          <w:sz w:val="24"/>
          <w:szCs w:val="24"/>
          <w:highlight w:val="yellow"/>
          <w:lang w:val="en-US"/>
        </w:rPr>
        <w:t>.elhaj@redcross.org.lb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3601F6B5" w14:textId="48AB2529" w:rsidR="00B30419"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68BD7F2B"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313AA5">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3A1CD6D8" w:rsidR="009912AE" w:rsidRPr="00DF05CE" w:rsidRDefault="009912AE" w:rsidP="008C42A7">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5. Annex </w:t>
      </w:r>
      <w:r w:rsidR="008C42A7">
        <w:rPr>
          <w:rFonts w:eastAsia="CIDFont+F8" w:cstheme="majorBidi"/>
          <w:lang w:val="en-US"/>
        </w:rPr>
        <w:t>2</w:t>
      </w:r>
      <w:r w:rsidRPr="00DF05CE">
        <w:rPr>
          <w:rFonts w:eastAsia="CIDFont+F8" w:cstheme="majorBidi"/>
          <w:lang w:val="en-US"/>
        </w:rPr>
        <w:t>: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585EC8D3" w14:textId="3367BC71" w:rsidR="00C44AD4" w:rsidRDefault="0067632F" w:rsidP="00A207CB">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p>
    <w:p w14:paraId="1E7FC7D4" w14:textId="48D96E06" w:rsidR="00485292" w:rsidRPr="00C44AD4" w:rsidRDefault="0067632F" w:rsidP="00C44AD4">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089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4950"/>
      </w:tblGrid>
      <w:tr w:rsidR="00BA7123" w:rsidRPr="00DF05CE" w14:paraId="797E0DAC" w14:textId="77777777" w:rsidTr="00207C7E">
        <w:trPr>
          <w:trHeight w:val="450"/>
        </w:trPr>
        <w:tc>
          <w:tcPr>
            <w:tcW w:w="3060"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80"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4950"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207C7E">
        <w:trPr>
          <w:trHeight w:val="231"/>
        </w:trPr>
        <w:tc>
          <w:tcPr>
            <w:tcW w:w="3060"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80"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4950"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207C7E">
        <w:trPr>
          <w:trHeight w:val="2105"/>
        </w:trPr>
        <w:tc>
          <w:tcPr>
            <w:tcW w:w="3060" w:type="dxa"/>
          </w:tcPr>
          <w:p w14:paraId="1901A4D4" w14:textId="77777777" w:rsidR="00BA7123" w:rsidRPr="00DF05CE" w:rsidRDefault="00BA7123" w:rsidP="00F12B7F">
            <w:pPr>
              <w:spacing w:after="0" w:line="240" w:lineRule="auto"/>
              <w:rPr>
                <w:rFonts w:cstheme="majorBidi"/>
              </w:rPr>
            </w:pPr>
          </w:p>
        </w:tc>
        <w:tc>
          <w:tcPr>
            <w:tcW w:w="2880"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4950"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10890952" w14:textId="77777777" w:rsidR="002317E2" w:rsidRDefault="002317E2" w:rsidP="00F12B7F">
            <w:pPr>
              <w:spacing w:after="0" w:line="240" w:lineRule="auto"/>
              <w:rPr>
                <w:b/>
                <w:bCs/>
                <w:color w:val="000000"/>
                <w:shd w:val="clear" w:color="auto" w:fill="FFFF00"/>
              </w:rPr>
            </w:pPr>
            <w:r>
              <w:rPr>
                <w:b/>
                <w:bCs/>
                <w:color w:val="000000"/>
                <w:highlight w:val="yellow"/>
              </w:rPr>
              <w:t xml:space="preserve">Regarding the payment terms and as mentioned in the Tender Documents LRC is 45 days from the date of invoice and </w:t>
            </w:r>
            <w:proofErr w:type="gramStart"/>
            <w:r>
              <w:rPr>
                <w:b/>
                <w:bCs/>
                <w:color w:val="000000"/>
                <w:highlight w:val="yellow"/>
              </w:rPr>
              <w:t>In</w:t>
            </w:r>
            <w:proofErr w:type="gramEnd"/>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66F12DD6" w:rsidR="006A38A9" w:rsidRPr="00A207CB" w:rsidRDefault="00313AA5" w:rsidP="00207C7E">
            <w:pPr>
              <w:spacing w:after="0" w:line="240" w:lineRule="auto"/>
              <w:rPr>
                <w:b/>
                <w:bCs/>
                <w:color w:val="000000"/>
                <w:shd w:val="clear" w:color="auto" w:fill="FFFF00"/>
              </w:rPr>
            </w:pPr>
            <w:r>
              <w:rPr>
                <w:b/>
                <w:bCs/>
                <w:color w:val="000000"/>
                <w:shd w:val="clear" w:color="auto" w:fill="FFFF00"/>
              </w:rPr>
              <w:t>LRC is</w:t>
            </w:r>
            <w:r w:rsidR="00207C7E">
              <w:rPr>
                <w:b/>
                <w:bCs/>
                <w:color w:val="000000"/>
                <w:shd w:val="clear" w:color="auto" w:fill="FFFF00"/>
              </w:rPr>
              <w:t xml:space="preserve"> paying </w:t>
            </w:r>
            <w:r w:rsidR="006A38A9">
              <w:rPr>
                <w:b/>
                <w:bCs/>
                <w:color w:val="000000"/>
                <w:shd w:val="clear" w:color="auto" w:fill="FFFF00"/>
              </w:rPr>
              <w:t xml:space="preserve">in Fresh Transfer USD – VAT AMOUNT TO BE PAID </w:t>
            </w:r>
            <w:r w:rsidR="00207C7E">
              <w:rPr>
                <w:b/>
                <w:bCs/>
                <w:color w:val="000000"/>
                <w:shd w:val="clear" w:color="auto" w:fill="FFFF00"/>
              </w:rPr>
              <w:t>WITH CHEQUE LBP</w:t>
            </w:r>
          </w:p>
        </w:tc>
      </w:tr>
      <w:tr w:rsidR="00BA7123" w:rsidRPr="00DF05CE" w14:paraId="3205015A" w14:textId="77777777" w:rsidTr="00207C7E">
        <w:trPr>
          <w:trHeight w:val="218"/>
        </w:trPr>
        <w:tc>
          <w:tcPr>
            <w:tcW w:w="3060"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80"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4950"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207C7E">
        <w:trPr>
          <w:trHeight w:val="1375"/>
        </w:trPr>
        <w:tc>
          <w:tcPr>
            <w:tcW w:w="3060"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80"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4950" w:type="dxa"/>
          </w:tcPr>
          <w:p w14:paraId="0A0A9E40" w14:textId="77777777" w:rsidR="008C61B7" w:rsidRDefault="008C61B7" w:rsidP="00F12B7F">
            <w:pPr>
              <w:spacing w:after="0" w:line="240" w:lineRule="auto"/>
              <w:rPr>
                <w:rFonts w:cstheme="minorHAnsi"/>
                <w:noProof/>
              </w:rPr>
            </w:pPr>
            <w:r w:rsidRPr="007448C1">
              <w:rPr>
                <w:rFonts w:cstheme="minorHAnsi"/>
                <w:noProof/>
              </w:rPr>
              <w:t xml:space="preserve">Lebanese Red Cross Society </w:t>
            </w:r>
          </w:p>
          <w:p w14:paraId="5465C362" w14:textId="3B6F669D" w:rsidR="008C61B7" w:rsidRDefault="00974FE7" w:rsidP="00974FE7">
            <w:pPr>
              <w:spacing w:after="0" w:line="240" w:lineRule="auto"/>
              <w:rPr>
                <w:rFonts w:cstheme="minorHAnsi"/>
                <w:noProof/>
              </w:rPr>
            </w:pPr>
            <w:r>
              <w:rPr>
                <w:rFonts w:cstheme="minorHAnsi"/>
                <w:noProof/>
              </w:rPr>
              <w:t>Finance office- 1</w:t>
            </w:r>
            <w:r w:rsidRPr="00974FE7">
              <w:rPr>
                <w:rFonts w:cstheme="minorHAnsi"/>
                <w:noProof/>
                <w:vertAlign w:val="superscript"/>
              </w:rPr>
              <w:t>st</w:t>
            </w:r>
            <w:r>
              <w:rPr>
                <w:rFonts w:cstheme="minorHAnsi"/>
                <w:noProof/>
              </w:rPr>
              <w:t xml:space="preserve"> </w:t>
            </w:r>
            <w:r w:rsidR="008C61B7">
              <w:rPr>
                <w:rFonts w:cstheme="minorHAnsi"/>
                <w:noProof/>
              </w:rPr>
              <w:t xml:space="preserve"> Floor</w:t>
            </w:r>
          </w:p>
          <w:p w14:paraId="5F05610A" w14:textId="77777777" w:rsidR="008C61B7" w:rsidRPr="007448C1" w:rsidRDefault="008C61B7" w:rsidP="00F12B7F">
            <w:pPr>
              <w:spacing w:after="0" w:line="240" w:lineRule="auto"/>
              <w:rPr>
                <w:rFonts w:cstheme="minorHAnsi"/>
                <w:noProof/>
              </w:rPr>
            </w:pPr>
            <w:r w:rsidRPr="007448C1">
              <w:rPr>
                <w:rFonts w:cstheme="minorHAnsi"/>
                <w:noProof/>
              </w:rPr>
              <w:t>Head Quarter</w:t>
            </w:r>
          </w:p>
          <w:p w14:paraId="6C689FB0" w14:textId="77777777" w:rsidR="008C61B7" w:rsidRPr="007448C1" w:rsidRDefault="008C61B7" w:rsidP="00F12B7F">
            <w:pPr>
              <w:spacing w:after="0" w:line="240" w:lineRule="auto"/>
              <w:rPr>
                <w:rFonts w:cstheme="minorHAnsi"/>
                <w:noProof/>
              </w:rPr>
            </w:pPr>
            <w:r w:rsidRPr="007448C1">
              <w:rPr>
                <w:rFonts w:cstheme="minorHAnsi"/>
                <w:noProof/>
              </w:rPr>
              <w:t>Spears Street,</w:t>
            </w:r>
          </w:p>
          <w:p w14:paraId="04C301BA" w14:textId="77777777" w:rsidR="008C61B7" w:rsidRPr="007448C1" w:rsidRDefault="008C61B7" w:rsidP="00F12B7F">
            <w:pPr>
              <w:spacing w:after="0" w:line="240" w:lineRule="auto"/>
              <w:rPr>
                <w:rFonts w:cstheme="minorHAnsi"/>
                <w:noProof/>
              </w:rPr>
            </w:pPr>
            <w:r w:rsidRPr="007448C1">
              <w:rPr>
                <w:rFonts w:cstheme="minorHAnsi"/>
                <w:noProof/>
              </w:rPr>
              <w:t>Kantari</w:t>
            </w:r>
          </w:p>
          <w:p w14:paraId="3A489541" w14:textId="4825E781" w:rsidR="00BA7123" w:rsidRPr="00DF05CE" w:rsidRDefault="008C61B7" w:rsidP="00F12B7F">
            <w:pPr>
              <w:spacing w:after="0" w:line="240" w:lineRule="auto"/>
              <w:rPr>
                <w:rFonts w:cstheme="majorBidi"/>
              </w:rPr>
            </w:pPr>
            <w:r w:rsidRPr="007448C1">
              <w:rPr>
                <w:rFonts w:cstheme="minorHAnsi"/>
                <w:noProof/>
              </w:rPr>
              <w:t>Beirut, Lebanon</w:t>
            </w:r>
          </w:p>
        </w:tc>
      </w:tr>
      <w:tr w:rsidR="00BA7123" w:rsidRPr="00DF05CE" w14:paraId="4887DB40" w14:textId="77777777" w:rsidTr="00207C7E">
        <w:trPr>
          <w:trHeight w:val="231"/>
        </w:trPr>
        <w:tc>
          <w:tcPr>
            <w:tcW w:w="3060" w:type="dxa"/>
          </w:tcPr>
          <w:p w14:paraId="21CF31B3" w14:textId="77777777" w:rsidR="00BA7123" w:rsidRPr="00DF05CE" w:rsidRDefault="00BA7123" w:rsidP="00F12B7F">
            <w:pPr>
              <w:spacing w:after="0" w:line="240" w:lineRule="auto"/>
              <w:rPr>
                <w:rFonts w:cstheme="majorBidi"/>
              </w:rPr>
            </w:pPr>
          </w:p>
        </w:tc>
        <w:tc>
          <w:tcPr>
            <w:tcW w:w="2880"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4950" w:type="dxa"/>
          </w:tcPr>
          <w:p w14:paraId="6B9B869B" w14:textId="48687314" w:rsidR="00BA7123" w:rsidRPr="00DF05CE" w:rsidRDefault="00BA7123" w:rsidP="00F12B7F">
            <w:pPr>
              <w:spacing w:after="0" w:line="240" w:lineRule="auto"/>
              <w:rPr>
                <w:rFonts w:cstheme="majorBidi"/>
              </w:rPr>
            </w:pPr>
          </w:p>
        </w:tc>
      </w:tr>
      <w:tr w:rsidR="00BA7123" w:rsidRPr="00DF05CE" w14:paraId="11198EBE" w14:textId="77777777" w:rsidTr="00207C7E">
        <w:trPr>
          <w:trHeight w:val="450"/>
        </w:trPr>
        <w:tc>
          <w:tcPr>
            <w:tcW w:w="3060"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80"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4950" w:type="dxa"/>
          </w:tcPr>
          <w:p w14:paraId="4B3D7E0D" w14:textId="4D679407" w:rsidR="00BA7123" w:rsidRPr="00C44AD4" w:rsidRDefault="00BA7123" w:rsidP="00F12B7F">
            <w:pPr>
              <w:spacing w:after="0" w:line="240" w:lineRule="auto"/>
              <w:rPr>
                <w:rFonts w:cstheme="majorBidi"/>
                <w:highlight w:val="yellow"/>
              </w:rPr>
            </w:pPr>
          </w:p>
        </w:tc>
      </w:tr>
      <w:tr w:rsidR="00BA7123" w:rsidRPr="00DF05CE" w14:paraId="2821FE71" w14:textId="77777777" w:rsidTr="00207C7E">
        <w:trPr>
          <w:trHeight w:val="231"/>
        </w:trPr>
        <w:tc>
          <w:tcPr>
            <w:tcW w:w="3060" w:type="dxa"/>
          </w:tcPr>
          <w:p w14:paraId="1C85D695" w14:textId="77777777" w:rsidR="00BA7123" w:rsidRPr="00DF05CE" w:rsidRDefault="00BA7123" w:rsidP="00F12B7F">
            <w:pPr>
              <w:spacing w:after="0" w:line="240" w:lineRule="auto"/>
              <w:rPr>
                <w:rFonts w:cstheme="majorBidi"/>
              </w:rPr>
            </w:pPr>
          </w:p>
        </w:tc>
        <w:tc>
          <w:tcPr>
            <w:tcW w:w="2880" w:type="dxa"/>
          </w:tcPr>
          <w:p w14:paraId="5585D783" w14:textId="77777777" w:rsidR="00BA7123" w:rsidRPr="00DF05CE" w:rsidRDefault="00BA7123" w:rsidP="00F12B7F">
            <w:pPr>
              <w:spacing w:after="0" w:line="240" w:lineRule="auto"/>
              <w:rPr>
                <w:rFonts w:cstheme="majorBidi"/>
              </w:rPr>
            </w:pPr>
            <w:r w:rsidRPr="00DF05CE">
              <w:rPr>
                <w:rFonts w:cstheme="majorBidi"/>
              </w:rPr>
              <w:t>Delivery deadline</w:t>
            </w:r>
          </w:p>
        </w:tc>
        <w:tc>
          <w:tcPr>
            <w:tcW w:w="4950" w:type="dxa"/>
          </w:tcPr>
          <w:p w14:paraId="0AA99E13" w14:textId="5150D2D6" w:rsidR="00BA7123" w:rsidRPr="008C61B7" w:rsidRDefault="008C42A7" w:rsidP="00F12B7F">
            <w:pPr>
              <w:spacing w:after="0" w:line="240" w:lineRule="auto"/>
              <w:rPr>
                <w:rFonts w:cstheme="majorBidi"/>
                <w:b/>
                <w:bCs/>
              </w:rPr>
            </w:pPr>
            <w:r>
              <w:rPr>
                <w:rFonts w:cstheme="majorBidi"/>
                <w:b/>
                <w:bCs/>
              </w:rPr>
              <w:t xml:space="preserve"> </w:t>
            </w:r>
            <w:r w:rsidR="004E5D2A">
              <w:rPr>
                <w:rFonts w:cstheme="majorBidi"/>
                <w:b/>
                <w:bCs/>
              </w:rPr>
              <w:t xml:space="preserve"> </w:t>
            </w:r>
          </w:p>
        </w:tc>
      </w:tr>
      <w:tr w:rsidR="00BA7123" w:rsidRPr="00DF05CE" w14:paraId="4C57A95F" w14:textId="77777777" w:rsidTr="00207C7E">
        <w:trPr>
          <w:trHeight w:val="231"/>
        </w:trPr>
        <w:tc>
          <w:tcPr>
            <w:tcW w:w="3060"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80" w:type="dxa"/>
          </w:tcPr>
          <w:p w14:paraId="7E15106D" w14:textId="77777777" w:rsidR="00BA7123" w:rsidRPr="00DF05CE" w:rsidRDefault="00BA7123" w:rsidP="00F12B7F">
            <w:pPr>
              <w:spacing w:after="0" w:line="240" w:lineRule="auto"/>
              <w:rPr>
                <w:rFonts w:cstheme="majorBidi"/>
              </w:rPr>
            </w:pPr>
          </w:p>
        </w:tc>
        <w:tc>
          <w:tcPr>
            <w:tcW w:w="4950" w:type="dxa"/>
          </w:tcPr>
          <w:p w14:paraId="09243025" w14:textId="4427C57D" w:rsidR="00BA7123" w:rsidRPr="00DF05CE" w:rsidRDefault="00207C7E" w:rsidP="008C42A7">
            <w:pPr>
              <w:spacing w:after="0" w:line="240" w:lineRule="auto"/>
              <w:rPr>
                <w:rFonts w:cstheme="majorBidi"/>
              </w:rPr>
            </w:pPr>
            <w:r>
              <w:rPr>
                <w:rFonts w:cstheme="majorBidi"/>
                <w:noProof/>
              </w:rPr>
              <w:t>2021-</w:t>
            </w:r>
            <w:r w:rsidR="008C42A7">
              <w:rPr>
                <w:rFonts w:cstheme="majorBidi"/>
                <w:noProof/>
              </w:rPr>
              <w:t>036</w:t>
            </w:r>
          </w:p>
        </w:tc>
      </w:tr>
      <w:tr w:rsidR="00BA7123" w:rsidRPr="00DF05CE" w14:paraId="2BAC6840" w14:textId="77777777" w:rsidTr="00207C7E">
        <w:trPr>
          <w:trHeight w:val="450"/>
        </w:trPr>
        <w:tc>
          <w:tcPr>
            <w:tcW w:w="3060"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80"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4950"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207C7E">
        <w:trPr>
          <w:trHeight w:val="458"/>
        </w:trPr>
        <w:tc>
          <w:tcPr>
            <w:tcW w:w="3060"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80" w:type="dxa"/>
          </w:tcPr>
          <w:p w14:paraId="6E9981C3" w14:textId="77777777" w:rsidR="00BA7123" w:rsidRPr="00DF05CE" w:rsidRDefault="00BA7123" w:rsidP="00F12B7F">
            <w:pPr>
              <w:spacing w:after="0" w:line="240" w:lineRule="auto"/>
              <w:rPr>
                <w:rFonts w:cstheme="majorBidi"/>
              </w:rPr>
            </w:pPr>
            <w:r w:rsidRPr="00DF05CE">
              <w:rPr>
                <w:rFonts w:cstheme="majorBidi"/>
              </w:rPr>
              <w:t>Samples to be delivered with bids?</w:t>
            </w:r>
          </w:p>
        </w:tc>
        <w:tc>
          <w:tcPr>
            <w:tcW w:w="4950" w:type="dxa"/>
          </w:tcPr>
          <w:p w14:paraId="12140F60" w14:textId="115FA7C1" w:rsidR="00BA7123" w:rsidRPr="00207C7E" w:rsidRDefault="00BA7123" w:rsidP="00313AA5">
            <w:pPr>
              <w:shd w:val="clear" w:color="auto" w:fill="FFFFFF"/>
              <w:tabs>
                <w:tab w:val="left" w:pos="2805"/>
              </w:tabs>
              <w:spacing w:after="0" w:line="240" w:lineRule="auto"/>
              <w:rPr>
                <w:rFonts w:cstheme="majorBidi"/>
                <w:b/>
                <w:bCs/>
                <w:lang w:val="en-US"/>
              </w:rPr>
            </w:pPr>
          </w:p>
        </w:tc>
      </w:tr>
      <w:tr w:rsidR="00BA7123" w:rsidRPr="00DF05CE" w14:paraId="0252DD42" w14:textId="77777777" w:rsidTr="00207C7E">
        <w:trPr>
          <w:trHeight w:val="231"/>
        </w:trPr>
        <w:tc>
          <w:tcPr>
            <w:tcW w:w="3060" w:type="dxa"/>
          </w:tcPr>
          <w:p w14:paraId="2E9FE9FC" w14:textId="77777777" w:rsidR="00BA7123" w:rsidRPr="00DF05CE" w:rsidRDefault="00BA7123" w:rsidP="00F12B7F">
            <w:pPr>
              <w:spacing w:after="0" w:line="240" w:lineRule="auto"/>
              <w:rPr>
                <w:rFonts w:cstheme="majorBidi"/>
              </w:rPr>
            </w:pPr>
            <w:r w:rsidRPr="00DF05CE">
              <w:rPr>
                <w:rFonts w:cstheme="majorBidi"/>
              </w:rPr>
              <w:t>Bid validity</w:t>
            </w:r>
          </w:p>
        </w:tc>
        <w:tc>
          <w:tcPr>
            <w:tcW w:w="2880" w:type="dxa"/>
          </w:tcPr>
          <w:p w14:paraId="47E0338D" w14:textId="77777777" w:rsidR="00BA7123" w:rsidRPr="00DF05CE" w:rsidRDefault="00BA7123" w:rsidP="00F12B7F">
            <w:pPr>
              <w:spacing w:after="0" w:line="240" w:lineRule="auto"/>
              <w:rPr>
                <w:rFonts w:cstheme="majorBidi"/>
              </w:rPr>
            </w:pPr>
            <w:r w:rsidRPr="00DF05CE">
              <w:rPr>
                <w:rFonts w:cstheme="majorBidi"/>
              </w:rPr>
              <w:t>Offer to be valid for</w:t>
            </w:r>
          </w:p>
        </w:tc>
        <w:tc>
          <w:tcPr>
            <w:tcW w:w="4950" w:type="dxa"/>
          </w:tcPr>
          <w:p w14:paraId="7F267B3D" w14:textId="60765B01" w:rsidR="00BA7123" w:rsidRPr="00207C7E" w:rsidRDefault="0066740F" w:rsidP="0066740F">
            <w:pPr>
              <w:spacing w:after="0" w:line="240" w:lineRule="auto"/>
              <w:rPr>
                <w:rFonts w:cstheme="majorBidi"/>
                <w:b/>
                <w:bCs/>
              </w:rPr>
            </w:pPr>
            <w:r>
              <w:rPr>
                <w:rFonts w:cstheme="majorBidi"/>
                <w:b/>
                <w:bCs/>
                <w:noProof/>
              </w:rPr>
              <w:t>1 YEAR</w:t>
            </w:r>
          </w:p>
        </w:tc>
      </w:tr>
      <w:tr w:rsidR="00BA7123" w:rsidRPr="00DF05CE" w14:paraId="1CCB1DD5" w14:textId="77777777" w:rsidTr="00207C7E">
        <w:trPr>
          <w:trHeight w:val="450"/>
        </w:trPr>
        <w:tc>
          <w:tcPr>
            <w:tcW w:w="3060"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80"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4950"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207C7E">
        <w:trPr>
          <w:trHeight w:val="462"/>
        </w:trPr>
        <w:tc>
          <w:tcPr>
            <w:tcW w:w="3060" w:type="dxa"/>
          </w:tcPr>
          <w:p w14:paraId="3744418E" w14:textId="77777777" w:rsidR="00BA7123" w:rsidRPr="00DF05CE" w:rsidRDefault="00BA7123" w:rsidP="00F12B7F">
            <w:pPr>
              <w:spacing w:after="0" w:line="240" w:lineRule="auto"/>
              <w:rPr>
                <w:rFonts w:cstheme="majorBidi"/>
              </w:rPr>
            </w:pPr>
          </w:p>
        </w:tc>
        <w:tc>
          <w:tcPr>
            <w:tcW w:w="2880"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4950"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207C7E">
        <w:trPr>
          <w:trHeight w:val="450"/>
        </w:trPr>
        <w:tc>
          <w:tcPr>
            <w:tcW w:w="3060"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80"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4950"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207C7E">
        <w:trPr>
          <w:trHeight w:val="215"/>
        </w:trPr>
        <w:tc>
          <w:tcPr>
            <w:tcW w:w="3060" w:type="dxa"/>
          </w:tcPr>
          <w:p w14:paraId="2469EBB4" w14:textId="77777777" w:rsidR="00BA7123" w:rsidRPr="00DF05CE" w:rsidRDefault="00BA7123" w:rsidP="00F12B7F">
            <w:pPr>
              <w:spacing w:after="0" w:line="240" w:lineRule="auto"/>
              <w:rPr>
                <w:rFonts w:cstheme="majorBidi"/>
              </w:rPr>
            </w:pPr>
          </w:p>
        </w:tc>
        <w:tc>
          <w:tcPr>
            <w:tcW w:w="2880"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4950" w:type="dxa"/>
          </w:tcPr>
          <w:p w14:paraId="5CFD2A2D" w14:textId="77777777" w:rsidR="00BA7123"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p w14:paraId="7CE47D01" w14:textId="620873FA" w:rsidR="00242093" w:rsidRPr="00DF05CE" w:rsidRDefault="00242093" w:rsidP="00F12B7F">
            <w:pPr>
              <w:spacing w:after="0" w:line="240" w:lineRule="auto"/>
              <w:rPr>
                <w:rFonts w:cstheme="majorBidi"/>
              </w:rPr>
            </w:pPr>
            <w:r w:rsidRPr="00242093">
              <w:rPr>
                <w:rFonts w:cstheme="majorBidi"/>
                <w:highlight w:val="yellow"/>
              </w:rPr>
              <w:t>Bidder should submit a Bank Guarantee from his fresh account to match the down payment</w:t>
            </w:r>
          </w:p>
        </w:tc>
      </w:tr>
      <w:tr w:rsidR="00BA7123" w:rsidRPr="00DF05CE" w14:paraId="6D927D87" w14:textId="77777777" w:rsidTr="00207C7E">
        <w:trPr>
          <w:trHeight w:val="593"/>
        </w:trPr>
        <w:tc>
          <w:tcPr>
            <w:tcW w:w="3060" w:type="dxa"/>
          </w:tcPr>
          <w:p w14:paraId="640BCD21" w14:textId="77777777" w:rsidR="00BA7123" w:rsidRPr="00DF05CE" w:rsidRDefault="00BA7123" w:rsidP="00F12B7F">
            <w:pPr>
              <w:spacing w:after="0" w:line="240" w:lineRule="auto"/>
              <w:rPr>
                <w:rFonts w:cstheme="majorBidi"/>
              </w:rPr>
            </w:pPr>
          </w:p>
        </w:tc>
        <w:tc>
          <w:tcPr>
            <w:tcW w:w="2880"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4950" w:type="dxa"/>
          </w:tcPr>
          <w:p w14:paraId="4E9585D4" w14:textId="556D2726" w:rsidR="00BA7123" w:rsidRPr="00DF05CE" w:rsidRDefault="00BA7123" w:rsidP="008C42A7">
            <w:pPr>
              <w:spacing w:after="0" w:line="240" w:lineRule="auto"/>
              <w:rPr>
                <w:rFonts w:cstheme="majorBidi"/>
                <w:b/>
              </w:rPr>
            </w:pPr>
            <w:r w:rsidRPr="00DF05CE">
              <w:rPr>
                <w:rFonts w:cstheme="majorBidi"/>
                <w:b/>
              </w:rPr>
              <w:t>Date</w:t>
            </w:r>
            <w:r w:rsidR="0020156E">
              <w:rPr>
                <w:rFonts w:cstheme="majorBidi"/>
                <w:b/>
              </w:rPr>
              <w:t>:</w:t>
            </w:r>
            <w:r w:rsidR="00FE4A2C">
              <w:rPr>
                <w:rFonts w:cstheme="majorBidi"/>
                <w:b/>
              </w:rPr>
              <w:t xml:space="preserve"> </w:t>
            </w:r>
            <w:r w:rsidR="00242093">
              <w:rPr>
                <w:rFonts w:cstheme="majorBidi"/>
                <w:b/>
                <w:color w:val="FF0000"/>
              </w:rPr>
              <w:t xml:space="preserve">Friday </w:t>
            </w:r>
            <w:r w:rsidR="008C42A7">
              <w:rPr>
                <w:rFonts w:cstheme="majorBidi"/>
                <w:b/>
                <w:color w:val="FF0000"/>
              </w:rPr>
              <w:t>08</w:t>
            </w:r>
            <w:r w:rsidR="00242093">
              <w:rPr>
                <w:rFonts w:cstheme="majorBidi"/>
                <w:b/>
                <w:color w:val="FF0000"/>
              </w:rPr>
              <w:t xml:space="preserve"> </w:t>
            </w:r>
            <w:r w:rsidR="008C42A7">
              <w:rPr>
                <w:rFonts w:cstheme="majorBidi"/>
                <w:b/>
                <w:color w:val="FF0000"/>
              </w:rPr>
              <w:t>October</w:t>
            </w:r>
            <w:r w:rsidR="00201444">
              <w:rPr>
                <w:rFonts w:cstheme="majorBidi"/>
                <w:b/>
                <w:color w:val="FF0000"/>
              </w:rPr>
              <w:t xml:space="preserve"> 2021</w:t>
            </w:r>
          </w:p>
          <w:p w14:paraId="593BFE2A" w14:textId="4C8FD122" w:rsidR="00BA7123" w:rsidRPr="00DF05CE" w:rsidRDefault="00BA7123" w:rsidP="00F12B7F">
            <w:pPr>
              <w:spacing w:after="0" w:line="240" w:lineRule="auto"/>
              <w:rPr>
                <w:rFonts w:cstheme="majorBidi"/>
              </w:rPr>
            </w:pPr>
            <w:r w:rsidRPr="00DF05CE">
              <w:rPr>
                <w:rFonts w:cstheme="majorBidi"/>
                <w:b/>
              </w:rPr>
              <w:t xml:space="preserve">Time: </w:t>
            </w:r>
            <w:r w:rsidR="00A207CB">
              <w:rPr>
                <w:rFonts w:cstheme="majorBidi"/>
                <w:b/>
                <w:noProof/>
              </w:rPr>
              <w:t>5</w:t>
            </w:r>
            <w:r w:rsidRPr="00DF05CE">
              <w:rPr>
                <w:rFonts w:cstheme="majorBidi"/>
                <w:b/>
                <w:noProof/>
              </w:rPr>
              <w:t>:00:00 PM</w:t>
            </w:r>
          </w:p>
        </w:tc>
      </w:tr>
      <w:tr w:rsidR="00BA7123" w:rsidRPr="00DF05CE" w14:paraId="2423C1E2" w14:textId="77777777" w:rsidTr="00207C7E">
        <w:trPr>
          <w:trHeight w:val="450"/>
        </w:trPr>
        <w:tc>
          <w:tcPr>
            <w:tcW w:w="3060" w:type="dxa"/>
          </w:tcPr>
          <w:p w14:paraId="27E68FF1" w14:textId="77777777" w:rsidR="00BA7123" w:rsidRPr="00DF05CE" w:rsidRDefault="00BA7123" w:rsidP="00F12B7F">
            <w:pPr>
              <w:spacing w:after="0" w:line="240" w:lineRule="auto"/>
              <w:rPr>
                <w:rFonts w:cstheme="majorBidi"/>
              </w:rPr>
            </w:pPr>
          </w:p>
        </w:tc>
        <w:tc>
          <w:tcPr>
            <w:tcW w:w="2880"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4950" w:type="dxa"/>
          </w:tcPr>
          <w:p w14:paraId="7AA4ECF7" w14:textId="50B826F2" w:rsidR="00BA7123" w:rsidRPr="00DF05CE" w:rsidRDefault="00BA7123" w:rsidP="008C42A7">
            <w:pPr>
              <w:spacing w:after="0" w:line="240" w:lineRule="auto"/>
              <w:rPr>
                <w:rFonts w:cstheme="majorBidi"/>
              </w:rPr>
            </w:pPr>
            <w:r w:rsidRPr="00DF05CE">
              <w:rPr>
                <w:rFonts w:cstheme="majorBidi"/>
              </w:rPr>
              <w:t xml:space="preserve">“Tender reference: </w:t>
            </w:r>
            <w:r w:rsidR="00EE1755">
              <w:rPr>
                <w:rFonts w:cstheme="majorBidi"/>
                <w:noProof/>
              </w:rPr>
              <w:t>2021-</w:t>
            </w:r>
            <w:r w:rsidR="008C42A7">
              <w:rPr>
                <w:rFonts w:cstheme="majorBidi"/>
                <w:noProof/>
              </w:rPr>
              <w:t>036</w:t>
            </w:r>
            <w:r w:rsidR="00313AA5">
              <w:rPr>
                <w:rFonts w:cstheme="majorBidi"/>
                <w:noProof/>
              </w:rPr>
              <w:t>.</w:t>
            </w:r>
            <w:r w:rsidRPr="00DF05CE">
              <w:rPr>
                <w:rFonts w:cstheme="majorBidi"/>
              </w:rPr>
              <w:t xml:space="preserve"> Do not open before </w:t>
            </w:r>
            <w:r w:rsidR="008C42A7">
              <w:rPr>
                <w:rFonts w:cstheme="majorBidi"/>
                <w:noProof/>
              </w:rPr>
              <w:t>08</w:t>
            </w:r>
            <w:r w:rsidR="00242093">
              <w:rPr>
                <w:rFonts w:cstheme="majorBidi"/>
                <w:noProof/>
              </w:rPr>
              <w:t xml:space="preserve"> </w:t>
            </w:r>
            <w:r w:rsidR="008C42A7">
              <w:rPr>
                <w:rFonts w:cstheme="majorBidi"/>
                <w:noProof/>
              </w:rPr>
              <w:t>October</w:t>
            </w:r>
            <w:r w:rsidR="00207C7E">
              <w:rPr>
                <w:rFonts w:cstheme="majorBidi"/>
                <w:noProof/>
              </w:rPr>
              <w:t xml:space="preserve"> 2021</w:t>
            </w:r>
            <w:r w:rsidRPr="00DF05CE">
              <w:rPr>
                <w:rFonts w:cstheme="majorBidi"/>
              </w:rPr>
              <w:t>”</w:t>
            </w:r>
          </w:p>
        </w:tc>
      </w:tr>
      <w:tr w:rsidR="00BA7123" w:rsidRPr="00DF05CE" w14:paraId="17DDCC35" w14:textId="77777777" w:rsidTr="00207C7E">
        <w:trPr>
          <w:trHeight w:val="462"/>
        </w:trPr>
        <w:tc>
          <w:tcPr>
            <w:tcW w:w="3060" w:type="dxa"/>
          </w:tcPr>
          <w:p w14:paraId="0AD1C236" w14:textId="77777777" w:rsidR="00BA7123" w:rsidRPr="00DF05CE" w:rsidRDefault="00BA7123" w:rsidP="00F12B7F">
            <w:pPr>
              <w:spacing w:after="0" w:line="240" w:lineRule="auto"/>
              <w:rPr>
                <w:rFonts w:cstheme="majorBidi"/>
              </w:rPr>
            </w:pPr>
          </w:p>
        </w:tc>
        <w:tc>
          <w:tcPr>
            <w:tcW w:w="2880"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4950" w:type="dxa"/>
          </w:tcPr>
          <w:p w14:paraId="2C8966F7" w14:textId="67C29F0C" w:rsidR="008C61B7" w:rsidRDefault="00BA7123" w:rsidP="008C42A7">
            <w:pPr>
              <w:spacing w:after="0" w:line="240" w:lineRule="auto"/>
              <w:rPr>
                <w:rFonts w:cstheme="majorBidi"/>
              </w:rPr>
            </w:pPr>
            <w:r w:rsidRPr="00DF05CE">
              <w:rPr>
                <w:rFonts w:cstheme="majorBidi"/>
              </w:rPr>
              <w:t>Date</w:t>
            </w:r>
            <w:r w:rsidR="008F21FB" w:rsidRPr="00DF05CE">
              <w:rPr>
                <w:rFonts w:cstheme="majorBidi"/>
              </w:rPr>
              <w:t xml:space="preserve">: </w:t>
            </w:r>
            <w:r w:rsidR="008C42A7">
              <w:rPr>
                <w:rFonts w:cstheme="majorBidi"/>
              </w:rPr>
              <w:t>17</w:t>
            </w:r>
            <w:r w:rsidR="00242093">
              <w:rPr>
                <w:rFonts w:cstheme="majorBidi"/>
              </w:rPr>
              <w:t xml:space="preserve"> </w:t>
            </w:r>
            <w:r w:rsidR="008C42A7">
              <w:rPr>
                <w:rFonts w:cstheme="majorBidi"/>
              </w:rPr>
              <w:t>September</w:t>
            </w:r>
            <w:r w:rsidR="00201444">
              <w:rPr>
                <w:rFonts w:cstheme="majorBidi"/>
              </w:rPr>
              <w:t xml:space="preserve"> 2021</w:t>
            </w:r>
          </w:p>
          <w:p w14:paraId="10BF599E" w14:textId="3F1DF3F1" w:rsidR="00BA7123" w:rsidRPr="00DF05CE" w:rsidRDefault="00BA7123" w:rsidP="00F12B7F">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A207CB">
              <w:rPr>
                <w:rFonts w:cstheme="majorBidi"/>
                <w:noProof/>
              </w:rPr>
              <w:t>5</w:t>
            </w:r>
            <w:r w:rsidRPr="00DF05CE">
              <w:rPr>
                <w:rFonts w:cstheme="majorBidi"/>
                <w:noProof/>
              </w:rPr>
              <w:t>:00:00 PM</w:t>
            </w:r>
          </w:p>
        </w:tc>
      </w:tr>
    </w:tbl>
    <w:p w14:paraId="538858E0" w14:textId="45773B45" w:rsidR="00A207CB" w:rsidRPr="00DF05CE" w:rsidRDefault="00A207CB" w:rsidP="00EC697C">
      <w:pPr>
        <w:rPr>
          <w:rFonts w:cstheme="majorBidi"/>
        </w:rPr>
      </w:pPr>
    </w:p>
    <w:p w14:paraId="7640F192" w14:textId="77777777" w:rsidR="00201444" w:rsidRDefault="00201444" w:rsidP="00113195">
      <w:pPr>
        <w:rPr>
          <w:b/>
          <w:bCs/>
          <w:color w:val="548DD4" w:themeColor="text2" w:themeTint="99"/>
          <w:sz w:val="28"/>
          <w:szCs w:val="28"/>
        </w:rPr>
      </w:pPr>
      <w:bookmarkStart w:id="4" w:name="_Toc459799306"/>
    </w:p>
    <w:p w14:paraId="7CE282FF" w14:textId="488A21D6" w:rsidR="00BA7123" w:rsidRPr="00113195" w:rsidRDefault="00BA7123" w:rsidP="00113195">
      <w:pPr>
        <w:rPr>
          <w:b/>
          <w:bCs/>
          <w:color w:val="548DD4" w:themeColor="text2" w:themeTint="99"/>
          <w:sz w:val="28"/>
          <w:szCs w:val="28"/>
        </w:rPr>
      </w:pPr>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962B07">
        <w:rPr>
          <w:b/>
          <w:bCs/>
          <w:color w:val="548DD4" w:themeColor="text2" w:themeTint="99"/>
          <w:sz w:val="28"/>
          <w:szCs w:val="28"/>
        </w:rPr>
        <w:t xml:space="preserve"> </w:t>
      </w:r>
      <w:r w:rsidR="00962B07" w:rsidRPr="00A36835">
        <w:rPr>
          <w:b/>
          <w:bCs/>
          <w:color w:val="548DD4" w:themeColor="text2" w:themeTint="99"/>
          <w:sz w:val="28"/>
          <w:szCs w:val="28"/>
          <w:highlight w:val="yellow"/>
        </w:rPr>
        <w:t>(Must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proofErr w:type="gramStart"/>
      <w:r w:rsidRPr="00DF05CE">
        <w:rPr>
          <w:rFonts w:cstheme="majorBidi"/>
          <w:bCs/>
        </w:rPr>
        <w:t>blank</w:t>
      </w:r>
      <w:proofErr w:type="gramEnd"/>
      <w:r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313AA5">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313AA5">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33220929" w:rsidR="00BA7123" w:rsidRPr="007D04AF" w:rsidRDefault="007D04AF" w:rsidP="007D04AF">
      <w:pPr>
        <w:rPr>
          <w:rFonts w:cstheme="majorBidi"/>
        </w:rPr>
        <w:sectPr w:rsidR="00BA7123" w:rsidRPr="007D04AF" w:rsidSect="00BA7123">
          <w:headerReference w:type="default" r:id="rId9"/>
          <w:footerReference w:type="default" r:id="rId10"/>
          <w:pgSz w:w="11906" w:h="16838"/>
          <w:pgMar w:top="1440" w:right="1440" w:bottom="1440" w:left="1440" w:header="708" w:footer="708" w:gutter="0"/>
          <w:pgNumType w:start="1"/>
          <w:cols w:space="708"/>
          <w:docGrid w:linePitch="360"/>
        </w:sectPr>
      </w:pPr>
      <w:r>
        <w:rPr>
          <w:rFonts w:cstheme="majorBidi"/>
        </w:rPr>
        <w:br w:type="page"/>
      </w:r>
    </w:p>
    <w:p w14:paraId="739536E8" w14:textId="2DB85F5C"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962B07">
        <w:rPr>
          <w:rFonts w:asciiTheme="minorHAnsi" w:hAnsiTheme="minorHAnsi"/>
          <w:sz w:val="24"/>
          <w:szCs w:val="24"/>
        </w:rPr>
        <w:t xml:space="preserve"> </w:t>
      </w:r>
      <w:r w:rsidR="00962B07" w:rsidRPr="00A36835">
        <w:rPr>
          <w:color w:val="548DD4" w:themeColor="text2" w:themeTint="99"/>
          <w:sz w:val="22"/>
          <w:szCs w:val="22"/>
          <w:highlight w:val="yellow"/>
        </w:rPr>
        <w:t>(Must be signed and stamped)</w:t>
      </w:r>
    </w:p>
    <w:p w14:paraId="4D51915E" w14:textId="5190E19A" w:rsidR="007D04AF" w:rsidRPr="0054172C" w:rsidRDefault="007D04AF" w:rsidP="00A36835">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A36835">
        <w:rPr>
          <w:rFonts w:eastAsia="Times New Roman" w:cstheme="minorHAnsi"/>
          <w:b/>
          <w:bCs/>
          <w:color w:val="000000" w:themeColor="text1"/>
          <w:sz w:val="20"/>
          <w:szCs w:val="20"/>
          <w:lang w:val="en-US"/>
        </w:rPr>
        <w:t xml:space="preserve">. </w:t>
      </w:r>
      <w:r w:rsidR="00FE4A2C">
        <w:rPr>
          <w:rFonts w:eastAsia="Times New Roman" w:cstheme="minorHAnsi"/>
          <w:b/>
          <w:bCs/>
          <w:color w:val="000000" w:themeColor="text1"/>
          <w:sz w:val="20"/>
          <w:szCs w:val="20"/>
          <w:lang w:val="en-US"/>
        </w:rPr>
        <w:t xml:space="preserve"> </w:t>
      </w:r>
    </w:p>
    <w:p w14:paraId="0A6BBF6C" w14:textId="5201975B" w:rsidR="00A4761D" w:rsidRPr="0089641D" w:rsidRDefault="00F40FAE" w:rsidP="00A4761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221867A2" w14:textId="1AD7B45E" w:rsidR="0089641D" w:rsidRPr="008C42A7" w:rsidRDefault="0089641D" w:rsidP="00A4761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Pr>
          <w:rFonts w:cstheme="majorBidi"/>
          <w:b/>
          <w:bCs/>
          <w:sz w:val="20"/>
          <w:szCs w:val="20"/>
          <w:lang w:val="en-US"/>
        </w:rPr>
        <w:t xml:space="preserve">LRC might proceed with awarding the whole lots or part of them. Bidders must take into consideration that they might execute the Either the Four Lots or ONLY one of them </w:t>
      </w:r>
    </w:p>
    <w:p w14:paraId="602F35B7" w14:textId="30C9C58F" w:rsidR="008C42A7" w:rsidRPr="008C42A7" w:rsidRDefault="008C42A7" w:rsidP="008C42A7">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8C42A7">
        <w:rPr>
          <w:rFonts w:eastAsia="Times New Roman" w:cs="Times New Roman"/>
          <w:b/>
          <w:bCs/>
          <w:color w:val="000000"/>
          <w:sz w:val="20"/>
          <w:szCs w:val="20"/>
          <w:highlight w:val="yellow"/>
          <w:lang w:val="en-US"/>
        </w:rPr>
        <w:t>Important &amp; Compulsory: Provision of all materials to be brand new &amp; of best quality (construction materials) and in line with or higher than the technical specifications for Civil works. All the dimensions to be in accordance to the attached detailed technical drawings, technical specifications, and as per the instructions of LRC supervising Engineer. All works include provision/transporting to the site, material, connecting, testing, commissioning, skilled/unskilled labor, tools and equipment required to complete the job.</w:t>
      </w:r>
    </w:p>
    <w:p w14:paraId="73FF8418" w14:textId="31973724" w:rsidR="00090663" w:rsidRPr="008C42A7" w:rsidRDefault="008C42A7" w:rsidP="008C42A7">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8C42A7">
        <w:rPr>
          <w:rFonts w:eastAsia="Times New Roman" w:cs="Times New Roman"/>
          <w:b/>
          <w:bCs/>
          <w:color w:val="000000"/>
          <w:sz w:val="20"/>
          <w:szCs w:val="20"/>
          <w:highlight w:val="yellow"/>
          <w:lang w:val="en-US"/>
        </w:rPr>
        <w:t xml:space="preserve">The duration required to </w:t>
      </w:r>
      <w:proofErr w:type="spellStart"/>
      <w:r w:rsidRPr="008C42A7">
        <w:rPr>
          <w:rFonts w:eastAsia="Times New Roman" w:cs="Times New Roman"/>
          <w:b/>
          <w:bCs/>
          <w:color w:val="000000"/>
          <w:sz w:val="20"/>
          <w:szCs w:val="20"/>
          <w:highlight w:val="yellow"/>
          <w:lang w:val="en-US"/>
        </w:rPr>
        <w:t>carryout</w:t>
      </w:r>
      <w:proofErr w:type="spellEnd"/>
      <w:r w:rsidRPr="008C42A7">
        <w:rPr>
          <w:rFonts w:eastAsia="Times New Roman" w:cs="Times New Roman"/>
          <w:b/>
          <w:bCs/>
          <w:color w:val="000000"/>
          <w:sz w:val="20"/>
          <w:szCs w:val="20"/>
          <w:highlight w:val="yellow"/>
          <w:lang w:val="en-US"/>
        </w:rPr>
        <w:t xml:space="preserve"> the works shall not exceed 150 calendar days under any conditions. The contractor shall verify any discrepancies in the existing premises drawings and shall place his bid accordingly.</w:t>
      </w:r>
    </w:p>
    <w:p w14:paraId="38C99380" w14:textId="0569685D" w:rsidR="00974FE7" w:rsidRDefault="00A4761D" w:rsidP="008C42A7">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bookmarkStart w:id="6" w:name="_Toc459799310"/>
      <w:r>
        <w:rPr>
          <w:rFonts w:eastAsia="Times New Roman" w:cs="Times New Roman"/>
          <w:b/>
          <w:bCs/>
          <w:color w:val="548DD4" w:themeColor="text2" w:themeTint="99"/>
          <w:sz w:val="24"/>
          <w:szCs w:val="24"/>
          <w:u w:val="single"/>
          <w:lang w:val="en-US"/>
        </w:rPr>
        <w:t xml:space="preserve">Lot 1: </w:t>
      </w:r>
      <w:r w:rsidR="008C42A7">
        <w:rPr>
          <w:rFonts w:eastAsia="Times New Roman" w:cs="Times New Roman"/>
          <w:b/>
          <w:bCs/>
          <w:color w:val="548DD4" w:themeColor="text2" w:themeTint="99"/>
          <w:sz w:val="24"/>
          <w:szCs w:val="24"/>
          <w:u w:val="single"/>
          <w:lang w:val="en-US"/>
        </w:rPr>
        <w:t>Civil</w:t>
      </w:r>
      <w:r w:rsidR="00090663">
        <w:rPr>
          <w:rFonts w:eastAsia="Times New Roman" w:cs="Times New Roman"/>
          <w:b/>
          <w:bCs/>
          <w:color w:val="548DD4" w:themeColor="text2" w:themeTint="99"/>
          <w:sz w:val="24"/>
          <w:szCs w:val="24"/>
          <w:u w:val="single"/>
          <w:lang w:val="en-US"/>
        </w:rPr>
        <w:t xml:space="preserve"> WORK</w:t>
      </w:r>
      <w:r>
        <w:rPr>
          <w:rFonts w:eastAsia="Times New Roman" w:cs="Times New Roman"/>
          <w:b/>
          <w:bCs/>
          <w:color w:val="548DD4" w:themeColor="text2" w:themeTint="99"/>
          <w:sz w:val="24"/>
          <w:szCs w:val="24"/>
          <w:u w:val="single"/>
          <w:lang w:val="en-US"/>
        </w:rPr>
        <w:t xml:space="preserve"> </w:t>
      </w:r>
    </w:p>
    <w:p w14:paraId="37D569C3" w14:textId="18957543" w:rsidR="008C42A7" w:rsidRDefault="008C42A7" w:rsidP="008C42A7">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p>
    <w:tbl>
      <w:tblPr>
        <w:tblW w:w="5000" w:type="pct"/>
        <w:tblLook w:val="04A0" w:firstRow="1" w:lastRow="0" w:firstColumn="1" w:lastColumn="0" w:noHBand="0" w:noVBand="1"/>
      </w:tblPr>
      <w:tblGrid>
        <w:gridCol w:w="607"/>
        <w:gridCol w:w="2068"/>
        <w:gridCol w:w="490"/>
        <w:gridCol w:w="529"/>
        <w:gridCol w:w="1943"/>
        <w:gridCol w:w="959"/>
        <w:gridCol w:w="497"/>
        <w:gridCol w:w="959"/>
        <w:gridCol w:w="959"/>
      </w:tblGrid>
      <w:tr w:rsidR="008C42A7" w:rsidRPr="008C42A7" w14:paraId="5D9B4B3A" w14:textId="77777777" w:rsidTr="008C42A7">
        <w:trPr>
          <w:trHeight w:val="1290"/>
        </w:trPr>
        <w:tc>
          <w:tcPr>
            <w:tcW w:w="337" w:type="pct"/>
            <w:tcBorders>
              <w:top w:val="single" w:sz="8" w:space="0" w:color="auto"/>
              <w:left w:val="single" w:sz="8" w:space="0" w:color="auto"/>
              <w:bottom w:val="single" w:sz="8" w:space="0" w:color="auto"/>
              <w:right w:val="single" w:sz="4" w:space="0" w:color="auto"/>
            </w:tcBorders>
            <w:shd w:val="clear" w:color="000000" w:fill="D9E1F2"/>
            <w:hideMark/>
          </w:tcPr>
          <w:p w14:paraId="569E7BE8"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No.</w:t>
            </w:r>
          </w:p>
        </w:tc>
        <w:tc>
          <w:tcPr>
            <w:tcW w:w="1147" w:type="pct"/>
            <w:tcBorders>
              <w:top w:val="single" w:sz="8" w:space="0" w:color="auto"/>
              <w:left w:val="nil"/>
              <w:bottom w:val="single" w:sz="8" w:space="0" w:color="auto"/>
              <w:right w:val="single" w:sz="4" w:space="0" w:color="auto"/>
            </w:tcBorders>
            <w:shd w:val="clear" w:color="000000" w:fill="D9E1F2"/>
            <w:hideMark/>
          </w:tcPr>
          <w:p w14:paraId="19045E0F"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Item</w:t>
            </w:r>
          </w:p>
        </w:tc>
        <w:tc>
          <w:tcPr>
            <w:tcW w:w="272" w:type="pct"/>
            <w:tcBorders>
              <w:top w:val="single" w:sz="8" w:space="0" w:color="auto"/>
              <w:left w:val="nil"/>
              <w:bottom w:val="single" w:sz="8" w:space="0" w:color="auto"/>
              <w:right w:val="single" w:sz="4" w:space="0" w:color="auto"/>
            </w:tcBorders>
            <w:shd w:val="clear" w:color="000000" w:fill="D9E1F2"/>
            <w:hideMark/>
          </w:tcPr>
          <w:p w14:paraId="579912B4"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Unit</w:t>
            </w:r>
          </w:p>
        </w:tc>
        <w:tc>
          <w:tcPr>
            <w:tcW w:w="294" w:type="pct"/>
            <w:tcBorders>
              <w:top w:val="single" w:sz="8" w:space="0" w:color="auto"/>
              <w:left w:val="nil"/>
              <w:bottom w:val="single" w:sz="8" w:space="0" w:color="auto"/>
              <w:right w:val="single" w:sz="4" w:space="0" w:color="auto"/>
            </w:tcBorders>
            <w:shd w:val="clear" w:color="000000" w:fill="D9E1F2"/>
            <w:hideMark/>
          </w:tcPr>
          <w:p w14:paraId="266F7881" w14:textId="77777777" w:rsidR="008C42A7" w:rsidRPr="008C42A7" w:rsidRDefault="008C42A7" w:rsidP="008C42A7">
            <w:pPr>
              <w:spacing w:after="0" w:line="240" w:lineRule="auto"/>
              <w:jc w:val="center"/>
              <w:rPr>
                <w:rFonts w:ascii="Arial" w:eastAsia="Times New Roman" w:hAnsi="Arial" w:cs="Arial"/>
                <w:b/>
                <w:bCs/>
                <w:sz w:val="20"/>
                <w:szCs w:val="20"/>
                <w:lang w:val="en-US"/>
              </w:rPr>
            </w:pPr>
            <w:proofErr w:type="spellStart"/>
            <w:r w:rsidRPr="008C42A7">
              <w:rPr>
                <w:rFonts w:ascii="Arial" w:eastAsia="Times New Roman" w:hAnsi="Arial" w:cs="Arial"/>
                <w:b/>
                <w:bCs/>
                <w:sz w:val="20"/>
                <w:szCs w:val="20"/>
                <w:lang w:val="en-US"/>
              </w:rPr>
              <w:t>Qty</w:t>
            </w:r>
            <w:proofErr w:type="spellEnd"/>
          </w:p>
        </w:tc>
        <w:tc>
          <w:tcPr>
            <w:tcW w:w="1078" w:type="pct"/>
            <w:tcBorders>
              <w:top w:val="single" w:sz="8" w:space="0" w:color="auto"/>
              <w:left w:val="nil"/>
              <w:bottom w:val="single" w:sz="8" w:space="0" w:color="auto"/>
              <w:right w:val="single" w:sz="4" w:space="0" w:color="auto"/>
            </w:tcBorders>
            <w:shd w:val="clear" w:color="000000" w:fill="D9E1F2"/>
            <w:hideMark/>
          </w:tcPr>
          <w:p w14:paraId="1D6EC309"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Specifications/Conditions</w:t>
            </w:r>
          </w:p>
        </w:tc>
        <w:tc>
          <w:tcPr>
            <w:tcW w:w="532" w:type="pct"/>
            <w:tcBorders>
              <w:top w:val="single" w:sz="8" w:space="0" w:color="auto"/>
              <w:left w:val="nil"/>
              <w:bottom w:val="single" w:sz="8" w:space="0" w:color="auto"/>
              <w:right w:val="single" w:sz="4" w:space="0" w:color="auto"/>
            </w:tcBorders>
            <w:shd w:val="clear" w:color="000000" w:fill="D9E1F2"/>
            <w:vAlign w:val="center"/>
            <w:hideMark/>
          </w:tcPr>
          <w:p w14:paraId="3D3CDF66"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Unit Price in USD, Exclusive VAT rated at 11%, but Inclusive delivery, installation and all other fees</w:t>
            </w:r>
          </w:p>
        </w:tc>
        <w:tc>
          <w:tcPr>
            <w:tcW w:w="276" w:type="pct"/>
            <w:tcBorders>
              <w:top w:val="single" w:sz="8" w:space="0" w:color="auto"/>
              <w:left w:val="nil"/>
              <w:bottom w:val="single" w:sz="8" w:space="0" w:color="auto"/>
              <w:right w:val="nil"/>
            </w:tcBorders>
            <w:shd w:val="clear" w:color="000000" w:fill="D9E1F2"/>
            <w:vAlign w:val="center"/>
            <w:hideMark/>
          </w:tcPr>
          <w:p w14:paraId="63532F8F"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xml:space="preserve">VAT </w:t>
            </w:r>
          </w:p>
        </w:tc>
        <w:tc>
          <w:tcPr>
            <w:tcW w:w="532" w:type="pct"/>
            <w:tcBorders>
              <w:top w:val="single" w:sz="8" w:space="0" w:color="auto"/>
              <w:left w:val="single" w:sz="4" w:space="0" w:color="auto"/>
              <w:bottom w:val="single" w:sz="8" w:space="0" w:color="auto"/>
              <w:right w:val="single" w:sz="4" w:space="0" w:color="auto"/>
            </w:tcBorders>
            <w:shd w:val="clear" w:color="000000" w:fill="D9E1F2"/>
            <w:vAlign w:val="center"/>
            <w:hideMark/>
          </w:tcPr>
          <w:p w14:paraId="0954632F"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Unit Price in USD, inclusive VAT% delivery, installation and all other fees</w:t>
            </w:r>
          </w:p>
        </w:tc>
        <w:tc>
          <w:tcPr>
            <w:tcW w:w="532" w:type="pct"/>
            <w:tcBorders>
              <w:top w:val="single" w:sz="8" w:space="0" w:color="auto"/>
              <w:left w:val="nil"/>
              <w:bottom w:val="single" w:sz="8" w:space="0" w:color="auto"/>
              <w:right w:val="single" w:sz="4" w:space="0" w:color="auto"/>
            </w:tcBorders>
            <w:shd w:val="clear" w:color="000000" w:fill="D9E1F2"/>
            <w:vAlign w:val="center"/>
            <w:hideMark/>
          </w:tcPr>
          <w:p w14:paraId="056DBA93"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TOTAL Price in USD, Exclusive VAT rated at 11%, but Inclusive delivery, installation and all other fees</w:t>
            </w:r>
          </w:p>
        </w:tc>
      </w:tr>
      <w:tr w:rsidR="008C42A7" w:rsidRPr="008C42A7" w14:paraId="49809FDB" w14:textId="77777777" w:rsidTr="008C42A7">
        <w:trPr>
          <w:trHeight w:val="615"/>
        </w:trPr>
        <w:tc>
          <w:tcPr>
            <w:tcW w:w="337" w:type="pct"/>
            <w:tcBorders>
              <w:top w:val="nil"/>
              <w:left w:val="single" w:sz="8" w:space="0" w:color="auto"/>
              <w:bottom w:val="single" w:sz="4" w:space="0" w:color="auto"/>
              <w:right w:val="single" w:sz="4" w:space="0" w:color="auto"/>
            </w:tcBorders>
            <w:shd w:val="clear" w:color="000000" w:fill="B4C6E7"/>
            <w:noWrap/>
            <w:vAlign w:val="center"/>
            <w:hideMark/>
          </w:tcPr>
          <w:p w14:paraId="29A1E842"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1</w:t>
            </w:r>
          </w:p>
        </w:tc>
        <w:tc>
          <w:tcPr>
            <w:tcW w:w="1147" w:type="pct"/>
            <w:tcBorders>
              <w:top w:val="nil"/>
              <w:left w:val="nil"/>
              <w:bottom w:val="single" w:sz="4" w:space="0" w:color="auto"/>
              <w:right w:val="nil"/>
            </w:tcBorders>
            <w:shd w:val="clear" w:color="000000" w:fill="B4C6E7"/>
            <w:vAlign w:val="center"/>
            <w:hideMark/>
          </w:tcPr>
          <w:p w14:paraId="4357ECF1"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Site Mobilization/Demobilization</w:t>
            </w:r>
          </w:p>
        </w:tc>
        <w:tc>
          <w:tcPr>
            <w:tcW w:w="272" w:type="pct"/>
            <w:tcBorders>
              <w:top w:val="nil"/>
              <w:left w:val="single" w:sz="4" w:space="0" w:color="auto"/>
              <w:bottom w:val="single" w:sz="4" w:space="0" w:color="auto"/>
              <w:right w:val="single" w:sz="4" w:space="0" w:color="auto"/>
            </w:tcBorders>
            <w:shd w:val="clear" w:color="000000" w:fill="B4C6E7"/>
            <w:vAlign w:val="center"/>
            <w:hideMark/>
          </w:tcPr>
          <w:p w14:paraId="1F299F89"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294" w:type="pct"/>
            <w:tcBorders>
              <w:top w:val="nil"/>
              <w:left w:val="nil"/>
              <w:bottom w:val="single" w:sz="4" w:space="0" w:color="auto"/>
              <w:right w:val="single" w:sz="4" w:space="0" w:color="auto"/>
            </w:tcBorders>
            <w:shd w:val="clear" w:color="000000" w:fill="B4C6E7"/>
            <w:vAlign w:val="center"/>
            <w:hideMark/>
          </w:tcPr>
          <w:p w14:paraId="1ADA1746"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1078" w:type="pct"/>
            <w:tcBorders>
              <w:top w:val="nil"/>
              <w:left w:val="nil"/>
              <w:bottom w:val="single" w:sz="4" w:space="0" w:color="auto"/>
              <w:right w:val="single" w:sz="4" w:space="0" w:color="auto"/>
            </w:tcBorders>
            <w:shd w:val="clear" w:color="000000" w:fill="B4C6E7"/>
            <w:vAlign w:val="center"/>
            <w:hideMark/>
          </w:tcPr>
          <w:p w14:paraId="3BBB9D5D"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nil"/>
              <w:bottom w:val="single" w:sz="4" w:space="0" w:color="auto"/>
              <w:right w:val="single" w:sz="4" w:space="0" w:color="auto"/>
            </w:tcBorders>
            <w:shd w:val="clear" w:color="000000" w:fill="B4C6E7"/>
            <w:vAlign w:val="center"/>
            <w:hideMark/>
          </w:tcPr>
          <w:p w14:paraId="2790D6D2"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276" w:type="pct"/>
            <w:tcBorders>
              <w:top w:val="nil"/>
              <w:left w:val="nil"/>
              <w:bottom w:val="single" w:sz="4" w:space="0" w:color="auto"/>
              <w:right w:val="nil"/>
            </w:tcBorders>
            <w:shd w:val="clear" w:color="000000" w:fill="B4C6E7"/>
            <w:vAlign w:val="center"/>
            <w:hideMark/>
          </w:tcPr>
          <w:p w14:paraId="7A8E0E8D"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B4C6E7"/>
            <w:vAlign w:val="center"/>
            <w:hideMark/>
          </w:tcPr>
          <w:p w14:paraId="36D13660"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B4C6E7"/>
            <w:vAlign w:val="center"/>
            <w:hideMark/>
          </w:tcPr>
          <w:p w14:paraId="131FE428"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r>
      <w:tr w:rsidR="008C42A7" w:rsidRPr="008C42A7" w14:paraId="5B89BB2E" w14:textId="77777777" w:rsidTr="008C42A7">
        <w:trPr>
          <w:trHeight w:val="2190"/>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66817FC7"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1.1</w:t>
            </w:r>
          </w:p>
        </w:tc>
        <w:tc>
          <w:tcPr>
            <w:tcW w:w="1147" w:type="pct"/>
            <w:tcBorders>
              <w:top w:val="nil"/>
              <w:left w:val="nil"/>
              <w:bottom w:val="single" w:sz="4" w:space="0" w:color="auto"/>
              <w:right w:val="single" w:sz="4" w:space="0" w:color="auto"/>
            </w:tcBorders>
            <w:shd w:val="clear" w:color="auto" w:fill="auto"/>
            <w:hideMark/>
          </w:tcPr>
          <w:p w14:paraId="110FF2BA"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 xml:space="preserve">Site mobilization includes, but not limited to: </w:t>
            </w:r>
            <w:r w:rsidRPr="008C42A7">
              <w:rPr>
                <w:rFonts w:ascii="Arial" w:eastAsia="Times New Roman" w:hAnsi="Arial" w:cs="Arial"/>
                <w:sz w:val="20"/>
                <w:szCs w:val="20"/>
                <w:lang w:val="en-US"/>
              </w:rPr>
              <w:br/>
              <w:t>- Air compressor, hand compactor, various tools plus all the equipment needed for execution of work.</w:t>
            </w:r>
            <w:r w:rsidRPr="008C42A7">
              <w:rPr>
                <w:rFonts w:ascii="Arial" w:eastAsia="Times New Roman" w:hAnsi="Arial" w:cs="Arial"/>
                <w:sz w:val="20"/>
                <w:szCs w:val="20"/>
                <w:lang w:val="en-US"/>
              </w:rPr>
              <w:br/>
              <w:t>- Onsite concrete mixer, cement, sand, gravel, re-enforcement bars, molds..</w:t>
            </w:r>
            <w:proofErr w:type="spellStart"/>
            <w:r w:rsidRPr="008C42A7">
              <w:rPr>
                <w:rFonts w:ascii="Arial" w:eastAsia="Times New Roman" w:hAnsi="Arial" w:cs="Arial"/>
                <w:sz w:val="20"/>
                <w:szCs w:val="20"/>
                <w:lang w:val="en-US"/>
              </w:rPr>
              <w:t>etc</w:t>
            </w:r>
            <w:proofErr w:type="spellEnd"/>
            <w:r w:rsidRPr="008C42A7">
              <w:rPr>
                <w:rFonts w:ascii="Arial" w:eastAsia="Times New Roman" w:hAnsi="Arial" w:cs="Arial"/>
                <w:sz w:val="20"/>
                <w:szCs w:val="20"/>
                <w:lang w:val="en-US"/>
              </w:rPr>
              <w:t xml:space="preserve"> and all other material and equipment required for concrete casting.</w:t>
            </w:r>
          </w:p>
        </w:tc>
        <w:tc>
          <w:tcPr>
            <w:tcW w:w="272" w:type="pct"/>
            <w:tcBorders>
              <w:top w:val="nil"/>
              <w:left w:val="nil"/>
              <w:bottom w:val="single" w:sz="4" w:space="0" w:color="auto"/>
              <w:right w:val="single" w:sz="4" w:space="0" w:color="auto"/>
            </w:tcBorders>
            <w:shd w:val="clear" w:color="auto" w:fill="auto"/>
            <w:vAlign w:val="center"/>
            <w:hideMark/>
          </w:tcPr>
          <w:p w14:paraId="2BDF7F9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L.S.</w:t>
            </w:r>
          </w:p>
        </w:tc>
        <w:tc>
          <w:tcPr>
            <w:tcW w:w="294" w:type="pct"/>
            <w:tcBorders>
              <w:top w:val="nil"/>
              <w:left w:val="nil"/>
              <w:bottom w:val="single" w:sz="4" w:space="0" w:color="auto"/>
              <w:right w:val="single" w:sz="4" w:space="0" w:color="auto"/>
            </w:tcBorders>
            <w:shd w:val="clear" w:color="auto" w:fill="auto"/>
            <w:vAlign w:val="center"/>
            <w:hideMark/>
          </w:tcPr>
          <w:p w14:paraId="382EC2A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w:t>
            </w:r>
          </w:p>
        </w:tc>
        <w:tc>
          <w:tcPr>
            <w:tcW w:w="1078" w:type="pct"/>
            <w:tcBorders>
              <w:top w:val="nil"/>
              <w:left w:val="nil"/>
              <w:bottom w:val="single" w:sz="4" w:space="0" w:color="auto"/>
              <w:right w:val="single" w:sz="4" w:space="0" w:color="auto"/>
            </w:tcBorders>
            <w:shd w:val="clear" w:color="auto" w:fill="auto"/>
            <w:hideMark/>
          </w:tcPr>
          <w:p w14:paraId="74EDA793"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nil"/>
              <w:bottom w:val="single" w:sz="4" w:space="0" w:color="auto"/>
              <w:right w:val="single" w:sz="4" w:space="0" w:color="auto"/>
            </w:tcBorders>
            <w:shd w:val="clear" w:color="auto" w:fill="auto"/>
            <w:vAlign w:val="center"/>
            <w:hideMark/>
          </w:tcPr>
          <w:p w14:paraId="5C42B3B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05F5D43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vAlign w:val="center"/>
            <w:hideMark/>
          </w:tcPr>
          <w:p w14:paraId="42DA2BA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vAlign w:val="center"/>
            <w:hideMark/>
          </w:tcPr>
          <w:p w14:paraId="46CA577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4555BE91" w14:textId="77777777" w:rsidTr="008C42A7">
        <w:trPr>
          <w:trHeight w:val="1860"/>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4DDEBCD6"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lastRenderedPageBreak/>
              <w:t>1.2</w:t>
            </w:r>
          </w:p>
        </w:tc>
        <w:tc>
          <w:tcPr>
            <w:tcW w:w="1147" w:type="pct"/>
            <w:tcBorders>
              <w:top w:val="nil"/>
              <w:left w:val="nil"/>
              <w:bottom w:val="single" w:sz="4" w:space="0" w:color="auto"/>
              <w:right w:val="single" w:sz="4" w:space="0" w:color="auto"/>
            </w:tcBorders>
            <w:shd w:val="clear" w:color="auto" w:fill="auto"/>
            <w:hideMark/>
          </w:tcPr>
          <w:p w14:paraId="74FF3182"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Preparation and submission of a detailed technical report including shop drawings to be approved by LRC, as built drawings, catalogues, service and parts manuals after completion of the works. The as built drawings shall cover all the civil, mechanical, electrical and plumbing for the prison.</w:t>
            </w:r>
          </w:p>
        </w:tc>
        <w:tc>
          <w:tcPr>
            <w:tcW w:w="272" w:type="pct"/>
            <w:tcBorders>
              <w:top w:val="nil"/>
              <w:left w:val="nil"/>
              <w:bottom w:val="single" w:sz="4" w:space="0" w:color="auto"/>
              <w:right w:val="single" w:sz="4" w:space="0" w:color="auto"/>
            </w:tcBorders>
            <w:shd w:val="clear" w:color="auto" w:fill="auto"/>
            <w:vAlign w:val="center"/>
            <w:hideMark/>
          </w:tcPr>
          <w:p w14:paraId="7D1B4B4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L.S.</w:t>
            </w:r>
          </w:p>
        </w:tc>
        <w:tc>
          <w:tcPr>
            <w:tcW w:w="294" w:type="pct"/>
            <w:tcBorders>
              <w:top w:val="nil"/>
              <w:left w:val="nil"/>
              <w:bottom w:val="single" w:sz="4" w:space="0" w:color="auto"/>
              <w:right w:val="single" w:sz="4" w:space="0" w:color="auto"/>
            </w:tcBorders>
            <w:shd w:val="clear" w:color="auto" w:fill="auto"/>
            <w:vAlign w:val="center"/>
            <w:hideMark/>
          </w:tcPr>
          <w:p w14:paraId="1B23B0C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w:t>
            </w:r>
          </w:p>
        </w:tc>
        <w:tc>
          <w:tcPr>
            <w:tcW w:w="1078" w:type="pct"/>
            <w:tcBorders>
              <w:top w:val="nil"/>
              <w:left w:val="nil"/>
              <w:bottom w:val="single" w:sz="4" w:space="0" w:color="auto"/>
              <w:right w:val="single" w:sz="4" w:space="0" w:color="auto"/>
            </w:tcBorders>
            <w:shd w:val="clear" w:color="auto" w:fill="auto"/>
            <w:vAlign w:val="center"/>
            <w:hideMark/>
          </w:tcPr>
          <w:p w14:paraId="4342390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nil"/>
              <w:bottom w:val="single" w:sz="4" w:space="0" w:color="auto"/>
              <w:right w:val="single" w:sz="4" w:space="0" w:color="auto"/>
            </w:tcBorders>
            <w:shd w:val="clear" w:color="auto" w:fill="auto"/>
            <w:vAlign w:val="center"/>
            <w:hideMark/>
          </w:tcPr>
          <w:p w14:paraId="5E92C73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3FF1649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vAlign w:val="center"/>
            <w:hideMark/>
          </w:tcPr>
          <w:p w14:paraId="2AADE0D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vAlign w:val="center"/>
            <w:hideMark/>
          </w:tcPr>
          <w:p w14:paraId="6B981B2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34C970A0" w14:textId="77777777" w:rsidTr="008C42A7">
        <w:trPr>
          <w:trHeight w:val="375"/>
        </w:trPr>
        <w:tc>
          <w:tcPr>
            <w:tcW w:w="337" w:type="pct"/>
            <w:tcBorders>
              <w:top w:val="nil"/>
              <w:left w:val="single" w:sz="8" w:space="0" w:color="auto"/>
              <w:bottom w:val="single" w:sz="8" w:space="0" w:color="auto"/>
              <w:right w:val="single" w:sz="4" w:space="0" w:color="auto"/>
            </w:tcBorders>
            <w:shd w:val="clear" w:color="auto" w:fill="auto"/>
            <w:noWrap/>
            <w:vAlign w:val="center"/>
            <w:hideMark/>
          </w:tcPr>
          <w:p w14:paraId="057CAB01"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3323" w:type="pct"/>
            <w:gridSpan w:val="5"/>
            <w:tcBorders>
              <w:top w:val="single" w:sz="4" w:space="0" w:color="auto"/>
              <w:left w:val="nil"/>
              <w:bottom w:val="single" w:sz="8" w:space="0" w:color="auto"/>
              <w:right w:val="single" w:sz="4" w:space="0" w:color="000000"/>
            </w:tcBorders>
            <w:shd w:val="clear" w:color="auto" w:fill="auto"/>
            <w:hideMark/>
          </w:tcPr>
          <w:p w14:paraId="1AB8EF2D"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Sub-total for item 1</w:t>
            </w:r>
          </w:p>
        </w:tc>
        <w:tc>
          <w:tcPr>
            <w:tcW w:w="276" w:type="pct"/>
            <w:tcBorders>
              <w:top w:val="nil"/>
              <w:left w:val="nil"/>
              <w:bottom w:val="single" w:sz="8" w:space="0" w:color="auto"/>
              <w:right w:val="nil"/>
            </w:tcBorders>
            <w:shd w:val="clear" w:color="auto" w:fill="auto"/>
            <w:hideMark/>
          </w:tcPr>
          <w:p w14:paraId="43BC5276"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single" w:sz="4" w:space="0" w:color="auto"/>
              <w:bottom w:val="single" w:sz="8" w:space="0" w:color="auto"/>
              <w:right w:val="single" w:sz="8" w:space="0" w:color="auto"/>
            </w:tcBorders>
            <w:shd w:val="clear" w:color="auto" w:fill="auto"/>
            <w:noWrap/>
            <w:vAlign w:val="center"/>
            <w:hideMark/>
          </w:tcPr>
          <w:p w14:paraId="2AB44CCA"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0</w:t>
            </w:r>
          </w:p>
        </w:tc>
        <w:tc>
          <w:tcPr>
            <w:tcW w:w="532" w:type="pct"/>
            <w:tcBorders>
              <w:top w:val="nil"/>
              <w:left w:val="single" w:sz="4" w:space="0" w:color="auto"/>
              <w:bottom w:val="single" w:sz="8" w:space="0" w:color="auto"/>
              <w:right w:val="single" w:sz="8" w:space="0" w:color="auto"/>
            </w:tcBorders>
            <w:shd w:val="clear" w:color="auto" w:fill="auto"/>
            <w:noWrap/>
            <w:vAlign w:val="center"/>
            <w:hideMark/>
          </w:tcPr>
          <w:p w14:paraId="61F2A5A4"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0</w:t>
            </w:r>
          </w:p>
        </w:tc>
      </w:tr>
      <w:tr w:rsidR="008C42A7" w:rsidRPr="008C42A7" w14:paraId="6A25D208" w14:textId="77777777" w:rsidTr="008C42A7">
        <w:trPr>
          <w:trHeight w:val="255"/>
        </w:trPr>
        <w:tc>
          <w:tcPr>
            <w:tcW w:w="337" w:type="pct"/>
            <w:tcBorders>
              <w:top w:val="nil"/>
              <w:left w:val="single" w:sz="8" w:space="0" w:color="auto"/>
              <w:bottom w:val="single" w:sz="4" w:space="0" w:color="auto"/>
              <w:right w:val="single" w:sz="4" w:space="0" w:color="auto"/>
            </w:tcBorders>
            <w:shd w:val="clear" w:color="000000" w:fill="B4C6E7"/>
            <w:noWrap/>
            <w:vAlign w:val="center"/>
            <w:hideMark/>
          </w:tcPr>
          <w:p w14:paraId="2EF2811E"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w:t>
            </w:r>
          </w:p>
        </w:tc>
        <w:tc>
          <w:tcPr>
            <w:tcW w:w="1147" w:type="pct"/>
            <w:tcBorders>
              <w:top w:val="nil"/>
              <w:left w:val="nil"/>
              <w:bottom w:val="single" w:sz="4" w:space="0" w:color="auto"/>
              <w:right w:val="nil"/>
            </w:tcBorders>
            <w:shd w:val="clear" w:color="000000" w:fill="B4C6E7"/>
            <w:vAlign w:val="center"/>
            <w:hideMark/>
          </w:tcPr>
          <w:p w14:paraId="28503152"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Civil Works</w:t>
            </w:r>
          </w:p>
        </w:tc>
        <w:tc>
          <w:tcPr>
            <w:tcW w:w="272" w:type="pct"/>
            <w:tcBorders>
              <w:top w:val="nil"/>
              <w:left w:val="single" w:sz="4" w:space="0" w:color="auto"/>
              <w:bottom w:val="single" w:sz="4" w:space="0" w:color="auto"/>
              <w:right w:val="single" w:sz="4" w:space="0" w:color="auto"/>
            </w:tcBorders>
            <w:shd w:val="clear" w:color="000000" w:fill="B4C6E7"/>
            <w:vAlign w:val="center"/>
            <w:hideMark/>
          </w:tcPr>
          <w:p w14:paraId="2780CCF7"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294" w:type="pct"/>
            <w:tcBorders>
              <w:top w:val="nil"/>
              <w:left w:val="nil"/>
              <w:bottom w:val="single" w:sz="4" w:space="0" w:color="auto"/>
              <w:right w:val="single" w:sz="4" w:space="0" w:color="auto"/>
            </w:tcBorders>
            <w:shd w:val="clear" w:color="000000" w:fill="B4C6E7"/>
            <w:vAlign w:val="center"/>
            <w:hideMark/>
          </w:tcPr>
          <w:p w14:paraId="1343DFB9"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1078" w:type="pct"/>
            <w:tcBorders>
              <w:top w:val="nil"/>
              <w:left w:val="nil"/>
              <w:bottom w:val="single" w:sz="4" w:space="0" w:color="auto"/>
              <w:right w:val="single" w:sz="4" w:space="0" w:color="auto"/>
            </w:tcBorders>
            <w:shd w:val="clear" w:color="000000" w:fill="B4C6E7"/>
            <w:vAlign w:val="center"/>
            <w:hideMark/>
          </w:tcPr>
          <w:p w14:paraId="2DEA7454"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nil"/>
              <w:bottom w:val="single" w:sz="4" w:space="0" w:color="auto"/>
              <w:right w:val="single" w:sz="4" w:space="0" w:color="auto"/>
            </w:tcBorders>
            <w:shd w:val="clear" w:color="000000" w:fill="B4C6E7"/>
            <w:vAlign w:val="center"/>
            <w:hideMark/>
          </w:tcPr>
          <w:p w14:paraId="167D963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000000" w:fill="B4C6E7"/>
            <w:vAlign w:val="center"/>
            <w:hideMark/>
          </w:tcPr>
          <w:p w14:paraId="6AF9157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B4C6E7"/>
            <w:vAlign w:val="center"/>
            <w:hideMark/>
          </w:tcPr>
          <w:p w14:paraId="70BA8E9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B4C6E7"/>
            <w:vAlign w:val="center"/>
            <w:hideMark/>
          </w:tcPr>
          <w:p w14:paraId="3FFD0E99"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3CFBC733" w14:textId="77777777" w:rsidTr="008C42A7">
        <w:trPr>
          <w:trHeight w:val="255"/>
        </w:trPr>
        <w:tc>
          <w:tcPr>
            <w:tcW w:w="337" w:type="pct"/>
            <w:tcBorders>
              <w:top w:val="nil"/>
              <w:left w:val="single" w:sz="8" w:space="0" w:color="auto"/>
              <w:bottom w:val="single" w:sz="4" w:space="0" w:color="auto"/>
              <w:right w:val="single" w:sz="4" w:space="0" w:color="auto"/>
            </w:tcBorders>
            <w:shd w:val="clear" w:color="000000" w:fill="8EA9DB"/>
            <w:noWrap/>
            <w:vAlign w:val="center"/>
            <w:hideMark/>
          </w:tcPr>
          <w:p w14:paraId="47F75D90"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w:t>
            </w:r>
          </w:p>
        </w:tc>
        <w:tc>
          <w:tcPr>
            <w:tcW w:w="1147" w:type="pct"/>
            <w:tcBorders>
              <w:top w:val="nil"/>
              <w:left w:val="nil"/>
              <w:bottom w:val="single" w:sz="4" w:space="0" w:color="auto"/>
              <w:right w:val="nil"/>
            </w:tcBorders>
            <w:shd w:val="clear" w:color="000000" w:fill="8EA9DB"/>
            <w:vAlign w:val="center"/>
            <w:hideMark/>
          </w:tcPr>
          <w:p w14:paraId="77CD4349"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Masonry Works</w:t>
            </w:r>
          </w:p>
        </w:tc>
        <w:tc>
          <w:tcPr>
            <w:tcW w:w="272" w:type="pct"/>
            <w:tcBorders>
              <w:top w:val="nil"/>
              <w:left w:val="single" w:sz="4" w:space="0" w:color="auto"/>
              <w:bottom w:val="single" w:sz="4" w:space="0" w:color="auto"/>
              <w:right w:val="single" w:sz="4" w:space="0" w:color="auto"/>
            </w:tcBorders>
            <w:shd w:val="clear" w:color="000000" w:fill="8EA9DB"/>
            <w:vAlign w:val="center"/>
            <w:hideMark/>
          </w:tcPr>
          <w:p w14:paraId="189B4FE4"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294" w:type="pct"/>
            <w:tcBorders>
              <w:top w:val="nil"/>
              <w:left w:val="nil"/>
              <w:bottom w:val="single" w:sz="4" w:space="0" w:color="auto"/>
              <w:right w:val="single" w:sz="4" w:space="0" w:color="auto"/>
            </w:tcBorders>
            <w:shd w:val="clear" w:color="000000" w:fill="8EA9DB"/>
            <w:vAlign w:val="center"/>
            <w:hideMark/>
          </w:tcPr>
          <w:p w14:paraId="1954A7C9"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1078" w:type="pct"/>
            <w:tcBorders>
              <w:top w:val="nil"/>
              <w:left w:val="nil"/>
              <w:bottom w:val="single" w:sz="4" w:space="0" w:color="auto"/>
              <w:right w:val="single" w:sz="4" w:space="0" w:color="auto"/>
            </w:tcBorders>
            <w:shd w:val="clear" w:color="000000" w:fill="8EA9DB"/>
            <w:vAlign w:val="center"/>
            <w:hideMark/>
          </w:tcPr>
          <w:p w14:paraId="5FB58835" w14:textId="77777777" w:rsidR="008C42A7" w:rsidRPr="008C42A7" w:rsidRDefault="008C42A7" w:rsidP="008C42A7">
            <w:pPr>
              <w:spacing w:after="0" w:line="240" w:lineRule="auto"/>
              <w:rPr>
                <w:rFonts w:ascii="Arial" w:eastAsia="Times New Roman" w:hAnsi="Arial" w:cs="Arial"/>
                <w:b/>
                <w:bCs/>
                <w:sz w:val="20"/>
                <w:szCs w:val="20"/>
                <w:lang w:val="en-US"/>
              </w:rPr>
            </w:pPr>
            <w:r w:rsidRPr="008C42A7">
              <w:rPr>
                <w:rFonts w:ascii="Arial" w:eastAsia="Times New Roman" w:hAnsi="Arial" w:cs="Arial"/>
                <w:b/>
                <w:bCs/>
                <w:sz w:val="20"/>
                <w:szCs w:val="20"/>
                <w:lang w:val="en-US"/>
              </w:rPr>
              <w:t> </w:t>
            </w:r>
          </w:p>
        </w:tc>
        <w:tc>
          <w:tcPr>
            <w:tcW w:w="532" w:type="pct"/>
            <w:tcBorders>
              <w:top w:val="nil"/>
              <w:left w:val="nil"/>
              <w:bottom w:val="single" w:sz="4" w:space="0" w:color="auto"/>
              <w:right w:val="single" w:sz="4" w:space="0" w:color="auto"/>
            </w:tcBorders>
            <w:shd w:val="clear" w:color="000000" w:fill="8EA9DB"/>
            <w:vAlign w:val="center"/>
            <w:hideMark/>
          </w:tcPr>
          <w:p w14:paraId="5237505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000000" w:fill="8EA9DB"/>
            <w:vAlign w:val="center"/>
            <w:hideMark/>
          </w:tcPr>
          <w:p w14:paraId="2F10FEF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8EA9DB"/>
            <w:vAlign w:val="center"/>
            <w:hideMark/>
          </w:tcPr>
          <w:p w14:paraId="3A11B41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000000" w:fill="8EA9DB"/>
            <w:vAlign w:val="center"/>
            <w:hideMark/>
          </w:tcPr>
          <w:p w14:paraId="54362A2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45D65BFC" w14:textId="77777777" w:rsidTr="008C42A7">
        <w:trPr>
          <w:trHeight w:val="1020"/>
        </w:trPr>
        <w:tc>
          <w:tcPr>
            <w:tcW w:w="337" w:type="pct"/>
            <w:tcBorders>
              <w:top w:val="nil"/>
              <w:left w:val="single" w:sz="8" w:space="0" w:color="auto"/>
              <w:bottom w:val="single" w:sz="4" w:space="0" w:color="auto"/>
              <w:right w:val="single" w:sz="4" w:space="0" w:color="auto"/>
            </w:tcBorders>
            <w:shd w:val="clear" w:color="auto" w:fill="auto"/>
            <w:noWrap/>
            <w:vAlign w:val="center"/>
            <w:hideMark/>
          </w:tcPr>
          <w:p w14:paraId="2215CFBD"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w:t>
            </w:r>
          </w:p>
        </w:tc>
        <w:tc>
          <w:tcPr>
            <w:tcW w:w="1147" w:type="pct"/>
            <w:tcBorders>
              <w:top w:val="nil"/>
              <w:left w:val="nil"/>
              <w:bottom w:val="single" w:sz="4" w:space="0" w:color="auto"/>
              <w:right w:val="single" w:sz="4" w:space="0" w:color="auto"/>
            </w:tcBorders>
            <w:shd w:val="clear" w:color="auto" w:fill="auto"/>
            <w:vAlign w:val="center"/>
            <w:hideMark/>
          </w:tcPr>
          <w:p w14:paraId="39CF41D4"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Soil preparation</w:t>
            </w:r>
          </w:p>
        </w:tc>
        <w:tc>
          <w:tcPr>
            <w:tcW w:w="272" w:type="pct"/>
            <w:tcBorders>
              <w:top w:val="nil"/>
              <w:left w:val="nil"/>
              <w:bottom w:val="single" w:sz="4" w:space="0" w:color="auto"/>
              <w:right w:val="single" w:sz="4" w:space="0" w:color="auto"/>
            </w:tcBorders>
            <w:shd w:val="clear" w:color="auto" w:fill="auto"/>
            <w:vAlign w:val="center"/>
            <w:hideMark/>
          </w:tcPr>
          <w:p w14:paraId="5F1D366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94" w:type="pct"/>
            <w:tcBorders>
              <w:top w:val="nil"/>
              <w:left w:val="nil"/>
              <w:bottom w:val="single" w:sz="4" w:space="0" w:color="auto"/>
              <w:right w:val="single" w:sz="4" w:space="0" w:color="auto"/>
            </w:tcBorders>
            <w:shd w:val="clear" w:color="auto" w:fill="auto"/>
            <w:vAlign w:val="center"/>
            <w:hideMark/>
          </w:tcPr>
          <w:p w14:paraId="7EBC3BA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1078" w:type="pct"/>
            <w:tcBorders>
              <w:top w:val="nil"/>
              <w:left w:val="nil"/>
              <w:bottom w:val="single" w:sz="4" w:space="0" w:color="auto"/>
              <w:right w:val="single" w:sz="4" w:space="0" w:color="auto"/>
            </w:tcBorders>
            <w:shd w:val="clear" w:color="auto" w:fill="auto"/>
            <w:vAlign w:val="center"/>
            <w:hideMark/>
          </w:tcPr>
          <w:p w14:paraId="164A08CF"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Soil preparation  excavation levels , backfilling, compacting, etc.</w:t>
            </w:r>
            <w:r w:rsidRPr="008C42A7">
              <w:rPr>
                <w:rFonts w:ascii="Arial" w:eastAsia="Times New Roman" w:hAnsi="Arial" w:cs="Arial"/>
                <w:sz w:val="20"/>
                <w:szCs w:val="20"/>
                <w:lang w:val="en-US"/>
              </w:rPr>
              <w:br/>
              <w:t>- Debris removal according to item 1.3.</w:t>
            </w:r>
          </w:p>
        </w:tc>
        <w:tc>
          <w:tcPr>
            <w:tcW w:w="532" w:type="pct"/>
            <w:tcBorders>
              <w:top w:val="nil"/>
              <w:left w:val="nil"/>
              <w:bottom w:val="single" w:sz="4" w:space="0" w:color="auto"/>
              <w:right w:val="single" w:sz="4" w:space="0" w:color="auto"/>
            </w:tcBorders>
            <w:shd w:val="clear" w:color="auto" w:fill="auto"/>
            <w:vAlign w:val="center"/>
            <w:hideMark/>
          </w:tcPr>
          <w:p w14:paraId="3140A01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749DF8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08121E9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A2C055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6F019C10" w14:textId="77777777" w:rsidTr="008C42A7">
        <w:trPr>
          <w:trHeight w:val="1020"/>
        </w:trPr>
        <w:tc>
          <w:tcPr>
            <w:tcW w:w="337" w:type="pct"/>
            <w:tcBorders>
              <w:top w:val="nil"/>
              <w:left w:val="single" w:sz="8" w:space="0" w:color="auto"/>
              <w:bottom w:val="single" w:sz="4" w:space="0" w:color="auto"/>
              <w:right w:val="single" w:sz="4" w:space="0" w:color="auto"/>
            </w:tcBorders>
            <w:shd w:val="clear" w:color="000000" w:fill="C6E0B4"/>
            <w:noWrap/>
            <w:vAlign w:val="center"/>
            <w:hideMark/>
          </w:tcPr>
          <w:p w14:paraId="4B93A9EA"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2.1.2</w:t>
            </w:r>
          </w:p>
        </w:tc>
        <w:tc>
          <w:tcPr>
            <w:tcW w:w="1147" w:type="pct"/>
            <w:tcBorders>
              <w:top w:val="nil"/>
              <w:left w:val="nil"/>
              <w:bottom w:val="single" w:sz="4" w:space="0" w:color="auto"/>
              <w:right w:val="single" w:sz="4" w:space="0" w:color="auto"/>
            </w:tcBorders>
            <w:shd w:val="clear" w:color="000000" w:fill="C6E0B4"/>
            <w:vAlign w:val="center"/>
            <w:hideMark/>
          </w:tcPr>
          <w:p w14:paraId="7AEA47E7"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Blinding Concrete (Storage ).</w:t>
            </w:r>
          </w:p>
        </w:tc>
        <w:tc>
          <w:tcPr>
            <w:tcW w:w="272" w:type="pct"/>
            <w:tcBorders>
              <w:top w:val="nil"/>
              <w:left w:val="nil"/>
              <w:bottom w:val="single" w:sz="4" w:space="0" w:color="auto"/>
              <w:right w:val="single" w:sz="4" w:space="0" w:color="auto"/>
            </w:tcBorders>
            <w:shd w:val="clear" w:color="auto" w:fill="auto"/>
            <w:vAlign w:val="center"/>
            <w:hideMark/>
          </w:tcPr>
          <w:p w14:paraId="08D5573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7B7F9AD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115</w:t>
            </w:r>
          </w:p>
        </w:tc>
        <w:tc>
          <w:tcPr>
            <w:tcW w:w="1078" w:type="pct"/>
            <w:tcBorders>
              <w:top w:val="nil"/>
              <w:left w:val="nil"/>
              <w:bottom w:val="single" w:sz="4" w:space="0" w:color="auto"/>
              <w:right w:val="single" w:sz="4" w:space="0" w:color="auto"/>
            </w:tcBorders>
            <w:shd w:val="clear" w:color="auto" w:fill="auto"/>
            <w:hideMark/>
          </w:tcPr>
          <w:p w14:paraId="69641D58"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Building blinding concrete under raft (at 200kg/cm2 - 20Mpa).</w:t>
            </w:r>
          </w:p>
        </w:tc>
        <w:tc>
          <w:tcPr>
            <w:tcW w:w="532" w:type="pct"/>
            <w:tcBorders>
              <w:top w:val="nil"/>
              <w:left w:val="nil"/>
              <w:bottom w:val="single" w:sz="4" w:space="0" w:color="auto"/>
              <w:right w:val="single" w:sz="4" w:space="0" w:color="auto"/>
            </w:tcBorders>
            <w:shd w:val="clear" w:color="auto" w:fill="auto"/>
            <w:vAlign w:val="center"/>
            <w:hideMark/>
          </w:tcPr>
          <w:p w14:paraId="40C6A0E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F17488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B4767D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D67B7C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6C789E49"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E0B4"/>
            <w:noWrap/>
            <w:vAlign w:val="center"/>
            <w:hideMark/>
          </w:tcPr>
          <w:p w14:paraId="2BCD050E"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2.1.3</w:t>
            </w:r>
          </w:p>
        </w:tc>
        <w:tc>
          <w:tcPr>
            <w:tcW w:w="1147" w:type="pct"/>
            <w:tcBorders>
              <w:top w:val="nil"/>
              <w:left w:val="nil"/>
              <w:bottom w:val="single" w:sz="4" w:space="0" w:color="auto"/>
              <w:right w:val="single" w:sz="4" w:space="0" w:color="auto"/>
            </w:tcBorders>
            <w:shd w:val="clear" w:color="000000" w:fill="C6E0B4"/>
            <w:vAlign w:val="center"/>
            <w:hideMark/>
          </w:tcPr>
          <w:p w14:paraId="7347ABA5"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Raft DMS Foundation (Storage ).</w:t>
            </w:r>
          </w:p>
        </w:tc>
        <w:tc>
          <w:tcPr>
            <w:tcW w:w="272" w:type="pct"/>
            <w:tcBorders>
              <w:top w:val="nil"/>
              <w:left w:val="nil"/>
              <w:bottom w:val="single" w:sz="4" w:space="0" w:color="auto"/>
              <w:right w:val="single" w:sz="4" w:space="0" w:color="auto"/>
            </w:tcBorders>
            <w:shd w:val="clear" w:color="auto" w:fill="auto"/>
            <w:vAlign w:val="center"/>
            <w:hideMark/>
          </w:tcPr>
          <w:p w14:paraId="1F90D6A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12885689"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510</w:t>
            </w:r>
          </w:p>
        </w:tc>
        <w:tc>
          <w:tcPr>
            <w:tcW w:w="1078" w:type="pct"/>
            <w:tcBorders>
              <w:top w:val="nil"/>
              <w:left w:val="nil"/>
              <w:bottom w:val="single" w:sz="4" w:space="0" w:color="auto"/>
              <w:right w:val="single" w:sz="4" w:space="0" w:color="auto"/>
            </w:tcBorders>
            <w:shd w:val="clear" w:color="auto" w:fill="auto"/>
            <w:hideMark/>
          </w:tcPr>
          <w:p w14:paraId="136C7547"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raft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42DBDE6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07F0562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A25371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70BF0D9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3C60E106"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E0B4"/>
            <w:noWrap/>
            <w:vAlign w:val="center"/>
            <w:hideMark/>
          </w:tcPr>
          <w:p w14:paraId="6A5D4749"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2.1.4</w:t>
            </w:r>
          </w:p>
        </w:tc>
        <w:tc>
          <w:tcPr>
            <w:tcW w:w="1147" w:type="pct"/>
            <w:tcBorders>
              <w:top w:val="nil"/>
              <w:left w:val="nil"/>
              <w:bottom w:val="single" w:sz="4" w:space="0" w:color="auto"/>
              <w:right w:val="single" w:sz="4" w:space="0" w:color="auto"/>
            </w:tcBorders>
            <w:shd w:val="clear" w:color="000000" w:fill="C6E0B4"/>
            <w:vAlign w:val="center"/>
            <w:hideMark/>
          </w:tcPr>
          <w:p w14:paraId="1784A399"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DMS Walls  (Storage ).</w:t>
            </w:r>
          </w:p>
        </w:tc>
        <w:tc>
          <w:tcPr>
            <w:tcW w:w="272" w:type="pct"/>
            <w:tcBorders>
              <w:top w:val="nil"/>
              <w:left w:val="nil"/>
              <w:bottom w:val="single" w:sz="4" w:space="0" w:color="auto"/>
              <w:right w:val="single" w:sz="4" w:space="0" w:color="auto"/>
            </w:tcBorders>
            <w:shd w:val="clear" w:color="auto" w:fill="auto"/>
            <w:vAlign w:val="center"/>
            <w:hideMark/>
          </w:tcPr>
          <w:p w14:paraId="5684E38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4319555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244</w:t>
            </w:r>
          </w:p>
        </w:tc>
        <w:tc>
          <w:tcPr>
            <w:tcW w:w="1078" w:type="pct"/>
            <w:tcBorders>
              <w:top w:val="nil"/>
              <w:left w:val="nil"/>
              <w:bottom w:val="single" w:sz="4" w:space="0" w:color="auto"/>
              <w:right w:val="single" w:sz="4" w:space="0" w:color="auto"/>
            </w:tcBorders>
            <w:shd w:val="clear" w:color="auto" w:fill="auto"/>
            <w:hideMark/>
          </w:tcPr>
          <w:p w14:paraId="3DEB8CEC"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walls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108A1AE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D37736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7352FB9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18A295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05236E89"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E0B4"/>
            <w:noWrap/>
            <w:vAlign w:val="center"/>
            <w:hideMark/>
          </w:tcPr>
          <w:p w14:paraId="6BA564AA"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2.1.5</w:t>
            </w:r>
          </w:p>
        </w:tc>
        <w:tc>
          <w:tcPr>
            <w:tcW w:w="1147" w:type="pct"/>
            <w:tcBorders>
              <w:top w:val="nil"/>
              <w:left w:val="nil"/>
              <w:bottom w:val="single" w:sz="4" w:space="0" w:color="auto"/>
              <w:right w:val="single" w:sz="4" w:space="0" w:color="auto"/>
            </w:tcBorders>
            <w:shd w:val="clear" w:color="000000" w:fill="C6E0B4"/>
            <w:vAlign w:val="center"/>
            <w:hideMark/>
          </w:tcPr>
          <w:p w14:paraId="4313C485"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DMS Columns  (Storage ).</w:t>
            </w:r>
          </w:p>
        </w:tc>
        <w:tc>
          <w:tcPr>
            <w:tcW w:w="272" w:type="pct"/>
            <w:tcBorders>
              <w:top w:val="nil"/>
              <w:left w:val="nil"/>
              <w:bottom w:val="single" w:sz="4" w:space="0" w:color="auto"/>
              <w:right w:val="single" w:sz="4" w:space="0" w:color="auto"/>
            </w:tcBorders>
            <w:shd w:val="clear" w:color="auto" w:fill="auto"/>
            <w:vAlign w:val="center"/>
            <w:hideMark/>
          </w:tcPr>
          <w:p w14:paraId="6866F86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5154A2A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43</w:t>
            </w:r>
          </w:p>
        </w:tc>
        <w:tc>
          <w:tcPr>
            <w:tcW w:w="1078" w:type="pct"/>
            <w:tcBorders>
              <w:top w:val="nil"/>
              <w:left w:val="nil"/>
              <w:bottom w:val="single" w:sz="4" w:space="0" w:color="auto"/>
              <w:right w:val="single" w:sz="4" w:space="0" w:color="auto"/>
            </w:tcBorders>
            <w:shd w:val="clear" w:color="auto" w:fill="auto"/>
            <w:hideMark/>
          </w:tcPr>
          <w:p w14:paraId="36F161BF"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columns (at 350kg/cm2 - 35Mpa).</w:t>
            </w:r>
            <w:r w:rsidRPr="008C42A7">
              <w:rPr>
                <w:rFonts w:ascii="Arial" w:eastAsia="Times New Roman" w:hAnsi="Arial" w:cs="Arial"/>
                <w:sz w:val="20"/>
                <w:szCs w:val="20"/>
                <w:lang w:val="en-US"/>
              </w:rPr>
              <w:br/>
              <w:t xml:space="preserve"> -Steel detailing </w:t>
            </w:r>
            <w:r w:rsidRPr="008C42A7">
              <w:rPr>
                <w:rFonts w:ascii="Arial" w:eastAsia="Times New Roman" w:hAnsi="Arial" w:cs="Arial"/>
                <w:sz w:val="20"/>
                <w:szCs w:val="20"/>
                <w:lang w:val="en-US"/>
              </w:rPr>
              <w:lastRenderedPageBreak/>
              <w:t>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653FBE3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lastRenderedPageBreak/>
              <w:t> </w:t>
            </w:r>
          </w:p>
        </w:tc>
        <w:tc>
          <w:tcPr>
            <w:tcW w:w="276" w:type="pct"/>
            <w:tcBorders>
              <w:top w:val="nil"/>
              <w:left w:val="nil"/>
              <w:bottom w:val="single" w:sz="4" w:space="0" w:color="auto"/>
              <w:right w:val="nil"/>
            </w:tcBorders>
            <w:shd w:val="clear" w:color="auto" w:fill="auto"/>
            <w:vAlign w:val="center"/>
            <w:hideMark/>
          </w:tcPr>
          <w:p w14:paraId="597232E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0D17B4B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617CA06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49E467B2"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E0B4"/>
            <w:noWrap/>
            <w:vAlign w:val="center"/>
            <w:hideMark/>
          </w:tcPr>
          <w:p w14:paraId="3B5437B1"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lastRenderedPageBreak/>
              <w:t>2.1.6</w:t>
            </w:r>
          </w:p>
        </w:tc>
        <w:tc>
          <w:tcPr>
            <w:tcW w:w="1147" w:type="pct"/>
            <w:tcBorders>
              <w:top w:val="nil"/>
              <w:left w:val="nil"/>
              <w:bottom w:val="single" w:sz="4" w:space="0" w:color="auto"/>
              <w:right w:val="single" w:sz="4" w:space="0" w:color="auto"/>
            </w:tcBorders>
            <w:shd w:val="clear" w:color="000000" w:fill="C6E0B4"/>
            <w:vAlign w:val="center"/>
            <w:hideMark/>
          </w:tcPr>
          <w:p w14:paraId="28E94470"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DMS Cover Slab including Mezzanine &amp; Water tank (Storage ).</w:t>
            </w:r>
          </w:p>
        </w:tc>
        <w:tc>
          <w:tcPr>
            <w:tcW w:w="272" w:type="pct"/>
            <w:tcBorders>
              <w:top w:val="nil"/>
              <w:left w:val="nil"/>
              <w:bottom w:val="single" w:sz="4" w:space="0" w:color="auto"/>
              <w:right w:val="single" w:sz="4" w:space="0" w:color="auto"/>
            </w:tcBorders>
            <w:shd w:val="clear" w:color="auto" w:fill="auto"/>
            <w:vAlign w:val="center"/>
            <w:hideMark/>
          </w:tcPr>
          <w:p w14:paraId="17F34CF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6BDB5B4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226</w:t>
            </w:r>
          </w:p>
        </w:tc>
        <w:tc>
          <w:tcPr>
            <w:tcW w:w="1078" w:type="pct"/>
            <w:tcBorders>
              <w:top w:val="nil"/>
              <w:left w:val="nil"/>
              <w:bottom w:val="single" w:sz="4" w:space="0" w:color="auto"/>
              <w:right w:val="single" w:sz="4" w:space="0" w:color="auto"/>
            </w:tcBorders>
            <w:shd w:val="clear" w:color="auto" w:fill="auto"/>
            <w:hideMark/>
          </w:tcPr>
          <w:p w14:paraId="594935DD"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cover slab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68A44A5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01C5748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0F1529D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9F367D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07A38857"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8CBAD"/>
            <w:noWrap/>
            <w:vAlign w:val="center"/>
            <w:hideMark/>
          </w:tcPr>
          <w:p w14:paraId="5A6AEC68"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2.1.5</w:t>
            </w:r>
          </w:p>
        </w:tc>
        <w:tc>
          <w:tcPr>
            <w:tcW w:w="1147" w:type="pct"/>
            <w:tcBorders>
              <w:top w:val="nil"/>
              <w:left w:val="nil"/>
              <w:bottom w:val="single" w:sz="4" w:space="0" w:color="auto"/>
              <w:right w:val="single" w:sz="4" w:space="0" w:color="auto"/>
            </w:tcBorders>
            <w:shd w:val="clear" w:color="000000" w:fill="F8CBAD"/>
            <w:vAlign w:val="center"/>
            <w:hideMark/>
          </w:tcPr>
          <w:p w14:paraId="52FC3C54"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PRC Walls .</w:t>
            </w:r>
          </w:p>
        </w:tc>
        <w:tc>
          <w:tcPr>
            <w:tcW w:w="272" w:type="pct"/>
            <w:tcBorders>
              <w:top w:val="nil"/>
              <w:left w:val="nil"/>
              <w:bottom w:val="single" w:sz="4" w:space="0" w:color="auto"/>
              <w:right w:val="single" w:sz="4" w:space="0" w:color="auto"/>
            </w:tcBorders>
            <w:shd w:val="clear" w:color="auto" w:fill="auto"/>
            <w:vAlign w:val="center"/>
            <w:hideMark/>
          </w:tcPr>
          <w:p w14:paraId="31A3479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5FFE6D5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85</w:t>
            </w:r>
          </w:p>
        </w:tc>
        <w:tc>
          <w:tcPr>
            <w:tcW w:w="1078" w:type="pct"/>
            <w:tcBorders>
              <w:top w:val="nil"/>
              <w:left w:val="nil"/>
              <w:bottom w:val="single" w:sz="4" w:space="0" w:color="auto"/>
              <w:right w:val="single" w:sz="4" w:space="0" w:color="auto"/>
            </w:tcBorders>
            <w:shd w:val="clear" w:color="auto" w:fill="auto"/>
            <w:hideMark/>
          </w:tcPr>
          <w:p w14:paraId="3EB52AEC"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walls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473C7FC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76FF635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E92DD3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33D744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199C9E59"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8CBAD"/>
            <w:noWrap/>
            <w:vAlign w:val="center"/>
            <w:hideMark/>
          </w:tcPr>
          <w:p w14:paraId="27B22755"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2.1.6</w:t>
            </w:r>
          </w:p>
        </w:tc>
        <w:tc>
          <w:tcPr>
            <w:tcW w:w="1147" w:type="pct"/>
            <w:tcBorders>
              <w:top w:val="nil"/>
              <w:left w:val="nil"/>
              <w:bottom w:val="single" w:sz="4" w:space="0" w:color="auto"/>
              <w:right w:val="single" w:sz="4" w:space="0" w:color="auto"/>
            </w:tcBorders>
            <w:shd w:val="clear" w:color="000000" w:fill="F8CBAD"/>
            <w:vAlign w:val="center"/>
            <w:hideMark/>
          </w:tcPr>
          <w:p w14:paraId="789BA46B"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PRC Columns .</w:t>
            </w:r>
          </w:p>
        </w:tc>
        <w:tc>
          <w:tcPr>
            <w:tcW w:w="272" w:type="pct"/>
            <w:tcBorders>
              <w:top w:val="nil"/>
              <w:left w:val="nil"/>
              <w:bottom w:val="single" w:sz="4" w:space="0" w:color="auto"/>
              <w:right w:val="single" w:sz="4" w:space="0" w:color="auto"/>
            </w:tcBorders>
            <w:shd w:val="clear" w:color="auto" w:fill="auto"/>
            <w:vAlign w:val="center"/>
            <w:hideMark/>
          </w:tcPr>
          <w:p w14:paraId="05FF941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38E0C32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25</w:t>
            </w:r>
          </w:p>
        </w:tc>
        <w:tc>
          <w:tcPr>
            <w:tcW w:w="1078" w:type="pct"/>
            <w:tcBorders>
              <w:top w:val="nil"/>
              <w:left w:val="nil"/>
              <w:bottom w:val="single" w:sz="4" w:space="0" w:color="auto"/>
              <w:right w:val="single" w:sz="4" w:space="0" w:color="auto"/>
            </w:tcBorders>
            <w:shd w:val="clear" w:color="auto" w:fill="auto"/>
            <w:hideMark/>
          </w:tcPr>
          <w:p w14:paraId="21AC24C9"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columns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640BF68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39FD8C2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EF5CE3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6F3FF79"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30B17AC8"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8CBAD"/>
            <w:noWrap/>
            <w:vAlign w:val="center"/>
            <w:hideMark/>
          </w:tcPr>
          <w:p w14:paraId="28738A8F"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2.1.7</w:t>
            </w:r>
          </w:p>
        </w:tc>
        <w:tc>
          <w:tcPr>
            <w:tcW w:w="1147" w:type="pct"/>
            <w:tcBorders>
              <w:top w:val="nil"/>
              <w:left w:val="nil"/>
              <w:bottom w:val="single" w:sz="4" w:space="0" w:color="auto"/>
              <w:right w:val="single" w:sz="4" w:space="0" w:color="auto"/>
            </w:tcBorders>
            <w:shd w:val="clear" w:color="000000" w:fill="F8CBAD"/>
            <w:vAlign w:val="center"/>
            <w:hideMark/>
          </w:tcPr>
          <w:p w14:paraId="73975BB3"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PRC Cover Slab .</w:t>
            </w:r>
          </w:p>
        </w:tc>
        <w:tc>
          <w:tcPr>
            <w:tcW w:w="272" w:type="pct"/>
            <w:tcBorders>
              <w:top w:val="nil"/>
              <w:left w:val="nil"/>
              <w:bottom w:val="single" w:sz="4" w:space="0" w:color="auto"/>
              <w:right w:val="single" w:sz="4" w:space="0" w:color="auto"/>
            </w:tcBorders>
            <w:shd w:val="clear" w:color="auto" w:fill="auto"/>
            <w:vAlign w:val="center"/>
            <w:hideMark/>
          </w:tcPr>
          <w:p w14:paraId="10A5D45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44D0FB2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153</w:t>
            </w:r>
          </w:p>
        </w:tc>
        <w:tc>
          <w:tcPr>
            <w:tcW w:w="1078" w:type="pct"/>
            <w:tcBorders>
              <w:top w:val="nil"/>
              <w:left w:val="nil"/>
              <w:bottom w:val="single" w:sz="4" w:space="0" w:color="auto"/>
              <w:right w:val="single" w:sz="4" w:space="0" w:color="auto"/>
            </w:tcBorders>
            <w:shd w:val="clear" w:color="auto" w:fill="auto"/>
            <w:hideMark/>
          </w:tcPr>
          <w:p w14:paraId="2040F62B"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cover slab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77309D0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F04BB0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13870EA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F4AB93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5F70FD72"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FF2CC"/>
            <w:noWrap/>
            <w:vAlign w:val="center"/>
            <w:hideMark/>
          </w:tcPr>
          <w:p w14:paraId="23C01CC8"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2.1.8</w:t>
            </w:r>
          </w:p>
        </w:tc>
        <w:tc>
          <w:tcPr>
            <w:tcW w:w="1147" w:type="pct"/>
            <w:tcBorders>
              <w:top w:val="nil"/>
              <w:left w:val="nil"/>
              <w:bottom w:val="single" w:sz="4" w:space="0" w:color="auto"/>
              <w:right w:val="single" w:sz="4" w:space="0" w:color="auto"/>
            </w:tcBorders>
            <w:shd w:val="clear" w:color="000000" w:fill="FFF2CC"/>
            <w:vAlign w:val="center"/>
            <w:hideMark/>
          </w:tcPr>
          <w:p w14:paraId="1C1CDB22"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EMS/MSD Walls .</w:t>
            </w:r>
          </w:p>
        </w:tc>
        <w:tc>
          <w:tcPr>
            <w:tcW w:w="272" w:type="pct"/>
            <w:tcBorders>
              <w:top w:val="nil"/>
              <w:left w:val="nil"/>
              <w:bottom w:val="single" w:sz="4" w:space="0" w:color="auto"/>
              <w:right w:val="single" w:sz="4" w:space="0" w:color="auto"/>
            </w:tcBorders>
            <w:shd w:val="clear" w:color="auto" w:fill="auto"/>
            <w:vAlign w:val="center"/>
            <w:hideMark/>
          </w:tcPr>
          <w:p w14:paraId="1A0F5CD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5A69E53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20</w:t>
            </w:r>
          </w:p>
        </w:tc>
        <w:tc>
          <w:tcPr>
            <w:tcW w:w="1078" w:type="pct"/>
            <w:tcBorders>
              <w:top w:val="nil"/>
              <w:left w:val="nil"/>
              <w:bottom w:val="single" w:sz="4" w:space="0" w:color="auto"/>
              <w:right w:val="single" w:sz="4" w:space="0" w:color="auto"/>
            </w:tcBorders>
            <w:shd w:val="clear" w:color="auto" w:fill="auto"/>
            <w:hideMark/>
          </w:tcPr>
          <w:p w14:paraId="2B8A8C60"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walls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7D38173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6BDF78B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7727C9E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C792AE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0A779BF1"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FF2CC"/>
            <w:noWrap/>
            <w:vAlign w:val="center"/>
            <w:hideMark/>
          </w:tcPr>
          <w:p w14:paraId="0CB7EA77"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lastRenderedPageBreak/>
              <w:t>2.1.9</w:t>
            </w:r>
          </w:p>
        </w:tc>
        <w:tc>
          <w:tcPr>
            <w:tcW w:w="1147" w:type="pct"/>
            <w:tcBorders>
              <w:top w:val="nil"/>
              <w:left w:val="nil"/>
              <w:bottom w:val="single" w:sz="4" w:space="0" w:color="auto"/>
              <w:right w:val="single" w:sz="4" w:space="0" w:color="auto"/>
            </w:tcBorders>
            <w:shd w:val="clear" w:color="000000" w:fill="FFF2CC"/>
            <w:vAlign w:val="center"/>
            <w:hideMark/>
          </w:tcPr>
          <w:p w14:paraId="06AA87DD"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EMS/MSD Columns .</w:t>
            </w:r>
          </w:p>
        </w:tc>
        <w:tc>
          <w:tcPr>
            <w:tcW w:w="272" w:type="pct"/>
            <w:tcBorders>
              <w:top w:val="nil"/>
              <w:left w:val="nil"/>
              <w:bottom w:val="single" w:sz="4" w:space="0" w:color="auto"/>
              <w:right w:val="single" w:sz="4" w:space="0" w:color="auto"/>
            </w:tcBorders>
            <w:shd w:val="clear" w:color="auto" w:fill="auto"/>
            <w:vAlign w:val="center"/>
            <w:hideMark/>
          </w:tcPr>
          <w:p w14:paraId="572AD85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21BA5E2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16</w:t>
            </w:r>
          </w:p>
        </w:tc>
        <w:tc>
          <w:tcPr>
            <w:tcW w:w="1078" w:type="pct"/>
            <w:tcBorders>
              <w:top w:val="nil"/>
              <w:left w:val="nil"/>
              <w:bottom w:val="single" w:sz="4" w:space="0" w:color="auto"/>
              <w:right w:val="single" w:sz="4" w:space="0" w:color="auto"/>
            </w:tcBorders>
            <w:shd w:val="clear" w:color="auto" w:fill="auto"/>
            <w:hideMark/>
          </w:tcPr>
          <w:p w14:paraId="05BA716F"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columns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5C9E677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43F35C2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6A221E0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9E7BE2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57564E57"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FFF2CC"/>
            <w:noWrap/>
            <w:vAlign w:val="center"/>
            <w:hideMark/>
          </w:tcPr>
          <w:p w14:paraId="29A62CFE"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2.1.10</w:t>
            </w:r>
          </w:p>
        </w:tc>
        <w:tc>
          <w:tcPr>
            <w:tcW w:w="1147" w:type="pct"/>
            <w:tcBorders>
              <w:top w:val="nil"/>
              <w:left w:val="nil"/>
              <w:bottom w:val="single" w:sz="4" w:space="0" w:color="auto"/>
              <w:right w:val="single" w:sz="4" w:space="0" w:color="auto"/>
            </w:tcBorders>
            <w:shd w:val="clear" w:color="000000" w:fill="FFF2CC"/>
            <w:vAlign w:val="center"/>
            <w:hideMark/>
          </w:tcPr>
          <w:p w14:paraId="6718C7D7"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EMS/MSD Cover Slab.</w:t>
            </w:r>
          </w:p>
        </w:tc>
        <w:tc>
          <w:tcPr>
            <w:tcW w:w="272" w:type="pct"/>
            <w:tcBorders>
              <w:top w:val="nil"/>
              <w:left w:val="nil"/>
              <w:bottom w:val="single" w:sz="4" w:space="0" w:color="auto"/>
              <w:right w:val="single" w:sz="4" w:space="0" w:color="auto"/>
            </w:tcBorders>
            <w:shd w:val="clear" w:color="auto" w:fill="auto"/>
            <w:vAlign w:val="center"/>
            <w:hideMark/>
          </w:tcPr>
          <w:p w14:paraId="3CB76C7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63C886D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123</w:t>
            </w:r>
          </w:p>
        </w:tc>
        <w:tc>
          <w:tcPr>
            <w:tcW w:w="1078" w:type="pct"/>
            <w:tcBorders>
              <w:top w:val="nil"/>
              <w:left w:val="nil"/>
              <w:bottom w:val="single" w:sz="4" w:space="0" w:color="auto"/>
              <w:right w:val="single" w:sz="4" w:space="0" w:color="auto"/>
            </w:tcBorders>
            <w:shd w:val="clear" w:color="auto" w:fill="auto"/>
            <w:hideMark/>
          </w:tcPr>
          <w:p w14:paraId="1EE8D040"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cover slab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6489F64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BBAB3A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648AD2A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3CC11BD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51E9E10F"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5911"/>
            <w:noWrap/>
            <w:vAlign w:val="center"/>
            <w:hideMark/>
          </w:tcPr>
          <w:p w14:paraId="250838C6"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2.1.11</w:t>
            </w:r>
          </w:p>
        </w:tc>
        <w:tc>
          <w:tcPr>
            <w:tcW w:w="1147" w:type="pct"/>
            <w:tcBorders>
              <w:top w:val="nil"/>
              <w:left w:val="nil"/>
              <w:bottom w:val="single" w:sz="4" w:space="0" w:color="auto"/>
              <w:right w:val="single" w:sz="4" w:space="0" w:color="auto"/>
            </w:tcBorders>
            <w:shd w:val="clear" w:color="000000" w:fill="C65911"/>
            <w:vAlign w:val="center"/>
            <w:hideMark/>
          </w:tcPr>
          <w:p w14:paraId="4776BD40"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 / BRANCH / YOUTH Walls .</w:t>
            </w:r>
          </w:p>
        </w:tc>
        <w:tc>
          <w:tcPr>
            <w:tcW w:w="272" w:type="pct"/>
            <w:tcBorders>
              <w:top w:val="nil"/>
              <w:left w:val="nil"/>
              <w:bottom w:val="single" w:sz="4" w:space="0" w:color="auto"/>
              <w:right w:val="single" w:sz="4" w:space="0" w:color="auto"/>
            </w:tcBorders>
            <w:shd w:val="clear" w:color="auto" w:fill="auto"/>
            <w:vAlign w:val="center"/>
            <w:hideMark/>
          </w:tcPr>
          <w:p w14:paraId="3147185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0F7E990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18</w:t>
            </w:r>
          </w:p>
        </w:tc>
        <w:tc>
          <w:tcPr>
            <w:tcW w:w="1078" w:type="pct"/>
            <w:tcBorders>
              <w:top w:val="nil"/>
              <w:left w:val="nil"/>
              <w:bottom w:val="single" w:sz="4" w:space="0" w:color="auto"/>
              <w:right w:val="single" w:sz="4" w:space="0" w:color="auto"/>
            </w:tcBorders>
            <w:shd w:val="clear" w:color="auto" w:fill="auto"/>
            <w:hideMark/>
          </w:tcPr>
          <w:p w14:paraId="06C08073"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walls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220C816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54CC82F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4C9FD7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140D00F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116E55EE"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5911"/>
            <w:noWrap/>
            <w:vAlign w:val="center"/>
            <w:hideMark/>
          </w:tcPr>
          <w:p w14:paraId="146BEF8B"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2.1.12</w:t>
            </w:r>
          </w:p>
        </w:tc>
        <w:tc>
          <w:tcPr>
            <w:tcW w:w="1147" w:type="pct"/>
            <w:tcBorders>
              <w:top w:val="nil"/>
              <w:left w:val="nil"/>
              <w:bottom w:val="single" w:sz="4" w:space="0" w:color="auto"/>
              <w:right w:val="single" w:sz="4" w:space="0" w:color="auto"/>
            </w:tcBorders>
            <w:shd w:val="clear" w:color="000000" w:fill="C65911"/>
            <w:vAlign w:val="center"/>
            <w:hideMark/>
          </w:tcPr>
          <w:p w14:paraId="0BD15AFA"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 / BRANCH / YOUTH Columns  .</w:t>
            </w:r>
          </w:p>
        </w:tc>
        <w:tc>
          <w:tcPr>
            <w:tcW w:w="272" w:type="pct"/>
            <w:tcBorders>
              <w:top w:val="nil"/>
              <w:left w:val="nil"/>
              <w:bottom w:val="single" w:sz="4" w:space="0" w:color="auto"/>
              <w:right w:val="single" w:sz="4" w:space="0" w:color="auto"/>
            </w:tcBorders>
            <w:shd w:val="clear" w:color="auto" w:fill="auto"/>
            <w:vAlign w:val="center"/>
            <w:hideMark/>
          </w:tcPr>
          <w:p w14:paraId="799BD42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6A25CF6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15</w:t>
            </w:r>
          </w:p>
        </w:tc>
        <w:tc>
          <w:tcPr>
            <w:tcW w:w="1078" w:type="pct"/>
            <w:tcBorders>
              <w:top w:val="nil"/>
              <w:left w:val="nil"/>
              <w:bottom w:val="single" w:sz="4" w:space="0" w:color="auto"/>
              <w:right w:val="single" w:sz="4" w:space="0" w:color="auto"/>
            </w:tcBorders>
            <w:shd w:val="clear" w:color="auto" w:fill="auto"/>
            <w:hideMark/>
          </w:tcPr>
          <w:p w14:paraId="47918A8A"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columns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357CA2D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0980736B"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1FD88AC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150523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1B083506"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C65911"/>
            <w:noWrap/>
            <w:vAlign w:val="center"/>
            <w:hideMark/>
          </w:tcPr>
          <w:p w14:paraId="50E35869"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2.1.13</w:t>
            </w:r>
          </w:p>
        </w:tc>
        <w:tc>
          <w:tcPr>
            <w:tcW w:w="1147" w:type="pct"/>
            <w:tcBorders>
              <w:top w:val="nil"/>
              <w:left w:val="nil"/>
              <w:bottom w:val="single" w:sz="4" w:space="0" w:color="auto"/>
              <w:right w:val="single" w:sz="4" w:space="0" w:color="auto"/>
            </w:tcBorders>
            <w:shd w:val="clear" w:color="000000" w:fill="C65911"/>
            <w:vAlign w:val="center"/>
            <w:hideMark/>
          </w:tcPr>
          <w:p w14:paraId="3CC3A2E4"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EMS / BRANCH / YOUTH Cover Slab.</w:t>
            </w:r>
          </w:p>
        </w:tc>
        <w:tc>
          <w:tcPr>
            <w:tcW w:w="272" w:type="pct"/>
            <w:tcBorders>
              <w:top w:val="nil"/>
              <w:left w:val="nil"/>
              <w:bottom w:val="single" w:sz="4" w:space="0" w:color="auto"/>
              <w:right w:val="single" w:sz="4" w:space="0" w:color="auto"/>
            </w:tcBorders>
            <w:shd w:val="clear" w:color="auto" w:fill="auto"/>
            <w:vAlign w:val="center"/>
            <w:hideMark/>
          </w:tcPr>
          <w:p w14:paraId="384CCA2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74F37B3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125</w:t>
            </w:r>
          </w:p>
        </w:tc>
        <w:tc>
          <w:tcPr>
            <w:tcW w:w="1078" w:type="pct"/>
            <w:tcBorders>
              <w:top w:val="nil"/>
              <w:left w:val="nil"/>
              <w:bottom w:val="single" w:sz="4" w:space="0" w:color="auto"/>
              <w:right w:val="single" w:sz="4" w:space="0" w:color="auto"/>
            </w:tcBorders>
            <w:shd w:val="clear" w:color="auto" w:fill="auto"/>
            <w:hideMark/>
          </w:tcPr>
          <w:p w14:paraId="3BCB4A18"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cover slab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00E6557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1F694212"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4187AD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A2D685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4509B6A0"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ACB9CA"/>
            <w:noWrap/>
            <w:vAlign w:val="center"/>
            <w:hideMark/>
          </w:tcPr>
          <w:p w14:paraId="24E6E286"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2.1.14</w:t>
            </w:r>
          </w:p>
        </w:tc>
        <w:tc>
          <w:tcPr>
            <w:tcW w:w="1147" w:type="pct"/>
            <w:tcBorders>
              <w:top w:val="nil"/>
              <w:left w:val="nil"/>
              <w:bottom w:val="single" w:sz="4" w:space="0" w:color="auto"/>
              <w:right w:val="single" w:sz="4" w:space="0" w:color="auto"/>
            </w:tcBorders>
            <w:shd w:val="clear" w:color="000000" w:fill="ACB9CA"/>
            <w:vAlign w:val="center"/>
            <w:hideMark/>
          </w:tcPr>
          <w:p w14:paraId="488D0320"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Roof Walls .</w:t>
            </w:r>
          </w:p>
        </w:tc>
        <w:tc>
          <w:tcPr>
            <w:tcW w:w="272" w:type="pct"/>
            <w:tcBorders>
              <w:top w:val="nil"/>
              <w:left w:val="nil"/>
              <w:bottom w:val="single" w:sz="4" w:space="0" w:color="auto"/>
              <w:right w:val="single" w:sz="4" w:space="0" w:color="auto"/>
            </w:tcBorders>
            <w:shd w:val="clear" w:color="auto" w:fill="auto"/>
            <w:vAlign w:val="center"/>
            <w:hideMark/>
          </w:tcPr>
          <w:p w14:paraId="64BDB14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5C47A62C"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18</w:t>
            </w:r>
          </w:p>
        </w:tc>
        <w:tc>
          <w:tcPr>
            <w:tcW w:w="1078" w:type="pct"/>
            <w:tcBorders>
              <w:top w:val="nil"/>
              <w:left w:val="nil"/>
              <w:bottom w:val="single" w:sz="4" w:space="0" w:color="auto"/>
              <w:right w:val="single" w:sz="4" w:space="0" w:color="auto"/>
            </w:tcBorders>
            <w:shd w:val="clear" w:color="auto" w:fill="auto"/>
            <w:hideMark/>
          </w:tcPr>
          <w:p w14:paraId="43BEBF99"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walls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07C933B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4CD1B2D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3C7E21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63A48D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71E3F271"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ACB9CA"/>
            <w:noWrap/>
            <w:vAlign w:val="center"/>
            <w:hideMark/>
          </w:tcPr>
          <w:p w14:paraId="20AFF364"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lastRenderedPageBreak/>
              <w:t>2.1.15</w:t>
            </w:r>
          </w:p>
        </w:tc>
        <w:tc>
          <w:tcPr>
            <w:tcW w:w="1147" w:type="pct"/>
            <w:tcBorders>
              <w:top w:val="nil"/>
              <w:left w:val="nil"/>
              <w:bottom w:val="single" w:sz="4" w:space="0" w:color="auto"/>
              <w:right w:val="single" w:sz="4" w:space="0" w:color="auto"/>
            </w:tcBorders>
            <w:shd w:val="clear" w:color="000000" w:fill="ACB9CA"/>
            <w:vAlign w:val="center"/>
            <w:hideMark/>
          </w:tcPr>
          <w:p w14:paraId="1918FFF3"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Roof Columns  .</w:t>
            </w:r>
          </w:p>
        </w:tc>
        <w:tc>
          <w:tcPr>
            <w:tcW w:w="272" w:type="pct"/>
            <w:tcBorders>
              <w:top w:val="nil"/>
              <w:left w:val="nil"/>
              <w:bottom w:val="single" w:sz="4" w:space="0" w:color="auto"/>
              <w:right w:val="single" w:sz="4" w:space="0" w:color="auto"/>
            </w:tcBorders>
            <w:shd w:val="clear" w:color="auto" w:fill="auto"/>
            <w:vAlign w:val="center"/>
            <w:hideMark/>
          </w:tcPr>
          <w:p w14:paraId="6F1FBEB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2FE4E14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10</w:t>
            </w:r>
          </w:p>
        </w:tc>
        <w:tc>
          <w:tcPr>
            <w:tcW w:w="1078" w:type="pct"/>
            <w:tcBorders>
              <w:top w:val="nil"/>
              <w:left w:val="nil"/>
              <w:bottom w:val="single" w:sz="4" w:space="0" w:color="auto"/>
              <w:right w:val="single" w:sz="4" w:space="0" w:color="auto"/>
            </w:tcBorders>
            <w:shd w:val="clear" w:color="auto" w:fill="auto"/>
            <w:hideMark/>
          </w:tcPr>
          <w:p w14:paraId="7AA3366F"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columns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626C31C4"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6BBE065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7406252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ACC123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1542E8D3"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ACB9CA"/>
            <w:noWrap/>
            <w:vAlign w:val="center"/>
            <w:hideMark/>
          </w:tcPr>
          <w:p w14:paraId="50D8BBCE"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2.1.15</w:t>
            </w:r>
          </w:p>
        </w:tc>
        <w:tc>
          <w:tcPr>
            <w:tcW w:w="1147" w:type="pct"/>
            <w:tcBorders>
              <w:top w:val="nil"/>
              <w:left w:val="nil"/>
              <w:bottom w:val="single" w:sz="4" w:space="0" w:color="auto"/>
              <w:right w:val="single" w:sz="4" w:space="0" w:color="auto"/>
            </w:tcBorders>
            <w:shd w:val="clear" w:color="000000" w:fill="ACB9CA"/>
            <w:vAlign w:val="center"/>
            <w:hideMark/>
          </w:tcPr>
          <w:p w14:paraId="25A9B743"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reinforced concrete Roof Cover Slab.</w:t>
            </w:r>
          </w:p>
        </w:tc>
        <w:tc>
          <w:tcPr>
            <w:tcW w:w="272" w:type="pct"/>
            <w:tcBorders>
              <w:top w:val="nil"/>
              <w:left w:val="nil"/>
              <w:bottom w:val="single" w:sz="4" w:space="0" w:color="auto"/>
              <w:right w:val="single" w:sz="4" w:space="0" w:color="auto"/>
            </w:tcBorders>
            <w:shd w:val="clear" w:color="auto" w:fill="auto"/>
            <w:vAlign w:val="center"/>
            <w:hideMark/>
          </w:tcPr>
          <w:p w14:paraId="7AE84E9E"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3</w:t>
            </w:r>
          </w:p>
        </w:tc>
        <w:tc>
          <w:tcPr>
            <w:tcW w:w="294" w:type="pct"/>
            <w:tcBorders>
              <w:top w:val="nil"/>
              <w:left w:val="nil"/>
              <w:bottom w:val="single" w:sz="4" w:space="0" w:color="auto"/>
              <w:right w:val="single" w:sz="4" w:space="0" w:color="auto"/>
            </w:tcBorders>
            <w:shd w:val="clear" w:color="auto" w:fill="auto"/>
            <w:vAlign w:val="center"/>
            <w:hideMark/>
          </w:tcPr>
          <w:p w14:paraId="3D1CF5F7"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10</w:t>
            </w:r>
          </w:p>
        </w:tc>
        <w:tc>
          <w:tcPr>
            <w:tcW w:w="1078" w:type="pct"/>
            <w:tcBorders>
              <w:top w:val="nil"/>
              <w:left w:val="nil"/>
              <w:bottom w:val="single" w:sz="4" w:space="0" w:color="auto"/>
              <w:right w:val="single" w:sz="4" w:space="0" w:color="auto"/>
            </w:tcBorders>
            <w:shd w:val="clear" w:color="auto" w:fill="auto"/>
            <w:hideMark/>
          </w:tcPr>
          <w:p w14:paraId="1B14D43B"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reinforced concrete cover slab (at 350kg/cm2 - 35Mpa).</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091EAA90"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78820298"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EAA6879"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5A76A91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3EB02EA1" w14:textId="77777777" w:rsidTr="008C42A7">
        <w:trPr>
          <w:trHeight w:val="1275"/>
        </w:trPr>
        <w:tc>
          <w:tcPr>
            <w:tcW w:w="337" w:type="pct"/>
            <w:tcBorders>
              <w:top w:val="nil"/>
              <w:left w:val="single" w:sz="8" w:space="0" w:color="auto"/>
              <w:bottom w:val="single" w:sz="4" w:space="0" w:color="auto"/>
              <w:right w:val="single" w:sz="4" w:space="0" w:color="auto"/>
            </w:tcBorders>
            <w:shd w:val="clear" w:color="000000" w:fill="ACB9CA"/>
            <w:noWrap/>
            <w:vAlign w:val="center"/>
            <w:hideMark/>
          </w:tcPr>
          <w:p w14:paraId="42EAA2F8"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2.1.16</w:t>
            </w:r>
          </w:p>
        </w:tc>
        <w:tc>
          <w:tcPr>
            <w:tcW w:w="1147" w:type="pct"/>
            <w:tcBorders>
              <w:top w:val="nil"/>
              <w:left w:val="nil"/>
              <w:bottom w:val="single" w:sz="4" w:space="0" w:color="auto"/>
              <w:right w:val="single" w:sz="4" w:space="0" w:color="auto"/>
            </w:tcBorders>
            <w:shd w:val="clear" w:color="000000" w:fill="ACB9CA"/>
            <w:vAlign w:val="center"/>
            <w:hideMark/>
          </w:tcPr>
          <w:p w14:paraId="3E7AE666"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Building Steel Roof Cover Slab.</w:t>
            </w:r>
          </w:p>
        </w:tc>
        <w:tc>
          <w:tcPr>
            <w:tcW w:w="272" w:type="pct"/>
            <w:tcBorders>
              <w:top w:val="nil"/>
              <w:left w:val="nil"/>
              <w:bottom w:val="single" w:sz="4" w:space="0" w:color="auto"/>
              <w:right w:val="single" w:sz="4" w:space="0" w:color="auto"/>
            </w:tcBorders>
            <w:shd w:val="clear" w:color="auto" w:fill="auto"/>
            <w:vAlign w:val="center"/>
            <w:hideMark/>
          </w:tcPr>
          <w:p w14:paraId="0BE5BCE3"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2</w:t>
            </w:r>
          </w:p>
        </w:tc>
        <w:tc>
          <w:tcPr>
            <w:tcW w:w="294" w:type="pct"/>
            <w:tcBorders>
              <w:top w:val="nil"/>
              <w:left w:val="nil"/>
              <w:bottom w:val="single" w:sz="4" w:space="0" w:color="auto"/>
              <w:right w:val="single" w:sz="4" w:space="0" w:color="auto"/>
            </w:tcBorders>
            <w:shd w:val="clear" w:color="auto" w:fill="auto"/>
            <w:vAlign w:val="center"/>
            <w:hideMark/>
          </w:tcPr>
          <w:p w14:paraId="078BFE2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523</w:t>
            </w:r>
          </w:p>
        </w:tc>
        <w:tc>
          <w:tcPr>
            <w:tcW w:w="1078" w:type="pct"/>
            <w:tcBorders>
              <w:top w:val="nil"/>
              <w:left w:val="nil"/>
              <w:bottom w:val="single" w:sz="4" w:space="0" w:color="auto"/>
              <w:right w:val="single" w:sz="4" w:space="0" w:color="auto"/>
            </w:tcBorders>
            <w:shd w:val="clear" w:color="auto" w:fill="auto"/>
            <w:hideMark/>
          </w:tcPr>
          <w:p w14:paraId="20A2B02F"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Building Steel Structure slab with </w:t>
            </w:r>
            <w:proofErr w:type="spellStart"/>
            <w:r w:rsidRPr="008C42A7">
              <w:rPr>
                <w:rFonts w:ascii="Arial" w:eastAsia="Times New Roman" w:hAnsi="Arial" w:cs="Arial"/>
                <w:sz w:val="20"/>
                <w:szCs w:val="20"/>
                <w:lang w:val="en-US"/>
              </w:rPr>
              <w:t>Sandwish</w:t>
            </w:r>
            <w:proofErr w:type="spellEnd"/>
            <w:r w:rsidRPr="008C42A7">
              <w:rPr>
                <w:rFonts w:ascii="Arial" w:eastAsia="Times New Roman" w:hAnsi="Arial" w:cs="Arial"/>
                <w:sz w:val="20"/>
                <w:szCs w:val="20"/>
                <w:lang w:val="en-US"/>
              </w:rPr>
              <w:t xml:space="preserve"> </w:t>
            </w:r>
            <w:proofErr w:type="spellStart"/>
            <w:r w:rsidRPr="008C42A7">
              <w:rPr>
                <w:rFonts w:ascii="Arial" w:eastAsia="Times New Roman" w:hAnsi="Arial" w:cs="Arial"/>
                <w:sz w:val="20"/>
                <w:szCs w:val="20"/>
                <w:lang w:val="en-US"/>
              </w:rPr>
              <w:t>pannels</w:t>
            </w:r>
            <w:proofErr w:type="spellEnd"/>
            <w:r w:rsidRPr="008C42A7">
              <w:rPr>
                <w:rFonts w:ascii="Arial" w:eastAsia="Times New Roman" w:hAnsi="Arial" w:cs="Arial"/>
                <w:sz w:val="20"/>
                <w:szCs w:val="20"/>
                <w:lang w:val="en-US"/>
              </w:rPr>
              <w:t xml:space="preserve"> .</w:t>
            </w:r>
            <w:r w:rsidRPr="008C42A7">
              <w:rPr>
                <w:rFonts w:ascii="Arial" w:eastAsia="Times New Roman" w:hAnsi="Arial" w:cs="Arial"/>
                <w:sz w:val="20"/>
                <w:szCs w:val="20"/>
                <w:lang w:val="en-US"/>
              </w:rPr>
              <w:br/>
              <w:t xml:space="preserve"> -Steel detailing and Specifications -(Refer to structural drawings).</w:t>
            </w:r>
          </w:p>
        </w:tc>
        <w:tc>
          <w:tcPr>
            <w:tcW w:w="532" w:type="pct"/>
            <w:tcBorders>
              <w:top w:val="nil"/>
              <w:left w:val="nil"/>
              <w:bottom w:val="single" w:sz="4" w:space="0" w:color="auto"/>
              <w:right w:val="single" w:sz="4" w:space="0" w:color="auto"/>
            </w:tcBorders>
            <w:shd w:val="clear" w:color="auto" w:fill="auto"/>
            <w:vAlign w:val="center"/>
            <w:hideMark/>
          </w:tcPr>
          <w:p w14:paraId="1C4DB88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6CAC77B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2F78B60A"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44EC7779"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r w:rsidR="008C42A7" w:rsidRPr="008C42A7" w14:paraId="03364296" w14:textId="77777777" w:rsidTr="008C42A7">
        <w:trPr>
          <w:trHeight w:val="1699"/>
        </w:trPr>
        <w:tc>
          <w:tcPr>
            <w:tcW w:w="337" w:type="pct"/>
            <w:tcBorders>
              <w:top w:val="nil"/>
              <w:left w:val="single" w:sz="8" w:space="0" w:color="auto"/>
              <w:bottom w:val="single" w:sz="4" w:space="0" w:color="auto"/>
              <w:right w:val="single" w:sz="4" w:space="0" w:color="auto"/>
            </w:tcBorders>
            <w:shd w:val="clear" w:color="000000" w:fill="ACB9CA"/>
            <w:noWrap/>
            <w:vAlign w:val="center"/>
            <w:hideMark/>
          </w:tcPr>
          <w:p w14:paraId="07F9AFE2" w14:textId="77777777" w:rsidR="008C42A7" w:rsidRPr="008C42A7" w:rsidRDefault="008C42A7" w:rsidP="008C42A7">
            <w:pPr>
              <w:spacing w:after="0" w:line="240" w:lineRule="auto"/>
              <w:jc w:val="center"/>
              <w:rPr>
                <w:rFonts w:ascii="Arial" w:eastAsia="Times New Roman" w:hAnsi="Arial" w:cs="Arial"/>
                <w:b/>
                <w:bCs/>
                <w:sz w:val="20"/>
                <w:szCs w:val="20"/>
                <w:lang w:val="en-US"/>
              </w:rPr>
            </w:pPr>
            <w:r w:rsidRPr="008C42A7">
              <w:rPr>
                <w:rFonts w:ascii="Arial" w:eastAsia="Times New Roman" w:hAnsi="Arial" w:cs="Arial"/>
                <w:b/>
                <w:bCs/>
                <w:sz w:val="20"/>
                <w:szCs w:val="20"/>
                <w:lang w:val="en-US"/>
              </w:rPr>
              <w:t>2.1.17</w:t>
            </w:r>
          </w:p>
        </w:tc>
        <w:tc>
          <w:tcPr>
            <w:tcW w:w="1147" w:type="pct"/>
            <w:tcBorders>
              <w:top w:val="nil"/>
              <w:left w:val="nil"/>
              <w:bottom w:val="single" w:sz="4" w:space="0" w:color="auto"/>
              <w:right w:val="single" w:sz="4" w:space="0" w:color="auto"/>
            </w:tcBorders>
            <w:shd w:val="clear" w:color="000000" w:fill="ACB9CA"/>
            <w:vAlign w:val="center"/>
            <w:hideMark/>
          </w:tcPr>
          <w:p w14:paraId="10DD18F7"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Water Proofing Membrane.</w:t>
            </w:r>
          </w:p>
        </w:tc>
        <w:tc>
          <w:tcPr>
            <w:tcW w:w="272" w:type="pct"/>
            <w:tcBorders>
              <w:top w:val="nil"/>
              <w:left w:val="nil"/>
              <w:bottom w:val="single" w:sz="4" w:space="0" w:color="auto"/>
              <w:right w:val="single" w:sz="4" w:space="0" w:color="auto"/>
            </w:tcBorders>
            <w:shd w:val="clear" w:color="auto" w:fill="auto"/>
            <w:vAlign w:val="center"/>
            <w:hideMark/>
          </w:tcPr>
          <w:p w14:paraId="0D13877D"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m</w:t>
            </w:r>
            <w:r w:rsidRPr="008C42A7">
              <w:rPr>
                <w:rFonts w:ascii="Arial" w:eastAsia="Times New Roman" w:hAnsi="Arial" w:cs="Arial"/>
                <w:sz w:val="20"/>
                <w:szCs w:val="20"/>
                <w:vertAlign w:val="superscript"/>
                <w:lang w:val="en-US"/>
              </w:rPr>
              <w:t>2</w:t>
            </w:r>
          </w:p>
        </w:tc>
        <w:tc>
          <w:tcPr>
            <w:tcW w:w="294" w:type="pct"/>
            <w:tcBorders>
              <w:top w:val="nil"/>
              <w:left w:val="nil"/>
              <w:bottom w:val="single" w:sz="4" w:space="0" w:color="auto"/>
              <w:right w:val="single" w:sz="4" w:space="0" w:color="auto"/>
            </w:tcBorders>
            <w:shd w:val="clear" w:color="auto" w:fill="auto"/>
            <w:vAlign w:val="center"/>
            <w:hideMark/>
          </w:tcPr>
          <w:p w14:paraId="41416C0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1002</w:t>
            </w:r>
          </w:p>
        </w:tc>
        <w:tc>
          <w:tcPr>
            <w:tcW w:w="1078" w:type="pct"/>
            <w:tcBorders>
              <w:top w:val="nil"/>
              <w:left w:val="nil"/>
              <w:bottom w:val="single" w:sz="4" w:space="0" w:color="auto"/>
              <w:right w:val="single" w:sz="4" w:space="0" w:color="auto"/>
            </w:tcBorders>
            <w:shd w:val="clear" w:color="auto" w:fill="auto"/>
            <w:hideMark/>
          </w:tcPr>
          <w:p w14:paraId="05DA0311" w14:textId="77777777" w:rsidR="008C42A7" w:rsidRPr="008C42A7" w:rsidRDefault="008C42A7" w:rsidP="008C42A7">
            <w:pPr>
              <w:spacing w:after="0" w:line="240" w:lineRule="auto"/>
              <w:rPr>
                <w:rFonts w:ascii="Arial" w:eastAsia="Times New Roman" w:hAnsi="Arial" w:cs="Arial"/>
                <w:sz w:val="20"/>
                <w:szCs w:val="20"/>
                <w:lang w:val="en-US"/>
              </w:rPr>
            </w:pPr>
            <w:r w:rsidRPr="008C42A7">
              <w:rPr>
                <w:rFonts w:ascii="Arial" w:eastAsia="Times New Roman" w:hAnsi="Arial" w:cs="Arial"/>
                <w:sz w:val="20"/>
                <w:szCs w:val="20"/>
                <w:lang w:val="en-US"/>
              </w:rPr>
              <w:t>Works include:</w:t>
            </w:r>
            <w:r w:rsidRPr="008C42A7">
              <w:rPr>
                <w:rFonts w:ascii="Arial" w:eastAsia="Times New Roman" w:hAnsi="Arial" w:cs="Arial"/>
                <w:sz w:val="20"/>
                <w:szCs w:val="20"/>
                <w:lang w:val="en-US"/>
              </w:rPr>
              <w:br/>
              <w:t xml:space="preserve"> - Preparation Of concrete surface (Extended Steel bars cutting + Grout filling) .</w:t>
            </w:r>
            <w:r w:rsidRPr="008C42A7">
              <w:rPr>
                <w:rFonts w:ascii="Arial" w:eastAsia="Times New Roman" w:hAnsi="Arial" w:cs="Arial"/>
                <w:sz w:val="20"/>
                <w:szCs w:val="20"/>
                <w:lang w:val="en-US"/>
              </w:rPr>
              <w:br/>
              <w:t xml:space="preserve"> - Bituminous membrane (CMC / </w:t>
            </w:r>
            <w:proofErr w:type="spellStart"/>
            <w:r w:rsidRPr="008C42A7">
              <w:rPr>
                <w:rFonts w:ascii="Arial" w:eastAsia="Times New Roman" w:hAnsi="Arial" w:cs="Arial"/>
                <w:sz w:val="20"/>
                <w:szCs w:val="20"/>
                <w:lang w:val="en-US"/>
              </w:rPr>
              <w:t>Sodamco</w:t>
            </w:r>
            <w:proofErr w:type="spellEnd"/>
            <w:r w:rsidRPr="008C42A7">
              <w:rPr>
                <w:rFonts w:ascii="Arial" w:eastAsia="Times New Roman" w:hAnsi="Arial" w:cs="Arial"/>
                <w:sz w:val="20"/>
                <w:szCs w:val="20"/>
                <w:lang w:val="en-US"/>
              </w:rPr>
              <w:t xml:space="preserve"> or </w:t>
            </w:r>
            <w:proofErr w:type="spellStart"/>
            <w:r w:rsidRPr="008C42A7">
              <w:rPr>
                <w:rFonts w:ascii="Arial" w:eastAsia="Times New Roman" w:hAnsi="Arial" w:cs="Arial"/>
                <w:sz w:val="20"/>
                <w:szCs w:val="20"/>
                <w:lang w:val="en-US"/>
              </w:rPr>
              <w:t>Equivelant</w:t>
            </w:r>
            <w:proofErr w:type="spellEnd"/>
            <w:r w:rsidRPr="008C42A7">
              <w:rPr>
                <w:rFonts w:ascii="Arial" w:eastAsia="Times New Roman" w:hAnsi="Arial" w:cs="Arial"/>
                <w:sz w:val="20"/>
                <w:szCs w:val="20"/>
                <w:lang w:val="en-US"/>
              </w:rPr>
              <w:t xml:space="preserve"> ) </w:t>
            </w:r>
            <w:proofErr w:type="spellStart"/>
            <w:r w:rsidRPr="008C42A7">
              <w:rPr>
                <w:rFonts w:ascii="Arial" w:eastAsia="Times New Roman" w:hAnsi="Arial" w:cs="Arial"/>
                <w:sz w:val="20"/>
                <w:szCs w:val="20"/>
                <w:lang w:val="en-US"/>
              </w:rPr>
              <w:t>overlaned</w:t>
            </w:r>
            <w:proofErr w:type="spellEnd"/>
            <w:r w:rsidRPr="008C42A7">
              <w:rPr>
                <w:rFonts w:ascii="Arial" w:eastAsia="Times New Roman" w:hAnsi="Arial" w:cs="Arial"/>
                <w:sz w:val="20"/>
                <w:szCs w:val="20"/>
                <w:lang w:val="en-US"/>
              </w:rPr>
              <w:t xml:space="preserve"> with </w:t>
            </w:r>
            <w:proofErr w:type="spellStart"/>
            <w:r w:rsidRPr="008C42A7">
              <w:rPr>
                <w:rFonts w:ascii="Arial" w:eastAsia="Times New Roman" w:hAnsi="Arial" w:cs="Arial"/>
                <w:sz w:val="20"/>
                <w:szCs w:val="20"/>
                <w:lang w:val="en-US"/>
              </w:rPr>
              <w:t>cartonel</w:t>
            </w:r>
            <w:proofErr w:type="spellEnd"/>
            <w:r w:rsidRPr="008C42A7">
              <w:rPr>
                <w:rFonts w:ascii="Arial" w:eastAsia="Times New Roman" w:hAnsi="Arial" w:cs="Arial"/>
                <w:sz w:val="20"/>
                <w:szCs w:val="20"/>
                <w:lang w:val="en-US"/>
              </w:rPr>
              <w:t xml:space="preserve"> protection .</w:t>
            </w:r>
          </w:p>
        </w:tc>
        <w:tc>
          <w:tcPr>
            <w:tcW w:w="532" w:type="pct"/>
            <w:tcBorders>
              <w:top w:val="nil"/>
              <w:left w:val="nil"/>
              <w:bottom w:val="single" w:sz="4" w:space="0" w:color="auto"/>
              <w:right w:val="single" w:sz="4" w:space="0" w:color="auto"/>
            </w:tcBorders>
            <w:shd w:val="clear" w:color="auto" w:fill="auto"/>
            <w:vAlign w:val="center"/>
            <w:hideMark/>
          </w:tcPr>
          <w:p w14:paraId="17B45156"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276" w:type="pct"/>
            <w:tcBorders>
              <w:top w:val="nil"/>
              <w:left w:val="nil"/>
              <w:bottom w:val="single" w:sz="4" w:space="0" w:color="auto"/>
              <w:right w:val="nil"/>
            </w:tcBorders>
            <w:shd w:val="clear" w:color="auto" w:fill="auto"/>
            <w:vAlign w:val="center"/>
            <w:hideMark/>
          </w:tcPr>
          <w:p w14:paraId="7BA0FF85"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6A7782C1"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c>
          <w:tcPr>
            <w:tcW w:w="532" w:type="pct"/>
            <w:tcBorders>
              <w:top w:val="nil"/>
              <w:left w:val="single" w:sz="4" w:space="0" w:color="auto"/>
              <w:bottom w:val="single" w:sz="4" w:space="0" w:color="auto"/>
              <w:right w:val="single" w:sz="8" w:space="0" w:color="auto"/>
            </w:tcBorders>
            <w:shd w:val="clear" w:color="auto" w:fill="auto"/>
            <w:noWrap/>
            <w:vAlign w:val="center"/>
            <w:hideMark/>
          </w:tcPr>
          <w:p w14:paraId="05E0269F" w14:textId="77777777" w:rsidR="008C42A7" w:rsidRPr="008C42A7" w:rsidRDefault="008C42A7" w:rsidP="008C42A7">
            <w:pPr>
              <w:spacing w:after="0" w:line="240" w:lineRule="auto"/>
              <w:jc w:val="center"/>
              <w:rPr>
                <w:rFonts w:ascii="Arial" w:eastAsia="Times New Roman" w:hAnsi="Arial" w:cs="Arial"/>
                <w:sz w:val="20"/>
                <w:szCs w:val="20"/>
                <w:lang w:val="en-US"/>
              </w:rPr>
            </w:pPr>
            <w:r w:rsidRPr="008C42A7">
              <w:rPr>
                <w:rFonts w:ascii="Arial" w:eastAsia="Times New Roman" w:hAnsi="Arial" w:cs="Arial"/>
                <w:sz w:val="20"/>
                <w:szCs w:val="20"/>
                <w:lang w:val="en-US"/>
              </w:rPr>
              <w:t> </w:t>
            </w:r>
          </w:p>
        </w:tc>
      </w:tr>
    </w:tbl>
    <w:p w14:paraId="38C05BAA" w14:textId="15409B66" w:rsidR="008C42A7" w:rsidRDefault="008C42A7" w:rsidP="008C42A7">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p>
    <w:p w14:paraId="6A965C76" w14:textId="4DF29D9D" w:rsidR="008C42A7" w:rsidRDefault="008C42A7" w:rsidP="008C42A7">
      <w:pPr>
        <w:shd w:val="clear" w:color="auto" w:fill="FFFFFF"/>
        <w:tabs>
          <w:tab w:val="left" w:pos="2805"/>
        </w:tabs>
        <w:spacing w:after="0" w:line="240" w:lineRule="auto"/>
        <w:rPr>
          <w:lang w:val="en-US"/>
        </w:rPr>
      </w:pPr>
    </w:p>
    <w:p w14:paraId="6F956D05" w14:textId="154AFF80" w:rsidR="008C42A7" w:rsidRDefault="008C42A7" w:rsidP="008C42A7">
      <w:pPr>
        <w:shd w:val="clear" w:color="auto" w:fill="FFFFFF"/>
        <w:tabs>
          <w:tab w:val="left" w:pos="2805"/>
        </w:tabs>
        <w:spacing w:after="0" w:line="240" w:lineRule="auto"/>
        <w:rPr>
          <w:lang w:val="en-US"/>
        </w:rPr>
      </w:pPr>
    </w:p>
    <w:p w14:paraId="793889FE" w14:textId="34ACD801" w:rsidR="008C42A7" w:rsidRDefault="008C42A7" w:rsidP="008C42A7">
      <w:pPr>
        <w:shd w:val="clear" w:color="auto" w:fill="FFFFFF"/>
        <w:tabs>
          <w:tab w:val="left" w:pos="2805"/>
        </w:tabs>
        <w:spacing w:after="0" w:line="240" w:lineRule="auto"/>
        <w:rPr>
          <w:lang w:val="en-US"/>
        </w:rPr>
      </w:pPr>
    </w:p>
    <w:p w14:paraId="65E75E46" w14:textId="01719645" w:rsidR="008C42A7" w:rsidRDefault="008C42A7" w:rsidP="008C42A7">
      <w:pPr>
        <w:shd w:val="clear" w:color="auto" w:fill="FFFFFF"/>
        <w:tabs>
          <w:tab w:val="left" w:pos="2805"/>
        </w:tabs>
        <w:spacing w:after="0" w:line="240" w:lineRule="auto"/>
        <w:rPr>
          <w:lang w:val="en-US"/>
        </w:rPr>
      </w:pPr>
    </w:p>
    <w:p w14:paraId="7D9E865E" w14:textId="4224656F" w:rsidR="008C42A7" w:rsidRDefault="008C42A7" w:rsidP="008C42A7">
      <w:pPr>
        <w:shd w:val="clear" w:color="auto" w:fill="FFFFFF"/>
        <w:tabs>
          <w:tab w:val="left" w:pos="2805"/>
        </w:tabs>
        <w:spacing w:after="0" w:line="240" w:lineRule="auto"/>
        <w:rPr>
          <w:lang w:val="en-US"/>
        </w:rPr>
      </w:pPr>
    </w:p>
    <w:p w14:paraId="09542779" w14:textId="309E2CFE" w:rsidR="008C42A7" w:rsidRDefault="008C42A7" w:rsidP="008C42A7">
      <w:pPr>
        <w:shd w:val="clear" w:color="auto" w:fill="FFFFFF"/>
        <w:tabs>
          <w:tab w:val="left" w:pos="2805"/>
        </w:tabs>
        <w:spacing w:after="0" w:line="240" w:lineRule="auto"/>
        <w:rPr>
          <w:lang w:val="en-US"/>
        </w:rPr>
      </w:pPr>
    </w:p>
    <w:p w14:paraId="3F30CAC4" w14:textId="4D088CFD" w:rsidR="008C42A7" w:rsidRDefault="008C42A7" w:rsidP="008C42A7">
      <w:pPr>
        <w:shd w:val="clear" w:color="auto" w:fill="FFFFFF"/>
        <w:tabs>
          <w:tab w:val="left" w:pos="2805"/>
        </w:tabs>
        <w:spacing w:after="0" w:line="240" w:lineRule="auto"/>
        <w:rPr>
          <w:lang w:val="en-US"/>
        </w:rPr>
      </w:pPr>
    </w:p>
    <w:p w14:paraId="5C15A54B" w14:textId="6676FAD1" w:rsidR="008C42A7" w:rsidRDefault="008C42A7" w:rsidP="008C42A7">
      <w:pPr>
        <w:shd w:val="clear" w:color="auto" w:fill="FFFFFF"/>
        <w:tabs>
          <w:tab w:val="left" w:pos="2805"/>
        </w:tabs>
        <w:spacing w:after="0" w:line="240" w:lineRule="auto"/>
        <w:rPr>
          <w:lang w:val="en-US"/>
        </w:rPr>
      </w:pPr>
    </w:p>
    <w:p w14:paraId="7D8108A0" w14:textId="4041FC14" w:rsidR="008C42A7" w:rsidRDefault="008C42A7" w:rsidP="008C42A7">
      <w:pPr>
        <w:shd w:val="clear" w:color="auto" w:fill="FFFFFF"/>
        <w:tabs>
          <w:tab w:val="left" w:pos="2805"/>
        </w:tabs>
        <w:spacing w:after="0" w:line="240" w:lineRule="auto"/>
        <w:rPr>
          <w:lang w:val="en-US"/>
        </w:rPr>
      </w:pPr>
    </w:p>
    <w:p w14:paraId="3E7063FB" w14:textId="584FFC22" w:rsidR="008C42A7" w:rsidRDefault="008C42A7" w:rsidP="008C42A7">
      <w:pPr>
        <w:shd w:val="clear" w:color="auto" w:fill="FFFFFF"/>
        <w:tabs>
          <w:tab w:val="left" w:pos="2805"/>
        </w:tabs>
        <w:spacing w:after="0" w:line="240" w:lineRule="auto"/>
        <w:rPr>
          <w:lang w:val="en-US"/>
        </w:rPr>
      </w:pPr>
    </w:p>
    <w:p w14:paraId="0F888217" w14:textId="6DD2711A" w:rsidR="008C42A7" w:rsidRDefault="008C42A7" w:rsidP="008C42A7">
      <w:pPr>
        <w:shd w:val="clear" w:color="auto" w:fill="FFFFFF"/>
        <w:tabs>
          <w:tab w:val="left" w:pos="2805"/>
        </w:tabs>
        <w:spacing w:after="0" w:line="240" w:lineRule="auto"/>
        <w:rPr>
          <w:lang w:val="en-US"/>
        </w:rPr>
      </w:pPr>
    </w:p>
    <w:p w14:paraId="3D49E8FB" w14:textId="77777777" w:rsidR="008C42A7" w:rsidRPr="008C42A7" w:rsidRDefault="008C42A7" w:rsidP="008C42A7">
      <w:pPr>
        <w:shd w:val="clear" w:color="auto" w:fill="FFFFFF"/>
        <w:tabs>
          <w:tab w:val="left" w:pos="2805"/>
        </w:tabs>
        <w:spacing w:after="0" w:line="240" w:lineRule="auto"/>
        <w:rPr>
          <w:lang w:val="en-US"/>
        </w:rPr>
      </w:pPr>
    </w:p>
    <w:p w14:paraId="5607DD3D" w14:textId="59DB92DD"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E25285">
        <w:rPr>
          <w:rFonts w:asciiTheme="minorHAnsi" w:hAnsiTheme="minorHAnsi"/>
        </w:rPr>
        <w:t xml:space="preserve"> </w:t>
      </w:r>
      <w:r w:rsidR="00E25285" w:rsidRPr="00A135F3">
        <w:rPr>
          <w:rFonts w:asciiTheme="minorHAnsi" w:hAnsiTheme="minorHAnsi"/>
          <w:highlight w:val="yellow"/>
        </w:rPr>
        <w:t>(must be Signed and Stamped)</w:t>
      </w:r>
    </w:p>
    <w:tbl>
      <w:tblPr>
        <w:tblW w:w="1089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61"/>
        <w:gridCol w:w="1101"/>
        <w:gridCol w:w="608"/>
        <w:gridCol w:w="1023"/>
        <w:gridCol w:w="1464"/>
        <w:gridCol w:w="3993"/>
      </w:tblGrid>
      <w:tr w:rsidR="00A36835" w:rsidRPr="00DF05CE" w14:paraId="5DC4337E" w14:textId="77777777" w:rsidTr="00A116CD">
        <w:trPr>
          <w:trHeight w:val="140"/>
        </w:trPr>
        <w:tc>
          <w:tcPr>
            <w:tcW w:w="540" w:type="dxa"/>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2161" w:type="dxa"/>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0" w:type="auto"/>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0" w:type="auto"/>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0" w:type="auto"/>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0" w:type="auto"/>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3993" w:type="dxa"/>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A36835" w:rsidRPr="00DF05CE" w14:paraId="25D23D07" w14:textId="77777777" w:rsidTr="00A116CD">
        <w:trPr>
          <w:trHeight w:val="551"/>
        </w:trPr>
        <w:tc>
          <w:tcPr>
            <w:tcW w:w="540" w:type="dxa"/>
          </w:tcPr>
          <w:p w14:paraId="4AF84409" w14:textId="77777777" w:rsidR="00BA7123" w:rsidRPr="00DF05CE" w:rsidRDefault="00BA7123" w:rsidP="00A36835">
            <w:pPr>
              <w:jc w:val="center"/>
              <w:rPr>
                <w:rFonts w:cstheme="majorBidi"/>
              </w:rPr>
            </w:pPr>
            <w:r w:rsidRPr="00DF05CE">
              <w:rPr>
                <w:rFonts w:cstheme="majorBidi"/>
              </w:rPr>
              <w:t>1</w:t>
            </w:r>
          </w:p>
        </w:tc>
        <w:tc>
          <w:tcPr>
            <w:tcW w:w="2161" w:type="dxa"/>
          </w:tcPr>
          <w:p w14:paraId="3156F040" w14:textId="77777777" w:rsidR="00BA7123" w:rsidRPr="00DF05CE" w:rsidRDefault="00BA7123" w:rsidP="001D79A5">
            <w:pPr>
              <w:rPr>
                <w:rFonts w:cstheme="majorBidi"/>
              </w:rPr>
            </w:pPr>
          </w:p>
        </w:tc>
        <w:tc>
          <w:tcPr>
            <w:tcW w:w="0" w:type="auto"/>
          </w:tcPr>
          <w:p w14:paraId="6F4B9F10" w14:textId="77777777" w:rsidR="00BA7123" w:rsidRPr="00DF05CE" w:rsidRDefault="00BA7123" w:rsidP="001D79A5">
            <w:pPr>
              <w:rPr>
                <w:rFonts w:cstheme="majorBidi"/>
              </w:rPr>
            </w:pPr>
          </w:p>
        </w:tc>
        <w:tc>
          <w:tcPr>
            <w:tcW w:w="0" w:type="auto"/>
          </w:tcPr>
          <w:p w14:paraId="43222485" w14:textId="77777777" w:rsidR="00BA7123" w:rsidRPr="00DF05CE" w:rsidRDefault="00BA7123" w:rsidP="001D79A5">
            <w:pPr>
              <w:rPr>
                <w:rFonts w:cstheme="majorBidi"/>
              </w:rPr>
            </w:pPr>
          </w:p>
        </w:tc>
        <w:tc>
          <w:tcPr>
            <w:tcW w:w="0" w:type="auto"/>
          </w:tcPr>
          <w:p w14:paraId="0FDFD7F6" w14:textId="77777777" w:rsidR="00BA7123" w:rsidRPr="00DF05CE" w:rsidRDefault="00BA7123" w:rsidP="001D79A5">
            <w:pPr>
              <w:rPr>
                <w:rFonts w:cstheme="majorBidi"/>
              </w:rPr>
            </w:pPr>
          </w:p>
        </w:tc>
        <w:tc>
          <w:tcPr>
            <w:tcW w:w="0" w:type="auto"/>
          </w:tcPr>
          <w:p w14:paraId="196CC373" w14:textId="77777777" w:rsidR="00BA7123" w:rsidRPr="00DF05CE" w:rsidRDefault="00BA7123" w:rsidP="001D79A5">
            <w:pPr>
              <w:rPr>
                <w:rFonts w:cstheme="majorBidi"/>
              </w:rPr>
            </w:pPr>
          </w:p>
        </w:tc>
        <w:tc>
          <w:tcPr>
            <w:tcW w:w="3993" w:type="dxa"/>
          </w:tcPr>
          <w:p w14:paraId="7C92C666" w14:textId="77777777" w:rsidR="00BA7123" w:rsidRPr="00DF05CE" w:rsidRDefault="00BA7123" w:rsidP="001D79A5">
            <w:pPr>
              <w:rPr>
                <w:rFonts w:cstheme="majorBidi"/>
              </w:rPr>
            </w:pPr>
          </w:p>
        </w:tc>
      </w:tr>
      <w:tr w:rsidR="00A36835" w:rsidRPr="00DF05CE" w14:paraId="1DC25371" w14:textId="77777777" w:rsidTr="00A116CD">
        <w:trPr>
          <w:trHeight w:val="571"/>
        </w:trPr>
        <w:tc>
          <w:tcPr>
            <w:tcW w:w="540" w:type="dxa"/>
          </w:tcPr>
          <w:p w14:paraId="0D7C06B2" w14:textId="77777777" w:rsidR="00BA7123" w:rsidRPr="00DF05CE" w:rsidRDefault="00BA7123" w:rsidP="00A36835">
            <w:pPr>
              <w:jc w:val="center"/>
              <w:rPr>
                <w:rFonts w:cstheme="majorBidi"/>
              </w:rPr>
            </w:pPr>
            <w:r w:rsidRPr="00DF05CE">
              <w:rPr>
                <w:rFonts w:cstheme="majorBidi"/>
              </w:rPr>
              <w:t>2</w:t>
            </w:r>
          </w:p>
        </w:tc>
        <w:tc>
          <w:tcPr>
            <w:tcW w:w="2161" w:type="dxa"/>
          </w:tcPr>
          <w:p w14:paraId="6A198346" w14:textId="77777777" w:rsidR="00BA7123" w:rsidRPr="00DF05CE" w:rsidRDefault="00BA7123" w:rsidP="001D79A5">
            <w:pPr>
              <w:rPr>
                <w:rFonts w:cstheme="majorBidi"/>
              </w:rPr>
            </w:pPr>
          </w:p>
        </w:tc>
        <w:tc>
          <w:tcPr>
            <w:tcW w:w="0" w:type="auto"/>
          </w:tcPr>
          <w:p w14:paraId="6FCDFF80" w14:textId="77777777" w:rsidR="00BA7123" w:rsidRPr="00DF05CE" w:rsidRDefault="00BA7123" w:rsidP="001D79A5">
            <w:pPr>
              <w:rPr>
                <w:rFonts w:cstheme="majorBidi"/>
              </w:rPr>
            </w:pPr>
          </w:p>
        </w:tc>
        <w:tc>
          <w:tcPr>
            <w:tcW w:w="0" w:type="auto"/>
          </w:tcPr>
          <w:p w14:paraId="4CCFC0FE" w14:textId="77777777" w:rsidR="00BA7123" w:rsidRPr="00DF05CE" w:rsidRDefault="00BA7123" w:rsidP="001D79A5">
            <w:pPr>
              <w:rPr>
                <w:rFonts w:cstheme="majorBidi"/>
              </w:rPr>
            </w:pPr>
          </w:p>
        </w:tc>
        <w:tc>
          <w:tcPr>
            <w:tcW w:w="0" w:type="auto"/>
          </w:tcPr>
          <w:p w14:paraId="592BB4E7" w14:textId="77777777" w:rsidR="00BA7123" w:rsidRPr="00DF05CE" w:rsidRDefault="00BA7123" w:rsidP="001D79A5">
            <w:pPr>
              <w:rPr>
                <w:rFonts w:cstheme="majorBidi"/>
              </w:rPr>
            </w:pPr>
          </w:p>
        </w:tc>
        <w:tc>
          <w:tcPr>
            <w:tcW w:w="0" w:type="auto"/>
          </w:tcPr>
          <w:p w14:paraId="7CC7D995" w14:textId="77777777" w:rsidR="00BA7123" w:rsidRPr="00DF05CE" w:rsidRDefault="00BA7123" w:rsidP="001D79A5">
            <w:pPr>
              <w:rPr>
                <w:rFonts w:cstheme="majorBidi"/>
              </w:rPr>
            </w:pPr>
          </w:p>
        </w:tc>
        <w:tc>
          <w:tcPr>
            <w:tcW w:w="3993" w:type="dxa"/>
          </w:tcPr>
          <w:p w14:paraId="19F316E7" w14:textId="77777777" w:rsidR="00BA7123" w:rsidRPr="00DF05CE" w:rsidRDefault="00BA7123" w:rsidP="001D79A5">
            <w:pPr>
              <w:rPr>
                <w:rFonts w:cstheme="majorBidi"/>
              </w:rPr>
            </w:pPr>
          </w:p>
        </w:tc>
      </w:tr>
      <w:tr w:rsidR="00A36835" w:rsidRPr="00DF05CE" w14:paraId="10F443E7" w14:textId="77777777" w:rsidTr="00A116CD">
        <w:trPr>
          <w:trHeight w:val="571"/>
        </w:trPr>
        <w:tc>
          <w:tcPr>
            <w:tcW w:w="540" w:type="dxa"/>
          </w:tcPr>
          <w:p w14:paraId="4307E061" w14:textId="77777777" w:rsidR="00BA7123" w:rsidRPr="00DF05CE" w:rsidRDefault="00BA7123" w:rsidP="00A36835">
            <w:pPr>
              <w:jc w:val="center"/>
              <w:rPr>
                <w:rFonts w:cstheme="majorBidi"/>
              </w:rPr>
            </w:pPr>
            <w:r w:rsidRPr="00DF05CE">
              <w:rPr>
                <w:rFonts w:cstheme="majorBidi"/>
              </w:rPr>
              <w:t>3</w:t>
            </w:r>
          </w:p>
        </w:tc>
        <w:tc>
          <w:tcPr>
            <w:tcW w:w="2161" w:type="dxa"/>
          </w:tcPr>
          <w:p w14:paraId="2037CA46" w14:textId="77777777" w:rsidR="00BA7123" w:rsidRPr="00DF05CE" w:rsidRDefault="00BA7123" w:rsidP="001D79A5">
            <w:pPr>
              <w:rPr>
                <w:rFonts w:cstheme="majorBidi"/>
              </w:rPr>
            </w:pPr>
          </w:p>
        </w:tc>
        <w:tc>
          <w:tcPr>
            <w:tcW w:w="0" w:type="auto"/>
          </w:tcPr>
          <w:p w14:paraId="17579B86" w14:textId="77777777" w:rsidR="00BA7123" w:rsidRPr="00DF05CE" w:rsidRDefault="00BA7123" w:rsidP="001D79A5">
            <w:pPr>
              <w:rPr>
                <w:rFonts w:cstheme="majorBidi"/>
              </w:rPr>
            </w:pPr>
          </w:p>
        </w:tc>
        <w:tc>
          <w:tcPr>
            <w:tcW w:w="0" w:type="auto"/>
          </w:tcPr>
          <w:p w14:paraId="16F63115" w14:textId="77777777" w:rsidR="00BA7123" w:rsidRPr="00DF05CE" w:rsidRDefault="00BA7123" w:rsidP="001D79A5">
            <w:pPr>
              <w:rPr>
                <w:rFonts w:cstheme="majorBidi"/>
              </w:rPr>
            </w:pPr>
          </w:p>
        </w:tc>
        <w:tc>
          <w:tcPr>
            <w:tcW w:w="0" w:type="auto"/>
          </w:tcPr>
          <w:p w14:paraId="7DC5BE74" w14:textId="77777777" w:rsidR="00BA7123" w:rsidRPr="00DF05CE" w:rsidRDefault="00BA7123" w:rsidP="001D79A5">
            <w:pPr>
              <w:rPr>
                <w:rFonts w:cstheme="majorBidi"/>
              </w:rPr>
            </w:pPr>
          </w:p>
        </w:tc>
        <w:tc>
          <w:tcPr>
            <w:tcW w:w="0" w:type="auto"/>
          </w:tcPr>
          <w:p w14:paraId="26286174" w14:textId="77777777" w:rsidR="00BA7123" w:rsidRPr="00DF05CE" w:rsidRDefault="00BA7123" w:rsidP="001D79A5">
            <w:pPr>
              <w:rPr>
                <w:rFonts w:cstheme="majorBidi"/>
              </w:rPr>
            </w:pPr>
          </w:p>
        </w:tc>
        <w:tc>
          <w:tcPr>
            <w:tcW w:w="3993" w:type="dxa"/>
          </w:tcPr>
          <w:p w14:paraId="762F559C" w14:textId="77777777" w:rsidR="00BA7123" w:rsidRPr="00DF05CE" w:rsidRDefault="00BA7123" w:rsidP="001D79A5">
            <w:pPr>
              <w:rPr>
                <w:rFonts w:cstheme="majorBidi"/>
              </w:rPr>
            </w:pPr>
          </w:p>
        </w:tc>
      </w:tr>
      <w:tr w:rsidR="00A36835" w:rsidRPr="00DF05CE" w14:paraId="5E08C8AF" w14:textId="77777777" w:rsidTr="00A116CD">
        <w:trPr>
          <w:trHeight w:val="571"/>
        </w:trPr>
        <w:tc>
          <w:tcPr>
            <w:tcW w:w="540" w:type="dxa"/>
          </w:tcPr>
          <w:p w14:paraId="05DD9CB5" w14:textId="77777777" w:rsidR="00BA7123" w:rsidRPr="00DF05CE" w:rsidRDefault="00BA7123" w:rsidP="00A36835">
            <w:pPr>
              <w:jc w:val="center"/>
              <w:rPr>
                <w:rFonts w:cstheme="majorBidi"/>
              </w:rPr>
            </w:pPr>
            <w:r w:rsidRPr="00DF05CE">
              <w:rPr>
                <w:rFonts w:cstheme="majorBidi"/>
              </w:rPr>
              <w:t>4</w:t>
            </w:r>
          </w:p>
        </w:tc>
        <w:tc>
          <w:tcPr>
            <w:tcW w:w="2161" w:type="dxa"/>
          </w:tcPr>
          <w:p w14:paraId="21D1908A" w14:textId="77777777" w:rsidR="00BA7123" w:rsidRPr="00DF05CE" w:rsidRDefault="00BA7123" w:rsidP="001D79A5">
            <w:pPr>
              <w:rPr>
                <w:rFonts w:cstheme="majorBidi"/>
              </w:rPr>
            </w:pPr>
          </w:p>
        </w:tc>
        <w:tc>
          <w:tcPr>
            <w:tcW w:w="0" w:type="auto"/>
          </w:tcPr>
          <w:p w14:paraId="7FA2CE3A" w14:textId="77777777" w:rsidR="00BA7123" w:rsidRPr="00DF05CE" w:rsidRDefault="00BA7123" w:rsidP="001D79A5">
            <w:pPr>
              <w:rPr>
                <w:rFonts w:cstheme="majorBidi"/>
              </w:rPr>
            </w:pPr>
          </w:p>
        </w:tc>
        <w:tc>
          <w:tcPr>
            <w:tcW w:w="0" w:type="auto"/>
          </w:tcPr>
          <w:p w14:paraId="23CE8DF1" w14:textId="77777777" w:rsidR="00BA7123" w:rsidRPr="00DF05CE" w:rsidRDefault="00BA7123" w:rsidP="001D79A5">
            <w:pPr>
              <w:rPr>
                <w:rFonts w:cstheme="majorBidi"/>
              </w:rPr>
            </w:pPr>
          </w:p>
        </w:tc>
        <w:tc>
          <w:tcPr>
            <w:tcW w:w="0" w:type="auto"/>
          </w:tcPr>
          <w:p w14:paraId="46282E97" w14:textId="77777777" w:rsidR="00BA7123" w:rsidRPr="00DF05CE" w:rsidRDefault="00BA7123" w:rsidP="001D79A5">
            <w:pPr>
              <w:rPr>
                <w:rFonts w:cstheme="majorBidi"/>
              </w:rPr>
            </w:pPr>
          </w:p>
        </w:tc>
        <w:tc>
          <w:tcPr>
            <w:tcW w:w="0" w:type="auto"/>
          </w:tcPr>
          <w:p w14:paraId="0E90411B" w14:textId="77777777" w:rsidR="00BA7123" w:rsidRPr="00DF05CE" w:rsidRDefault="00BA7123" w:rsidP="001D79A5">
            <w:pPr>
              <w:rPr>
                <w:rFonts w:cstheme="majorBidi"/>
              </w:rPr>
            </w:pPr>
          </w:p>
        </w:tc>
        <w:tc>
          <w:tcPr>
            <w:tcW w:w="3993" w:type="dxa"/>
          </w:tcPr>
          <w:p w14:paraId="4F1E7203" w14:textId="77777777" w:rsidR="00BA7123" w:rsidRPr="00DF05CE" w:rsidRDefault="00BA7123" w:rsidP="001D79A5">
            <w:pPr>
              <w:rPr>
                <w:rFonts w:cstheme="majorBidi"/>
              </w:rPr>
            </w:pPr>
          </w:p>
        </w:tc>
      </w:tr>
      <w:tr w:rsidR="00A36835" w:rsidRPr="00DF05CE" w14:paraId="649D5E30" w14:textId="77777777" w:rsidTr="00A116CD">
        <w:trPr>
          <w:trHeight w:val="571"/>
        </w:trPr>
        <w:tc>
          <w:tcPr>
            <w:tcW w:w="540" w:type="dxa"/>
          </w:tcPr>
          <w:p w14:paraId="1207DB7C" w14:textId="77777777" w:rsidR="00BA7123" w:rsidRPr="00DF05CE" w:rsidRDefault="00BA7123" w:rsidP="00A36835">
            <w:pPr>
              <w:jc w:val="center"/>
              <w:rPr>
                <w:rFonts w:cstheme="majorBidi"/>
              </w:rPr>
            </w:pPr>
            <w:r w:rsidRPr="00DF05CE">
              <w:rPr>
                <w:rFonts w:cstheme="majorBidi"/>
              </w:rPr>
              <w:t>5</w:t>
            </w:r>
          </w:p>
        </w:tc>
        <w:tc>
          <w:tcPr>
            <w:tcW w:w="2161" w:type="dxa"/>
          </w:tcPr>
          <w:p w14:paraId="527BEBD4" w14:textId="77777777" w:rsidR="00BA7123" w:rsidRPr="00DF05CE" w:rsidRDefault="00BA7123" w:rsidP="001D79A5">
            <w:pPr>
              <w:rPr>
                <w:rFonts w:cstheme="majorBidi"/>
              </w:rPr>
            </w:pPr>
          </w:p>
        </w:tc>
        <w:tc>
          <w:tcPr>
            <w:tcW w:w="0" w:type="auto"/>
          </w:tcPr>
          <w:p w14:paraId="7712FE4D" w14:textId="77777777" w:rsidR="00BA7123" w:rsidRPr="00DF05CE" w:rsidRDefault="00BA7123" w:rsidP="001D79A5">
            <w:pPr>
              <w:rPr>
                <w:rFonts w:cstheme="majorBidi"/>
              </w:rPr>
            </w:pPr>
          </w:p>
        </w:tc>
        <w:tc>
          <w:tcPr>
            <w:tcW w:w="0" w:type="auto"/>
          </w:tcPr>
          <w:p w14:paraId="2EB2CB75" w14:textId="77777777" w:rsidR="00BA7123" w:rsidRPr="00DF05CE" w:rsidRDefault="00BA7123" w:rsidP="001D79A5">
            <w:pPr>
              <w:rPr>
                <w:rFonts w:cstheme="majorBidi"/>
              </w:rPr>
            </w:pPr>
          </w:p>
        </w:tc>
        <w:tc>
          <w:tcPr>
            <w:tcW w:w="0" w:type="auto"/>
          </w:tcPr>
          <w:p w14:paraId="1C34082B" w14:textId="77777777" w:rsidR="00BA7123" w:rsidRPr="00DF05CE" w:rsidRDefault="00BA7123" w:rsidP="001D79A5">
            <w:pPr>
              <w:rPr>
                <w:rFonts w:cstheme="majorBidi"/>
              </w:rPr>
            </w:pPr>
          </w:p>
        </w:tc>
        <w:tc>
          <w:tcPr>
            <w:tcW w:w="0" w:type="auto"/>
          </w:tcPr>
          <w:p w14:paraId="132A2A19" w14:textId="77777777" w:rsidR="00BA7123" w:rsidRPr="00DF05CE" w:rsidRDefault="00BA7123" w:rsidP="001D79A5">
            <w:pPr>
              <w:rPr>
                <w:rFonts w:cstheme="majorBidi"/>
              </w:rPr>
            </w:pPr>
          </w:p>
        </w:tc>
        <w:tc>
          <w:tcPr>
            <w:tcW w:w="3993" w:type="dxa"/>
          </w:tcPr>
          <w:p w14:paraId="539DB7B4" w14:textId="77777777" w:rsidR="00BA7123" w:rsidRPr="00DF05CE" w:rsidRDefault="00BA7123" w:rsidP="001D79A5">
            <w:pPr>
              <w:rPr>
                <w:rFonts w:cstheme="majorBidi"/>
              </w:rPr>
            </w:pPr>
          </w:p>
        </w:tc>
      </w:tr>
    </w:tbl>
    <w:p w14:paraId="028A7D84" w14:textId="77777777" w:rsidR="00547B21" w:rsidRDefault="00547B21" w:rsidP="001D79A5">
      <w:pPr>
        <w:rPr>
          <w:rFonts w:cstheme="majorBidi"/>
        </w:rPr>
        <w:sectPr w:rsidR="00547B21" w:rsidSect="00A116CD">
          <w:pgSz w:w="11906" w:h="16838"/>
          <w:pgMar w:top="1440" w:right="1440" w:bottom="1440" w:left="1440" w:header="706" w:footer="706" w:gutter="0"/>
          <w:cols w:space="708"/>
          <w:docGrid w:linePitch="360"/>
        </w:sectPr>
      </w:pPr>
    </w:p>
    <w:p w14:paraId="289D6AD8" w14:textId="25672F33" w:rsidR="00BA7123" w:rsidRPr="00DF05CE" w:rsidRDefault="00BA7123" w:rsidP="001D79A5">
      <w:pPr>
        <w:rPr>
          <w:rFonts w:cstheme="majorBidi"/>
        </w:rPr>
      </w:pPr>
      <w:r w:rsidRPr="00DF05CE">
        <w:rPr>
          <w:rFonts w:cstheme="majorBidi"/>
        </w:rPr>
        <w:lastRenderedPageBreak/>
        <w:t xml:space="preserve">Please provide the details of </w:t>
      </w:r>
      <w:r w:rsidR="00BE6DEB" w:rsidRPr="00DF05CE">
        <w:rPr>
          <w:rFonts w:cstheme="majorBidi"/>
        </w:rPr>
        <w:t xml:space="preserve">minimum </w:t>
      </w:r>
      <w:r w:rsidRPr="00DF05CE">
        <w:rPr>
          <w:rFonts w:cstheme="majorBidi"/>
        </w:rPr>
        <w:t>two com</w:t>
      </w:r>
      <w:r w:rsidR="00E25285">
        <w:rPr>
          <w:rFonts w:cstheme="majorBidi"/>
        </w:rPr>
        <w:t>panies for your reference check</w:t>
      </w:r>
      <w:r w:rsidR="00E25285" w:rsidRPr="00E25285">
        <w:rPr>
          <w:rFonts w:cstheme="majorBidi"/>
          <w:b/>
          <w:bCs/>
        </w:rPr>
        <w:t xml:space="preserve"> (related to the same projects, fields...)</w:t>
      </w:r>
      <w:r w:rsidRPr="00DF05CE">
        <w:rPr>
          <w:rFonts w:cstheme="majorBidi"/>
        </w:rPr>
        <w:t xml:space="preserve">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3E14400F" w14:textId="194EF1F9" w:rsidR="00A135F3" w:rsidRDefault="00A135F3" w:rsidP="00967D72">
      <w:pPr>
        <w:pStyle w:val="Heading2"/>
        <w:rPr>
          <w:rFonts w:asciiTheme="minorHAnsi" w:hAnsiTheme="minorHAnsi"/>
        </w:rPr>
      </w:pPr>
      <w:bookmarkStart w:id="7" w:name="_Toc459799311"/>
      <w:r>
        <w:rPr>
          <w:rFonts w:asciiTheme="minorHAnsi" w:hAnsiTheme="minorHAnsi"/>
        </w:rPr>
        <w:tab/>
      </w:r>
    </w:p>
    <w:p w14:paraId="04A5A5FE" w14:textId="3A6F3AB4" w:rsidR="00A135F3" w:rsidRDefault="00A135F3" w:rsidP="00A135F3"/>
    <w:p w14:paraId="582BED06" w14:textId="4EC9EBE2" w:rsidR="00A135F3" w:rsidRDefault="00A135F3" w:rsidP="00A135F3"/>
    <w:p w14:paraId="336B2DCB" w14:textId="441217A9" w:rsidR="008C42A7" w:rsidRDefault="008C42A7" w:rsidP="00A135F3"/>
    <w:p w14:paraId="05228983" w14:textId="6B3E0C73" w:rsidR="008C42A7" w:rsidRDefault="008C42A7" w:rsidP="00A135F3"/>
    <w:p w14:paraId="467084CC" w14:textId="77777777" w:rsidR="008C42A7" w:rsidRDefault="008C42A7" w:rsidP="00A135F3"/>
    <w:p w14:paraId="798859CD" w14:textId="50021F44" w:rsidR="00A135F3" w:rsidRDefault="00A135F3" w:rsidP="00A135F3"/>
    <w:p w14:paraId="7C765EFF" w14:textId="77777777" w:rsidR="00A135F3" w:rsidRPr="00A135F3" w:rsidRDefault="00A135F3" w:rsidP="00A135F3"/>
    <w:p w14:paraId="260969D7" w14:textId="094067C0" w:rsidR="006C5B70" w:rsidRPr="00DF05CE" w:rsidRDefault="00BA7123" w:rsidP="00967D72">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r w:rsidR="00E25285">
        <w:rPr>
          <w:rFonts w:asciiTheme="minorHAnsi" w:hAnsiTheme="minorHAnsi"/>
        </w:rPr>
        <w:t>(</w:t>
      </w:r>
      <w:r w:rsidR="00E25285" w:rsidRPr="00A135F3">
        <w:rPr>
          <w:rFonts w:asciiTheme="minorHAnsi" w:hAnsiTheme="minorHAnsi"/>
          <w:highlight w:val="yellow"/>
        </w:rPr>
        <w:t>must be Signed and Stamped)</w:t>
      </w:r>
    </w:p>
    <w:p w14:paraId="7AB826D5" w14:textId="359820C4"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2DE25441" w:rsidR="006C5B70" w:rsidRPr="00DF05CE" w:rsidRDefault="006C5B70" w:rsidP="008C42A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AC0BAE">
              <w:rPr>
                <w:rFonts w:cstheme="majorBidi"/>
                <w:sz w:val="20"/>
                <w:szCs w:val="20"/>
                <w:lang w:val="en-US"/>
              </w:rPr>
              <w:t>2021/</w:t>
            </w:r>
            <w:r w:rsidR="008C42A7">
              <w:rPr>
                <w:rFonts w:cstheme="majorBidi"/>
                <w:sz w:val="20"/>
                <w:szCs w:val="20"/>
                <w:lang w:val="en-US"/>
              </w:rPr>
              <w:t>036</w:t>
            </w:r>
            <w:r w:rsidR="009259EC" w:rsidRPr="00DF05CE">
              <w:rPr>
                <w:rFonts w:cstheme="majorBidi"/>
                <w:sz w:val="20"/>
                <w:szCs w:val="20"/>
                <w:lang w:val="en-US"/>
              </w:rPr>
              <w:t>, 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44A967B1"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2010)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03D9C00"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2010)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w:t>
            </w:r>
            <w:bookmarkStart w:id="8" w:name="_GoBack"/>
            <w:bookmarkEnd w:id="8"/>
            <w:r w:rsidR="00106E28" w:rsidRPr="00DF05CE">
              <w:rPr>
                <w:rFonts w:cstheme="majorBidi"/>
                <w:sz w:val="20"/>
                <w:szCs w:val="20"/>
                <w:lang w:val="en-US"/>
              </w:rPr>
              <w:t>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15935234" w14:textId="31D1D54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1A7704" w:rsidRPr="00DF05CE">
              <w:rPr>
                <w:rFonts w:cstheme="majorBidi"/>
                <w:sz w:val="20"/>
                <w:szCs w:val="20"/>
                <w:lang w:val="en-US"/>
              </w:rPr>
              <w:t xml:space="preserve"> validity of this offer is for 9</w:t>
            </w:r>
            <w:r w:rsidRPr="00DF05CE">
              <w:rPr>
                <w:rFonts w:cstheme="majorBidi"/>
                <w:sz w:val="20"/>
                <w:szCs w:val="20"/>
                <w:lang w:val="en-US"/>
              </w:rPr>
              <w:t>0</w:t>
            </w:r>
            <w:r w:rsidR="00A05D9E" w:rsidRPr="00DF05CE">
              <w:rPr>
                <w:rFonts w:cstheme="majorBidi"/>
                <w:b/>
                <w:bCs/>
                <w:sz w:val="20"/>
                <w:szCs w:val="20"/>
                <w:lang w:val="en-US"/>
              </w:rPr>
              <w:t xml:space="preserve"> calendar days from the date of the ITB closure</w:t>
            </w:r>
          </w:p>
          <w:p w14:paraId="020E6084" w14:textId="20EBB96D" w:rsidR="006C5B70" w:rsidRPr="00DF05CE" w:rsidRDefault="006C5B70" w:rsidP="006C5B70">
            <w:pPr>
              <w:pStyle w:val="Heading2"/>
              <w:rPr>
                <w:rFonts w:asciiTheme="minorHAnsi" w:hAnsiTheme="minorHAnsi"/>
              </w:rPr>
            </w:pP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57661304" w:rsidR="00341FB2" w:rsidRDefault="00450911" w:rsidP="00A135F3">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A135F3">
        <w:rPr>
          <w:rFonts w:cstheme="minorHAnsi"/>
          <w:lang w:val="en-US"/>
        </w:rPr>
        <w:t>ional Labor Organization (ILO).</w:t>
      </w:r>
    </w:p>
    <w:p w14:paraId="63FFC781" w14:textId="7AAF3B90" w:rsidR="00341FB2" w:rsidRDefault="00341FB2" w:rsidP="00341FB2"/>
    <w:bookmarkEnd w:id="7"/>
    <w:p w14:paraId="182DFBDF" w14:textId="5F6C91AB" w:rsidR="00BA7123" w:rsidRDefault="00BA7123" w:rsidP="00522E64">
      <w:pPr>
        <w:rPr>
          <w:rFonts w:cstheme="majorBidi"/>
        </w:rPr>
      </w:pPr>
    </w:p>
    <w:p w14:paraId="631D2576" w14:textId="6A74CD37" w:rsidR="00F12B7F" w:rsidRDefault="00F12B7F" w:rsidP="00522E64">
      <w:pPr>
        <w:rPr>
          <w:rFonts w:cstheme="majorBidi"/>
        </w:rPr>
      </w:pPr>
    </w:p>
    <w:p w14:paraId="1DF1B653" w14:textId="77777777" w:rsidR="00F12B7F" w:rsidRPr="00DF05CE" w:rsidRDefault="00F12B7F" w:rsidP="00522E64">
      <w:pPr>
        <w:rPr>
          <w:rFonts w:cstheme="majorBidi"/>
        </w:rPr>
        <w:sectPr w:rsidR="00F12B7F" w:rsidRPr="00DF05CE" w:rsidSect="00A116CD">
          <w:pgSz w:w="11906" w:h="16838"/>
          <w:pgMar w:top="1440" w:right="1440" w:bottom="1440" w:left="1440" w:header="706" w:footer="706" w:gutter="0"/>
          <w:cols w:space="708"/>
          <w:docGrid w:linePitch="360"/>
        </w:sectPr>
      </w:pPr>
    </w:p>
    <w:p w14:paraId="1F71B8ED" w14:textId="77777777" w:rsidR="00F12B7F" w:rsidRDefault="00F12B7F" w:rsidP="006F16CE">
      <w:pPr>
        <w:pStyle w:val="Heading1"/>
        <w:spacing w:before="0" w:line="240" w:lineRule="auto"/>
      </w:pPr>
      <w: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F12B7F" w:rsidRPr="00E1370B" w14:paraId="62F85BE2" w14:textId="77777777" w:rsidTr="00F12B7F">
        <w:trPr>
          <w:trHeight w:val="806"/>
        </w:trPr>
        <w:tc>
          <w:tcPr>
            <w:tcW w:w="2588" w:type="pct"/>
            <w:tcBorders>
              <w:bottom w:val="nil"/>
            </w:tcBorders>
            <w:vAlign w:val="center"/>
          </w:tcPr>
          <w:p w14:paraId="68D02B12" w14:textId="77777777" w:rsidR="00F12B7F" w:rsidRPr="00E1370B" w:rsidRDefault="00F12B7F" w:rsidP="00870772">
            <w:pPr>
              <w:rPr>
                <w:b/>
              </w:rPr>
            </w:pPr>
            <w:r w:rsidRPr="00E1370B">
              <w:rPr>
                <w:b/>
              </w:rPr>
              <w:t>Description</w:t>
            </w:r>
          </w:p>
        </w:tc>
        <w:tc>
          <w:tcPr>
            <w:tcW w:w="614" w:type="pct"/>
            <w:gridSpan w:val="2"/>
            <w:vAlign w:val="center"/>
          </w:tcPr>
          <w:p w14:paraId="15113C9D" w14:textId="77777777" w:rsidR="00F12B7F" w:rsidRPr="00E1370B" w:rsidRDefault="00F12B7F" w:rsidP="00870772">
            <w:pPr>
              <w:rPr>
                <w:b/>
              </w:rPr>
            </w:pPr>
            <w:r w:rsidRPr="00E1370B">
              <w:rPr>
                <w:b/>
              </w:rPr>
              <w:t>To be filled by bidder</w:t>
            </w:r>
          </w:p>
        </w:tc>
        <w:tc>
          <w:tcPr>
            <w:tcW w:w="1798" w:type="pct"/>
            <w:gridSpan w:val="3"/>
            <w:vAlign w:val="center"/>
          </w:tcPr>
          <w:p w14:paraId="514F1C2A" w14:textId="77777777" w:rsidR="00F12B7F" w:rsidRPr="00E1370B" w:rsidRDefault="00F12B7F" w:rsidP="00870772">
            <w:r w:rsidRPr="00E1370B">
              <w:t>To be filled by LRCS committee</w:t>
            </w:r>
          </w:p>
        </w:tc>
      </w:tr>
      <w:tr w:rsidR="00F12B7F" w14:paraId="78977190" w14:textId="77777777" w:rsidTr="00F12B7F">
        <w:trPr>
          <w:trHeight w:val="504"/>
        </w:trPr>
        <w:tc>
          <w:tcPr>
            <w:tcW w:w="2588" w:type="pct"/>
            <w:tcBorders>
              <w:top w:val="nil"/>
            </w:tcBorders>
            <w:vAlign w:val="center"/>
          </w:tcPr>
          <w:p w14:paraId="6CE9EB21" w14:textId="77777777" w:rsidR="00F12B7F" w:rsidRDefault="00F12B7F" w:rsidP="00870772"/>
        </w:tc>
        <w:tc>
          <w:tcPr>
            <w:tcW w:w="614" w:type="pct"/>
            <w:gridSpan w:val="2"/>
            <w:vAlign w:val="center"/>
          </w:tcPr>
          <w:p w14:paraId="64EE3EC2" w14:textId="77777777" w:rsidR="00F12B7F" w:rsidRPr="00E1370B" w:rsidRDefault="00F12B7F" w:rsidP="00870772">
            <w:pPr>
              <w:rPr>
                <w:b/>
              </w:rPr>
            </w:pPr>
            <w:r w:rsidRPr="00E1370B">
              <w:rPr>
                <w:b/>
              </w:rPr>
              <w:t>Included?</w:t>
            </w:r>
          </w:p>
        </w:tc>
        <w:tc>
          <w:tcPr>
            <w:tcW w:w="649" w:type="pct"/>
            <w:gridSpan w:val="2"/>
            <w:vAlign w:val="center"/>
          </w:tcPr>
          <w:p w14:paraId="22EA765D" w14:textId="77777777" w:rsidR="00F12B7F" w:rsidRDefault="00F12B7F" w:rsidP="00870772">
            <w:r>
              <w:t>Present &amp; complete?</w:t>
            </w:r>
          </w:p>
        </w:tc>
        <w:tc>
          <w:tcPr>
            <w:tcW w:w="1149" w:type="pct"/>
            <w:vAlign w:val="center"/>
          </w:tcPr>
          <w:p w14:paraId="17CB981E" w14:textId="77777777" w:rsidR="00F12B7F" w:rsidRDefault="00F12B7F" w:rsidP="00870772">
            <w:r>
              <w:t>Comments</w:t>
            </w:r>
          </w:p>
        </w:tc>
      </w:tr>
      <w:tr w:rsidR="00F12B7F" w14:paraId="3EDCE5B6" w14:textId="77777777" w:rsidTr="00F12B7F">
        <w:trPr>
          <w:trHeight w:val="387"/>
        </w:trPr>
        <w:tc>
          <w:tcPr>
            <w:tcW w:w="2588" w:type="pct"/>
            <w:shd w:val="clear" w:color="auto" w:fill="D9D9D9" w:themeFill="background1" w:themeFillShade="D9"/>
            <w:vAlign w:val="center"/>
          </w:tcPr>
          <w:p w14:paraId="64ECAA21" w14:textId="77777777" w:rsidR="00F12B7F" w:rsidRDefault="00F12B7F" w:rsidP="00870772">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647A7E6" w14:textId="77777777" w:rsidR="00F12B7F" w:rsidRPr="00E1370B" w:rsidRDefault="00F12B7F" w:rsidP="00870772">
            <w:pPr>
              <w:rPr>
                <w:b/>
              </w:rPr>
            </w:pPr>
            <w:r w:rsidRPr="00E1370B">
              <w:rPr>
                <w:b/>
              </w:rPr>
              <w:t>Yes</w:t>
            </w:r>
          </w:p>
        </w:tc>
        <w:tc>
          <w:tcPr>
            <w:tcW w:w="307" w:type="pct"/>
            <w:shd w:val="clear" w:color="auto" w:fill="D9D9D9" w:themeFill="background1" w:themeFillShade="D9"/>
            <w:vAlign w:val="center"/>
          </w:tcPr>
          <w:p w14:paraId="660122AE" w14:textId="77777777" w:rsidR="00F12B7F" w:rsidRPr="00E1370B" w:rsidRDefault="00F12B7F" w:rsidP="00870772">
            <w:pPr>
              <w:rPr>
                <w:b/>
              </w:rPr>
            </w:pPr>
            <w:r w:rsidRPr="00E1370B">
              <w:rPr>
                <w:b/>
              </w:rPr>
              <w:t>No</w:t>
            </w:r>
          </w:p>
        </w:tc>
        <w:tc>
          <w:tcPr>
            <w:tcW w:w="307" w:type="pct"/>
            <w:shd w:val="clear" w:color="auto" w:fill="D9D9D9" w:themeFill="background1" w:themeFillShade="D9"/>
            <w:vAlign w:val="center"/>
          </w:tcPr>
          <w:p w14:paraId="549C5E47" w14:textId="77777777" w:rsidR="00F12B7F" w:rsidRDefault="00F12B7F" w:rsidP="00870772">
            <w:r>
              <w:t>Yes</w:t>
            </w:r>
          </w:p>
        </w:tc>
        <w:tc>
          <w:tcPr>
            <w:tcW w:w="342" w:type="pct"/>
            <w:shd w:val="clear" w:color="auto" w:fill="D9D9D9" w:themeFill="background1" w:themeFillShade="D9"/>
            <w:vAlign w:val="center"/>
          </w:tcPr>
          <w:p w14:paraId="0DD9A74F" w14:textId="77777777" w:rsidR="00F12B7F" w:rsidRDefault="00F12B7F" w:rsidP="00870772">
            <w:r>
              <w:t>No</w:t>
            </w:r>
          </w:p>
        </w:tc>
        <w:tc>
          <w:tcPr>
            <w:tcW w:w="1149" w:type="pct"/>
            <w:shd w:val="clear" w:color="auto" w:fill="D9D9D9" w:themeFill="background1" w:themeFillShade="D9"/>
            <w:vAlign w:val="center"/>
          </w:tcPr>
          <w:p w14:paraId="71F4292F" w14:textId="77777777" w:rsidR="00F12B7F" w:rsidRDefault="00F12B7F" w:rsidP="00870772"/>
        </w:tc>
      </w:tr>
      <w:tr w:rsidR="00F12B7F" w14:paraId="513D0E61" w14:textId="77777777" w:rsidTr="00F12B7F">
        <w:trPr>
          <w:trHeight w:val="537"/>
        </w:trPr>
        <w:tc>
          <w:tcPr>
            <w:tcW w:w="2588" w:type="pct"/>
            <w:vAlign w:val="center"/>
          </w:tcPr>
          <w:p w14:paraId="3B6557DA" w14:textId="77777777" w:rsidR="00F12B7F" w:rsidRPr="00C60DBA" w:rsidRDefault="00F12B7F" w:rsidP="00870772">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39E80CC7" w14:textId="77777777" w:rsidR="00F12B7F" w:rsidRPr="00E1370B" w:rsidRDefault="00F12B7F" w:rsidP="00870772">
            <w:pPr>
              <w:rPr>
                <w:b/>
              </w:rPr>
            </w:pPr>
          </w:p>
        </w:tc>
        <w:tc>
          <w:tcPr>
            <w:tcW w:w="307" w:type="pct"/>
            <w:vAlign w:val="center"/>
          </w:tcPr>
          <w:p w14:paraId="163F0C2E" w14:textId="77777777" w:rsidR="00F12B7F" w:rsidRPr="00E1370B" w:rsidRDefault="00F12B7F" w:rsidP="00870772">
            <w:pPr>
              <w:rPr>
                <w:b/>
              </w:rPr>
            </w:pPr>
          </w:p>
        </w:tc>
        <w:tc>
          <w:tcPr>
            <w:tcW w:w="307" w:type="pct"/>
            <w:vAlign w:val="center"/>
          </w:tcPr>
          <w:p w14:paraId="0BC30B0B" w14:textId="77777777" w:rsidR="00F12B7F" w:rsidRDefault="00F12B7F" w:rsidP="00870772"/>
        </w:tc>
        <w:tc>
          <w:tcPr>
            <w:tcW w:w="342" w:type="pct"/>
            <w:vAlign w:val="center"/>
          </w:tcPr>
          <w:p w14:paraId="548B5FAA" w14:textId="77777777" w:rsidR="00F12B7F" w:rsidRDefault="00F12B7F" w:rsidP="00870772"/>
        </w:tc>
        <w:tc>
          <w:tcPr>
            <w:tcW w:w="1149" w:type="pct"/>
            <w:vAlign w:val="center"/>
          </w:tcPr>
          <w:p w14:paraId="01E1DF38" w14:textId="77777777" w:rsidR="00F12B7F" w:rsidRDefault="00F12B7F" w:rsidP="00870772"/>
        </w:tc>
      </w:tr>
      <w:tr w:rsidR="00F12B7F" w:rsidRPr="00A65940" w14:paraId="10B5298D" w14:textId="77777777" w:rsidTr="00F12B7F">
        <w:trPr>
          <w:trHeight w:val="537"/>
        </w:trPr>
        <w:tc>
          <w:tcPr>
            <w:tcW w:w="2588" w:type="pct"/>
            <w:vAlign w:val="center"/>
          </w:tcPr>
          <w:p w14:paraId="2E5D916F" w14:textId="77777777" w:rsidR="00F12B7F" w:rsidRPr="00C60DBA" w:rsidRDefault="00F12B7F" w:rsidP="00870772">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56A112E9" w14:textId="77777777" w:rsidR="00F12B7F" w:rsidRPr="00A65940" w:rsidRDefault="00F12B7F" w:rsidP="00870772">
            <w:pPr>
              <w:rPr>
                <w:b/>
              </w:rPr>
            </w:pPr>
          </w:p>
        </w:tc>
        <w:tc>
          <w:tcPr>
            <w:tcW w:w="307" w:type="pct"/>
            <w:vAlign w:val="center"/>
          </w:tcPr>
          <w:p w14:paraId="7C5F4856" w14:textId="77777777" w:rsidR="00F12B7F" w:rsidRPr="00A65940" w:rsidRDefault="00F12B7F" w:rsidP="00870772">
            <w:pPr>
              <w:rPr>
                <w:b/>
              </w:rPr>
            </w:pPr>
          </w:p>
        </w:tc>
        <w:tc>
          <w:tcPr>
            <w:tcW w:w="307" w:type="pct"/>
            <w:vAlign w:val="center"/>
          </w:tcPr>
          <w:p w14:paraId="6E670752" w14:textId="77777777" w:rsidR="00F12B7F" w:rsidRPr="00A65940" w:rsidRDefault="00F12B7F" w:rsidP="00870772"/>
        </w:tc>
        <w:tc>
          <w:tcPr>
            <w:tcW w:w="342" w:type="pct"/>
            <w:vAlign w:val="center"/>
          </w:tcPr>
          <w:p w14:paraId="0190CD34" w14:textId="77777777" w:rsidR="00F12B7F" w:rsidRPr="00A65940" w:rsidRDefault="00F12B7F" w:rsidP="00870772"/>
        </w:tc>
        <w:tc>
          <w:tcPr>
            <w:tcW w:w="1149" w:type="pct"/>
            <w:vAlign w:val="center"/>
          </w:tcPr>
          <w:p w14:paraId="2B1CF379" w14:textId="77777777" w:rsidR="00F12B7F" w:rsidRPr="00A65940" w:rsidRDefault="00F12B7F" w:rsidP="00870772"/>
        </w:tc>
      </w:tr>
      <w:tr w:rsidR="00F12B7F" w:rsidRPr="00A65940" w14:paraId="7CACA910" w14:textId="77777777" w:rsidTr="00F12B7F">
        <w:trPr>
          <w:trHeight w:val="537"/>
        </w:trPr>
        <w:tc>
          <w:tcPr>
            <w:tcW w:w="2588" w:type="pct"/>
            <w:vAlign w:val="center"/>
          </w:tcPr>
          <w:p w14:paraId="1107B4DE" w14:textId="77777777" w:rsidR="00F12B7F" w:rsidRPr="00C60DBA" w:rsidRDefault="00F12B7F" w:rsidP="00870772">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FB2720A" w14:textId="77777777" w:rsidR="00F12B7F" w:rsidRPr="00A65940" w:rsidRDefault="00F12B7F" w:rsidP="00870772">
            <w:pPr>
              <w:rPr>
                <w:b/>
              </w:rPr>
            </w:pPr>
          </w:p>
        </w:tc>
        <w:tc>
          <w:tcPr>
            <w:tcW w:w="307" w:type="pct"/>
            <w:vAlign w:val="center"/>
          </w:tcPr>
          <w:p w14:paraId="2BCDD378" w14:textId="77777777" w:rsidR="00F12B7F" w:rsidRPr="00A65940" w:rsidRDefault="00F12B7F" w:rsidP="00870772">
            <w:pPr>
              <w:rPr>
                <w:b/>
              </w:rPr>
            </w:pPr>
          </w:p>
        </w:tc>
        <w:tc>
          <w:tcPr>
            <w:tcW w:w="307" w:type="pct"/>
            <w:vAlign w:val="center"/>
          </w:tcPr>
          <w:p w14:paraId="12367F22" w14:textId="77777777" w:rsidR="00F12B7F" w:rsidRPr="00A65940" w:rsidRDefault="00F12B7F" w:rsidP="00870772"/>
        </w:tc>
        <w:tc>
          <w:tcPr>
            <w:tcW w:w="342" w:type="pct"/>
            <w:vAlign w:val="center"/>
          </w:tcPr>
          <w:p w14:paraId="4FB7FB57" w14:textId="77777777" w:rsidR="00F12B7F" w:rsidRPr="00A65940" w:rsidRDefault="00F12B7F" w:rsidP="00870772"/>
        </w:tc>
        <w:tc>
          <w:tcPr>
            <w:tcW w:w="1149" w:type="pct"/>
            <w:vAlign w:val="center"/>
          </w:tcPr>
          <w:p w14:paraId="60321717" w14:textId="77777777" w:rsidR="00F12B7F" w:rsidRPr="00A65940" w:rsidRDefault="00F12B7F" w:rsidP="00870772"/>
        </w:tc>
      </w:tr>
      <w:tr w:rsidR="00F12B7F" w:rsidRPr="00A65940" w14:paraId="13A07892" w14:textId="77777777" w:rsidTr="00F12B7F">
        <w:trPr>
          <w:trHeight w:val="537"/>
        </w:trPr>
        <w:tc>
          <w:tcPr>
            <w:tcW w:w="2588" w:type="pct"/>
            <w:vAlign w:val="center"/>
          </w:tcPr>
          <w:p w14:paraId="06DED79B" w14:textId="77777777" w:rsidR="00F12B7F" w:rsidRPr="00C60DBA" w:rsidRDefault="00F12B7F" w:rsidP="00870772">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2E021479" w14:textId="77777777" w:rsidR="00F12B7F" w:rsidRPr="00A65940" w:rsidRDefault="00F12B7F" w:rsidP="00870772">
            <w:pPr>
              <w:rPr>
                <w:b/>
              </w:rPr>
            </w:pPr>
          </w:p>
        </w:tc>
        <w:tc>
          <w:tcPr>
            <w:tcW w:w="307" w:type="pct"/>
            <w:vAlign w:val="center"/>
          </w:tcPr>
          <w:p w14:paraId="20D84485" w14:textId="77777777" w:rsidR="00F12B7F" w:rsidRPr="00A65940" w:rsidRDefault="00F12B7F" w:rsidP="00870772">
            <w:pPr>
              <w:rPr>
                <w:b/>
              </w:rPr>
            </w:pPr>
          </w:p>
        </w:tc>
        <w:tc>
          <w:tcPr>
            <w:tcW w:w="307" w:type="pct"/>
            <w:vAlign w:val="center"/>
          </w:tcPr>
          <w:p w14:paraId="23C95EA3" w14:textId="77777777" w:rsidR="00F12B7F" w:rsidRPr="00A65940" w:rsidRDefault="00F12B7F" w:rsidP="00870772"/>
        </w:tc>
        <w:tc>
          <w:tcPr>
            <w:tcW w:w="342" w:type="pct"/>
            <w:vAlign w:val="center"/>
          </w:tcPr>
          <w:p w14:paraId="7F404F27" w14:textId="77777777" w:rsidR="00F12B7F" w:rsidRPr="00A65940" w:rsidRDefault="00F12B7F" w:rsidP="00870772"/>
        </w:tc>
        <w:tc>
          <w:tcPr>
            <w:tcW w:w="1149" w:type="pct"/>
            <w:vAlign w:val="center"/>
          </w:tcPr>
          <w:p w14:paraId="6129975B" w14:textId="77777777" w:rsidR="00F12B7F" w:rsidRPr="00A65940" w:rsidRDefault="00F12B7F" w:rsidP="00870772"/>
        </w:tc>
      </w:tr>
      <w:tr w:rsidR="00F12B7F" w:rsidRPr="00A65940" w14:paraId="4F5DBC0D" w14:textId="77777777" w:rsidTr="00F12B7F">
        <w:trPr>
          <w:trHeight w:val="537"/>
        </w:trPr>
        <w:tc>
          <w:tcPr>
            <w:tcW w:w="2588" w:type="pct"/>
            <w:vAlign w:val="center"/>
          </w:tcPr>
          <w:p w14:paraId="0E3E2BD8" w14:textId="77777777" w:rsidR="00F12B7F" w:rsidRPr="00C60DBA" w:rsidRDefault="00F12B7F" w:rsidP="00870772">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0224B6CB" w14:textId="77777777" w:rsidR="00F12B7F" w:rsidRPr="00A65940" w:rsidRDefault="00F12B7F" w:rsidP="00870772">
            <w:pPr>
              <w:rPr>
                <w:b/>
              </w:rPr>
            </w:pPr>
          </w:p>
        </w:tc>
        <w:tc>
          <w:tcPr>
            <w:tcW w:w="307" w:type="pct"/>
            <w:vAlign w:val="center"/>
          </w:tcPr>
          <w:p w14:paraId="55853B7F" w14:textId="77777777" w:rsidR="00F12B7F" w:rsidRPr="00A65940" w:rsidRDefault="00F12B7F" w:rsidP="00870772">
            <w:pPr>
              <w:rPr>
                <w:b/>
              </w:rPr>
            </w:pPr>
          </w:p>
        </w:tc>
        <w:tc>
          <w:tcPr>
            <w:tcW w:w="307" w:type="pct"/>
            <w:vAlign w:val="center"/>
          </w:tcPr>
          <w:p w14:paraId="7348685A" w14:textId="77777777" w:rsidR="00F12B7F" w:rsidRPr="00A65940" w:rsidRDefault="00F12B7F" w:rsidP="00870772"/>
        </w:tc>
        <w:tc>
          <w:tcPr>
            <w:tcW w:w="342" w:type="pct"/>
            <w:vAlign w:val="center"/>
          </w:tcPr>
          <w:p w14:paraId="3BD84725" w14:textId="77777777" w:rsidR="00F12B7F" w:rsidRPr="00A65940" w:rsidRDefault="00F12B7F" w:rsidP="00870772"/>
        </w:tc>
        <w:tc>
          <w:tcPr>
            <w:tcW w:w="1149" w:type="pct"/>
            <w:vAlign w:val="center"/>
          </w:tcPr>
          <w:p w14:paraId="732E396B" w14:textId="77777777" w:rsidR="00F12B7F" w:rsidRPr="00A65940" w:rsidRDefault="00F12B7F" w:rsidP="00870772"/>
        </w:tc>
      </w:tr>
      <w:tr w:rsidR="00F12B7F" w:rsidRPr="00A65940" w14:paraId="6982A5BE" w14:textId="77777777" w:rsidTr="00870772">
        <w:trPr>
          <w:trHeight w:val="538"/>
        </w:trPr>
        <w:tc>
          <w:tcPr>
            <w:tcW w:w="5000" w:type="pct"/>
            <w:gridSpan w:val="6"/>
            <w:shd w:val="clear" w:color="auto" w:fill="D9D9D9" w:themeFill="background1" w:themeFillShade="D9"/>
            <w:vAlign w:val="center"/>
          </w:tcPr>
          <w:p w14:paraId="5A041411" w14:textId="3168796A" w:rsidR="00F12B7F" w:rsidRDefault="00F12B7F" w:rsidP="00F12B7F">
            <w:r w:rsidRPr="0039485A">
              <w:rPr>
                <w:b/>
              </w:rPr>
              <w:t>Supporting documents</w:t>
            </w:r>
            <w:r>
              <w:rPr>
                <w:b/>
              </w:rPr>
              <w:t xml:space="preserve"> (Mandatory):</w:t>
            </w:r>
          </w:p>
        </w:tc>
      </w:tr>
      <w:tr w:rsidR="00F12B7F" w:rsidRPr="00A65940" w14:paraId="43A4BB10" w14:textId="77777777" w:rsidTr="00F12B7F">
        <w:trPr>
          <w:trHeight w:val="537"/>
        </w:trPr>
        <w:tc>
          <w:tcPr>
            <w:tcW w:w="2588" w:type="pct"/>
            <w:shd w:val="clear" w:color="auto" w:fill="auto"/>
            <w:vAlign w:val="center"/>
          </w:tcPr>
          <w:p w14:paraId="541D547F" w14:textId="77777777" w:rsidR="00F12B7F" w:rsidRPr="0039485A" w:rsidRDefault="00F12B7F" w:rsidP="00870772">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043F6A40" w14:textId="77777777" w:rsidR="00F12B7F" w:rsidRPr="00A65940" w:rsidRDefault="00F12B7F" w:rsidP="00870772">
            <w:pPr>
              <w:rPr>
                <w:b/>
              </w:rPr>
            </w:pPr>
          </w:p>
        </w:tc>
        <w:tc>
          <w:tcPr>
            <w:tcW w:w="307" w:type="pct"/>
            <w:shd w:val="clear" w:color="auto" w:fill="auto"/>
            <w:vAlign w:val="center"/>
          </w:tcPr>
          <w:p w14:paraId="0FDBD220" w14:textId="77777777" w:rsidR="00F12B7F" w:rsidRPr="00A65940" w:rsidRDefault="00F12B7F" w:rsidP="00870772">
            <w:pPr>
              <w:rPr>
                <w:b/>
              </w:rPr>
            </w:pPr>
          </w:p>
        </w:tc>
        <w:tc>
          <w:tcPr>
            <w:tcW w:w="307" w:type="pct"/>
            <w:shd w:val="clear" w:color="auto" w:fill="auto"/>
            <w:vAlign w:val="center"/>
          </w:tcPr>
          <w:p w14:paraId="7F18C3ED" w14:textId="77777777" w:rsidR="00F12B7F" w:rsidRPr="00A65940" w:rsidRDefault="00F12B7F" w:rsidP="00870772"/>
        </w:tc>
        <w:tc>
          <w:tcPr>
            <w:tcW w:w="342" w:type="pct"/>
            <w:shd w:val="clear" w:color="auto" w:fill="auto"/>
            <w:vAlign w:val="center"/>
          </w:tcPr>
          <w:p w14:paraId="7421650A" w14:textId="77777777" w:rsidR="00F12B7F" w:rsidRPr="00A65940" w:rsidRDefault="00F12B7F" w:rsidP="00870772"/>
        </w:tc>
        <w:tc>
          <w:tcPr>
            <w:tcW w:w="1149" w:type="pct"/>
            <w:shd w:val="clear" w:color="auto" w:fill="auto"/>
            <w:vAlign w:val="center"/>
          </w:tcPr>
          <w:p w14:paraId="402E19E8" w14:textId="77777777" w:rsidR="00F12B7F" w:rsidRPr="00A65940" w:rsidRDefault="00F12B7F" w:rsidP="00870772"/>
        </w:tc>
      </w:tr>
      <w:tr w:rsidR="00F12B7F" w:rsidRPr="00A65940" w14:paraId="5B4FAA34" w14:textId="77777777" w:rsidTr="00F12B7F">
        <w:trPr>
          <w:trHeight w:val="537"/>
        </w:trPr>
        <w:tc>
          <w:tcPr>
            <w:tcW w:w="2588" w:type="pct"/>
            <w:vAlign w:val="center"/>
          </w:tcPr>
          <w:p w14:paraId="21A9303A" w14:textId="77777777" w:rsidR="00F12B7F" w:rsidRPr="00A65940" w:rsidRDefault="00F12B7F" w:rsidP="00870772">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72ABEB9F" w14:textId="77777777" w:rsidR="00F12B7F" w:rsidRPr="00A65940" w:rsidRDefault="00F12B7F" w:rsidP="00870772">
            <w:pPr>
              <w:rPr>
                <w:b/>
              </w:rPr>
            </w:pPr>
          </w:p>
        </w:tc>
        <w:tc>
          <w:tcPr>
            <w:tcW w:w="307" w:type="pct"/>
            <w:vAlign w:val="center"/>
          </w:tcPr>
          <w:p w14:paraId="487B28B3" w14:textId="77777777" w:rsidR="00F12B7F" w:rsidRPr="00A65940" w:rsidRDefault="00F12B7F" w:rsidP="00870772">
            <w:pPr>
              <w:rPr>
                <w:b/>
              </w:rPr>
            </w:pPr>
          </w:p>
        </w:tc>
        <w:tc>
          <w:tcPr>
            <w:tcW w:w="307" w:type="pct"/>
            <w:vAlign w:val="center"/>
          </w:tcPr>
          <w:p w14:paraId="37D53145" w14:textId="77777777" w:rsidR="00F12B7F" w:rsidRPr="00A65940" w:rsidRDefault="00F12B7F" w:rsidP="00870772"/>
        </w:tc>
        <w:tc>
          <w:tcPr>
            <w:tcW w:w="342" w:type="pct"/>
            <w:vAlign w:val="center"/>
          </w:tcPr>
          <w:p w14:paraId="08D00088" w14:textId="77777777" w:rsidR="00F12B7F" w:rsidRPr="00A65940" w:rsidRDefault="00F12B7F" w:rsidP="00870772"/>
        </w:tc>
        <w:tc>
          <w:tcPr>
            <w:tcW w:w="1149" w:type="pct"/>
            <w:vAlign w:val="center"/>
          </w:tcPr>
          <w:p w14:paraId="2EB11A6E" w14:textId="77777777" w:rsidR="00F12B7F" w:rsidRPr="00A65940" w:rsidRDefault="00F12B7F" w:rsidP="00870772"/>
        </w:tc>
      </w:tr>
      <w:tr w:rsidR="00F12B7F" w:rsidRPr="00DC02CB" w14:paraId="60740398" w14:textId="77777777" w:rsidTr="00F12B7F">
        <w:trPr>
          <w:trHeight w:val="537"/>
        </w:trPr>
        <w:tc>
          <w:tcPr>
            <w:tcW w:w="2588" w:type="pct"/>
            <w:vAlign w:val="center"/>
          </w:tcPr>
          <w:p w14:paraId="1A41683B" w14:textId="77777777" w:rsidR="00F12B7F" w:rsidRPr="00DC02CB" w:rsidRDefault="00F12B7F" w:rsidP="00870772">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5A486305" w14:textId="77777777" w:rsidR="00F12B7F" w:rsidRPr="00DC02CB" w:rsidRDefault="00F12B7F" w:rsidP="00870772">
            <w:pPr>
              <w:rPr>
                <w:b/>
              </w:rPr>
            </w:pPr>
          </w:p>
        </w:tc>
        <w:tc>
          <w:tcPr>
            <w:tcW w:w="307" w:type="pct"/>
            <w:vAlign w:val="center"/>
          </w:tcPr>
          <w:p w14:paraId="260B8A83" w14:textId="77777777" w:rsidR="00F12B7F" w:rsidRPr="00DC02CB" w:rsidRDefault="00F12B7F" w:rsidP="00870772">
            <w:pPr>
              <w:rPr>
                <w:b/>
              </w:rPr>
            </w:pPr>
          </w:p>
        </w:tc>
        <w:tc>
          <w:tcPr>
            <w:tcW w:w="307" w:type="pct"/>
            <w:vAlign w:val="center"/>
          </w:tcPr>
          <w:p w14:paraId="23CD994F" w14:textId="77777777" w:rsidR="00F12B7F" w:rsidRPr="00DC02CB" w:rsidRDefault="00F12B7F" w:rsidP="00870772"/>
        </w:tc>
        <w:tc>
          <w:tcPr>
            <w:tcW w:w="342" w:type="pct"/>
            <w:vAlign w:val="center"/>
          </w:tcPr>
          <w:p w14:paraId="217F3DBF" w14:textId="77777777" w:rsidR="00F12B7F" w:rsidRPr="00DC02CB" w:rsidRDefault="00F12B7F" w:rsidP="00870772"/>
        </w:tc>
        <w:tc>
          <w:tcPr>
            <w:tcW w:w="1149" w:type="pct"/>
            <w:vAlign w:val="center"/>
          </w:tcPr>
          <w:p w14:paraId="29709E42" w14:textId="77777777" w:rsidR="00F12B7F" w:rsidRPr="00DC02CB" w:rsidRDefault="00F12B7F" w:rsidP="00870772"/>
        </w:tc>
      </w:tr>
      <w:tr w:rsidR="00F12B7F" w:rsidRPr="00DC02CB" w14:paraId="314A96A2" w14:textId="77777777" w:rsidTr="00F12B7F">
        <w:trPr>
          <w:trHeight w:val="537"/>
        </w:trPr>
        <w:tc>
          <w:tcPr>
            <w:tcW w:w="2588" w:type="pct"/>
          </w:tcPr>
          <w:p w14:paraId="39C6DDE0" w14:textId="1F66D891" w:rsidR="00F12B7F" w:rsidRPr="00F12B7F" w:rsidRDefault="00F12B7F" w:rsidP="00F12B7F">
            <w:pPr>
              <w:rPr>
                <w:b/>
                <w:bCs/>
              </w:rPr>
            </w:pPr>
            <w:r w:rsidRPr="00F12B7F">
              <w:rPr>
                <w:rFonts w:cstheme="majorBidi" w:hint="cs"/>
                <w:b/>
                <w:bCs/>
                <w:rtl/>
                <w:lang w:bidi="ar-LB"/>
              </w:rPr>
              <w:t>اذاعة تجارية</w:t>
            </w:r>
          </w:p>
        </w:tc>
        <w:tc>
          <w:tcPr>
            <w:tcW w:w="307" w:type="pct"/>
            <w:vAlign w:val="center"/>
          </w:tcPr>
          <w:p w14:paraId="1D3AB843" w14:textId="77777777" w:rsidR="00F12B7F" w:rsidRPr="00DC02CB" w:rsidRDefault="00F12B7F" w:rsidP="00F12B7F">
            <w:pPr>
              <w:rPr>
                <w:b/>
              </w:rPr>
            </w:pPr>
          </w:p>
        </w:tc>
        <w:tc>
          <w:tcPr>
            <w:tcW w:w="307" w:type="pct"/>
            <w:vAlign w:val="center"/>
          </w:tcPr>
          <w:p w14:paraId="70BBACAB" w14:textId="77777777" w:rsidR="00F12B7F" w:rsidRPr="00DC02CB" w:rsidRDefault="00F12B7F" w:rsidP="00F12B7F">
            <w:pPr>
              <w:rPr>
                <w:b/>
              </w:rPr>
            </w:pPr>
          </w:p>
        </w:tc>
        <w:tc>
          <w:tcPr>
            <w:tcW w:w="307" w:type="pct"/>
            <w:vAlign w:val="center"/>
          </w:tcPr>
          <w:p w14:paraId="6ADBFD27" w14:textId="77777777" w:rsidR="00F12B7F" w:rsidRPr="00DC02CB" w:rsidRDefault="00F12B7F" w:rsidP="00F12B7F"/>
        </w:tc>
        <w:tc>
          <w:tcPr>
            <w:tcW w:w="342" w:type="pct"/>
            <w:vAlign w:val="center"/>
          </w:tcPr>
          <w:p w14:paraId="148BA3B4" w14:textId="77777777" w:rsidR="00F12B7F" w:rsidRPr="00DC02CB" w:rsidRDefault="00F12B7F" w:rsidP="00F12B7F"/>
        </w:tc>
        <w:tc>
          <w:tcPr>
            <w:tcW w:w="1149" w:type="pct"/>
            <w:vAlign w:val="center"/>
          </w:tcPr>
          <w:p w14:paraId="4C13DE79" w14:textId="77777777" w:rsidR="00F12B7F" w:rsidRPr="00DC02CB" w:rsidRDefault="00F12B7F" w:rsidP="00F12B7F"/>
        </w:tc>
      </w:tr>
      <w:tr w:rsidR="00A135F3" w:rsidRPr="00DC02CB" w14:paraId="5F1324B5" w14:textId="77777777" w:rsidTr="00F12B7F">
        <w:trPr>
          <w:trHeight w:val="537"/>
        </w:trPr>
        <w:tc>
          <w:tcPr>
            <w:tcW w:w="2588" w:type="pct"/>
          </w:tcPr>
          <w:p w14:paraId="0EB196DC" w14:textId="48FEFE5B" w:rsidR="00A135F3" w:rsidRPr="00F12B7F" w:rsidRDefault="00A135F3" w:rsidP="00F12B7F">
            <w:pPr>
              <w:rPr>
                <w:rFonts w:cstheme="majorBidi"/>
                <w:b/>
                <w:bCs/>
                <w:rtl/>
                <w:lang w:bidi="ar-LB"/>
              </w:rPr>
            </w:pPr>
            <w:r>
              <w:rPr>
                <w:rFonts w:cstheme="majorBidi"/>
                <w:b/>
                <w:bCs/>
                <w:lang w:bidi="ar-LB"/>
              </w:rPr>
              <w:t xml:space="preserve">IBAN </w:t>
            </w:r>
            <w:r w:rsidR="007E08DD">
              <w:rPr>
                <w:rFonts w:cstheme="majorBidi"/>
                <w:b/>
                <w:bCs/>
                <w:lang w:bidi="ar-LB"/>
              </w:rPr>
              <w:t xml:space="preserve">BANK </w:t>
            </w:r>
            <w:r>
              <w:rPr>
                <w:rFonts w:cstheme="majorBidi"/>
                <w:b/>
                <w:bCs/>
                <w:lang w:bidi="ar-LB"/>
              </w:rPr>
              <w:t xml:space="preserve">DOCUMENT </w:t>
            </w:r>
          </w:p>
        </w:tc>
        <w:tc>
          <w:tcPr>
            <w:tcW w:w="307" w:type="pct"/>
            <w:vAlign w:val="center"/>
          </w:tcPr>
          <w:p w14:paraId="4DF52846" w14:textId="77777777" w:rsidR="00A135F3" w:rsidRPr="00DC02CB" w:rsidRDefault="00A135F3" w:rsidP="00F12B7F">
            <w:pPr>
              <w:rPr>
                <w:b/>
              </w:rPr>
            </w:pPr>
          </w:p>
        </w:tc>
        <w:tc>
          <w:tcPr>
            <w:tcW w:w="307" w:type="pct"/>
            <w:vAlign w:val="center"/>
          </w:tcPr>
          <w:p w14:paraId="5116E1AA" w14:textId="77777777" w:rsidR="00A135F3" w:rsidRPr="00DC02CB" w:rsidRDefault="00A135F3" w:rsidP="00F12B7F">
            <w:pPr>
              <w:rPr>
                <w:b/>
              </w:rPr>
            </w:pPr>
          </w:p>
        </w:tc>
        <w:tc>
          <w:tcPr>
            <w:tcW w:w="307" w:type="pct"/>
            <w:vAlign w:val="center"/>
          </w:tcPr>
          <w:p w14:paraId="75DC2799" w14:textId="77777777" w:rsidR="00A135F3" w:rsidRPr="00DC02CB" w:rsidRDefault="00A135F3" w:rsidP="00F12B7F"/>
        </w:tc>
        <w:tc>
          <w:tcPr>
            <w:tcW w:w="342" w:type="pct"/>
            <w:vAlign w:val="center"/>
          </w:tcPr>
          <w:p w14:paraId="19E8078E" w14:textId="77777777" w:rsidR="00A135F3" w:rsidRPr="00DC02CB" w:rsidRDefault="00A135F3" w:rsidP="00F12B7F"/>
        </w:tc>
        <w:tc>
          <w:tcPr>
            <w:tcW w:w="1149" w:type="pct"/>
            <w:vAlign w:val="center"/>
          </w:tcPr>
          <w:p w14:paraId="75768682" w14:textId="77777777" w:rsidR="00A135F3" w:rsidRPr="00DC02CB" w:rsidRDefault="00A135F3" w:rsidP="00F12B7F"/>
        </w:tc>
      </w:tr>
    </w:tbl>
    <w:p w14:paraId="5DBAD235" w14:textId="77777777" w:rsidR="00F12B7F" w:rsidRDefault="00F12B7F" w:rsidP="00F12B7F"/>
    <w:tbl>
      <w:tblPr>
        <w:tblStyle w:val="TableGrid"/>
        <w:tblW w:w="5000" w:type="pct"/>
        <w:tblLook w:val="04A0" w:firstRow="1" w:lastRow="0" w:firstColumn="1" w:lastColumn="0" w:noHBand="0" w:noVBand="1"/>
      </w:tblPr>
      <w:tblGrid>
        <w:gridCol w:w="6924"/>
        <w:gridCol w:w="1039"/>
        <w:gridCol w:w="1053"/>
      </w:tblGrid>
      <w:tr w:rsidR="00F12B7F" w:rsidRPr="0041534B" w14:paraId="407837B9" w14:textId="77777777" w:rsidTr="00870772">
        <w:trPr>
          <w:trHeight w:val="537"/>
        </w:trPr>
        <w:tc>
          <w:tcPr>
            <w:tcW w:w="3840" w:type="pct"/>
            <w:shd w:val="clear" w:color="auto" w:fill="D9D9D9" w:themeFill="background1" w:themeFillShade="D9"/>
            <w:vAlign w:val="center"/>
          </w:tcPr>
          <w:p w14:paraId="631F1BFC" w14:textId="77777777" w:rsidR="00F12B7F" w:rsidRPr="0041534B" w:rsidRDefault="00F12B7F" w:rsidP="00870772">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3B817F7E" w14:textId="77777777" w:rsidR="00F12B7F" w:rsidRPr="0041534B" w:rsidRDefault="00F12B7F" w:rsidP="00870772">
            <w:pPr>
              <w:rPr>
                <w:b/>
                <w:bCs/>
              </w:rPr>
            </w:pPr>
            <w:r>
              <w:rPr>
                <w:b/>
                <w:bCs/>
              </w:rPr>
              <w:t>Eligible</w:t>
            </w:r>
          </w:p>
        </w:tc>
        <w:tc>
          <w:tcPr>
            <w:tcW w:w="584" w:type="pct"/>
            <w:shd w:val="clear" w:color="auto" w:fill="D9D9D9" w:themeFill="background1" w:themeFillShade="D9"/>
            <w:vAlign w:val="center"/>
          </w:tcPr>
          <w:p w14:paraId="7204E2A8" w14:textId="77777777" w:rsidR="00F12B7F" w:rsidRPr="0041534B" w:rsidRDefault="00F12B7F" w:rsidP="00870772">
            <w:pPr>
              <w:rPr>
                <w:b/>
                <w:bCs/>
              </w:rPr>
            </w:pPr>
            <w:r>
              <w:rPr>
                <w:b/>
                <w:bCs/>
              </w:rPr>
              <w:t>Ineligible</w:t>
            </w:r>
          </w:p>
        </w:tc>
      </w:tr>
      <w:tr w:rsidR="00F12B7F" w:rsidRPr="00DC02CB" w14:paraId="70A1754C" w14:textId="77777777" w:rsidTr="00870772">
        <w:trPr>
          <w:trHeight w:val="537"/>
        </w:trPr>
        <w:tc>
          <w:tcPr>
            <w:tcW w:w="3840" w:type="pct"/>
            <w:vAlign w:val="center"/>
          </w:tcPr>
          <w:p w14:paraId="5EFE953D" w14:textId="77777777" w:rsidR="00F12B7F" w:rsidRPr="00DC02CB" w:rsidRDefault="00F12B7F" w:rsidP="00870772">
            <w:r>
              <w:t>Outcome of administrative check.</w:t>
            </w:r>
          </w:p>
        </w:tc>
        <w:tc>
          <w:tcPr>
            <w:tcW w:w="576" w:type="pct"/>
            <w:vAlign w:val="center"/>
          </w:tcPr>
          <w:p w14:paraId="67B0279D" w14:textId="77777777" w:rsidR="00F12B7F" w:rsidRPr="00DC02CB" w:rsidRDefault="00F12B7F" w:rsidP="00870772">
            <w:pPr>
              <w:rPr>
                <w:b/>
              </w:rPr>
            </w:pPr>
          </w:p>
        </w:tc>
        <w:tc>
          <w:tcPr>
            <w:tcW w:w="584" w:type="pct"/>
            <w:vAlign w:val="center"/>
          </w:tcPr>
          <w:p w14:paraId="6BECA5CC" w14:textId="77777777" w:rsidR="00F12B7F" w:rsidRPr="00DC02CB" w:rsidRDefault="00F12B7F" w:rsidP="00870772">
            <w:pPr>
              <w:rPr>
                <w:b/>
              </w:rPr>
            </w:pPr>
          </w:p>
        </w:tc>
      </w:tr>
    </w:tbl>
    <w:p w14:paraId="7D1DDDEA" w14:textId="77777777" w:rsidR="00F12B7F" w:rsidRPr="00886C47" w:rsidRDefault="00F12B7F" w:rsidP="00F12B7F"/>
    <w:p w14:paraId="37245A14" w14:textId="77777777" w:rsidR="00BA7123" w:rsidRPr="00DF05CE" w:rsidRDefault="00BA7123" w:rsidP="00522E64">
      <w:pPr>
        <w:rPr>
          <w:rFonts w:cstheme="majorBidi"/>
        </w:rPr>
      </w:pPr>
    </w:p>
    <w:sectPr w:rsidR="00BA7123" w:rsidRPr="00DF05CE" w:rsidSect="00A116CD">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4D3B" w14:textId="77777777" w:rsidR="00ED15D0" w:rsidRDefault="00ED15D0" w:rsidP="00ED3A74">
      <w:pPr>
        <w:spacing w:after="0" w:line="240" w:lineRule="auto"/>
      </w:pPr>
      <w:r>
        <w:separator/>
      </w:r>
    </w:p>
  </w:endnote>
  <w:endnote w:type="continuationSeparator" w:id="0">
    <w:p w14:paraId="1C076F6C" w14:textId="77777777" w:rsidR="00ED15D0" w:rsidRDefault="00ED15D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B759F8E" w:rsidR="00ED15D0" w:rsidRDefault="00ED15D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C42A7">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C42A7">
      <w:rPr>
        <w:b/>
        <w:noProof/>
      </w:rPr>
      <w:t>24</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086D" w14:textId="77777777" w:rsidR="00ED15D0" w:rsidRDefault="00ED15D0" w:rsidP="00ED3A74">
      <w:pPr>
        <w:spacing w:after="0" w:line="240" w:lineRule="auto"/>
      </w:pPr>
      <w:r>
        <w:separator/>
      </w:r>
    </w:p>
  </w:footnote>
  <w:footnote w:type="continuationSeparator" w:id="0">
    <w:p w14:paraId="49C2A49A" w14:textId="77777777" w:rsidR="00ED15D0" w:rsidRDefault="00ED15D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D15D0" w:rsidRDefault="00ED15D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ED15D0" w:rsidRPr="00490645" w:rsidRDefault="00ED15D0"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ED15D0" w:rsidRPr="00490645" w:rsidRDefault="00ED15D0"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FD58212" w14:textId="64492926" w:rsidR="00ED15D0" w:rsidRDefault="00ED15D0" w:rsidP="008C42A7">
    <w:pPr>
      <w:pStyle w:val="Header"/>
      <w:jc w:val="right"/>
      <w:rPr>
        <w:noProof/>
      </w:rPr>
    </w:pPr>
    <w:r>
      <w:t xml:space="preserve">Tender reference: </w:t>
    </w:r>
    <w:r>
      <w:rPr>
        <w:noProof/>
      </w:rPr>
      <w:t>2021-</w:t>
    </w:r>
    <w:r w:rsidR="008C42A7">
      <w:rPr>
        <w:noProof/>
      </w:rPr>
      <w:t>036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A63"/>
    <w:rsid w:val="00012469"/>
    <w:rsid w:val="0001535F"/>
    <w:rsid w:val="00015F83"/>
    <w:rsid w:val="000166D8"/>
    <w:rsid w:val="000204A2"/>
    <w:rsid w:val="00021239"/>
    <w:rsid w:val="00037E97"/>
    <w:rsid w:val="0004594D"/>
    <w:rsid w:val="0005053A"/>
    <w:rsid w:val="00053785"/>
    <w:rsid w:val="00062EF0"/>
    <w:rsid w:val="00063801"/>
    <w:rsid w:val="00065055"/>
    <w:rsid w:val="00066263"/>
    <w:rsid w:val="000668F3"/>
    <w:rsid w:val="0006741C"/>
    <w:rsid w:val="0007668B"/>
    <w:rsid w:val="00077789"/>
    <w:rsid w:val="000816FB"/>
    <w:rsid w:val="00082A67"/>
    <w:rsid w:val="0008460E"/>
    <w:rsid w:val="00085AC6"/>
    <w:rsid w:val="000861D7"/>
    <w:rsid w:val="000871F8"/>
    <w:rsid w:val="00090663"/>
    <w:rsid w:val="000906EE"/>
    <w:rsid w:val="00095162"/>
    <w:rsid w:val="0009630C"/>
    <w:rsid w:val="00097952"/>
    <w:rsid w:val="000A18EE"/>
    <w:rsid w:val="000B6790"/>
    <w:rsid w:val="000C0739"/>
    <w:rsid w:val="000C3E04"/>
    <w:rsid w:val="000C4707"/>
    <w:rsid w:val="000C58CA"/>
    <w:rsid w:val="000D7B3E"/>
    <w:rsid w:val="000E1D02"/>
    <w:rsid w:val="000E5BCF"/>
    <w:rsid w:val="000E7071"/>
    <w:rsid w:val="000F1A78"/>
    <w:rsid w:val="000F3DF1"/>
    <w:rsid w:val="000F3EFF"/>
    <w:rsid w:val="000F4640"/>
    <w:rsid w:val="000F4732"/>
    <w:rsid w:val="00104028"/>
    <w:rsid w:val="001054C6"/>
    <w:rsid w:val="00106E28"/>
    <w:rsid w:val="001074CF"/>
    <w:rsid w:val="0011119B"/>
    <w:rsid w:val="0011265A"/>
    <w:rsid w:val="00113195"/>
    <w:rsid w:val="00114269"/>
    <w:rsid w:val="00121031"/>
    <w:rsid w:val="00123828"/>
    <w:rsid w:val="001276C3"/>
    <w:rsid w:val="001304A7"/>
    <w:rsid w:val="00131BDD"/>
    <w:rsid w:val="00132901"/>
    <w:rsid w:val="0013376B"/>
    <w:rsid w:val="00134459"/>
    <w:rsid w:val="00135995"/>
    <w:rsid w:val="00135A65"/>
    <w:rsid w:val="00135A68"/>
    <w:rsid w:val="0014096A"/>
    <w:rsid w:val="00143651"/>
    <w:rsid w:val="0015073F"/>
    <w:rsid w:val="001541E4"/>
    <w:rsid w:val="001572D7"/>
    <w:rsid w:val="00160906"/>
    <w:rsid w:val="00161820"/>
    <w:rsid w:val="00162025"/>
    <w:rsid w:val="0016346B"/>
    <w:rsid w:val="00165D41"/>
    <w:rsid w:val="00170995"/>
    <w:rsid w:val="0019096A"/>
    <w:rsid w:val="00190A8A"/>
    <w:rsid w:val="0019129F"/>
    <w:rsid w:val="001918B6"/>
    <w:rsid w:val="00193DA6"/>
    <w:rsid w:val="00196EE3"/>
    <w:rsid w:val="001A1D9C"/>
    <w:rsid w:val="001A36F6"/>
    <w:rsid w:val="001A45D6"/>
    <w:rsid w:val="001A6E11"/>
    <w:rsid w:val="001A7704"/>
    <w:rsid w:val="001B0087"/>
    <w:rsid w:val="001B0C59"/>
    <w:rsid w:val="001B2A48"/>
    <w:rsid w:val="001B366A"/>
    <w:rsid w:val="001B77F3"/>
    <w:rsid w:val="001C4BDA"/>
    <w:rsid w:val="001C5578"/>
    <w:rsid w:val="001D0B6B"/>
    <w:rsid w:val="001D4158"/>
    <w:rsid w:val="001D6D92"/>
    <w:rsid w:val="001D79A5"/>
    <w:rsid w:val="001E2C67"/>
    <w:rsid w:val="001E4EEB"/>
    <w:rsid w:val="001E7410"/>
    <w:rsid w:val="001F124A"/>
    <w:rsid w:val="001F259A"/>
    <w:rsid w:val="001F3FF3"/>
    <w:rsid w:val="002013A8"/>
    <w:rsid w:val="00201444"/>
    <w:rsid w:val="0020156E"/>
    <w:rsid w:val="00207C7E"/>
    <w:rsid w:val="00221B48"/>
    <w:rsid w:val="00227EBB"/>
    <w:rsid w:val="002317E2"/>
    <w:rsid w:val="00231A46"/>
    <w:rsid w:val="00231CA5"/>
    <w:rsid w:val="0023382A"/>
    <w:rsid w:val="00234D3E"/>
    <w:rsid w:val="00237BFB"/>
    <w:rsid w:val="002419EA"/>
    <w:rsid w:val="00241B05"/>
    <w:rsid w:val="00242093"/>
    <w:rsid w:val="002432D2"/>
    <w:rsid w:val="0024601A"/>
    <w:rsid w:val="00247D7B"/>
    <w:rsid w:val="00247DE7"/>
    <w:rsid w:val="0025031A"/>
    <w:rsid w:val="00256049"/>
    <w:rsid w:val="002603B8"/>
    <w:rsid w:val="00267737"/>
    <w:rsid w:val="00270C1B"/>
    <w:rsid w:val="0027106A"/>
    <w:rsid w:val="002720A6"/>
    <w:rsid w:val="00282E9A"/>
    <w:rsid w:val="00286878"/>
    <w:rsid w:val="00291FEE"/>
    <w:rsid w:val="00292B74"/>
    <w:rsid w:val="00293F99"/>
    <w:rsid w:val="00294728"/>
    <w:rsid w:val="00295947"/>
    <w:rsid w:val="00297F99"/>
    <w:rsid w:val="002A00B8"/>
    <w:rsid w:val="002A1DCA"/>
    <w:rsid w:val="002A7398"/>
    <w:rsid w:val="002A7DEA"/>
    <w:rsid w:val="002B070B"/>
    <w:rsid w:val="002B0FD6"/>
    <w:rsid w:val="002B194E"/>
    <w:rsid w:val="002C6C5A"/>
    <w:rsid w:val="002C7778"/>
    <w:rsid w:val="002D0B5C"/>
    <w:rsid w:val="002D1F37"/>
    <w:rsid w:val="002D4735"/>
    <w:rsid w:val="002D5528"/>
    <w:rsid w:val="002E0F2F"/>
    <w:rsid w:val="002E4045"/>
    <w:rsid w:val="002E7192"/>
    <w:rsid w:val="002E754E"/>
    <w:rsid w:val="002F06F4"/>
    <w:rsid w:val="002F1C7A"/>
    <w:rsid w:val="002F355D"/>
    <w:rsid w:val="002F68E3"/>
    <w:rsid w:val="00300B36"/>
    <w:rsid w:val="00304B07"/>
    <w:rsid w:val="00304ECB"/>
    <w:rsid w:val="003051FA"/>
    <w:rsid w:val="0030652D"/>
    <w:rsid w:val="00307E63"/>
    <w:rsid w:val="0031086A"/>
    <w:rsid w:val="00312E27"/>
    <w:rsid w:val="00312FC7"/>
    <w:rsid w:val="00313846"/>
    <w:rsid w:val="00313AA5"/>
    <w:rsid w:val="0031400B"/>
    <w:rsid w:val="00320326"/>
    <w:rsid w:val="003207F7"/>
    <w:rsid w:val="00323315"/>
    <w:rsid w:val="0032410D"/>
    <w:rsid w:val="00324B1D"/>
    <w:rsid w:val="00324E28"/>
    <w:rsid w:val="0033010D"/>
    <w:rsid w:val="00337993"/>
    <w:rsid w:val="00340BEA"/>
    <w:rsid w:val="00340E2B"/>
    <w:rsid w:val="00341FB2"/>
    <w:rsid w:val="0034488F"/>
    <w:rsid w:val="00346885"/>
    <w:rsid w:val="003504AC"/>
    <w:rsid w:val="003555E2"/>
    <w:rsid w:val="00356A1D"/>
    <w:rsid w:val="00360672"/>
    <w:rsid w:val="00362226"/>
    <w:rsid w:val="00363539"/>
    <w:rsid w:val="00367EB2"/>
    <w:rsid w:val="003710E2"/>
    <w:rsid w:val="00381C6B"/>
    <w:rsid w:val="00393E4C"/>
    <w:rsid w:val="00394132"/>
    <w:rsid w:val="003943A9"/>
    <w:rsid w:val="0039485A"/>
    <w:rsid w:val="003949FD"/>
    <w:rsid w:val="003A1691"/>
    <w:rsid w:val="003A37F3"/>
    <w:rsid w:val="003A427E"/>
    <w:rsid w:val="003A5428"/>
    <w:rsid w:val="003A6895"/>
    <w:rsid w:val="003B0B56"/>
    <w:rsid w:val="003B2184"/>
    <w:rsid w:val="003B561C"/>
    <w:rsid w:val="003B60A3"/>
    <w:rsid w:val="003D2C1F"/>
    <w:rsid w:val="003D5E23"/>
    <w:rsid w:val="003D6428"/>
    <w:rsid w:val="003D79FC"/>
    <w:rsid w:val="003E2D12"/>
    <w:rsid w:val="003E4195"/>
    <w:rsid w:val="003F10F4"/>
    <w:rsid w:val="003F77A0"/>
    <w:rsid w:val="00402414"/>
    <w:rsid w:val="00403E51"/>
    <w:rsid w:val="004052E0"/>
    <w:rsid w:val="004065F3"/>
    <w:rsid w:val="0041183C"/>
    <w:rsid w:val="00411D63"/>
    <w:rsid w:val="00412D7F"/>
    <w:rsid w:val="00413DD1"/>
    <w:rsid w:val="004145C4"/>
    <w:rsid w:val="004205BA"/>
    <w:rsid w:val="00422602"/>
    <w:rsid w:val="00426666"/>
    <w:rsid w:val="00432D99"/>
    <w:rsid w:val="00432F03"/>
    <w:rsid w:val="004334CB"/>
    <w:rsid w:val="00434262"/>
    <w:rsid w:val="00434E9B"/>
    <w:rsid w:val="004356D8"/>
    <w:rsid w:val="00442221"/>
    <w:rsid w:val="004446B5"/>
    <w:rsid w:val="00445EDB"/>
    <w:rsid w:val="004469B6"/>
    <w:rsid w:val="00447161"/>
    <w:rsid w:val="004478D9"/>
    <w:rsid w:val="00447B08"/>
    <w:rsid w:val="00450911"/>
    <w:rsid w:val="004539D4"/>
    <w:rsid w:val="00454D54"/>
    <w:rsid w:val="00461BC9"/>
    <w:rsid w:val="004623B5"/>
    <w:rsid w:val="004636C4"/>
    <w:rsid w:val="00464D20"/>
    <w:rsid w:val="0046728E"/>
    <w:rsid w:val="004702B7"/>
    <w:rsid w:val="00471F37"/>
    <w:rsid w:val="00474E5A"/>
    <w:rsid w:val="004760CE"/>
    <w:rsid w:val="00480167"/>
    <w:rsid w:val="0048279D"/>
    <w:rsid w:val="00484E3E"/>
    <w:rsid w:val="00485292"/>
    <w:rsid w:val="004854E7"/>
    <w:rsid w:val="00493BD4"/>
    <w:rsid w:val="00497247"/>
    <w:rsid w:val="004B1284"/>
    <w:rsid w:val="004B5494"/>
    <w:rsid w:val="004C0BE8"/>
    <w:rsid w:val="004C24F8"/>
    <w:rsid w:val="004C413D"/>
    <w:rsid w:val="004C5EF8"/>
    <w:rsid w:val="004D48F0"/>
    <w:rsid w:val="004D6A5E"/>
    <w:rsid w:val="004E1215"/>
    <w:rsid w:val="004E2A74"/>
    <w:rsid w:val="004E2F75"/>
    <w:rsid w:val="004E506C"/>
    <w:rsid w:val="004E5D2A"/>
    <w:rsid w:val="004E6383"/>
    <w:rsid w:val="004E6421"/>
    <w:rsid w:val="004F1193"/>
    <w:rsid w:val="004F1B02"/>
    <w:rsid w:val="004F53D6"/>
    <w:rsid w:val="004F64FE"/>
    <w:rsid w:val="004F6F60"/>
    <w:rsid w:val="005020F2"/>
    <w:rsid w:val="00505B49"/>
    <w:rsid w:val="005063AE"/>
    <w:rsid w:val="00507F75"/>
    <w:rsid w:val="0051133B"/>
    <w:rsid w:val="00511D32"/>
    <w:rsid w:val="00517E65"/>
    <w:rsid w:val="00520703"/>
    <w:rsid w:val="00521579"/>
    <w:rsid w:val="00521661"/>
    <w:rsid w:val="00522E64"/>
    <w:rsid w:val="005259DE"/>
    <w:rsid w:val="00526446"/>
    <w:rsid w:val="005403AD"/>
    <w:rsid w:val="0054172C"/>
    <w:rsid w:val="00543266"/>
    <w:rsid w:val="00543D46"/>
    <w:rsid w:val="00547B21"/>
    <w:rsid w:val="00552D25"/>
    <w:rsid w:val="00553CAD"/>
    <w:rsid w:val="00555A87"/>
    <w:rsid w:val="0055792E"/>
    <w:rsid w:val="0056172F"/>
    <w:rsid w:val="00562282"/>
    <w:rsid w:val="005637C5"/>
    <w:rsid w:val="00565F75"/>
    <w:rsid w:val="00570A0E"/>
    <w:rsid w:val="005737DD"/>
    <w:rsid w:val="00573F6D"/>
    <w:rsid w:val="005745F7"/>
    <w:rsid w:val="0057664E"/>
    <w:rsid w:val="00581B20"/>
    <w:rsid w:val="00582484"/>
    <w:rsid w:val="005829F3"/>
    <w:rsid w:val="005A03C1"/>
    <w:rsid w:val="005A1B38"/>
    <w:rsid w:val="005A33E9"/>
    <w:rsid w:val="005A48C7"/>
    <w:rsid w:val="005B3C5F"/>
    <w:rsid w:val="005C004D"/>
    <w:rsid w:val="005C1532"/>
    <w:rsid w:val="005C3313"/>
    <w:rsid w:val="005C4BF0"/>
    <w:rsid w:val="005D540C"/>
    <w:rsid w:val="005D5C0A"/>
    <w:rsid w:val="005F0CC2"/>
    <w:rsid w:val="005F3CA1"/>
    <w:rsid w:val="00602B9F"/>
    <w:rsid w:val="00603A5E"/>
    <w:rsid w:val="00606C88"/>
    <w:rsid w:val="00611EC1"/>
    <w:rsid w:val="0061517F"/>
    <w:rsid w:val="00621F28"/>
    <w:rsid w:val="00624800"/>
    <w:rsid w:val="0062531B"/>
    <w:rsid w:val="00626BE9"/>
    <w:rsid w:val="00632D7C"/>
    <w:rsid w:val="0063682A"/>
    <w:rsid w:val="006373A0"/>
    <w:rsid w:val="00640483"/>
    <w:rsid w:val="00644A12"/>
    <w:rsid w:val="00644BA9"/>
    <w:rsid w:val="00644CDC"/>
    <w:rsid w:val="00646562"/>
    <w:rsid w:val="0065390E"/>
    <w:rsid w:val="00655400"/>
    <w:rsid w:val="00661216"/>
    <w:rsid w:val="00663295"/>
    <w:rsid w:val="0066740F"/>
    <w:rsid w:val="00673DF4"/>
    <w:rsid w:val="00674CA4"/>
    <w:rsid w:val="00675CF8"/>
    <w:rsid w:val="0067632F"/>
    <w:rsid w:val="00677FDE"/>
    <w:rsid w:val="0068524F"/>
    <w:rsid w:val="00685A9D"/>
    <w:rsid w:val="00687471"/>
    <w:rsid w:val="0068754C"/>
    <w:rsid w:val="00690423"/>
    <w:rsid w:val="0069070E"/>
    <w:rsid w:val="00690B9D"/>
    <w:rsid w:val="00690ED0"/>
    <w:rsid w:val="00692041"/>
    <w:rsid w:val="006960F1"/>
    <w:rsid w:val="006A1D2F"/>
    <w:rsid w:val="006A2879"/>
    <w:rsid w:val="006A38A9"/>
    <w:rsid w:val="006A4F6D"/>
    <w:rsid w:val="006A6C67"/>
    <w:rsid w:val="006A7980"/>
    <w:rsid w:val="006B16C8"/>
    <w:rsid w:val="006B1A57"/>
    <w:rsid w:val="006B472A"/>
    <w:rsid w:val="006B48D0"/>
    <w:rsid w:val="006B49A5"/>
    <w:rsid w:val="006C031D"/>
    <w:rsid w:val="006C1D00"/>
    <w:rsid w:val="006C27F8"/>
    <w:rsid w:val="006C28C7"/>
    <w:rsid w:val="006C5B70"/>
    <w:rsid w:val="006C70CF"/>
    <w:rsid w:val="006C71DF"/>
    <w:rsid w:val="006D439B"/>
    <w:rsid w:val="006D5F78"/>
    <w:rsid w:val="006D6A97"/>
    <w:rsid w:val="006E1756"/>
    <w:rsid w:val="006E1F13"/>
    <w:rsid w:val="006F16CE"/>
    <w:rsid w:val="006F61C0"/>
    <w:rsid w:val="006F7EC3"/>
    <w:rsid w:val="00703093"/>
    <w:rsid w:val="0070448C"/>
    <w:rsid w:val="00707202"/>
    <w:rsid w:val="007076A2"/>
    <w:rsid w:val="0071289E"/>
    <w:rsid w:val="00713123"/>
    <w:rsid w:val="00713E16"/>
    <w:rsid w:val="007243B8"/>
    <w:rsid w:val="00725315"/>
    <w:rsid w:val="007307B6"/>
    <w:rsid w:val="00732346"/>
    <w:rsid w:val="00735856"/>
    <w:rsid w:val="00735C6A"/>
    <w:rsid w:val="00736523"/>
    <w:rsid w:val="00740630"/>
    <w:rsid w:val="00740F9C"/>
    <w:rsid w:val="00740F9F"/>
    <w:rsid w:val="007524D2"/>
    <w:rsid w:val="0075494F"/>
    <w:rsid w:val="0075542E"/>
    <w:rsid w:val="00762CE9"/>
    <w:rsid w:val="00762F3C"/>
    <w:rsid w:val="007645E5"/>
    <w:rsid w:val="007673E3"/>
    <w:rsid w:val="00770447"/>
    <w:rsid w:val="00773965"/>
    <w:rsid w:val="00775819"/>
    <w:rsid w:val="007807D9"/>
    <w:rsid w:val="00781AE0"/>
    <w:rsid w:val="007821EC"/>
    <w:rsid w:val="0078336C"/>
    <w:rsid w:val="00794338"/>
    <w:rsid w:val="00795773"/>
    <w:rsid w:val="0079783C"/>
    <w:rsid w:val="007A146E"/>
    <w:rsid w:val="007A6EE1"/>
    <w:rsid w:val="007A6FA4"/>
    <w:rsid w:val="007B3319"/>
    <w:rsid w:val="007B4F1F"/>
    <w:rsid w:val="007B61CC"/>
    <w:rsid w:val="007B6AF7"/>
    <w:rsid w:val="007C0ABF"/>
    <w:rsid w:val="007C12FA"/>
    <w:rsid w:val="007C1510"/>
    <w:rsid w:val="007C3E36"/>
    <w:rsid w:val="007C76F1"/>
    <w:rsid w:val="007D04AF"/>
    <w:rsid w:val="007D62B6"/>
    <w:rsid w:val="007D6C73"/>
    <w:rsid w:val="007E08DD"/>
    <w:rsid w:val="007E118A"/>
    <w:rsid w:val="007E1D8E"/>
    <w:rsid w:val="007E2E8B"/>
    <w:rsid w:val="007E3A56"/>
    <w:rsid w:val="007E5F33"/>
    <w:rsid w:val="007F28B3"/>
    <w:rsid w:val="00802273"/>
    <w:rsid w:val="00803416"/>
    <w:rsid w:val="00804864"/>
    <w:rsid w:val="00805FD7"/>
    <w:rsid w:val="0080679D"/>
    <w:rsid w:val="00806AF4"/>
    <w:rsid w:val="008246E5"/>
    <w:rsid w:val="00833948"/>
    <w:rsid w:val="0083484B"/>
    <w:rsid w:val="00834913"/>
    <w:rsid w:val="0083629A"/>
    <w:rsid w:val="00836893"/>
    <w:rsid w:val="0084262F"/>
    <w:rsid w:val="008530A4"/>
    <w:rsid w:val="0085414B"/>
    <w:rsid w:val="00854ED8"/>
    <w:rsid w:val="0085650F"/>
    <w:rsid w:val="00861557"/>
    <w:rsid w:val="00864F17"/>
    <w:rsid w:val="008676AE"/>
    <w:rsid w:val="00870772"/>
    <w:rsid w:val="00871C33"/>
    <w:rsid w:val="00872469"/>
    <w:rsid w:val="0087432F"/>
    <w:rsid w:val="00876CBD"/>
    <w:rsid w:val="0088297D"/>
    <w:rsid w:val="00886C47"/>
    <w:rsid w:val="00892F22"/>
    <w:rsid w:val="00893A18"/>
    <w:rsid w:val="0089641D"/>
    <w:rsid w:val="008A1F70"/>
    <w:rsid w:val="008A240E"/>
    <w:rsid w:val="008A311B"/>
    <w:rsid w:val="008B26D6"/>
    <w:rsid w:val="008B2C79"/>
    <w:rsid w:val="008B56E7"/>
    <w:rsid w:val="008C067B"/>
    <w:rsid w:val="008C42A7"/>
    <w:rsid w:val="008C4AA5"/>
    <w:rsid w:val="008C4DB6"/>
    <w:rsid w:val="008C61B7"/>
    <w:rsid w:val="008D16C3"/>
    <w:rsid w:val="008D2BD1"/>
    <w:rsid w:val="008E3BB0"/>
    <w:rsid w:val="008E5B2E"/>
    <w:rsid w:val="008E602D"/>
    <w:rsid w:val="008F21FB"/>
    <w:rsid w:val="008F2A63"/>
    <w:rsid w:val="008F6CB6"/>
    <w:rsid w:val="008F7A93"/>
    <w:rsid w:val="00904909"/>
    <w:rsid w:val="00906C26"/>
    <w:rsid w:val="00906D1D"/>
    <w:rsid w:val="009108B2"/>
    <w:rsid w:val="00914C62"/>
    <w:rsid w:val="00917305"/>
    <w:rsid w:val="00921D27"/>
    <w:rsid w:val="009259EC"/>
    <w:rsid w:val="009316B3"/>
    <w:rsid w:val="009331E6"/>
    <w:rsid w:val="00934C10"/>
    <w:rsid w:val="0093659E"/>
    <w:rsid w:val="00936F34"/>
    <w:rsid w:val="00943FA2"/>
    <w:rsid w:val="0094624C"/>
    <w:rsid w:val="00946545"/>
    <w:rsid w:val="00947EBB"/>
    <w:rsid w:val="0095397C"/>
    <w:rsid w:val="0096167A"/>
    <w:rsid w:val="0096170E"/>
    <w:rsid w:val="00962B07"/>
    <w:rsid w:val="009665E6"/>
    <w:rsid w:val="00967D72"/>
    <w:rsid w:val="00971A8F"/>
    <w:rsid w:val="00972108"/>
    <w:rsid w:val="00974880"/>
    <w:rsid w:val="00974FE7"/>
    <w:rsid w:val="009772F8"/>
    <w:rsid w:val="00977CA7"/>
    <w:rsid w:val="00977CDF"/>
    <w:rsid w:val="00981216"/>
    <w:rsid w:val="00983FCC"/>
    <w:rsid w:val="00987051"/>
    <w:rsid w:val="009912AE"/>
    <w:rsid w:val="00993E3B"/>
    <w:rsid w:val="00995408"/>
    <w:rsid w:val="00996682"/>
    <w:rsid w:val="009A0053"/>
    <w:rsid w:val="009A4F20"/>
    <w:rsid w:val="009A5FAC"/>
    <w:rsid w:val="009A6702"/>
    <w:rsid w:val="009A69C2"/>
    <w:rsid w:val="009B2796"/>
    <w:rsid w:val="009C0DDF"/>
    <w:rsid w:val="009C4402"/>
    <w:rsid w:val="009C5ED4"/>
    <w:rsid w:val="009C7226"/>
    <w:rsid w:val="009D42CC"/>
    <w:rsid w:val="009D44A7"/>
    <w:rsid w:val="009D466B"/>
    <w:rsid w:val="009D4C1E"/>
    <w:rsid w:val="009D76F7"/>
    <w:rsid w:val="009E1F29"/>
    <w:rsid w:val="009E2905"/>
    <w:rsid w:val="009E3270"/>
    <w:rsid w:val="009E3466"/>
    <w:rsid w:val="009E7062"/>
    <w:rsid w:val="009F18DF"/>
    <w:rsid w:val="00A016D5"/>
    <w:rsid w:val="00A05D9E"/>
    <w:rsid w:val="00A06689"/>
    <w:rsid w:val="00A116CD"/>
    <w:rsid w:val="00A11984"/>
    <w:rsid w:val="00A12CA8"/>
    <w:rsid w:val="00A135F3"/>
    <w:rsid w:val="00A16D6D"/>
    <w:rsid w:val="00A207CB"/>
    <w:rsid w:val="00A23689"/>
    <w:rsid w:val="00A244F0"/>
    <w:rsid w:val="00A3405A"/>
    <w:rsid w:val="00A36835"/>
    <w:rsid w:val="00A36DF7"/>
    <w:rsid w:val="00A4761D"/>
    <w:rsid w:val="00A50743"/>
    <w:rsid w:val="00A53792"/>
    <w:rsid w:val="00A551F4"/>
    <w:rsid w:val="00A57BB9"/>
    <w:rsid w:val="00A61DF1"/>
    <w:rsid w:val="00A64163"/>
    <w:rsid w:val="00A65940"/>
    <w:rsid w:val="00A6605B"/>
    <w:rsid w:val="00A667BF"/>
    <w:rsid w:val="00A7094F"/>
    <w:rsid w:val="00A7118A"/>
    <w:rsid w:val="00A761A0"/>
    <w:rsid w:val="00A77305"/>
    <w:rsid w:val="00A81B43"/>
    <w:rsid w:val="00A81CA9"/>
    <w:rsid w:val="00A81EAF"/>
    <w:rsid w:val="00A85A0C"/>
    <w:rsid w:val="00A92AF7"/>
    <w:rsid w:val="00A95751"/>
    <w:rsid w:val="00A97930"/>
    <w:rsid w:val="00AA66F0"/>
    <w:rsid w:val="00AB30A6"/>
    <w:rsid w:val="00AB4F89"/>
    <w:rsid w:val="00AB5517"/>
    <w:rsid w:val="00AB712D"/>
    <w:rsid w:val="00AC0471"/>
    <w:rsid w:val="00AC0BAE"/>
    <w:rsid w:val="00AC215C"/>
    <w:rsid w:val="00AC4DC1"/>
    <w:rsid w:val="00AD3E94"/>
    <w:rsid w:val="00AD51EF"/>
    <w:rsid w:val="00AD69C2"/>
    <w:rsid w:val="00AD7BBC"/>
    <w:rsid w:val="00AE11CA"/>
    <w:rsid w:val="00AE1648"/>
    <w:rsid w:val="00AE3E7D"/>
    <w:rsid w:val="00AF0B5A"/>
    <w:rsid w:val="00AF0C88"/>
    <w:rsid w:val="00B14717"/>
    <w:rsid w:val="00B149ED"/>
    <w:rsid w:val="00B20473"/>
    <w:rsid w:val="00B258D2"/>
    <w:rsid w:val="00B26825"/>
    <w:rsid w:val="00B30419"/>
    <w:rsid w:val="00B36870"/>
    <w:rsid w:val="00B52CDB"/>
    <w:rsid w:val="00B54067"/>
    <w:rsid w:val="00B56151"/>
    <w:rsid w:val="00B61002"/>
    <w:rsid w:val="00B6498B"/>
    <w:rsid w:val="00B66C90"/>
    <w:rsid w:val="00B71163"/>
    <w:rsid w:val="00B717B3"/>
    <w:rsid w:val="00B74EFD"/>
    <w:rsid w:val="00B76D50"/>
    <w:rsid w:val="00B80FA9"/>
    <w:rsid w:val="00B81052"/>
    <w:rsid w:val="00B827CA"/>
    <w:rsid w:val="00B91C9E"/>
    <w:rsid w:val="00B9527A"/>
    <w:rsid w:val="00BA0FE3"/>
    <w:rsid w:val="00BA46C1"/>
    <w:rsid w:val="00BA57DA"/>
    <w:rsid w:val="00BA7123"/>
    <w:rsid w:val="00BA7730"/>
    <w:rsid w:val="00BA7E46"/>
    <w:rsid w:val="00BB213A"/>
    <w:rsid w:val="00BB3533"/>
    <w:rsid w:val="00BB6B65"/>
    <w:rsid w:val="00BC190B"/>
    <w:rsid w:val="00BC2253"/>
    <w:rsid w:val="00BD01D6"/>
    <w:rsid w:val="00BD1E7D"/>
    <w:rsid w:val="00BD6524"/>
    <w:rsid w:val="00BE332E"/>
    <w:rsid w:val="00BE3ACF"/>
    <w:rsid w:val="00BE499A"/>
    <w:rsid w:val="00BE688A"/>
    <w:rsid w:val="00BE6DEB"/>
    <w:rsid w:val="00BF0574"/>
    <w:rsid w:val="00BF2A3E"/>
    <w:rsid w:val="00C01C28"/>
    <w:rsid w:val="00C02D07"/>
    <w:rsid w:val="00C2067C"/>
    <w:rsid w:val="00C20745"/>
    <w:rsid w:val="00C21479"/>
    <w:rsid w:val="00C22456"/>
    <w:rsid w:val="00C26B50"/>
    <w:rsid w:val="00C301AE"/>
    <w:rsid w:val="00C30E9E"/>
    <w:rsid w:val="00C3128F"/>
    <w:rsid w:val="00C31BB2"/>
    <w:rsid w:val="00C32D23"/>
    <w:rsid w:val="00C3674E"/>
    <w:rsid w:val="00C40621"/>
    <w:rsid w:val="00C420A9"/>
    <w:rsid w:val="00C426B7"/>
    <w:rsid w:val="00C42E78"/>
    <w:rsid w:val="00C4382F"/>
    <w:rsid w:val="00C44AD4"/>
    <w:rsid w:val="00C50D36"/>
    <w:rsid w:val="00C52317"/>
    <w:rsid w:val="00C54C48"/>
    <w:rsid w:val="00C54E97"/>
    <w:rsid w:val="00C56F9A"/>
    <w:rsid w:val="00C60DBA"/>
    <w:rsid w:val="00C65620"/>
    <w:rsid w:val="00C74782"/>
    <w:rsid w:val="00C809CF"/>
    <w:rsid w:val="00C80B56"/>
    <w:rsid w:val="00C86BC6"/>
    <w:rsid w:val="00C86C01"/>
    <w:rsid w:val="00C8787D"/>
    <w:rsid w:val="00C91E71"/>
    <w:rsid w:val="00C91F06"/>
    <w:rsid w:val="00C94D08"/>
    <w:rsid w:val="00C96788"/>
    <w:rsid w:val="00CA48C3"/>
    <w:rsid w:val="00CA6EB6"/>
    <w:rsid w:val="00CB3D95"/>
    <w:rsid w:val="00CB6924"/>
    <w:rsid w:val="00CB6AB1"/>
    <w:rsid w:val="00CC6550"/>
    <w:rsid w:val="00CC6DC6"/>
    <w:rsid w:val="00CC7333"/>
    <w:rsid w:val="00CD2677"/>
    <w:rsid w:val="00CD4CBE"/>
    <w:rsid w:val="00CE12F4"/>
    <w:rsid w:val="00CE47BD"/>
    <w:rsid w:val="00CF20A9"/>
    <w:rsid w:val="00D06C28"/>
    <w:rsid w:val="00D078DF"/>
    <w:rsid w:val="00D11E8C"/>
    <w:rsid w:val="00D11F2E"/>
    <w:rsid w:val="00D166D0"/>
    <w:rsid w:val="00D16E45"/>
    <w:rsid w:val="00D20A3D"/>
    <w:rsid w:val="00D237F7"/>
    <w:rsid w:val="00D26CF1"/>
    <w:rsid w:val="00D31D70"/>
    <w:rsid w:val="00D32627"/>
    <w:rsid w:val="00D5105D"/>
    <w:rsid w:val="00D64D72"/>
    <w:rsid w:val="00D67F2B"/>
    <w:rsid w:val="00D705E0"/>
    <w:rsid w:val="00D75D5F"/>
    <w:rsid w:val="00D761B1"/>
    <w:rsid w:val="00D83798"/>
    <w:rsid w:val="00D86896"/>
    <w:rsid w:val="00D87DE4"/>
    <w:rsid w:val="00D9024D"/>
    <w:rsid w:val="00D92531"/>
    <w:rsid w:val="00D93B28"/>
    <w:rsid w:val="00D97C18"/>
    <w:rsid w:val="00DA2C57"/>
    <w:rsid w:val="00DB3760"/>
    <w:rsid w:val="00DB68B5"/>
    <w:rsid w:val="00DB7C4E"/>
    <w:rsid w:val="00DC02CB"/>
    <w:rsid w:val="00DC296B"/>
    <w:rsid w:val="00DC726C"/>
    <w:rsid w:val="00DC7DDD"/>
    <w:rsid w:val="00DD393C"/>
    <w:rsid w:val="00DD759F"/>
    <w:rsid w:val="00DE0F63"/>
    <w:rsid w:val="00DE37E7"/>
    <w:rsid w:val="00DF05CE"/>
    <w:rsid w:val="00DF0AAC"/>
    <w:rsid w:val="00DF3DAB"/>
    <w:rsid w:val="00DF54DF"/>
    <w:rsid w:val="00DF69B7"/>
    <w:rsid w:val="00E02887"/>
    <w:rsid w:val="00E04D6B"/>
    <w:rsid w:val="00E061C5"/>
    <w:rsid w:val="00E07305"/>
    <w:rsid w:val="00E1370B"/>
    <w:rsid w:val="00E14343"/>
    <w:rsid w:val="00E214D3"/>
    <w:rsid w:val="00E24434"/>
    <w:rsid w:val="00E25285"/>
    <w:rsid w:val="00E30514"/>
    <w:rsid w:val="00E312FC"/>
    <w:rsid w:val="00E320AA"/>
    <w:rsid w:val="00E40DE9"/>
    <w:rsid w:val="00E40E8A"/>
    <w:rsid w:val="00E419F0"/>
    <w:rsid w:val="00E43B14"/>
    <w:rsid w:val="00E442E7"/>
    <w:rsid w:val="00E5086D"/>
    <w:rsid w:val="00E557E1"/>
    <w:rsid w:val="00E5764D"/>
    <w:rsid w:val="00E6011B"/>
    <w:rsid w:val="00E649F2"/>
    <w:rsid w:val="00E653FC"/>
    <w:rsid w:val="00E66C8F"/>
    <w:rsid w:val="00E66EC8"/>
    <w:rsid w:val="00E709AA"/>
    <w:rsid w:val="00E73FDA"/>
    <w:rsid w:val="00E74B54"/>
    <w:rsid w:val="00E75135"/>
    <w:rsid w:val="00E821A5"/>
    <w:rsid w:val="00E82CE7"/>
    <w:rsid w:val="00E8356F"/>
    <w:rsid w:val="00E84720"/>
    <w:rsid w:val="00E85C41"/>
    <w:rsid w:val="00E91E72"/>
    <w:rsid w:val="00E95253"/>
    <w:rsid w:val="00E9607C"/>
    <w:rsid w:val="00E967F2"/>
    <w:rsid w:val="00E977E3"/>
    <w:rsid w:val="00E977F4"/>
    <w:rsid w:val="00EA04AE"/>
    <w:rsid w:val="00EA2E51"/>
    <w:rsid w:val="00EB192D"/>
    <w:rsid w:val="00EB58B9"/>
    <w:rsid w:val="00EB6777"/>
    <w:rsid w:val="00EB67D6"/>
    <w:rsid w:val="00EC42FD"/>
    <w:rsid w:val="00EC697C"/>
    <w:rsid w:val="00ED15D0"/>
    <w:rsid w:val="00ED1A2B"/>
    <w:rsid w:val="00ED3A74"/>
    <w:rsid w:val="00ED6DA1"/>
    <w:rsid w:val="00EE0B6E"/>
    <w:rsid w:val="00EE1755"/>
    <w:rsid w:val="00EE18B6"/>
    <w:rsid w:val="00EE426F"/>
    <w:rsid w:val="00EE670E"/>
    <w:rsid w:val="00EF124C"/>
    <w:rsid w:val="00EF40A6"/>
    <w:rsid w:val="00EF57A9"/>
    <w:rsid w:val="00EF64C8"/>
    <w:rsid w:val="00EF7CB9"/>
    <w:rsid w:val="00F00869"/>
    <w:rsid w:val="00F07E18"/>
    <w:rsid w:val="00F11AD3"/>
    <w:rsid w:val="00F12B7F"/>
    <w:rsid w:val="00F14BA9"/>
    <w:rsid w:val="00F226EC"/>
    <w:rsid w:val="00F31861"/>
    <w:rsid w:val="00F32416"/>
    <w:rsid w:val="00F34A34"/>
    <w:rsid w:val="00F3642D"/>
    <w:rsid w:val="00F3722E"/>
    <w:rsid w:val="00F40FAE"/>
    <w:rsid w:val="00F4160B"/>
    <w:rsid w:val="00F450A8"/>
    <w:rsid w:val="00F520D5"/>
    <w:rsid w:val="00F52D97"/>
    <w:rsid w:val="00F545FE"/>
    <w:rsid w:val="00F54F30"/>
    <w:rsid w:val="00F55C05"/>
    <w:rsid w:val="00F62005"/>
    <w:rsid w:val="00F70029"/>
    <w:rsid w:val="00F73A59"/>
    <w:rsid w:val="00F769F3"/>
    <w:rsid w:val="00F83294"/>
    <w:rsid w:val="00F91483"/>
    <w:rsid w:val="00F928D9"/>
    <w:rsid w:val="00F92EFF"/>
    <w:rsid w:val="00F95275"/>
    <w:rsid w:val="00F97B6D"/>
    <w:rsid w:val="00FA2C98"/>
    <w:rsid w:val="00FA7F8D"/>
    <w:rsid w:val="00FB39E9"/>
    <w:rsid w:val="00FB6BFB"/>
    <w:rsid w:val="00FC0AB3"/>
    <w:rsid w:val="00FC6701"/>
    <w:rsid w:val="00FD029D"/>
    <w:rsid w:val="00FD24D7"/>
    <w:rsid w:val="00FD5233"/>
    <w:rsid w:val="00FE2530"/>
    <w:rsid w:val="00FE4A2C"/>
    <w:rsid w:val="00FE5870"/>
    <w:rsid w:val="00FE6891"/>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3164704">
      <w:bodyDiv w:val="1"/>
      <w:marLeft w:val="0"/>
      <w:marRight w:val="0"/>
      <w:marTop w:val="0"/>
      <w:marBottom w:val="0"/>
      <w:divBdr>
        <w:top w:val="none" w:sz="0" w:space="0" w:color="auto"/>
        <w:left w:val="none" w:sz="0" w:space="0" w:color="auto"/>
        <w:bottom w:val="none" w:sz="0" w:space="0" w:color="auto"/>
        <w:right w:val="none" w:sz="0" w:space="0" w:color="auto"/>
      </w:divBdr>
    </w:div>
    <w:div w:id="74716107">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4786216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9364926">
      <w:bodyDiv w:val="1"/>
      <w:marLeft w:val="0"/>
      <w:marRight w:val="0"/>
      <w:marTop w:val="0"/>
      <w:marBottom w:val="0"/>
      <w:divBdr>
        <w:top w:val="none" w:sz="0" w:space="0" w:color="auto"/>
        <w:left w:val="none" w:sz="0" w:space="0" w:color="auto"/>
        <w:bottom w:val="none" w:sz="0" w:space="0" w:color="auto"/>
        <w:right w:val="none" w:sz="0" w:space="0" w:color="auto"/>
      </w:divBdr>
    </w:div>
    <w:div w:id="234777745">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3530808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6465445">
      <w:bodyDiv w:val="1"/>
      <w:marLeft w:val="0"/>
      <w:marRight w:val="0"/>
      <w:marTop w:val="0"/>
      <w:marBottom w:val="0"/>
      <w:divBdr>
        <w:top w:val="none" w:sz="0" w:space="0" w:color="auto"/>
        <w:left w:val="none" w:sz="0" w:space="0" w:color="auto"/>
        <w:bottom w:val="none" w:sz="0" w:space="0" w:color="auto"/>
        <w:right w:val="none" w:sz="0" w:space="0" w:color="auto"/>
      </w:divBdr>
    </w:div>
    <w:div w:id="71777824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4229619">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633393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952654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83701296">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16227244">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49253559">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9680175">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328554">
      <w:bodyDiv w:val="1"/>
      <w:marLeft w:val="0"/>
      <w:marRight w:val="0"/>
      <w:marTop w:val="0"/>
      <w:marBottom w:val="0"/>
      <w:divBdr>
        <w:top w:val="none" w:sz="0" w:space="0" w:color="auto"/>
        <w:left w:val="none" w:sz="0" w:space="0" w:color="auto"/>
        <w:bottom w:val="none" w:sz="0" w:space="0" w:color="auto"/>
        <w:right w:val="none" w:sz="0" w:space="0" w:color="auto"/>
      </w:divBdr>
    </w:div>
    <w:div w:id="1532571091">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93265098">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5756446">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612531">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13075560">
      <w:bodyDiv w:val="1"/>
      <w:marLeft w:val="0"/>
      <w:marRight w:val="0"/>
      <w:marTop w:val="0"/>
      <w:marBottom w:val="0"/>
      <w:divBdr>
        <w:top w:val="none" w:sz="0" w:space="0" w:color="auto"/>
        <w:left w:val="none" w:sz="0" w:space="0" w:color="auto"/>
        <w:bottom w:val="none" w:sz="0" w:space="0" w:color="auto"/>
        <w:right w:val="none" w:sz="0" w:space="0" w:color="auto"/>
      </w:divBdr>
    </w:div>
    <w:div w:id="1916164151">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84776357">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098">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247BD-E038-455E-B93A-0D8394D8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24</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97</cp:revision>
  <cp:lastPrinted>2016-08-24T03:51:00Z</cp:lastPrinted>
  <dcterms:created xsi:type="dcterms:W3CDTF">2021-02-01T12:44:00Z</dcterms:created>
  <dcterms:modified xsi:type="dcterms:W3CDTF">2021-09-08T11:19:00Z</dcterms:modified>
</cp:coreProperties>
</file>