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5E9E3D68" w:rsidR="000274CD" w:rsidRPr="0051733F" w:rsidRDefault="00496BEB" w:rsidP="00CF5A68">
      <w:pPr>
        <w:rPr>
          <w:b/>
          <w:bCs/>
          <w:color w:val="548DD4" w:themeColor="text2" w:themeTint="99"/>
          <w:sz w:val="24"/>
          <w:szCs w:val="24"/>
        </w:rPr>
      </w:pPr>
      <w:bookmarkStart w:id="0" w:name="_Toc459799300"/>
      <w:r>
        <w:rPr>
          <w:b/>
          <w:bCs/>
          <w:color w:val="548DD4" w:themeColor="text2" w:themeTint="99"/>
          <w:sz w:val="24"/>
          <w:szCs w:val="24"/>
        </w:rPr>
        <w:t>Invitation to bid No: 2022-</w:t>
      </w:r>
      <w:r w:rsidR="00CF5A68">
        <w:rPr>
          <w:b/>
          <w:bCs/>
          <w:color w:val="548DD4" w:themeColor="text2" w:themeTint="99"/>
          <w:sz w:val="24"/>
          <w:szCs w:val="24"/>
        </w:rPr>
        <w:t>024 AED PATCHES</w:t>
      </w:r>
      <w:r w:rsidR="00FF6281">
        <w:rPr>
          <w:b/>
          <w:bCs/>
          <w:color w:val="548DD4" w:themeColor="text2" w:themeTint="99"/>
          <w:sz w:val="24"/>
          <w:szCs w:val="24"/>
        </w:rPr>
        <w:t xml:space="preserve"> “</w:t>
      </w:r>
      <w:r w:rsidR="001C3B33" w:rsidRPr="0051733F">
        <w:rPr>
          <w:b/>
          <w:bCs/>
          <w:color w:val="548DD4" w:themeColor="text2" w:themeTint="99"/>
          <w:sz w:val="24"/>
          <w:szCs w:val="24"/>
        </w:rPr>
        <w:t xml:space="preserve">Framework Agreement </w:t>
      </w:r>
      <w:r>
        <w:rPr>
          <w:b/>
          <w:bCs/>
          <w:color w:val="548DD4" w:themeColor="text2" w:themeTint="99"/>
          <w:sz w:val="24"/>
          <w:szCs w:val="24"/>
        </w:rPr>
        <w:t xml:space="preserve">for </w:t>
      </w:r>
      <w:r w:rsidR="002F5193">
        <w:rPr>
          <w:b/>
          <w:bCs/>
          <w:color w:val="548DD4" w:themeColor="text2" w:themeTint="99"/>
          <w:sz w:val="24"/>
          <w:szCs w:val="24"/>
        </w:rPr>
        <w:t>T</w:t>
      </w:r>
      <w:r w:rsidR="00CF5A68">
        <w:rPr>
          <w:b/>
          <w:bCs/>
          <w:color w:val="548DD4" w:themeColor="text2" w:themeTint="99"/>
          <w:sz w:val="24"/>
          <w:szCs w:val="24"/>
        </w:rPr>
        <w:t>hree</w:t>
      </w:r>
      <w:r w:rsidR="00A75FA3" w:rsidRPr="0051733F">
        <w:rPr>
          <w:b/>
          <w:bCs/>
          <w:color w:val="548DD4" w:themeColor="text2" w:themeTint="99"/>
          <w:sz w:val="24"/>
          <w:szCs w:val="24"/>
        </w:rPr>
        <w:t xml:space="preserve"> </w:t>
      </w:r>
      <w:r w:rsidR="000274CD" w:rsidRPr="0051733F">
        <w:rPr>
          <w:b/>
          <w:bCs/>
          <w:color w:val="548DD4" w:themeColor="text2" w:themeTint="99"/>
          <w:sz w:val="24"/>
          <w:szCs w:val="24"/>
        </w:rPr>
        <w:t xml:space="preserve">Years” </w:t>
      </w:r>
    </w:p>
    <w:p w14:paraId="412A6656" w14:textId="2C6F9C1B" w:rsidR="000274CD" w:rsidRPr="00DF05CE" w:rsidRDefault="005E0B7C" w:rsidP="005E0B7C">
      <w:pPr>
        <w:rPr>
          <w:rFonts w:cstheme="majorBidi"/>
        </w:rPr>
      </w:pPr>
      <w:r>
        <w:rPr>
          <w:rFonts w:cstheme="majorBidi"/>
        </w:rPr>
        <w:t>The Lebanese Red Cross (LRC</w:t>
      </w:r>
      <w:r w:rsidR="000274CD" w:rsidRPr="00DF05CE">
        <w:rPr>
          <w:rFonts w:cstheme="majorBidi"/>
        </w:rPr>
        <w:t xml:space="preserve">) hereby invites sealed bids from manufacturers/reputed firms/ registered suppliers for the supply of the following supplies/ services: </w:t>
      </w:r>
    </w:p>
    <w:tbl>
      <w:tblPr>
        <w:tblW w:w="8765" w:type="dxa"/>
        <w:tblInd w:w="-5" w:type="dxa"/>
        <w:tblLook w:val="04A0" w:firstRow="1" w:lastRow="0" w:firstColumn="1" w:lastColumn="0" w:noHBand="0" w:noVBand="1"/>
      </w:tblPr>
      <w:tblGrid>
        <w:gridCol w:w="944"/>
        <w:gridCol w:w="3040"/>
        <w:gridCol w:w="2479"/>
        <w:gridCol w:w="2302"/>
      </w:tblGrid>
      <w:tr w:rsidR="001256AF" w:rsidRPr="001256AF" w14:paraId="2F007E28" w14:textId="77777777" w:rsidTr="001256AF">
        <w:trPr>
          <w:trHeight w:val="368"/>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E696D" w14:textId="77777777" w:rsidR="001256AF" w:rsidRPr="001256AF" w:rsidRDefault="001256AF" w:rsidP="001256AF">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Lot No.</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14:paraId="25DF5902" w14:textId="77777777" w:rsidR="001256AF" w:rsidRPr="001256AF" w:rsidRDefault="001256AF" w:rsidP="001256AF">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Item description</w:t>
            </w:r>
          </w:p>
        </w:tc>
        <w:tc>
          <w:tcPr>
            <w:tcW w:w="2479" w:type="dxa"/>
            <w:tcBorders>
              <w:top w:val="single" w:sz="4" w:space="0" w:color="auto"/>
              <w:left w:val="nil"/>
              <w:bottom w:val="single" w:sz="4" w:space="0" w:color="auto"/>
              <w:right w:val="single" w:sz="4" w:space="0" w:color="auto"/>
            </w:tcBorders>
            <w:shd w:val="clear" w:color="auto" w:fill="auto"/>
            <w:vAlign w:val="center"/>
            <w:hideMark/>
          </w:tcPr>
          <w:p w14:paraId="04667679" w14:textId="47F313A2" w:rsidR="001256AF" w:rsidRPr="001256AF" w:rsidRDefault="00133E64" w:rsidP="001256AF">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Estimated Quantity</w:t>
            </w:r>
          </w:p>
        </w:tc>
        <w:tc>
          <w:tcPr>
            <w:tcW w:w="2302" w:type="dxa"/>
            <w:tcBorders>
              <w:top w:val="single" w:sz="4" w:space="0" w:color="auto"/>
              <w:left w:val="nil"/>
              <w:bottom w:val="single" w:sz="4" w:space="0" w:color="auto"/>
              <w:right w:val="single" w:sz="4" w:space="0" w:color="auto"/>
            </w:tcBorders>
            <w:shd w:val="clear" w:color="auto" w:fill="auto"/>
            <w:vAlign w:val="center"/>
            <w:hideMark/>
          </w:tcPr>
          <w:p w14:paraId="69DBC424" w14:textId="77777777" w:rsidR="001256AF" w:rsidRPr="001256AF" w:rsidRDefault="001256AF" w:rsidP="001256AF">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 xml:space="preserve">Delivery of PO </w:t>
            </w:r>
          </w:p>
        </w:tc>
      </w:tr>
      <w:tr w:rsidR="001256AF" w:rsidRPr="001256AF" w14:paraId="67D02087" w14:textId="77777777" w:rsidTr="001256AF">
        <w:trPr>
          <w:trHeight w:val="239"/>
        </w:trPr>
        <w:tc>
          <w:tcPr>
            <w:tcW w:w="944" w:type="dxa"/>
            <w:tcBorders>
              <w:top w:val="nil"/>
              <w:left w:val="single" w:sz="4" w:space="0" w:color="auto"/>
              <w:bottom w:val="single" w:sz="4" w:space="0" w:color="auto"/>
              <w:right w:val="single" w:sz="4" w:space="0" w:color="auto"/>
            </w:tcBorders>
            <w:shd w:val="clear" w:color="auto" w:fill="auto"/>
            <w:noWrap/>
            <w:vAlign w:val="center"/>
            <w:hideMark/>
          </w:tcPr>
          <w:p w14:paraId="40F49FA5" w14:textId="77777777" w:rsidR="001256AF" w:rsidRPr="001256AF" w:rsidRDefault="001256AF" w:rsidP="001256AF">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 xml:space="preserve">Lot 1 </w:t>
            </w:r>
          </w:p>
        </w:tc>
        <w:tc>
          <w:tcPr>
            <w:tcW w:w="3040" w:type="dxa"/>
            <w:tcBorders>
              <w:top w:val="nil"/>
              <w:left w:val="nil"/>
              <w:bottom w:val="single" w:sz="4" w:space="0" w:color="auto"/>
              <w:right w:val="single" w:sz="4" w:space="0" w:color="auto"/>
            </w:tcBorders>
            <w:shd w:val="clear" w:color="auto" w:fill="auto"/>
            <w:noWrap/>
            <w:vAlign w:val="center"/>
            <w:hideMark/>
          </w:tcPr>
          <w:p w14:paraId="039D51FD" w14:textId="24996E89" w:rsidR="001256AF" w:rsidRPr="001256AF" w:rsidRDefault="00CF5A68" w:rsidP="001256AF">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AED PATCHES</w:t>
            </w:r>
          </w:p>
        </w:tc>
        <w:tc>
          <w:tcPr>
            <w:tcW w:w="2479" w:type="dxa"/>
            <w:tcBorders>
              <w:top w:val="nil"/>
              <w:left w:val="nil"/>
              <w:bottom w:val="single" w:sz="4" w:space="0" w:color="auto"/>
              <w:right w:val="single" w:sz="4" w:space="0" w:color="auto"/>
            </w:tcBorders>
            <w:shd w:val="clear" w:color="auto" w:fill="auto"/>
            <w:noWrap/>
            <w:vAlign w:val="center"/>
            <w:hideMark/>
          </w:tcPr>
          <w:p w14:paraId="455F109B" w14:textId="418ED2DD" w:rsidR="001256AF" w:rsidRPr="001256AF" w:rsidRDefault="00CF5A68" w:rsidP="00133E6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7,000</w:t>
            </w:r>
          </w:p>
        </w:tc>
        <w:tc>
          <w:tcPr>
            <w:tcW w:w="2302" w:type="dxa"/>
            <w:tcBorders>
              <w:top w:val="nil"/>
              <w:left w:val="single" w:sz="4" w:space="0" w:color="auto"/>
              <w:bottom w:val="single" w:sz="4" w:space="0" w:color="000000"/>
              <w:right w:val="single" w:sz="4" w:space="0" w:color="auto"/>
            </w:tcBorders>
            <w:shd w:val="clear" w:color="auto" w:fill="auto"/>
            <w:noWrap/>
            <w:vAlign w:val="center"/>
            <w:hideMark/>
          </w:tcPr>
          <w:p w14:paraId="6B0CDEE6" w14:textId="7DA0455A" w:rsidR="001256AF" w:rsidRPr="001256AF" w:rsidRDefault="00CF5A68" w:rsidP="001256AF">
            <w:pPr>
              <w:spacing w:after="0" w:line="240" w:lineRule="auto"/>
              <w:jc w:val="center"/>
              <w:rPr>
                <w:rFonts w:ascii="Calibri" w:eastAsia="Times New Roman" w:hAnsi="Calibri" w:cs="Calibri"/>
                <w:color w:val="000000"/>
                <w:lang w:val="en-US"/>
              </w:rPr>
            </w:pPr>
            <w:proofErr w:type="spellStart"/>
            <w:r>
              <w:rPr>
                <w:rFonts w:ascii="Calibri" w:eastAsia="Times New Roman" w:hAnsi="Calibri" w:cs="Calibri"/>
                <w:color w:val="000000"/>
                <w:lang w:val="en-US"/>
              </w:rPr>
              <w:t>Romieh</w:t>
            </w:r>
            <w:proofErr w:type="spellEnd"/>
            <w:r>
              <w:rPr>
                <w:rFonts w:ascii="Calibri" w:eastAsia="Times New Roman" w:hAnsi="Calibri" w:cs="Calibri"/>
                <w:color w:val="000000"/>
                <w:lang w:val="en-US"/>
              </w:rPr>
              <w:t xml:space="preserve"> Warehouse, </w:t>
            </w:r>
            <w:proofErr w:type="spellStart"/>
            <w:r>
              <w:rPr>
                <w:rFonts w:ascii="Calibri" w:eastAsia="Times New Roman" w:hAnsi="Calibri" w:cs="Calibri"/>
                <w:color w:val="000000"/>
                <w:lang w:val="en-US"/>
              </w:rPr>
              <w:t>Hazmieh</w:t>
            </w:r>
            <w:proofErr w:type="spellEnd"/>
          </w:p>
        </w:tc>
      </w:tr>
    </w:tbl>
    <w:p w14:paraId="4FE44251" w14:textId="77777777"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09C85CC5" w:rsidR="000274CD" w:rsidRPr="00DF05CE" w:rsidRDefault="000274CD" w:rsidP="000274CD">
            <w:pPr>
              <w:spacing w:after="0" w:line="240" w:lineRule="auto"/>
              <w:rPr>
                <w:rFonts w:cstheme="majorBidi"/>
              </w:rPr>
            </w:pPr>
            <w:r w:rsidRPr="00DF05CE">
              <w:rPr>
                <w:rFonts w:cstheme="majorBidi"/>
              </w:rPr>
              <w:t>Delivery address</w:t>
            </w:r>
            <w:r w:rsidR="00F3154B">
              <w:rPr>
                <w:rFonts w:cstheme="majorBidi"/>
              </w:rPr>
              <w:t xml:space="preserve"> of the Bid</w:t>
            </w:r>
          </w:p>
        </w:tc>
        <w:tc>
          <w:tcPr>
            <w:tcW w:w="2684" w:type="pct"/>
          </w:tcPr>
          <w:p w14:paraId="12A00050" w14:textId="5308E91B"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r w:rsidR="005E0B7C">
              <w:rPr>
                <w:rFonts w:eastAsia="Times New Roman" w:cs="Times New Roman"/>
                <w:color w:val="000000"/>
                <w:lang w:val="en-US"/>
              </w:rPr>
              <w:t xml:space="preserve"> – Finance Department</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0440616C" w:rsidR="000274CD" w:rsidRPr="00DF05CE" w:rsidRDefault="00DC782F" w:rsidP="00133E64">
            <w:pPr>
              <w:spacing w:after="0" w:line="240" w:lineRule="auto"/>
              <w:rPr>
                <w:rFonts w:cstheme="majorBidi"/>
              </w:rPr>
            </w:pPr>
            <w:r>
              <w:rPr>
                <w:rFonts w:cstheme="majorBidi"/>
              </w:rPr>
              <w:t>Wednesday 01 June</w:t>
            </w:r>
            <w:r w:rsidR="00955EF5">
              <w:rPr>
                <w:rFonts w:cstheme="majorBidi"/>
              </w:rPr>
              <w:t xml:space="preserve"> 2022</w:t>
            </w:r>
          </w:p>
        </w:tc>
      </w:tr>
    </w:tbl>
    <w:p w14:paraId="11CDADD3" w14:textId="0807D97A" w:rsidR="000274CD" w:rsidRPr="005E0B7C" w:rsidRDefault="000274CD" w:rsidP="005E0B7C">
      <w:pPr>
        <w:rPr>
          <w:rFonts w:cstheme="majorBidi"/>
          <w:i/>
          <w:iCs/>
        </w:rPr>
      </w:pPr>
      <w:r w:rsidRPr="005E0B7C">
        <w:rPr>
          <w:rFonts w:cstheme="majorBidi"/>
          <w:i/>
          <w:iCs/>
        </w:rPr>
        <w:t xml:space="preserve"> All documents can be downloaded from </w:t>
      </w:r>
      <w:hyperlink r:id="rId8" w:history="1">
        <w:r w:rsidRPr="005E0B7C">
          <w:rPr>
            <w:rStyle w:val="Hyperlink"/>
            <w:rFonts w:cstheme="majorBidi"/>
            <w:i/>
            <w:iCs/>
          </w:rPr>
          <w:t>http://www.redcross.org.lb/</w:t>
        </w:r>
      </w:hyperlink>
      <w:r w:rsidRPr="005E0B7C">
        <w:rPr>
          <w:rFonts w:cstheme="majorBidi"/>
          <w:i/>
          <w:iCs/>
        </w:rPr>
        <w:t xml:space="preserve"> (Please select “Tender” from the menu at the top right of the page). Tenderers are advised to check the website regularly as any changes or additional information related to this tender will be updated via the website. </w:t>
      </w:r>
    </w:p>
    <w:p w14:paraId="1A923CBD" w14:textId="77777777" w:rsidR="000274CD" w:rsidRPr="005E0B7C" w:rsidRDefault="000274CD" w:rsidP="000274CD">
      <w:pPr>
        <w:rPr>
          <w:rFonts w:cstheme="majorBidi"/>
          <w:b/>
          <w:bCs/>
        </w:rPr>
      </w:pPr>
      <w:r w:rsidRPr="005E0B7C">
        <w:rPr>
          <w:rFonts w:cstheme="majorBidi"/>
          <w:b/>
          <w:bCs/>
        </w:rPr>
        <w:t>Tenders must be submitted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4AEA4BF2" w:rsidR="000274CD" w:rsidRPr="005F7340" w:rsidRDefault="000274CD" w:rsidP="000274CD">
            <w:pPr>
              <w:spacing w:after="0" w:line="240" w:lineRule="auto"/>
              <w:ind w:left="446"/>
              <w:rPr>
                <w:rFonts w:cstheme="majorBidi"/>
                <w:b/>
                <w:bCs/>
              </w:rPr>
            </w:pPr>
            <w:r w:rsidRPr="005F7340">
              <w:rPr>
                <w:rFonts w:cstheme="majorBidi"/>
                <w:b/>
                <w:bCs/>
              </w:rPr>
              <w:t>Mailing address</w:t>
            </w:r>
            <w:r w:rsidR="00F92E9F">
              <w:rPr>
                <w:rFonts w:cstheme="majorBidi"/>
                <w:b/>
                <w:bCs/>
              </w:rPr>
              <w:t xml:space="preserve"> for bid submission</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77777777"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Pr>
                <w:b/>
                <w:bCs/>
                <w:color w:val="FF0000"/>
              </w:rPr>
              <w:t>FINANCE 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5F7340" w:rsidRDefault="000274CD" w:rsidP="000274CD">
            <w:pPr>
              <w:spacing w:after="0" w:line="240" w:lineRule="auto"/>
              <w:ind w:left="446"/>
              <w:rPr>
                <w:rFonts w:cstheme="majorBidi"/>
                <w:b/>
                <w:bCs/>
              </w:rPr>
            </w:pPr>
            <w:r w:rsidRPr="005F7340">
              <w:rPr>
                <w:rFonts w:cstheme="majorBidi"/>
                <w:b/>
                <w:bCs/>
              </w:rPr>
              <w:t>Tender deadline</w:t>
            </w:r>
          </w:p>
        </w:tc>
        <w:tc>
          <w:tcPr>
            <w:tcW w:w="2684" w:type="pct"/>
          </w:tcPr>
          <w:p w14:paraId="4777B782" w14:textId="6AFBC601" w:rsidR="009B51E5" w:rsidRPr="009B51E5" w:rsidRDefault="000274CD" w:rsidP="009B51E5">
            <w:pPr>
              <w:spacing w:after="0" w:line="240" w:lineRule="auto"/>
              <w:ind w:left="446"/>
              <w:rPr>
                <w:rFonts w:cstheme="majorBidi"/>
                <w:b/>
                <w:color w:val="FF0000"/>
                <w:highlight w:val="yellow"/>
              </w:rPr>
            </w:pPr>
            <w:r w:rsidRPr="008A610A">
              <w:rPr>
                <w:rFonts w:cstheme="majorBidi"/>
                <w:b/>
                <w:highlight w:val="yellow"/>
              </w:rPr>
              <w:t xml:space="preserve">Date: </w:t>
            </w:r>
            <w:r w:rsidR="009B51E5">
              <w:rPr>
                <w:rFonts w:cstheme="majorBidi"/>
                <w:b/>
                <w:color w:val="FF0000"/>
                <w:highlight w:val="yellow"/>
              </w:rPr>
              <w:t xml:space="preserve">Friday 17 June 2022 </w:t>
            </w:r>
          </w:p>
          <w:p w14:paraId="531BAEAB" w14:textId="336E8364" w:rsidR="000274CD" w:rsidRPr="00DF05CE" w:rsidRDefault="000274CD" w:rsidP="000274CD">
            <w:pPr>
              <w:spacing w:after="0" w:line="240" w:lineRule="auto"/>
              <w:ind w:left="446"/>
              <w:rPr>
                <w:rFonts w:cstheme="majorBidi"/>
                <w:b/>
              </w:rPr>
            </w:pPr>
            <w:r w:rsidRPr="008A610A">
              <w:rPr>
                <w:rFonts w:cstheme="majorBidi"/>
                <w:b/>
                <w:highlight w:val="yellow"/>
              </w:rPr>
              <w:t>Time</w:t>
            </w:r>
            <w:r w:rsidRPr="008A610A">
              <w:rPr>
                <w:rFonts w:cstheme="majorBidi"/>
                <w:b/>
                <w:color w:val="FF0000"/>
                <w:highlight w:val="yellow"/>
              </w:rPr>
              <w:t xml:space="preserve">: </w:t>
            </w:r>
            <w:r w:rsidR="00693906">
              <w:rPr>
                <w:rFonts w:cstheme="majorBidi"/>
                <w:b/>
                <w:color w:val="FF0000"/>
                <w:highlight w:val="yellow"/>
              </w:rPr>
              <w:t>4</w:t>
            </w:r>
            <w:r w:rsidRPr="008A610A">
              <w:rPr>
                <w:rFonts w:cstheme="majorBidi"/>
                <w:b/>
                <w:noProof/>
                <w:color w:val="FF0000"/>
                <w:highlight w:val="yellow"/>
              </w:rPr>
              <w:t>:00:00 PM</w:t>
            </w:r>
            <w:r w:rsidRPr="008A610A">
              <w:rPr>
                <w:rFonts w:cstheme="majorBidi"/>
                <w:color w:val="FF0000"/>
                <w:sz w:val="20"/>
                <w:szCs w:val="20"/>
                <w:highlight w:val="yellow"/>
                <w:lang w:val="en-US"/>
              </w:rPr>
              <w:t xml:space="preserve"> </w:t>
            </w:r>
            <w:r w:rsidRPr="008A610A">
              <w:rPr>
                <w:rFonts w:cstheme="majorBidi"/>
                <w:sz w:val="20"/>
                <w:szCs w:val="20"/>
                <w:highlight w:val="yellow"/>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5F7340" w:rsidRDefault="000274CD" w:rsidP="000274CD">
            <w:pPr>
              <w:spacing w:after="0" w:line="240" w:lineRule="auto"/>
              <w:ind w:left="446"/>
              <w:rPr>
                <w:rFonts w:cstheme="majorBidi"/>
                <w:b/>
                <w:bCs/>
              </w:rPr>
            </w:pPr>
            <w:r w:rsidRPr="005F7340">
              <w:rPr>
                <w:rFonts w:cstheme="majorBidi"/>
                <w:b/>
                <w:bCs/>
              </w:rPr>
              <w:t>Bids to be marked</w:t>
            </w:r>
          </w:p>
        </w:tc>
        <w:tc>
          <w:tcPr>
            <w:tcW w:w="2684" w:type="pct"/>
          </w:tcPr>
          <w:p w14:paraId="6F72D7AD" w14:textId="2855A213" w:rsidR="000274CD" w:rsidRPr="00DF05CE" w:rsidRDefault="000274CD" w:rsidP="00693906">
            <w:pPr>
              <w:spacing w:after="0" w:line="240" w:lineRule="auto"/>
              <w:ind w:left="446"/>
              <w:rPr>
                <w:rFonts w:cstheme="majorBidi"/>
              </w:rPr>
            </w:pPr>
            <w:r w:rsidRPr="00DF05CE">
              <w:rPr>
                <w:rFonts w:cstheme="majorBidi"/>
              </w:rPr>
              <w:t xml:space="preserve">“Tender reference: </w:t>
            </w:r>
            <w:r w:rsidR="005E4015">
              <w:rPr>
                <w:rFonts w:cstheme="majorBidi"/>
                <w:b/>
                <w:bCs/>
              </w:rPr>
              <w:t>2022-</w:t>
            </w:r>
            <w:r w:rsidR="005E0B7C">
              <w:rPr>
                <w:rFonts w:cstheme="majorBidi"/>
                <w:b/>
                <w:bCs/>
              </w:rPr>
              <w:t>0</w:t>
            </w:r>
            <w:r w:rsidR="00693906">
              <w:rPr>
                <w:rFonts w:cstheme="majorBidi"/>
                <w:b/>
                <w:bCs/>
              </w:rPr>
              <w:t>23</w:t>
            </w:r>
            <w:r w:rsidR="00E5797D">
              <w:rPr>
                <w:rFonts w:cstheme="majorBidi"/>
              </w:rPr>
              <w:t xml:space="preserve"> Do not open before </w:t>
            </w:r>
            <w:r w:rsidR="00560C84">
              <w:rPr>
                <w:rFonts w:cstheme="majorBidi"/>
                <w:b/>
                <w:color w:val="FF0000"/>
                <w:highlight w:val="yellow"/>
              </w:rPr>
              <w:t>Friday 17</w:t>
            </w:r>
            <w:r w:rsidR="00693906">
              <w:rPr>
                <w:rFonts w:cstheme="majorBidi"/>
                <w:b/>
                <w:color w:val="FF0000"/>
                <w:highlight w:val="yellow"/>
              </w:rPr>
              <w:t xml:space="preserve"> June</w:t>
            </w:r>
            <w:r w:rsidR="00693906" w:rsidRPr="008A610A">
              <w:rPr>
                <w:rFonts w:cstheme="majorBidi"/>
                <w:b/>
                <w:color w:val="FF0000"/>
                <w:highlight w:val="yellow"/>
              </w:rPr>
              <w:t xml:space="preserve"> 2022</w:t>
            </w:r>
            <w:r w:rsidRPr="00DF05CE">
              <w:rPr>
                <w:rFonts w:cstheme="majorBidi"/>
              </w:rPr>
              <w:t>”</w:t>
            </w:r>
          </w:p>
        </w:tc>
      </w:tr>
      <w:tr w:rsidR="000274CD" w:rsidRPr="00DF05CE" w14:paraId="3633D945" w14:textId="77777777" w:rsidTr="000274CD">
        <w:trPr>
          <w:trHeight w:val="413"/>
        </w:trPr>
        <w:tc>
          <w:tcPr>
            <w:tcW w:w="2316" w:type="pct"/>
          </w:tcPr>
          <w:p w14:paraId="7032E478" w14:textId="77777777" w:rsidR="000274CD" w:rsidRPr="005F7340" w:rsidRDefault="000274CD" w:rsidP="000274CD">
            <w:pPr>
              <w:spacing w:after="0" w:line="240" w:lineRule="auto"/>
              <w:ind w:left="446"/>
              <w:rPr>
                <w:rFonts w:cstheme="majorBidi"/>
                <w:b/>
                <w:bCs/>
              </w:rPr>
            </w:pPr>
            <w:r w:rsidRPr="005F7340">
              <w:rPr>
                <w:rFonts w:cstheme="majorBidi"/>
                <w:b/>
                <w:bCs/>
              </w:rPr>
              <w:t>Deadline for questions</w:t>
            </w:r>
          </w:p>
        </w:tc>
        <w:tc>
          <w:tcPr>
            <w:tcW w:w="2684" w:type="pct"/>
          </w:tcPr>
          <w:p w14:paraId="6B73B20C" w14:textId="76C8DDD1" w:rsidR="000274CD" w:rsidRPr="00DF05CE" w:rsidRDefault="000274CD" w:rsidP="00693906">
            <w:pPr>
              <w:spacing w:after="0" w:line="240" w:lineRule="auto"/>
              <w:ind w:left="446"/>
              <w:rPr>
                <w:rFonts w:cstheme="majorBidi"/>
              </w:rPr>
            </w:pPr>
            <w:r w:rsidRPr="00DF05CE">
              <w:rPr>
                <w:rFonts w:cstheme="majorBidi"/>
              </w:rPr>
              <w:t xml:space="preserve">Date: </w:t>
            </w:r>
            <w:r w:rsidR="005E4656">
              <w:rPr>
                <w:rFonts w:cstheme="majorBidi"/>
                <w:b/>
                <w:color w:val="FF0000"/>
              </w:rPr>
              <w:t xml:space="preserve">Friday </w:t>
            </w:r>
            <w:r w:rsidR="00560C84">
              <w:rPr>
                <w:rFonts w:cstheme="majorBidi"/>
                <w:b/>
                <w:color w:val="FF0000"/>
              </w:rPr>
              <w:t>10 J</w:t>
            </w:r>
            <w:bookmarkStart w:id="1" w:name="_GoBack"/>
            <w:bookmarkEnd w:id="1"/>
            <w:r w:rsidR="00693906">
              <w:rPr>
                <w:rFonts w:cstheme="majorBidi"/>
                <w:b/>
                <w:color w:val="FF0000"/>
              </w:rPr>
              <w:t>une</w:t>
            </w:r>
            <w:r w:rsidR="002F1234">
              <w:rPr>
                <w:rFonts w:cstheme="majorBidi"/>
                <w:b/>
                <w:color w:val="FF0000"/>
              </w:rPr>
              <w:t xml:space="preserve"> </w:t>
            </w:r>
            <w:r w:rsidR="005E4015">
              <w:rPr>
                <w:rFonts w:cstheme="majorBidi"/>
                <w:b/>
                <w:color w:val="FF0000"/>
              </w:rPr>
              <w:t>2022</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p>
    <w:p w14:paraId="36CD6206"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r w:rsidRPr="00F138FE">
        <w:rPr>
          <w:rFonts w:cstheme="minorHAnsi"/>
          <w:color w:val="000000"/>
          <w:sz w:val="18"/>
          <w:szCs w:val="18"/>
          <w:lang w:val="en-US"/>
        </w:rPr>
        <w:t>IMPORTANT INFORMATION REGARDING THIS ITB:</w:t>
      </w:r>
    </w:p>
    <w:p w14:paraId="003652E8" w14:textId="77777777" w:rsidR="000274CD" w:rsidRPr="00F138FE" w:rsidRDefault="000274CD" w:rsidP="000274C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BID SHOULD BE SUBMITTED TYPING AND NOT HAND WRITTEN </w:t>
      </w:r>
      <w:r w:rsidRPr="00F138FE">
        <w:rPr>
          <w:rFonts w:cstheme="minorHAnsi"/>
          <w:b/>
          <w:bCs/>
          <w:i/>
          <w:iCs/>
          <w:sz w:val="18"/>
          <w:szCs w:val="18"/>
        </w:rPr>
        <w:t>(written by hand bids will be considered as ineligible)</w:t>
      </w:r>
      <w:r w:rsidRPr="00F138FE">
        <w:rPr>
          <w:rFonts w:cstheme="minorHAnsi"/>
          <w:b/>
          <w:bCs/>
          <w:sz w:val="18"/>
          <w:szCs w:val="18"/>
        </w:rPr>
        <w:t xml:space="preserve"> </w:t>
      </w:r>
    </w:p>
    <w:p w14:paraId="08FFD843" w14:textId="4D35423F" w:rsidR="00567F0D" w:rsidRPr="00F138FE" w:rsidRDefault="000274CD" w:rsidP="00567F0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Please </w:t>
      </w:r>
      <w:r w:rsidRPr="00F138FE">
        <w:rPr>
          <w:rFonts w:cstheme="minorHAnsi"/>
          <w:b/>
          <w:bCs/>
          <w:sz w:val="18"/>
          <w:szCs w:val="18"/>
          <w:u w:val="single"/>
        </w:rPr>
        <w:t>SIGN AND STAMP</w:t>
      </w:r>
      <w:r w:rsidRPr="00F138FE">
        <w:rPr>
          <w:rFonts w:cstheme="minorHAnsi"/>
          <w:b/>
          <w:bCs/>
          <w:sz w:val="18"/>
          <w:szCs w:val="18"/>
        </w:rPr>
        <w:t xml:space="preserve"> all the mentioned documents below</w:t>
      </w:r>
    </w:p>
    <w:p w14:paraId="008442AE" w14:textId="583778DD" w:rsidR="007072E0" w:rsidRDefault="00567F0D" w:rsidP="005F7340">
      <w:pPr>
        <w:autoSpaceDE w:val="0"/>
        <w:autoSpaceDN w:val="0"/>
        <w:adjustRightInd w:val="0"/>
        <w:spacing w:after="0" w:line="240" w:lineRule="auto"/>
        <w:rPr>
          <w:rStyle w:val="Hyperlink"/>
          <w:rFonts w:eastAsia="CIDFont+F8" w:cstheme="minorHAnsi"/>
          <w:b/>
          <w:bCs/>
          <w:color w:val="000000" w:themeColor="text1"/>
          <w:sz w:val="18"/>
          <w:szCs w:val="18"/>
          <w:lang w:val="en-US"/>
        </w:rPr>
      </w:pPr>
      <w:r w:rsidRPr="00F138FE">
        <w:rPr>
          <w:rFonts w:cstheme="minorHAnsi"/>
          <w:b/>
          <w:bCs/>
          <w:sz w:val="18"/>
          <w:szCs w:val="18"/>
        </w:rPr>
        <w:t>-</w:t>
      </w:r>
      <w:r w:rsidR="000274CD" w:rsidRPr="00F138FE">
        <w:rPr>
          <w:rFonts w:eastAsia="CIDFont+F8" w:cstheme="minorHAnsi"/>
          <w:color w:val="000000" w:themeColor="text1"/>
          <w:sz w:val="18"/>
          <w:szCs w:val="18"/>
          <w:lang w:val="en-US"/>
        </w:rPr>
        <w:t xml:space="preserve">For queries on this ITB, please contact the Procurement, on the following email: </w:t>
      </w:r>
      <w:hyperlink r:id="rId9" w:history="1">
        <w:r w:rsidR="000274CD" w:rsidRPr="00AD53C2">
          <w:rPr>
            <w:rStyle w:val="Hyperlink"/>
            <w:rFonts w:eastAsia="CIDFont+F8" w:cstheme="minorHAnsi"/>
            <w:b/>
            <w:bCs/>
            <w:color w:val="000000" w:themeColor="text1"/>
            <w:sz w:val="18"/>
            <w:szCs w:val="18"/>
            <w:highlight w:val="yellow"/>
            <w:lang w:val="en-US"/>
          </w:rPr>
          <w:t>Hoda.fakih@redcross.org.lb</w:t>
        </w:r>
      </w:hyperlink>
    </w:p>
    <w:p w14:paraId="6866071F" w14:textId="77777777" w:rsidR="00090D50" w:rsidRDefault="00090D50" w:rsidP="00FE6891">
      <w:pPr>
        <w:autoSpaceDE w:val="0"/>
        <w:autoSpaceDN w:val="0"/>
        <w:adjustRightInd w:val="0"/>
        <w:spacing w:after="0" w:line="240" w:lineRule="auto"/>
        <w:rPr>
          <w:rFonts w:cstheme="majorBidi"/>
          <w:b/>
          <w:bCs/>
        </w:rPr>
      </w:pPr>
    </w:p>
    <w:p w14:paraId="2FDB3DE4" w14:textId="18A8CF67" w:rsidR="00FE6891" w:rsidRPr="004A290C" w:rsidRDefault="00FE6891" w:rsidP="00FE6891">
      <w:pPr>
        <w:autoSpaceDE w:val="0"/>
        <w:autoSpaceDN w:val="0"/>
        <w:adjustRightInd w:val="0"/>
        <w:spacing w:after="0" w:line="240" w:lineRule="auto"/>
        <w:rPr>
          <w:rFonts w:cstheme="majorBidi"/>
          <w:b/>
          <w:bCs/>
          <w:color w:val="548DD4" w:themeColor="text2" w:themeTint="99"/>
          <w:sz w:val="24"/>
          <w:szCs w:val="24"/>
          <w:lang w:val="en-US"/>
        </w:rPr>
      </w:pPr>
      <w:r w:rsidRPr="004A290C">
        <w:rPr>
          <w:rFonts w:cstheme="majorBidi"/>
          <w:b/>
          <w:bCs/>
          <w:color w:val="548DD4" w:themeColor="text2" w:themeTint="99"/>
          <w:sz w:val="24"/>
          <w:szCs w:val="24"/>
          <w:lang w:val="en-US"/>
        </w:rPr>
        <w:t>I</w:t>
      </w:r>
      <w:r w:rsidR="000F1A78" w:rsidRPr="004A290C">
        <w:rPr>
          <w:rFonts w:cstheme="majorBidi"/>
          <w:b/>
          <w:bCs/>
          <w:color w:val="548DD4" w:themeColor="text2" w:themeTint="99"/>
          <w:sz w:val="24"/>
          <w:szCs w:val="24"/>
          <w:lang w:val="en-US"/>
        </w:rPr>
        <w:t>. SELECTION AND AWARD CRITERIA</w:t>
      </w:r>
    </w:p>
    <w:p w14:paraId="431EF7D2" w14:textId="1189D1E7" w:rsidR="007072E0" w:rsidRDefault="000F1A78" w:rsidP="00854CB9">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6DBC10C6" w14:textId="77777777" w:rsidR="00090D50" w:rsidRDefault="00090D50" w:rsidP="00854CB9">
      <w:pPr>
        <w:autoSpaceDE w:val="0"/>
        <w:autoSpaceDN w:val="0"/>
        <w:adjustRightInd w:val="0"/>
        <w:spacing w:after="0" w:line="240" w:lineRule="auto"/>
        <w:rPr>
          <w:rFonts w:cstheme="majorBidi"/>
          <w:lang w:val="en-US"/>
        </w:rPr>
      </w:pPr>
    </w:p>
    <w:p w14:paraId="7E5DAF62" w14:textId="672FF803" w:rsidR="000F1A78" w:rsidRPr="004A290C" w:rsidRDefault="000F1A78" w:rsidP="000F1A78">
      <w:pPr>
        <w:autoSpaceDE w:val="0"/>
        <w:autoSpaceDN w:val="0"/>
        <w:adjustRightInd w:val="0"/>
        <w:spacing w:after="0" w:line="240" w:lineRule="auto"/>
        <w:rPr>
          <w:rFonts w:cstheme="majorBidi"/>
          <w:b/>
          <w:bCs/>
          <w:color w:val="548DD4" w:themeColor="text2" w:themeTint="99"/>
          <w:lang w:val="en-US"/>
        </w:rPr>
      </w:pPr>
      <w:r w:rsidRPr="004A290C">
        <w:rPr>
          <w:rFonts w:cstheme="majorBidi"/>
          <w:b/>
          <w:bCs/>
          <w:color w:val="548DD4" w:themeColor="text2" w:themeTint="99"/>
          <w:lang w:val="en-US"/>
        </w:rPr>
        <w:t>A. Administrative Evaluation</w:t>
      </w:r>
      <w:r w:rsidR="00F138FE">
        <w:rPr>
          <w:rFonts w:cstheme="majorBidi"/>
          <w:b/>
          <w:bCs/>
          <w:color w:val="548DD4" w:themeColor="text2" w:themeTint="99"/>
          <w:lang w:val="en-US"/>
        </w:rPr>
        <w:t xml:space="preserve"> </w:t>
      </w:r>
      <w:r w:rsidR="00F138FE" w:rsidRPr="00F138FE">
        <w:rPr>
          <w:rFonts w:cstheme="majorBidi"/>
          <w:b/>
          <w:bCs/>
          <w:color w:val="548DD4" w:themeColor="text2" w:themeTint="99"/>
          <w:highlight w:val="yellow"/>
          <w:lang w:val="en-US"/>
        </w:rPr>
        <w:t>(Sign and Stamp)</w:t>
      </w:r>
    </w:p>
    <w:p w14:paraId="7D833215" w14:textId="11AC4DDE" w:rsidR="004A290C"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 xml:space="preserve">are deemed administratively non-compliant may be rejected. </w:t>
      </w:r>
      <w:r w:rsidR="004A290C">
        <w:rPr>
          <w:rFonts w:cstheme="majorBidi"/>
          <w:lang w:val="en-US"/>
        </w:rPr>
        <w:t>.</w:t>
      </w:r>
    </w:p>
    <w:tbl>
      <w:tblPr>
        <w:tblW w:w="11002"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3"/>
        <w:gridCol w:w="2092"/>
        <w:gridCol w:w="2687"/>
      </w:tblGrid>
      <w:tr w:rsidR="00F138FE" w:rsidRPr="00F138FE" w14:paraId="216A7FDC" w14:textId="77777777" w:rsidTr="005618E7">
        <w:trPr>
          <w:trHeight w:val="473"/>
        </w:trPr>
        <w:tc>
          <w:tcPr>
            <w:tcW w:w="6223" w:type="dxa"/>
            <w:shd w:val="clear" w:color="000000" w:fill="D9D9D9"/>
            <w:vAlign w:val="center"/>
            <w:hideMark/>
          </w:tcPr>
          <w:p w14:paraId="2DC8CFE5" w14:textId="77777777" w:rsidR="00F138FE" w:rsidRPr="00F138FE" w:rsidRDefault="00F138FE" w:rsidP="00F138FE">
            <w:pPr>
              <w:spacing w:after="0" w:line="240" w:lineRule="auto"/>
              <w:jc w:val="center"/>
              <w:rPr>
                <w:rFonts w:ascii="Calibri" w:eastAsia="Times New Roman" w:hAnsi="Calibri" w:cs="Calibri"/>
                <w:b/>
                <w:bCs/>
                <w:color w:val="000000"/>
                <w:sz w:val="20"/>
                <w:szCs w:val="20"/>
                <w:lang w:val="en-US"/>
              </w:rPr>
            </w:pPr>
            <w:r w:rsidRPr="00F138FE">
              <w:rPr>
                <w:rFonts w:ascii="Calibri" w:eastAsia="Times New Roman" w:hAnsi="Calibri" w:cs="Calibri"/>
                <w:b/>
                <w:bCs/>
                <w:color w:val="000000"/>
                <w:sz w:val="20"/>
                <w:szCs w:val="20"/>
                <w:lang w:val="en-US"/>
              </w:rPr>
              <w:t>LRC Requirements</w:t>
            </w:r>
          </w:p>
        </w:tc>
        <w:tc>
          <w:tcPr>
            <w:tcW w:w="2092" w:type="dxa"/>
            <w:shd w:val="clear" w:color="000000" w:fill="D9D9D9"/>
            <w:vAlign w:val="center"/>
            <w:hideMark/>
          </w:tcPr>
          <w:p w14:paraId="0BDC5AD0" w14:textId="77777777" w:rsidR="00F138FE" w:rsidRPr="00F138FE" w:rsidRDefault="00F138FE" w:rsidP="00F138FE">
            <w:pPr>
              <w:spacing w:after="0" w:line="240" w:lineRule="auto"/>
              <w:jc w:val="center"/>
              <w:rPr>
                <w:rFonts w:ascii="Calibri" w:eastAsia="Times New Roman" w:hAnsi="Calibri" w:cs="Calibri"/>
                <w:b/>
                <w:bCs/>
                <w:color w:val="000000"/>
                <w:sz w:val="20"/>
                <w:szCs w:val="20"/>
                <w:lang w:val="en-US"/>
              </w:rPr>
            </w:pPr>
            <w:r w:rsidRPr="00F138FE">
              <w:rPr>
                <w:rFonts w:ascii="Calibri" w:eastAsia="Times New Roman" w:hAnsi="Calibri" w:cs="Calibri"/>
                <w:b/>
                <w:bCs/>
                <w:color w:val="000000"/>
                <w:sz w:val="20"/>
                <w:szCs w:val="20"/>
                <w:lang w:val="en-US"/>
              </w:rPr>
              <w:t xml:space="preserve">Is bid compliant? </w:t>
            </w:r>
            <w:r w:rsidRPr="00F138FE">
              <w:rPr>
                <w:rFonts w:ascii="Calibri" w:eastAsia="Times New Roman" w:hAnsi="Calibri" w:cs="Calibri"/>
                <w:color w:val="000000"/>
                <w:sz w:val="20"/>
                <w:szCs w:val="20"/>
                <w:lang w:val="en-US"/>
              </w:rPr>
              <w:t>Bidder to complete</w:t>
            </w:r>
          </w:p>
        </w:tc>
        <w:tc>
          <w:tcPr>
            <w:tcW w:w="2687" w:type="dxa"/>
            <w:shd w:val="clear" w:color="000000" w:fill="D9D9D9"/>
            <w:vAlign w:val="center"/>
            <w:hideMark/>
          </w:tcPr>
          <w:p w14:paraId="1F949024" w14:textId="77777777" w:rsidR="00F138FE" w:rsidRPr="00F138FE" w:rsidRDefault="00F138FE" w:rsidP="00F138FE">
            <w:pPr>
              <w:spacing w:after="0" w:line="240" w:lineRule="auto"/>
              <w:jc w:val="center"/>
              <w:rPr>
                <w:rFonts w:ascii="Calibri" w:eastAsia="Times New Roman" w:hAnsi="Calibri" w:cs="Calibri"/>
                <w:b/>
                <w:bCs/>
                <w:color w:val="000000"/>
                <w:sz w:val="20"/>
                <w:szCs w:val="20"/>
                <w:lang w:val="en-US"/>
              </w:rPr>
            </w:pPr>
            <w:r w:rsidRPr="00F138FE">
              <w:rPr>
                <w:rFonts w:ascii="Calibri" w:eastAsia="Times New Roman" w:hAnsi="Calibri" w:cs="Calibri"/>
                <w:b/>
                <w:bCs/>
                <w:color w:val="000000"/>
                <w:sz w:val="20"/>
                <w:szCs w:val="20"/>
                <w:lang w:val="en-US"/>
              </w:rPr>
              <w:t>Details - Please insert your comments</w:t>
            </w:r>
          </w:p>
        </w:tc>
      </w:tr>
      <w:tr w:rsidR="00F138FE" w:rsidRPr="00F138FE" w14:paraId="6E6A7062" w14:textId="77777777" w:rsidTr="005618E7">
        <w:trPr>
          <w:trHeight w:val="493"/>
        </w:trPr>
        <w:tc>
          <w:tcPr>
            <w:tcW w:w="6223" w:type="dxa"/>
            <w:shd w:val="clear" w:color="auto" w:fill="auto"/>
            <w:vAlign w:val="center"/>
            <w:hideMark/>
          </w:tcPr>
          <w:p w14:paraId="0DB7D90A" w14:textId="13B572BF" w:rsidR="00F138FE" w:rsidRPr="00F138FE" w:rsidRDefault="00F138FE" w:rsidP="005618E7">
            <w:pPr>
              <w:spacing w:after="0" w:line="240" w:lineRule="auto"/>
              <w:rPr>
                <w:rFonts w:ascii="Calibri" w:eastAsia="Times New Roman" w:hAnsi="Calibri" w:cs="Calibri"/>
                <w:color w:val="000000"/>
                <w:sz w:val="20"/>
                <w:szCs w:val="20"/>
                <w:lang w:val="en-US"/>
              </w:rPr>
            </w:pPr>
            <w:r w:rsidRPr="00F138FE">
              <w:rPr>
                <w:rFonts w:ascii="Calibri" w:eastAsia="Times New Roman" w:hAnsi="Calibri" w:cs="Calibri"/>
                <w:color w:val="000000"/>
                <w:sz w:val="20"/>
                <w:szCs w:val="20"/>
                <w:lang w:val="en-US"/>
              </w:rPr>
              <w:lastRenderedPageBreak/>
              <w:t xml:space="preserve">Awarded Bidder(s) must commit to </w:t>
            </w:r>
            <w:r w:rsidR="005618E7">
              <w:rPr>
                <w:rFonts w:ascii="Calibri" w:eastAsia="Times New Roman" w:hAnsi="Calibri" w:cs="Calibri"/>
                <w:color w:val="000000"/>
                <w:sz w:val="20"/>
                <w:szCs w:val="20"/>
                <w:lang w:val="en-US"/>
              </w:rPr>
              <w:t>Three</w:t>
            </w:r>
            <w:r w:rsidR="00A2610A">
              <w:rPr>
                <w:rFonts w:ascii="Calibri" w:eastAsia="Times New Roman" w:hAnsi="Calibri" w:cs="Calibri"/>
                <w:color w:val="000000"/>
                <w:sz w:val="20"/>
                <w:szCs w:val="20"/>
                <w:lang w:val="en-US"/>
              </w:rPr>
              <w:t xml:space="preserve"> </w:t>
            </w:r>
            <w:r w:rsidRPr="00F138FE">
              <w:rPr>
                <w:rFonts w:ascii="Calibri" w:eastAsia="Times New Roman" w:hAnsi="Calibri" w:cs="Calibri"/>
                <w:color w:val="000000"/>
                <w:sz w:val="20"/>
                <w:szCs w:val="20"/>
                <w:lang w:val="en-US"/>
              </w:rPr>
              <w:t>Years Framework Agreement</w:t>
            </w:r>
          </w:p>
        </w:tc>
        <w:tc>
          <w:tcPr>
            <w:tcW w:w="2092" w:type="dxa"/>
            <w:shd w:val="clear" w:color="auto" w:fill="auto"/>
            <w:vAlign w:val="center"/>
            <w:hideMark/>
          </w:tcPr>
          <w:p w14:paraId="610E1E5C"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vAlign w:val="center"/>
            <w:hideMark/>
          </w:tcPr>
          <w:p w14:paraId="75AFA56E"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Calibri" w:eastAsia="Times New Roman" w:hAnsi="Calibri" w:cs="Calibri"/>
                <w:color w:val="000000"/>
                <w:sz w:val="20"/>
                <w:szCs w:val="20"/>
                <w:lang w:val="en-US"/>
              </w:rPr>
              <w:t> </w:t>
            </w:r>
          </w:p>
        </w:tc>
      </w:tr>
      <w:tr w:rsidR="00F138FE" w:rsidRPr="00F138FE" w14:paraId="60C9DF59" w14:textId="77777777" w:rsidTr="005618E7">
        <w:trPr>
          <w:trHeight w:val="710"/>
        </w:trPr>
        <w:tc>
          <w:tcPr>
            <w:tcW w:w="6223" w:type="dxa"/>
            <w:shd w:val="clear" w:color="auto" w:fill="auto"/>
            <w:vAlign w:val="center"/>
            <w:hideMark/>
          </w:tcPr>
          <w:p w14:paraId="545518E1" w14:textId="77777777" w:rsidR="00F138FE" w:rsidRPr="00F138FE" w:rsidRDefault="00F138FE" w:rsidP="00F138FE">
            <w:pPr>
              <w:spacing w:after="0" w:line="240" w:lineRule="auto"/>
              <w:jc w:val="both"/>
              <w:rPr>
                <w:rFonts w:ascii="Calibri" w:eastAsia="Times New Roman" w:hAnsi="Calibri" w:cs="Calibri"/>
                <w:color w:val="000000"/>
                <w:sz w:val="20"/>
                <w:szCs w:val="20"/>
                <w:lang w:val="en-US"/>
              </w:rPr>
            </w:pPr>
            <w:r w:rsidRPr="00F138FE">
              <w:rPr>
                <w:rFonts w:ascii="Calibri" w:eastAsia="Times New Roman" w:hAnsi="Calibri" w:cs="Calibri"/>
                <w:color w:val="000000"/>
                <w:sz w:val="20"/>
                <w:szCs w:val="20"/>
                <w:lang w:val="en-US"/>
              </w:rPr>
              <w:t>Bidder shall remain liable for the packing and consistency of the items supplied for the period of manufacturing, shipment and acceptance for use. Any items found unacceptable shall be returned and changed at no costs to LRC</w:t>
            </w:r>
          </w:p>
        </w:tc>
        <w:tc>
          <w:tcPr>
            <w:tcW w:w="2092" w:type="dxa"/>
            <w:shd w:val="clear" w:color="auto" w:fill="auto"/>
            <w:vAlign w:val="center"/>
            <w:hideMark/>
          </w:tcPr>
          <w:p w14:paraId="5FA8550A"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vAlign w:val="center"/>
            <w:hideMark/>
          </w:tcPr>
          <w:p w14:paraId="57D350A6"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Calibri" w:eastAsia="Times New Roman" w:hAnsi="Calibri" w:cs="Calibri"/>
                <w:color w:val="000000"/>
                <w:sz w:val="20"/>
                <w:szCs w:val="20"/>
                <w:lang w:val="en-US"/>
              </w:rPr>
              <w:t> </w:t>
            </w:r>
          </w:p>
        </w:tc>
      </w:tr>
      <w:tr w:rsidR="00F138FE" w:rsidRPr="00F138FE" w14:paraId="2E5A703E" w14:textId="77777777" w:rsidTr="005618E7">
        <w:trPr>
          <w:trHeight w:val="493"/>
        </w:trPr>
        <w:tc>
          <w:tcPr>
            <w:tcW w:w="6223" w:type="dxa"/>
            <w:shd w:val="clear" w:color="auto" w:fill="auto"/>
            <w:vAlign w:val="bottom"/>
            <w:hideMark/>
          </w:tcPr>
          <w:p w14:paraId="7BD13BC7" w14:textId="75ECF938" w:rsidR="00F138FE" w:rsidRPr="00F138FE" w:rsidRDefault="00F138FE" w:rsidP="005618E7">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Validity of bids for the awarded bidders after finalizing the evaluation should be </w:t>
            </w:r>
            <w:r w:rsidR="00A2610A">
              <w:rPr>
                <w:rFonts w:ascii="Calibri" w:eastAsia="Times New Roman" w:hAnsi="Calibri" w:cs="Calibri"/>
                <w:color w:val="000000"/>
                <w:lang w:val="en-US"/>
              </w:rPr>
              <w:t>T</w:t>
            </w:r>
            <w:r w:rsidR="005618E7">
              <w:rPr>
                <w:rFonts w:ascii="Calibri" w:eastAsia="Times New Roman" w:hAnsi="Calibri" w:cs="Calibri"/>
                <w:color w:val="000000"/>
                <w:lang w:val="en-US"/>
              </w:rPr>
              <w:t>hree</w:t>
            </w:r>
            <w:r w:rsidRPr="00F138FE">
              <w:rPr>
                <w:rFonts w:ascii="Calibri" w:eastAsia="Times New Roman" w:hAnsi="Calibri" w:cs="Calibri"/>
                <w:color w:val="000000"/>
                <w:lang w:val="en-US"/>
              </w:rPr>
              <w:t xml:space="preserve"> Years</w:t>
            </w:r>
          </w:p>
        </w:tc>
        <w:tc>
          <w:tcPr>
            <w:tcW w:w="2092" w:type="dxa"/>
            <w:shd w:val="clear" w:color="auto" w:fill="auto"/>
            <w:vAlign w:val="center"/>
            <w:hideMark/>
          </w:tcPr>
          <w:p w14:paraId="24EF41A6"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09B636A1"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433C0AC8" w14:textId="77777777" w:rsidTr="005618E7">
        <w:trPr>
          <w:trHeight w:val="493"/>
        </w:trPr>
        <w:tc>
          <w:tcPr>
            <w:tcW w:w="6223" w:type="dxa"/>
            <w:shd w:val="clear" w:color="auto" w:fill="auto"/>
            <w:vAlign w:val="bottom"/>
            <w:hideMark/>
          </w:tcPr>
          <w:p w14:paraId="5E7DB7B2"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The quantity of the needed items is variable and unforeseeable regardless of this the unit price are fixed for the duration of the agreement</w:t>
            </w:r>
          </w:p>
        </w:tc>
        <w:tc>
          <w:tcPr>
            <w:tcW w:w="2092" w:type="dxa"/>
            <w:shd w:val="clear" w:color="auto" w:fill="auto"/>
            <w:vAlign w:val="center"/>
            <w:hideMark/>
          </w:tcPr>
          <w:p w14:paraId="17FCFFB5"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5FEA86A3"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1ED6DA16" w14:textId="77777777" w:rsidTr="005618E7">
        <w:trPr>
          <w:trHeight w:val="493"/>
        </w:trPr>
        <w:tc>
          <w:tcPr>
            <w:tcW w:w="6223" w:type="dxa"/>
            <w:shd w:val="clear" w:color="auto" w:fill="auto"/>
            <w:vAlign w:val="bottom"/>
            <w:hideMark/>
          </w:tcPr>
          <w:p w14:paraId="71768640" w14:textId="4BD6C7C9"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The mentioned Quantities are estimated, could be increase of decrease depend on the needs and availability of the budget </w:t>
            </w:r>
          </w:p>
        </w:tc>
        <w:tc>
          <w:tcPr>
            <w:tcW w:w="2092" w:type="dxa"/>
            <w:shd w:val="clear" w:color="auto" w:fill="auto"/>
            <w:vAlign w:val="center"/>
            <w:hideMark/>
          </w:tcPr>
          <w:p w14:paraId="6B093F28"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5CC8CFC0"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18A0410C" w14:textId="77777777" w:rsidTr="005618E7">
        <w:trPr>
          <w:trHeight w:val="246"/>
        </w:trPr>
        <w:tc>
          <w:tcPr>
            <w:tcW w:w="6223" w:type="dxa"/>
            <w:shd w:val="clear" w:color="auto" w:fill="auto"/>
            <w:vAlign w:val="bottom"/>
            <w:hideMark/>
          </w:tcPr>
          <w:p w14:paraId="6E77F170" w14:textId="61D1AE03"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advanced down payments are not applicable </w:t>
            </w:r>
          </w:p>
        </w:tc>
        <w:tc>
          <w:tcPr>
            <w:tcW w:w="2092" w:type="dxa"/>
            <w:shd w:val="clear" w:color="auto" w:fill="auto"/>
            <w:vAlign w:val="center"/>
            <w:hideMark/>
          </w:tcPr>
          <w:p w14:paraId="0A765871"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792B992D"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47C673AB" w14:textId="77777777" w:rsidTr="005618E7">
        <w:trPr>
          <w:trHeight w:val="246"/>
        </w:trPr>
        <w:tc>
          <w:tcPr>
            <w:tcW w:w="6223" w:type="dxa"/>
            <w:shd w:val="clear" w:color="auto" w:fill="auto"/>
            <w:vAlign w:val="bottom"/>
            <w:hideMark/>
          </w:tcPr>
          <w:p w14:paraId="56EC19D6"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LRC payments terms are 45 days from the date of GRN ( Good Received Note)</w:t>
            </w:r>
          </w:p>
        </w:tc>
        <w:tc>
          <w:tcPr>
            <w:tcW w:w="2092" w:type="dxa"/>
            <w:shd w:val="clear" w:color="auto" w:fill="auto"/>
            <w:vAlign w:val="center"/>
            <w:hideMark/>
          </w:tcPr>
          <w:p w14:paraId="3AA81496"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5D2AA345"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4EC19009" w14:textId="77777777" w:rsidTr="005618E7">
        <w:trPr>
          <w:trHeight w:val="246"/>
        </w:trPr>
        <w:tc>
          <w:tcPr>
            <w:tcW w:w="6223" w:type="dxa"/>
            <w:shd w:val="clear" w:color="auto" w:fill="auto"/>
            <w:vAlign w:val="bottom"/>
            <w:hideMark/>
          </w:tcPr>
          <w:p w14:paraId="23504CA7"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LRC will pay in Fresh Transfer USD, but VAT amount will be paid in </w:t>
            </w:r>
            <w:proofErr w:type="spellStart"/>
            <w:r w:rsidRPr="00F138FE">
              <w:rPr>
                <w:rFonts w:ascii="Calibri" w:eastAsia="Times New Roman" w:hAnsi="Calibri" w:cs="Calibri"/>
                <w:color w:val="000000"/>
                <w:lang w:val="en-US"/>
              </w:rPr>
              <w:t>Cheque</w:t>
            </w:r>
            <w:proofErr w:type="spellEnd"/>
            <w:r w:rsidRPr="00F138FE">
              <w:rPr>
                <w:rFonts w:ascii="Calibri" w:eastAsia="Times New Roman" w:hAnsi="Calibri" w:cs="Calibri"/>
                <w:color w:val="000000"/>
                <w:lang w:val="en-US"/>
              </w:rPr>
              <w:t xml:space="preserve"> LBP</w:t>
            </w:r>
          </w:p>
        </w:tc>
        <w:tc>
          <w:tcPr>
            <w:tcW w:w="2092" w:type="dxa"/>
            <w:shd w:val="clear" w:color="auto" w:fill="auto"/>
            <w:vAlign w:val="center"/>
            <w:hideMark/>
          </w:tcPr>
          <w:p w14:paraId="5A995ADD"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483FB2F7"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5618E7" w:rsidRPr="00F138FE" w14:paraId="6CC63354" w14:textId="77777777" w:rsidTr="005618E7">
        <w:trPr>
          <w:trHeight w:val="341"/>
        </w:trPr>
        <w:tc>
          <w:tcPr>
            <w:tcW w:w="6223" w:type="dxa"/>
            <w:shd w:val="clear" w:color="auto" w:fill="auto"/>
            <w:vAlign w:val="bottom"/>
          </w:tcPr>
          <w:p w14:paraId="40699CFD" w14:textId="0FFF375B" w:rsidR="005618E7" w:rsidRPr="00F138FE" w:rsidRDefault="005618E7" w:rsidP="00F138FE">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Samples should be submitted with the Bid</w:t>
            </w:r>
          </w:p>
        </w:tc>
        <w:tc>
          <w:tcPr>
            <w:tcW w:w="2092" w:type="dxa"/>
            <w:shd w:val="clear" w:color="auto" w:fill="auto"/>
            <w:vAlign w:val="center"/>
          </w:tcPr>
          <w:p w14:paraId="2EB8761F" w14:textId="301BE6BC" w:rsidR="005618E7" w:rsidRPr="00F138FE" w:rsidRDefault="005618E7" w:rsidP="00F138FE">
            <w:pPr>
              <w:spacing w:after="0" w:line="240" w:lineRule="auto"/>
              <w:jc w:val="center"/>
              <w:rPr>
                <w:rFonts w:ascii="Segoe UI Symbol" w:eastAsia="Times New Roman" w:hAnsi="Segoe UI Symbol" w:cs="Segoe UI Symbol"/>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noWrap/>
            <w:vAlign w:val="bottom"/>
          </w:tcPr>
          <w:p w14:paraId="75983F6D" w14:textId="77777777" w:rsidR="005618E7" w:rsidRPr="00F138FE" w:rsidRDefault="005618E7" w:rsidP="00F138FE">
            <w:pPr>
              <w:spacing w:after="0" w:line="240" w:lineRule="auto"/>
              <w:rPr>
                <w:rFonts w:ascii="Calibri" w:eastAsia="Times New Roman" w:hAnsi="Calibri" w:cs="Calibri"/>
                <w:color w:val="000000"/>
                <w:lang w:val="en-US"/>
              </w:rPr>
            </w:pPr>
          </w:p>
        </w:tc>
      </w:tr>
    </w:tbl>
    <w:p w14:paraId="677C9282" w14:textId="77777777" w:rsidR="00090D50" w:rsidRDefault="00090D50" w:rsidP="00FE6891">
      <w:pPr>
        <w:autoSpaceDE w:val="0"/>
        <w:autoSpaceDN w:val="0"/>
        <w:adjustRightInd w:val="0"/>
        <w:spacing w:line="240" w:lineRule="auto"/>
        <w:rPr>
          <w:rFonts w:cstheme="majorBidi"/>
          <w:b/>
          <w:bCs/>
          <w:lang w:val="en-US"/>
        </w:rPr>
      </w:pPr>
    </w:p>
    <w:p w14:paraId="6B1E322B" w14:textId="6507BBBF" w:rsidR="00FE6891" w:rsidRPr="00AD53C2" w:rsidRDefault="00FE6891" w:rsidP="00FE6891">
      <w:pPr>
        <w:autoSpaceDE w:val="0"/>
        <w:autoSpaceDN w:val="0"/>
        <w:adjustRightInd w:val="0"/>
        <w:spacing w:line="240" w:lineRule="auto"/>
        <w:rPr>
          <w:rFonts w:cstheme="majorBidi"/>
          <w:b/>
          <w:bCs/>
          <w:lang w:val="en-US"/>
        </w:rPr>
      </w:pPr>
      <w:r w:rsidRPr="00AD53C2">
        <w:rPr>
          <w:rFonts w:cstheme="majorBidi"/>
          <w:b/>
          <w:bCs/>
          <w:lang w:val="en-US"/>
        </w:rPr>
        <w:t>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127BF6" w:rsidRDefault="00D86896" w:rsidP="00D86896">
      <w:pPr>
        <w:autoSpaceDE w:val="0"/>
        <w:autoSpaceDN w:val="0"/>
        <w:adjustRightInd w:val="0"/>
        <w:spacing w:after="0" w:line="240" w:lineRule="auto"/>
        <w:rPr>
          <w:rFonts w:cstheme="majorBidi"/>
          <w:b/>
          <w:bCs/>
          <w:lang w:val="en-US"/>
        </w:rPr>
      </w:pPr>
      <w:r w:rsidRPr="00127BF6">
        <w:rPr>
          <w:rFonts w:cstheme="majorBidi"/>
          <w:b/>
          <w:bCs/>
          <w:sz w:val="20"/>
          <w:szCs w:val="20"/>
          <w:lang w:val="en-US"/>
        </w:rPr>
        <w:t>B</w:t>
      </w:r>
      <w:r w:rsidRPr="00127BF6">
        <w:rPr>
          <w:rFonts w:cstheme="majorBidi"/>
          <w:b/>
          <w:bCs/>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lastRenderedPageBreak/>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2" w:name="_Toc459799301"/>
      <w:bookmarkEnd w:id="0"/>
      <w:r w:rsidRPr="00DF05CE">
        <w:rPr>
          <w:rFonts w:asciiTheme="minorHAnsi" w:hAnsiTheme="minorHAnsi"/>
        </w:rPr>
        <w:t>Instructions to bidders</w:t>
      </w:r>
      <w:bookmarkEnd w:id="2"/>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5BF78EA4" w:rsidR="00BA7123" w:rsidRPr="00DF05CE" w:rsidRDefault="00BA7123" w:rsidP="00EE5B52">
      <w:pPr>
        <w:pStyle w:val="ListParagraph"/>
        <w:ind w:left="360"/>
        <w:rPr>
          <w:rFonts w:cstheme="majorBidi"/>
          <w:b/>
          <w:u w:val="single"/>
        </w:rPr>
      </w:pPr>
      <w:r w:rsidRPr="00DF05CE">
        <w:rPr>
          <w:rFonts w:cstheme="majorBidi"/>
        </w:rPr>
        <w:t>If the tender is divided into lots</w:t>
      </w:r>
      <w:r w:rsidR="00127BF6">
        <w:rPr>
          <w:rFonts w:cstheme="majorBidi"/>
        </w:rPr>
        <w:t>,</w:t>
      </w:r>
      <w:r w:rsidRPr="00DF05CE">
        <w:rPr>
          <w:rFonts w:cstheme="majorBidi"/>
        </w:rPr>
        <w:t xml:space="preserve"> bidders should make every effort to bids for all items within the lot they are interested in. If bidders fail to complete all items within the lot LRCS reserves the right not to award the lot to the bidder. Bidders can bid for as many lots</w:t>
      </w:r>
      <w:r w:rsidR="00EE5B52">
        <w:rPr>
          <w:rFonts w:cstheme="majorBidi"/>
        </w:rPr>
        <w:t>/items</w:t>
      </w:r>
      <w:r w:rsidRPr="00DF05CE">
        <w:rPr>
          <w:rFonts w:cstheme="majorBidi"/>
        </w:rPr>
        <w:t xml:space="preserve">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37388F95" w:rsidR="00BA7123" w:rsidRPr="00DF05CE" w:rsidRDefault="00BA7123" w:rsidP="006C2A8F">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proofErr w:type="gramStart"/>
      <w:r w:rsidR="0011265A">
        <w:rPr>
          <w:rFonts w:cstheme="majorBidi"/>
          <w:bCs/>
        </w:rPr>
        <w:t>Typed</w:t>
      </w:r>
      <w:proofErr w:type="gramEnd"/>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lastRenderedPageBreak/>
        <w:t>Bid shall be placed in an outer sealed envelope, addressed and delivered to:</w:t>
      </w:r>
    </w:p>
    <w:p w14:paraId="6910CEA7" w14:textId="04E914A7" w:rsidR="00D078DF" w:rsidRPr="00F6261A" w:rsidRDefault="001B77F3" w:rsidP="00463684">
      <w:pPr>
        <w:pStyle w:val="ListParagraph"/>
        <w:ind w:left="1152"/>
        <w:rPr>
          <w:rFonts w:cstheme="majorBidi"/>
          <w:bCs/>
        </w:rPr>
      </w:pPr>
      <w:r w:rsidRPr="00DF05CE">
        <w:rPr>
          <w:rFonts w:cstheme="majorBidi"/>
          <w:bCs/>
        </w:rPr>
        <w:t>“Tender re</w:t>
      </w:r>
      <w:r w:rsidR="0019096A">
        <w:rPr>
          <w:rFonts w:cstheme="majorBidi"/>
          <w:bCs/>
        </w:rPr>
        <w:t xml:space="preserve">ference: </w:t>
      </w:r>
      <w:r w:rsidR="00D147F2">
        <w:rPr>
          <w:rFonts w:cstheme="majorBidi"/>
          <w:b/>
        </w:rPr>
        <w:t>2022-0</w:t>
      </w:r>
      <w:r w:rsidR="00A87A32">
        <w:rPr>
          <w:rFonts w:cstheme="majorBidi"/>
          <w:b/>
        </w:rPr>
        <w:t>2</w:t>
      </w:r>
      <w:r w:rsidR="00463684">
        <w:rPr>
          <w:rFonts w:cstheme="majorBidi"/>
          <w:b/>
        </w:rPr>
        <w:t>4</w:t>
      </w:r>
      <w:r w:rsidR="003A5428" w:rsidRPr="00DF05CE">
        <w:rPr>
          <w:rFonts w:cstheme="majorBidi"/>
          <w:bCs/>
        </w:rPr>
        <w:t>. Do not open b</w:t>
      </w:r>
      <w:r w:rsidR="000274CD">
        <w:rPr>
          <w:rFonts w:cstheme="majorBidi"/>
          <w:bCs/>
        </w:rPr>
        <w:t xml:space="preserve">efore </w:t>
      </w:r>
      <w:r w:rsidR="00090D50">
        <w:rPr>
          <w:rFonts w:cstheme="majorBidi"/>
          <w:b/>
        </w:rPr>
        <w:t xml:space="preserve">Friday </w:t>
      </w:r>
      <w:r w:rsidR="00463684">
        <w:rPr>
          <w:rFonts w:cstheme="majorBidi"/>
          <w:b/>
        </w:rPr>
        <w:t>17</w:t>
      </w:r>
      <w:r w:rsidR="00A87A32">
        <w:rPr>
          <w:rFonts w:cstheme="majorBidi"/>
          <w:b/>
        </w:rPr>
        <w:t xml:space="preserve"> June</w:t>
      </w:r>
      <w:r w:rsidR="00003241">
        <w:rPr>
          <w:rFonts w:cstheme="majorBidi"/>
          <w:b/>
        </w:rPr>
        <w:t xml:space="preserve"> </w:t>
      </w:r>
      <w:r w:rsidR="00D147F2">
        <w:rPr>
          <w:rFonts w:cstheme="majorBidi"/>
          <w:b/>
        </w:rPr>
        <w:t>2022</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0C9C0584" w:rsidR="00BA7123" w:rsidRPr="00DF05CE" w:rsidRDefault="00BA7123" w:rsidP="00003241">
      <w:pPr>
        <w:pStyle w:val="ListParagraph"/>
        <w:numPr>
          <w:ilvl w:val="1"/>
          <w:numId w:val="2"/>
        </w:numPr>
        <w:rPr>
          <w:rFonts w:cstheme="majorBidi"/>
          <w:b/>
          <w:u w:val="single"/>
        </w:rPr>
      </w:pPr>
      <w:r w:rsidRPr="00DF05CE">
        <w:rPr>
          <w:rFonts w:cstheme="majorBidi"/>
        </w:rPr>
        <w:t>Tenderer(s) must be Manufacturers, accredited Wholesalers, Traders / Suppliers, Age</w:t>
      </w:r>
      <w:r w:rsidR="00003241">
        <w:rPr>
          <w:rFonts w:cstheme="majorBidi"/>
        </w:rPr>
        <w:t xml:space="preserve">nts in their registered </w:t>
      </w:r>
      <w:r w:rsidR="00F70000">
        <w:rPr>
          <w:rFonts w:cstheme="majorBidi"/>
        </w:rPr>
        <w:t>countries</w:t>
      </w:r>
      <w:r w:rsidR="00003241">
        <w:rPr>
          <w:rFonts w:cstheme="majorBidi"/>
        </w:rPr>
        <w:t>.</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Contracts can be awarded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6122CE9" w:rsidR="00BA7123" w:rsidRPr="00DF05CE" w:rsidRDefault="00BA7123" w:rsidP="00DF0AA6">
      <w:pPr>
        <w:pStyle w:val="ListParagraph"/>
        <w:numPr>
          <w:ilvl w:val="0"/>
          <w:numId w:val="2"/>
        </w:numPr>
        <w:rPr>
          <w:rFonts w:cstheme="majorBidi"/>
          <w:b/>
          <w:u w:val="single"/>
        </w:rPr>
      </w:pPr>
      <w:r w:rsidRPr="00DF05CE">
        <w:rPr>
          <w:rFonts w:cstheme="majorBidi"/>
          <w:b/>
          <w:u w:val="single"/>
        </w:rPr>
        <w:t>I</w:t>
      </w:r>
      <w:r w:rsidR="007218C5">
        <w:rPr>
          <w:rFonts w:cstheme="majorBidi"/>
          <w:b/>
          <w:u w:val="single"/>
        </w:rPr>
        <w:t>’</w:t>
      </w:r>
      <w:r w:rsidRPr="00DF05CE">
        <w:rPr>
          <w:rFonts w:cstheme="majorBidi"/>
          <w:b/>
          <w:u w:val="single"/>
        </w:rPr>
        <w:t>NCOTERMS:</w:t>
      </w:r>
    </w:p>
    <w:p w14:paraId="16BE69C1" w14:textId="037F7E52" w:rsidR="00BA7123" w:rsidRPr="00DF05CE" w:rsidRDefault="00685A9D" w:rsidP="005F7340">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5530DC01" w:rsidR="00BA7123" w:rsidRPr="00DF05CE" w:rsidRDefault="00BA7123" w:rsidP="006C2A8F">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0064559C" w:rsidRPr="0064559C">
        <w:rPr>
          <w:rFonts w:cstheme="majorBidi"/>
          <w:b/>
          <w:bCs/>
        </w:rPr>
        <w:t xml:space="preserve">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A83EE13" w:rsidR="00BA7123" w:rsidRPr="00DF05CE" w:rsidRDefault="00BA7123" w:rsidP="007C0191">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w:t>
      </w:r>
      <w:r w:rsidR="002D4735" w:rsidRPr="00DF05CE">
        <w:rPr>
          <w:rFonts w:cstheme="majorBidi"/>
          <w:lang w:val="en-US"/>
        </w:rPr>
        <w:lastRenderedPageBreak/>
        <w:t xml:space="preserve">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0D033F3F" w:rsidR="00BA7123" w:rsidRPr="00DF05CE" w:rsidRDefault="00BA7123" w:rsidP="007C0191">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Annex 3 - Detailed Specifications</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lastRenderedPageBreak/>
        <w:t xml:space="preserve">Acceptance: </w:t>
      </w:r>
    </w:p>
    <w:p w14:paraId="42776A0D" w14:textId="200393F0" w:rsidR="008F21FB" w:rsidRPr="00DF05CE" w:rsidRDefault="00621F28" w:rsidP="004C449A">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Including</w:t>
      </w:r>
      <w:proofErr w:type="gramEnd"/>
      <w:r w:rsidRPr="00DF05CE">
        <w:rPr>
          <w:rFonts w:cstheme="majorBidi"/>
          <w:lang w:val="en-US"/>
        </w:rPr>
        <w:t xml:space="preserve">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w:t>
      </w:r>
      <w:r w:rsidR="005C004D" w:rsidRPr="00DF05CE">
        <w:rPr>
          <w:rFonts w:cstheme="majorBidi"/>
          <w:lang w:val="en-US"/>
        </w:rPr>
        <w:lastRenderedPageBreak/>
        <w:t>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07A7B4C8" w:rsidR="002A7DEA" w:rsidRPr="00DF05CE" w:rsidRDefault="0096170E" w:rsidP="008F21FB">
      <w:pPr>
        <w:autoSpaceDE w:val="0"/>
        <w:autoSpaceDN w:val="0"/>
        <w:adjustRightInd w:val="0"/>
        <w:spacing w:after="0" w:line="240" w:lineRule="auto"/>
        <w:rPr>
          <w:rFonts w:cstheme="majorBidi"/>
          <w:lang w:val="en-US"/>
        </w:rPr>
      </w:pPr>
      <w:proofErr w:type="gramStart"/>
      <w:r w:rsidRPr="00DF05CE">
        <w:rPr>
          <w:rFonts w:cstheme="majorBidi"/>
          <w:lang w:val="en-US"/>
        </w:rPr>
        <w:t>L</w:t>
      </w:r>
      <w:r w:rsidR="00C32D2F">
        <w:rPr>
          <w:rFonts w:cstheme="majorBidi"/>
          <w:lang w:val="en-US"/>
        </w:rPr>
        <w:t>]</w:t>
      </w:r>
      <w:r w:rsidR="002A7DEA" w:rsidRPr="00DF05CE">
        <w:rPr>
          <w:rFonts w:cstheme="majorBidi"/>
          <w:lang w:val="en-US"/>
        </w:rPr>
        <w:t>RC</w:t>
      </w:r>
      <w:r w:rsidRPr="00DF05CE">
        <w:rPr>
          <w:rFonts w:cstheme="majorBidi"/>
          <w:lang w:val="en-US"/>
        </w:rPr>
        <w:t>S</w:t>
      </w:r>
      <w:proofErr w:type="gramEnd"/>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lastRenderedPageBreak/>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0" w:history="1">
        <w:r w:rsidR="002317E2" w:rsidRPr="00411AA3">
          <w:rPr>
            <w:rStyle w:val="Hyperlink"/>
            <w:rFonts w:eastAsia="CIDFont+F8" w:cstheme="majorBidi"/>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71230E28" w14:textId="77777777" w:rsidR="00854CB9"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w:t>
      </w:r>
      <w:r w:rsidRPr="00DF05CE">
        <w:rPr>
          <w:rFonts w:eastAsia="CIDFont+F8" w:cstheme="majorBidi"/>
          <w:lang w:val="en-US"/>
        </w:rPr>
        <w:lastRenderedPageBreak/>
        <w:t>engaged in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3" w:name="_Toc459799304"/>
      <w:r w:rsidRPr="00DF05CE">
        <w:rPr>
          <w:rFonts w:asciiTheme="minorHAnsi" w:hAnsiTheme="minorHAnsi"/>
        </w:rPr>
        <w:lastRenderedPageBreak/>
        <w:t>Addendum</w:t>
      </w:r>
      <w:bookmarkEnd w:id="3"/>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157458C4" w:rsidR="008C61B7" w:rsidRPr="007448C1" w:rsidRDefault="008C61B7" w:rsidP="000274CD">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4887DB40" w14:textId="77777777" w:rsidTr="000274CD">
        <w:trPr>
          <w:trHeight w:val="204"/>
        </w:trPr>
        <w:tc>
          <w:tcPr>
            <w:tcW w:w="3219" w:type="dxa"/>
          </w:tcPr>
          <w:p w14:paraId="21CF31B3" w14:textId="77777777" w:rsidR="00BA7123" w:rsidRPr="00DF05CE" w:rsidRDefault="00BA7123" w:rsidP="00F12B7F">
            <w:pPr>
              <w:spacing w:after="0" w:line="240" w:lineRule="auto"/>
              <w:rPr>
                <w:rFonts w:cstheme="majorBidi"/>
              </w:rPr>
            </w:pPr>
          </w:p>
        </w:tc>
        <w:tc>
          <w:tcPr>
            <w:tcW w:w="285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5059" w:type="dxa"/>
          </w:tcPr>
          <w:p w14:paraId="6B9B869B" w14:textId="4E51DB80" w:rsidR="00BA7123" w:rsidRPr="00DF05CE" w:rsidRDefault="000274CD" w:rsidP="00F12B7F">
            <w:pPr>
              <w:spacing w:after="0" w:line="240" w:lineRule="auto"/>
              <w:rPr>
                <w:rFonts w:cstheme="majorBidi"/>
              </w:rPr>
            </w:pPr>
            <w:r>
              <w:rPr>
                <w:rFonts w:cstheme="majorBidi"/>
              </w:rPr>
              <w:t>NA</w:t>
            </w:r>
          </w:p>
        </w:tc>
      </w:tr>
      <w:tr w:rsidR="00BA7123" w:rsidRPr="00DF05CE" w14:paraId="11198EBE" w14:textId="77777777" w:rsidTr="000274CD">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tcPr>
          <w:p w14:paraId="4B3D7E0D" w14:textId="63459EB1" w:rsidR="00BA7123" w:rsidRPr="00C44AD4" w:rsidRDefault="00BA7123" w:rsidP="00F12B7F">
            <w:pPr>
              <w:spacing w:after="0" w:line="240" w:lineRule="auto"/>
              <w:rPr>
                <w:rFonts w:cstheme="majorBidi"/>
                <w:highlight w:val="yellow"/>
              </w:rPr>
            </w:pP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5D0B513C" w:rsidR="00BA7123" w:rsidRPr="008C61B7" w:rsidRDefault="00BA7123" w:rsidP="008748B5">
            <w:pPr>
              <w:spacing w:after="0" w:line="240" w:lineRule="auto"/>
              <w:rPr>
                <w:rFonts w:cstheme="majorBidi"/>
                <w:b/>
                <w:bCs/>
              </w:rPr>
            </w:pP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5F935630" w:rsidR="00BA7123" w:rsidRPr="00DF05CE" w:rsidRDefault="001D2E90" w:rsidP="00A87A32">
            <w:pPr>
              <w:spacing w:after="0" w:line="240" w:lineRule="auto"/>
              <w:rPr>
                <w:rFonts w:cstheme="majorBidi"/>
              </w:rPr>
            </w:pPr>
            <w:r>
              <w:rPr>
                <w:rFonts w:cstheme="majorBidi"/>
                <w:noProof/>
              </w:rPr>
              <w:t>2022-</w:t>
            </w:r>
            <w:r w:rsidR="00934135">
              <w:rPr>
                <w:rFonts w:cstheme="majorBidi"/>
                <w:noProof/>
              </w:rPr>
              <w:t>0</w:t>
            </w:r>
            <w:r w:rsidR="00463684">
              <w:rPr>
                <w:rFonts w:cstheme="majorBidi"/>
                <w:noProof/>
              </w:rPr>
              <w:t>24</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6C2A8F">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shd w:val="clear" w:color="auto" w:fill="auto"/>
          </w:tcPr>
          <w:p w14:paraId="6E9981C3" w14:textId="77777777" w:rsidR="00BA7123" w:rsidRPr="006C2A8F" w:rsidRDefault="00BA7123" w:rsidP="00F12B7F">
            <w:pPr>
              <w:spacing w:after="0" w:line="240" w:lineRule="auto"/>
              <w:rPr>
                <w:rFonts w:cstheme="majorBidi"/>
              </w:rPr>
            </w:pPr>
            <w:r w:rsidRPr="006C2A8F">
              <w:rPr>
                <w:rFonts w:cstheme="majorBidi"/>
              </w:rPr>
              <w:t>Samples to be delivered with bids?</w:t>
            </w:r>
          </w:p>
        </w:tc>
        <w:tc>
          <w:tcPr>
            <w:tcW w:w="5059" w:type="dxa"/>
            <w:shd w:val="clear" w:color="auto" w:fill="auto"/>
          </w:tcPr>
          <w:p w14:paraId="12140F60" w14:textId="0DC89CAA" w:rsidR="000274CD" w:rsidRPr="006C2A8F" w:rsidRDefault="00463684" w:rsidP="00463684">
            <w:pPr>
              <w:pStyle w:val="ListParagraph"/>
              <w:numPr>
                <w:ilvl w:val="0"/>
                <w:numId w:val="3"/>
              </w:numPr>
              <w:shd w:val="clear" w:color="auto" w:fill="FFFFFF"/>
              <w:tabs>
                <w:tab w:val="left" w:pos="2805"/>
              </w:tabs>
              <w:spacing w:after="0" w:line="240" w:lineRule="auto"/>
              <w:rPr>
                <w:rFonts w:eastAsia="Times New Roman" w:cs="Times New Roman"/>
                <w:color w:val="000000"/>
                <w:sz w:val="20"/>
                <w:szCs w:val="20"/>
                <w:lang w:val="en-US"/>
              </w:rPr>
            </w:pPr>
            <w:r>
              <w:rPr>
                <w:rFonts w:eastAsia="Times New Roman" w:cs="Times New Roman"/>
                <w:color w:val="000000"/>
                <w:sz w:val="20"/>
                <w:szCs w:val="20"/>
                <w:highlight w:val="yellow"/>
              </w:rPr>
              <w:t>Samples and</w:t>
            </w:r>
            <w:r w:rsidR="00A87A32">
              <w:rPr>
                <w:rFonts w:eastAsia="Times New Roman" w:cs="Times New Roman"/>
                <w:color w:val="000000"/>
                <w:sz w:val="20"/>
                <w:szCs w:val="20"/>
                <w:highlight w:val="yellow"/>
              </w:rPr>
              <w:t xml:space="preserve"> datasheets should be submitted w</w:t>
            </w:r>
            <w:r w:rsidR="006C2A8F" w:rsidRPr="00A87A32">
              <w:rPr>
                <w:rFonts w:eastAsia="Times New Roman" w:cs="Times New Roman"/>
                <w:color w:val="000000"/>
                <w:sz w:val="20"/>
                <w:szCs w:val="20"/>
                <w:highlight w:val="yellow"/>
              </w:rPr>
              <w:t>ith the tender</w:t>
            </w:r>
            <w:r w:rsidR="006C2A8F" w:rsidRPr="006C2A8F">
              <w:rPr>
                <w:rFonts w:eastAsia="Times New Roman" w:cs="Times New Roman"/>
                <w:color w:val="000000"/>
                <w:sz w:val="20"/>
                <w:szCs w:val="20"/>
              </w:rPr>
              <w:t xml:space="preserve"> </w:t>
            </w: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67BE2EE5" w:rsidR="00BA7123" w:rsidRPr="00DF05CE" w:rsidRDefault="00754616" w:rsidP="00F12B7F">
            <w:pPr>
              <w:spacing w:after="0" w:line="240" w:lineRule="auto"/>
              <w:rPr>
                <w:rFonts w:cstheme="majorBidi"/>
              </w:rPr>
            </w:pPr>
            <w:r>
              <w:rPr>
                <w:rFonts w:cstheme="majorBidi"/>
                <w:noProof/>
              </w:rPr>
              <w:t>To match the validity of FWA</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304BF0F7" w:rsidR="00BA7123" w:rsidRPr="00DF05CE" w:rsidRDefault="00BA7123" w:rsidP="00463684">
            <w:pPr>
              <w:spacing w:after="0" w:line="240" w:lineRule="auto"/>
              <w:rPr>
                <w:rFonts w:cstheme="majorBidi"/>
                <w:b/>
              </w:rPr>
            </w:pPr>
            <w:r w:rsidRPr="00DF05CE">
              <w:rPr>
                <w:rFonts w:cstheme="majorBidi"/>
                <w:b/>
              </w:rPr>
              <w:t>Date</w:t>
            </w:r>
            <w:r w:rsidR="00463684">
              <w:rPr>
                <w:rFonts w:cstheme="majorBidi"/>
                <w:b/>
              </w:rPr>
              <w:t>:17</w:t>
            </w:r>
            <w:r w:rsidR="00A87A32">
              <w:rPr>
                <w:rFonts w:cstheme="majorBidi"/>
                <w:b/>
              </w:rPr>
              <w:t xml:space="preserve"> June</w:t>
            </w:r>
            <w:r w:rsidR="007E20D0">
              <w:rPr>
                <w:rFonts w:cstheme="majorBidi"/>
                <w:b/>
              </w:rPr>
              <w:t xml:space="preserve"> 2022</w:t>
            </w:r>
            <w:r w:rsidR="003D06EC">
              <w:rPr>
                <w:rFonts w:cstheme="majorBidi"/>
                <w:b/>
              </w:rPr>
              <w:t xml:space="preserve"> </w:t>
            </w:r>
          </w:p>
          <w:p w14:paraId="593BFE2A" w14:textId="77B656EE" w:rsidR="00BA7123" w:rsidRPr="00DF05CE" w:rsidRDefault="00BA7123" w:rsidP="000103AC">
            <w:pPr>
              <w:spacing w:after="0" w:line="240" w:lineRule="auto"/>
              <w:rPr>
                <w:rFonts w:cstheme="majorBidi"/>
              </w:rPr>
            </w:pPr>
            <w:r w:rsidRPr="00DF05CE">
              <w:rPr>
                <w:rFonts w:cstheme="majorBidi"/>
                <w:b/>
              </w:rPr>
              <w:t xml:space="preserve">Time: </w:t>
            </w:r>
            <w:r w:rsidR="000103AC">
              <w:rPr>
                <w:rFonts w:cstheme="majorBidi"/>
                <w:b/>
                <w:noProof/>
              </w:rPr>
              <w:t>4</w:t>
            </w:r>
            <w:r w:rsidRPr="00DF05CE">
              <w:rPr>
                <w:rFonts w:cstheme="majorBidi"/>
                <w:b/>
                <w:noProof/>
              </w:rPr>
              <w:t>:00:00 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029ADFEB" w:rsidR="00BA7123" w:rsidRPr="00DF05CE" w:rsidRDefault="00BA7123" w:rsidP="00A2041A">
            <w:pPr>
              <w:spacing w:after="0" w:line="240" w:lineRule="auto"/>
              <w:rPr>
                <w:rFonts w:cstheme="majorBidi"/>
              </w:rPr>
            </w:pPr>
            <w:r w:rsidRPr="00DF05CE">
              <w:rPr>
                <w:rFonts w:cstheme="majorBidi"/>
              </w:rPr>
              <w:t xml:space="preserve">“Tender reference: </w:t>
            </w:r>
            <w:r w:rsidR="001D2E90">
              <w:rPr>
                <w:rFonts w:cstheme="majorBidi"/>
                <w:noProof/>
              </w:rPr>
              <w:t>2022-0</w:t>
            </w:r>
            <w:r w:rsidR="00A87A32">
              <w:rPr>
                <w:rFonts w:cstheme="majorBidi"/>
                <w:noProof/>
              </w:rPr>
              <w:t>2</w:t>
            </w:r>
            <w:r w:rsidR="00A2041A">
              <w:rPr>
                <w:rFonts w:cstheme="majorBidi"/>
                <w:noProof/>
              </w:rPr>
              <w:t>4</w:t>
            </w:r>
            <w:r w:rsidRPr="00DF05CE">
              <w:rPr>
                <w:rFonts w:cstheme="majorBidi"/>
              </w:rPr>
              <w:t xml:space="preserve"> Do not open before </w:t>
            </w:r>
            <w:r w:rsidR="00463684">
              <w:rPr>
                <w:rFonts w:cstheme="majorBidi"/>
              </w:rPr>
              <w:t>17</w:t>
            </w:r>
            <w:r w:rsidR="00A87A32">
              <w:rPr>
                <w:rFonts w:cstheme="majorBidi"/>
              </w:rPr>
              <w:t>/06/</w:t>
            </w:r>
            <w:r w:rsidR="00005426">
              <w:rPr>
                <w:rFonts w:cstheme="majorBidi"/>
              </w:rPr>
              <w:t>2022</w:t>
            </w:r>
            <w:r w:rsidRPr="00DF05CE">
              <w:rPr>
                <w:rFonts w:cstheme="majorBidi"/>
              </w:rPr>
              <w:t>”</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5E7D3A24" w:rsidR="008C61B7" w:rsidRDefault="000103AC" w:rsidP="00463684">
            <w:pPr>
              <w:spacing w:after="0" w:line="240" w:lineRule="auto"/>
              <w:rPr>
                <w:rFonts w:cstheme="majorBidi"/>
              </w:rPr>
            </w:pPr>
            <w:r>
              <w:rPr>
                <w:rFonts w:cstheme="majorBidi"/>
              </w:rPr>
              <w:t xml:space="preserve">Date: </w:t>
            </w:r>
            <w:r w:rsidR="00A87A32">
              <w:rPr>
                <w:rFonts w:cstheme="majorBidi"/>
              </w:rPr>
              <w:t>1</w:t>
            </w:r>
            <w:r w:rsidR="00463684">
              <w:rPr>
                <w:rFonts w:cstheme="majorBidi"/>
              </w:rPr>
              <w:t>0</w:t>
            </w:r>
            <w:r w:rsidR="00A87A32">
              <w:rPr>
                <w:rFonts w:cstheme="majorBidi"/>
              </w:rPr>
              <w:t>/06</w:t>
            </w:r>
            <w:r w:rsidR="00B64F2B">
              <w:rPr>
                <w:rFonts w:cstheme="majorBidi"/>
              </w:rPr>
              <w:t>/</w:t>
            </w:r>
            <w:r w:rsidR="001D2E90">
              <w:rPr>
                <w:rFonts w:cstheme="majorBidi"/>
              </w:rPr>
              <w:t>2022</w:t>
            </w:r>
          </w:p>
          <w:p w14:paraId="10BF599E" w14:textId="12ED870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Pr="00DF05CE">
              <w:rPr>
                <w:rFonts w:cstheme="majorBidi"/>
                <w:noProof/>
              </w:rPr>
              <w:t>:00:00 PM</w:t>
            </w:r>
          </w:p>
        </w:tc>
      </w:tr>
    </w:tbl>
    <w:p w14:paraId="6BBAAE25" w14:textId="4DD857CD" w:rsidR="00DE26B3" w:rsidRDefault="00DE26B3" w:rsidP="00EC697C">
      <w:pPr>
        <w:rPr>
          <w:rFonts w:cstheme="majorBidi"/>
        </w:rPr>
      </w:pPr>
    </w:p>
    <w:p w14:paraId="7FAD3F4A" w14:textId="12A61506" w:rsidR="00854CB9" w:rsidRDefault="00854CB9" w:rsidP="00EC697C">
      <w:pPr>
        <w:rPr>
          <w:rFonts w:cstheme="majorBidi"/>
        </w:rPr>
      </w:pPr>
    </w:p>
    <w:p w14:paraId="08813CAF" w14:textId="77BCD6BE" w:rsidR="00854CB9" w:rsidRDefault="00854CB9" w:rsidP="00EC697C">
      <w:pPr>
        <w:rPr>
          <w:rFonts w:cstheme="majorBidi"/>
        </w:rPr>
      </w:pPr>
    </w:p>
    <w:p w14:paraId="22872B04" w14:textId="5955DA70" w:rsidR="00854CB9" w:rsidRDefault="00854CB9" w:rsidP="00EC697C">
      <w:pPr>
        <w:rPr>
          <w:rFonts w:cstheme="majorBidi"/>
        </w:rPr>
      </w:pPr>
    </w:p>
    <w:p w14:paraId="4DA9F2CC" w14:textId="610C0C3D" w:rsidR="00854CB9" w:rsidRDefault="00854CB9" w:rsidP="00EC697C">
      <w:pPr>
        <w:rPr>
          <w:rFonts w:cstheme="majorBidi"/>
        </w:rPr>
      </w:pPr>
    </w:p>
    <w:p w14:paraId="263E74FA" w14:textId="77777777" w:rsidR="00E930B9" w:rsidRDefault="00E930B9" w:rsidP="00EC697C">
      <w:pPr>
        <w:rPr>
          <w:rFonts w:cstheme="majorBidi"/>
        </w:rPr>
      </w:pPr>
    </w:p>
    <w:p w14:paraId="7CE282FF" w14:textId="1174E009" w:rsidR="00BA7123" w:rsidRPr="00113195" w:rsidRDefault="00BA7123" w:rsidP="00113195">
      <w:pPr>
        <w:rPr>
          <w:b/>
          <w:bCs/>
          <w:color w:val="548DD4" w:themeColor="text2" w:themeTint="99"/>
          <w:sz w:val="28"/>
          <w:szCs w:val="28"/>
        </w:rPr>
      </w:pPr>
      <w:bookmarkStart w:id="4" w:name="_Toc459799306"/>
      <w:r w:rsidRPr="00113195">
        <w:rPr>
          <w:b/>
          <w:bCs/>
          <w:color w:val="548DD4" w:themeColor="text2" w:themeTint="99"/>
          <w:sz w:val="28"/>
          <w:szCs w:val="28"/>
        </w:rPr>
        <w:lastRenderedPageBreak/>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4"/>
      <w:r w:rsidR="0030578E">
        <w:rPr>
          <w:b/>
          <w:bCs/>
          <w:color w:val="548DD4" w:themeColor="text2" w:themeTint="99"/>
          <w:sz w:val="28"/>
          <w:szCs w:val="28"/>
        </w:rPr>
        <w:t xml:space="preserve"> (Must be signed and stamped)</w:t>
      </w:r>
    </w:p>
    <w:p w14:paraId="18C85904" w14:textId="4ABD0A7B" w:rsidR="00BA7123" w:rsidRPr="00DF05CE" w:rsidRDefault="00B77034" w:rsidP="006A7980">
      <w:pPr>
        <w:autoSpaceDE w:val="0"/>
        <w:autoSpaceDN w:val="0"/>
        <w:adjustRightInd w:val="0"/>
        <w:jc w:val="both"/>
        <w:rPr>
          <w:rFonts w:cstheme="majorBidi"/>
          <w:bCs/>
        </w:rPr>
      </w:pPr>
      <w:r>
        <w:rPr>
          <w:rFonts w:cstheme="majorBidi"/>
          <w:bCs/>
        </w:rPr>
        <w:t>0</w:t>
      </w:r>
      <w:r w:rsidR="00BA7123" w:rsidRPr="00DF05CE">
        <w:rPr>
          <w:rFonts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557892">
          <w:headerReference w:type="default" r:id="rId11"/>
          <w:footerReference w:type="default" r:id="rId12"/>
          <w:pgSz w:w="11906" w:h="16838"/>
          <w:pgMar w:top="1440" w:right="1440" w:bottom="1440" w:left="1440" w:header="708" w:footer="708" w:gutter="0"/>
          <w:pgNumType w:start="1"/>
          <w:cols w:space="708"/>
          <w:docGrid w:linePitch="360"/>
        </w:sectPr>
      </w:pPr>
    </w:p>
    <w:p w14:paraId="739536E8" w14:textId="77777777" w:rsidR="0032410D" w:rsidRPr="00557892" w:rsidRDefault="00BA7123" w:rsidP="0032410D">
      <w:pPr>
        <w:pStyle w:val="Heading2"/>
        <w:rPr>
          <w:rFonts w:asciiTheme="minorHAnsi" w:hAnsiTheme="minorHAnsi"/>
          <w:sz w:val="22"/>
          <w:szCs w:val="22"/>
        </w:rPr>
      </w:pPr>
      <w:bookmarkStart w:id="5" w:name="_Toc459799307"/>
      <w:r w:rsidRPr="00557892">
        <w:rPr>
          <w:rFonts w:asciiTheme="minorHAnsi" w:hAnsiTheme="minorHAnsi"/>
          <w:sz w:val="22"/>
          <w:szCs w:val="22"/>
        </w:rPr>
        <w:lastRenderedPageBreak/>
        <w:t xml:space="preserve">Annex 2 - Bid </w:t>
      </w:r>
      <w:r w:rsidR="008D16C3" w:rsidRPr="00557892">
        <w:rPr>
          <w:rFonts w:asciiTheme="minorHAnsi" w:hAnsiTheme="minorHAnsi"/>
          <w:sz w:val="22"/>
          <w:szCs w:val="22"/>
        </w:rPr>
        <w:t>F</w:t>
      </w:r>
      <w:r w:rsidRPr="00557892">
        <w:rPr>
          <w:rFonts w:asciiTheme="minorHAnsi" w:hAnsiTheme="minorHAnsi"/>
          <w:sz w:val="22"/>
          <w:szCs w:val="22"/>
        </w:rPr>
        <w:t>orm</w:t>
      </w:r>
      <w:bookmarkEnd w:id="5"/>
      <w:r w:rsidR="0030578E" w:rsidRPr="00557892">
        <w:rPr>
          <w:rFonts w:asciiTheme="minorHAnsi" w:hAnsiTheme="minorHAnsi"/>
          <w:sz w:val="22"/>
          <w:szCs w:val="22"/>
        </w:rPr>
        <w:t xml:space="preserve"> </w:t>
      </w:r>
      <w:r w:rsidR="0030578E" w:rsidRPr="00557892">
        <w:rPr>
          <w:b w:val="0"/>
          <w:bCs w:val="0"/>
          <w:color w:val="548DD4" w:themeColor="text2" w:themeTint="99"/>
          <w:sz w:val="24"/>
          <w:szCs w:val="24"/>
        </w:rPr>
        <w:t>(Must be signed and stamped)</w:t>
      </w:r>
    </w:p>
    <w:p w14:paraId="4D51915E" w14:textId="66018D64" w:rsidR="007D04AF" w:rsidRPr="00557892" w:rsidRDefault="007D04AF" w:rsidP="00557892">
      <w:pPr>
        <w:pStyle w:val="ListParagraph"/>
        <w:numPr>
          <w:ilvl w:val="0"/>
          <w:numId w:val="3"/>
        </w:numPr>
        <w:autoSpaceDE w:val="0"/>
        <w:autoSpaceDN w:val="0"/>
        <w:adjustRightInd w:val="0"/>
        <w:spacing w:after="0" w:line="240" w:lineRule="auto"/>
        <w:rPr>
          <w:rFonts w:eastAsia="Times New Roman" w:cstheme="minorHAnsi"/>
          <w:b/>
          <w:bCs/>
          <w:color w:val="000000" w:themeColor="text1"/>
          <w:sz w:val="18"/>
          <w:szCs w:val="18"/>
          <w:lang w:val="en-US"/>
        </w:rPr>
      </w:pPr>
      <w:r w:rsidRPr="00557892">
        <w:rPr>
          <w:rFonts w:eastAsia="Arial" w:cstheme="minorHAnsi"/>
          <w:b/>
          <w:bCs/>
          <w:color w:val="000000" w:themeColor="text1"/>
          <w:sz w:val="18"/>
          <w:szCs w:val="18"/>
          <w:lang w:val="en-US"/>
        </w:rPr>
        <w:t>L</w:t>
      </w:r>
      <w:r w:rsidRPr="00557892">
        <w:rPr>
          <w:rFonts w:eastAsia="Times New Roman" w:cstheme="minorHAnsi"/>
          <w:b/>
          <w:bCs/>
          <w:color w:val="000000" w:themeColor="text1"/>
          <w:sz w:val="18"/>
          <w:szCs w:val="18"/>
          <w:lang w:val="en-US"/>
        </w:rPr>
        <w:t>RCS will award Framework Agreement to One Bidder</w:t>
      </w:r>
      <w:r w:rsidR="00A207CB" w:rsidRPr="00557892">
        <w:rPr>
          <w:rFonts w:eastAsia="Times New Roman" w:cstheme="minorHAnsi"/>
          <w:b/>
          <w:bCs/>
          <w:color w:val="000000" w:themeColor="text1"/>
          <w:sz w:val="18"/>
          <w:szCs w:val="18"/>
          <w:lang w:val="en-US"/>
        </w:rPr>
        <w:t xml:space="preserve"> or More</w:t>
      </w:r>
      <w:r w:rsidR="00557892" w:rsidRPr="00557892">
        <w:rPr>
          <w:rFonts w:eastAsia="Times New Roman" w:cstheme="minorHAnsi"/>
          <w:b/>
          <w:bCs/>
          <w:color w:val="000000" w:themeColor="text1"/>
          <w:sz w:val="18"/>
          <w:szCs w:val="18"/>
          <w:lang w:val="en-US"/>
        </w:rPr>
        <w:t>.</w:t>
      </w:r>
    </w:p>
    <w:p w14:paraId="7A58CEA8" w14:textId="74E5B5D5" w:rsidR="00454D54" w:rsidRPr="00557892" w:rsidRDefault="007D04AF" w:rsidP="000103AC">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sz w:val="18"/>
          <w:szCs w:val="18"/>
          <w:lang w:val="en-US"/>
        </w:rPr>
      </w:pPr>
      <w:r w:rsidRPr="00557892">
        <w:rPr>
          <w:rFonts w:eastAsia="Times New Roman" w:cstheme="minorHAnsi"/>
          <w:b/>
          <w:bCs/>
          <w:color w:val="000000" w:themeColor="text1"/>
          <w:sz w:val="18"/>
          <w:szCs w:val="18"/>
          <w:lang w:val="en-US"/>
        </w:rPr>
        <w:t xml:space="preserve">This </w:t>
      </w:r>
      <w:r w:rsidR="00C22076" w:rsidRPr="00557892">
        <w:rPr>
          <w:rFonts w:eastAsia="Times New Roman" w:cstheme="minorHAnsi"/>
          <w:b/>
          <w:bCs/>
          <w:color w:val="000000" w:themeColor="text1"/>
          <w:sz w:val="18"/>
          <w:szCs w:val="18"/>
          <w:lang w:val="en-US"/>
        </w:rPr>
        <w:t>below</w:t>
      </w:r>
      <w:r w:rsidRPr="00557892">
        <w:rPr>
          <w:rFonts w:eastAsia="Times New Roman" w:cstheme="minorHAnsi"/>
          <w:b/>
          <w:bCs/>
          <w:color w:val="000000" w:themeColor="text1"/>
          <w:sz w:val="18"/>
          <w:szCs w:val="18"/>
          <w:lang w:val="en-US"/>
        </w:rPr>
        <w:t xml:space="preserve">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4719030A" w14:textId="5C20FE7A" w:rsidR="00F40FAE" w:rsidRPr="00557892" w:rsidRDefault="00F40FAE"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18"/>
          <w:szCs w:val="18"/>
          <w:lang w:val="en-US"/>
        </w:rPr>
      </w:pPr>
      <w:r w:rsidRPr="00557892">
        <w:rPr>
          <w:rFonts w:cstheme="majorBidi"/>
          <w:b/>
          <w:bCs/>
          <w:sz w:val="18"/>
          <w:szCs w:val="18"/>
          <w:highlight w:val="yellow"/>
        </w:rPr>
        <w:t xml:space="preserve">BID SHOULD BE SUBMITTED TYPING AND NOT HAND WRITTEN </w:t>
      </w:r>
      <w:r w:rsidRPr="00557892">
        <w:rPr>
          <w:rFonts w:cstheme="majorBidi"/>
          <w:b/>
          <w:bCs/>
          <w:i/>
          <w:iCs/>
          <w:sz w:val="18"/>
          <w:szCs w:val="18"/>
          <w:highlight w:val="yellow"/>
        </w:rPr>
        <w:t>(written by hand bids will be considered as ineligible)</w:t>
      </w:r>
    </w:p>
    <w:p w14:paraId="1417C107" w14:textId="766FC7CA" w:rsidR="00BC3ECA" w:rsidRPr="00557892" w:rsidRDefault="009F508F" w:rsidP="007C0191">
      <w:pPr>
        <w:pStyle w:val="ListParagraph"/>
        <w:numPr>
          <w:ilvl w:val="0"/>
          <w:numId w:val="3"/>
        </w:numPr>
        <w:shd w:val="clear" w:color="auto" w:fill="FFFFFF"/>
        <w:tabs>
          <w:tab w:val="left" w:pos="2805"/>
        </w:tabs>
        <w:spacing w:after="0" w:line="240" w:lineRule="auto"/>
        <w:rPr>
          <w:rFonts w:eastAsia="Times New Roman" w:cs="Times New Roman"/>
          <w:b/>
          <w:bCs/>
          <w:color w:val="000000"/>
          <w:highlight w:val="yellow"/>
          <w:lang w:val="en-US"/>
        </w:rPr>
      </w:pPr>
      <w:r w:rsidRPr="00557892">
        <w:rPr>
          <w:rFonts w:cstheme="majorBidi"/>
          <w:b/>
          <w:bCs/>
          <w:highlight w:val="yellow"/>
        </w:rPr>
        <w:t xml:space="preserve">PLEASE, </w:t>
      </w:r>
      <w:r w:rsidRPr="00557892">
        <w:rPr>
          <w:rFonts w:cstheme="majorBidi"/>
          <w:b/>
          <w:bCs/>
          <w:highlight w:val="yellow"/>
          <w:u w:val="single"/>
        </w:rPr>
        <w:t>FILL UP</w:t>
      </w:r>
      <w:r w:rsidRPr="00557892">
        <w:rPr>
          <w:rFonts w:cstheme="majorBidi"/>
          <w:b/>
          <w:bCs/>
          <w:highlight w:val="yellow"/>
          <w:u w:val="double"/>
        </w:rPr>
        <w:t xml:space="preserve"> ALL</w:t>
      </w:r>
      <w:r w:rsidRPr="00557892">
        <w:rPr>
          <w:rFonts w:cstheme="majorBidi"/>
          <w:b/>
          <w:bCs/>
          <w:highlight w:val="yellow"/>
        </w:rPr>
        <w:t xml:space="preserve"> THE DETAILS REQUESTED IN THE BELOW TABLE. </w:t>
      </w:r>
    </w:p>
    <w:p w14:paraId="3950930F" w14:textId="77777777" w:rsidR="00133E64" w:rsidRPr="00557892" w:rsidRDefault="00133E64" w:rsidP="00133E64">
      <w:pPr>
        <w:pStyle w:val="ListParagraph"/>
        <w:shd w:val="clear" w:color="auto" w:fill="FFFFFF"/>
        <w:tabs>
          <w:tab w:val="left" w:pos="2805"/>
        </w:tabs>
        <w:spacing w:after="0" w:line="240" w:lineRule="auto"/>
        <w:rPr>
          <w:rFonts w:eastAsia="Times New Roman" w:cs="Times New Roman"/>
          <w:b/>
          <w:bCs/>
          <w:color w:val="000000"/>
          <w:highlight w:val="yellow"/>
          <w:lang w:val="en-US"/>
        </w:rPr>
      </w:pPr>
    </w:p>
    <w:p w14:paraId="3B0EFA49" w14:textId="49F3C325" w:rsidR="00D27E49" w:rsidRPr="00557892" w:rsidRDefault="00051402" w:rsidP="00A2041A">
      <w:pPr>
        <w:rPr>
          <w:b/>
          <w:bCs/>
          <w:color w:val="548DD4" w:themeColor="text2" w:themeTint="99"/>
          <w:u w:val="single"/>
          <w:lang w:val="en-US"/>
        </w:rPr>
      </w:pPr>
      <w:r w:rsidRPr="00557892">
        <w:rPr>
          <w:b/>
          <w:bCs/>
          <w:color w:val="548DD4" w:themeColor="text2" w:themeTint="99"/>
          <w:u w:val="single"/>
          <w:lang w:val="en-US"/>
        </w:rPr>
        <w:t xml:space="preserve">Lot </w:t>
      </w:r>
      <w:r w:rsidR="00793021" w:rsidRPr="00557892">
        <w:rPr>
          <w:b/>
          <w:bCs/>
          <w:color w:val="548DD4" w:themeColor="text2" w:themeTint="99"/>
          <w:u w:val="single"/>
          <w:lang w:val="en-US"/>
        </w:rPr>
        <w:t xml:space="preserve">1: </w:t>
      </w:r>
      <w:r w:rsidR="007B0FB9" w:rsidRPr="00557892">
        <w:rPr>
          <w:b/>
          <w:bCs/>
          <w:color w:val="548DD4" w:themeColor="text2" w:themeTint="99"/>
          <w:u w:val="single"/>
          <w:lang w:val="en-US"/>
        </w:rPr>
        <w:t xml:space="preserve"> </w:t>
      </w:r>
      <w:r w:rsidR="00A2041A" w:rsidRPr="00557892">
        <w:rPr>
          <w:b/>
          <w:bCs/>
          <w:color w:val="548DD4" w:themeColor="text2" w:themeTint="99"/>
          <w:u w:val="single"/>
          <w:lang w:val="en-US"/>
        </w:rPr>
        <w:t xml:space="preserve">AED Patches </w:t>
      </w:r>
    </w:p>
    <w:tbl>
      <w:tblPr>
        <w:tblW w:w="11213" w:type="dxa"/>
        <w:tblInd w:w="-1085" w:type="dxa"/>
        <w:tblLook w:val="04A0" w:firstRow="1" w:lastRow="0" w:firstColumn="1" w:lastColumn="0" w:noHBand="0" w:noVBand="1"/>
      </w:tblPr>
      <w:tblGrid>
        <w:gridCol w:w="919"/>
        <w:gridCol w:w="1568"/>
        <w:gridCol w:w="998"/>
        <w:gridCol w:w="1091"/>
        <w:gridCol w:w="1778"/>
        <w:gridCol w:w="571"/>
        <w:gridCol w:w="1662"/>
        <w:gridCol w:w="1668"/>
        <w:gridCol w:w="958"/>
      </w:tblGrid>
      <w:tr w:rsidR="00557892" w:rsidRPr="00A2041A" w14:paraId="243B43BA" w14:textId="77777777" w:rsidTr="00557892">
        <w:trPr>
          <w:trHeight w:val="294"/>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8ADBD83" w14:textId="77777777" w:rsidR="00A2041A" w:rsidRPr="00A2041A" w:rsidRDefault="00A2041A" w:rsidP="00A2041A">
            <w:pPr>
              <w:spacing w:after="0" w:line="240" w:lineRule="auto"/>
              <w:jc w:val="center"/>
              <w:rPr>
                <w:rFonts w:ascii="Calibri" w:eastAsia="Times New Roman" w:hAnsi="Calibri" w:cs="Calibri"/>
                <w:b/>
                <w:bCs/>
                <w:color w:val="000000"/>
                <w:sz w:val="20"/>
                <w:szCs w:val="20"/>
                <w:lang w:val="en-US"/>
              </w:rPr>
            </w:pPr>
            <w:r w:rsidRPr="00A2041A">
              <w:rPr>
                <w:rFonts w:ascii="Calibri" w:eastAsia="Times New Roman" w:hAnsi="Calibri" w:cs="Calibri"/>
                <w:b/>
                <w:bCs/>
                <w:color w:val="000000"/>
                <w:sz w:val="20"/>
                <w:szCs w:val="20"/>
                <w:lang w:val="en-US"/>
              </w:rPr>
              <w:t>Item Number</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0C4C038A" w14:textId="77777777" w:rsidR="00A2041A" w:rsidRPr="00A2041A" w:rsidRDefault="00A2041A" w:rsidP="00A2041A">
            <w:pPr>
              <w:spacing w:after="0" w:line="240" w:lineRule="auto"/>
              <w:jc w:val="center"/>
              <w:rPr>
                <w:rFonts w:ascii="Calibri" w:eastAsia="Times New Roman" w:hAnsi="Calibri" w:cs="Calibri"/>
                <w:b/>
                <w:bCs/>
                <w:color w:val="000000"/>
                <w:sz w:val="20"/>
                <w:szCs w:val="20"/>
                <w:lang w:val="en-US"/>
              </w:rPr>
            </w:pPr>
            <w:r w:rsidRPr="00A2041A">
              <w:rPr>
                <w:rFonts w:ascii="Calibri" w:eastAsia="Times New Roman" w:hAnsi="Calibri" w:cs="Calibri"/>
                <w:b/>
                <w:bCs/>
                <w:color w:val="000000"/>
                <w:sz w:val="20"/>
                <w:szCs w:val="20"/>
                <w:lang w:val="en-US"/>
              </w:rPr>
              <w:t>Item/Milestone Required</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5B307A68" w14:textId="77777777" w:rsidR="00A2041A" w:rsidRPr="00A2041A" w:rsidRDefault="00A2041A" w:rsidP="00A2041A">
            <w:pPr>
              <w:spacing w:after="0" w:line="240" w:lineRule="auto"/>
              <w:jc w:val="center"/>
              <w:rPr>
                <w:rFonts w:ascii="Calibri" w:eastAsia="Times New Roman" w:hAnsi="Calibri" w:cs="Calibri"/>
                <w:b/>
                <w:bCs/>
                <w:color w:val="000000"/>
                <w:sz w:val="20"/>
                <w:szCs w:val="20"/>
                <w:lang w:val="en-US"/>
              </w:rPr>
            </w:pPr>
            <w:r w:rsidRPr="00A2041A">
              <w:rPr>
                <w:rFonts w:ascii="Calibri" w:eastAsia="Times New Roman" w:hAnsi="Calibri" w:cs="Calibri"/>
                <w:b/>
                <w:bCs/>
                <w:color w:val="000000"/>
                <w:sz w:val="20"/>
                <w:szCs w:val="20"/>
                <w:lang w:val="en-US"/>
              </w:rPr>
              <w:t>Required UOM</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6DD4C73D" w14:textId="77777777" w:rsidR="00A2041A" w:rsidRPr="00A2041A" w:rsidRDefault="00A2041A" w:rsidP="00A2041A">
            <w:pPr>
              <w:spacing w:after="0" w:line="240" w:lineRule="auto"/>
              <w:jc w:val="center"/>
              <w:rPr>
                <w:rFonts w:ascii="Calibri" w:eastAsia="Times New Roman" w:hAnsi="Calibri" w:cs="Calibri"/>
                <w:b/>
                <w:bCs/>
                <w:color w:val="000000"/>
                <w:sz w:val="20"/>
                <w:szCs w:val="20"/>
                <w:lang w:val="en-US"/>
              </w:rPr>
            </w:pPr>
            <w:r w:rsidRPr="00A2041A">
              <w:rPr>
                <w:rFonts w:ascii="Calibri" w:eastAsia="Times New Roman" w:hAnsi="Calibri" w:cs="Calibri"/>
                <w:b/>
                <w:bCs/>
                <w:color w:val="000000"/>
                <w:sz w:val="20"/>
                <w:szCs w:val="20"/>
                <w:lang w:val="en-US"/>
              </w:rPr>
              <w:t>Estimated Quantity</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16EC58BD" w14:textId="77777777" w:rsidR="00A2041A" w:rsidRPr="00A2041A" w:rsidRDefault="00A2041A" w:rsidP="00A2041A">
            <w:pPr>
              <w:spacing w:after="0" w:line="240" w:lineRule="auto"/>
              <w:jc w:val="center"/>
              <w:rPr>
                <w:rFonts w:ascii="Calibri" w:eastAsia="Times New Roman" w:hAnsi="Calibri" w:cs="Calibri"/>
                <w:b/>
                <w:bCs/>
                <w:color w:val="000000"/>
                <w:sz w:val="20"/>
                <w:szCs w:val="20"/>
                <w:lang w:val="en-US"/>
              </w:rPr>
            </w:pPr>
            <w:r w:rsidRPr="00A2041A">
              <w:rPr>
                <w:rFonts w:ascii="Calibri" w:eastAsia="Times New Roman" w:hAnsi="Calibri" w:cs="Calibri"/>
                <w:b/>
                <w:bCs/>
                <w:color w:val="000000"/>
                <w:sz w:val="20"/>
                <w:szCs w:val="20"/>
                <w:lang w:val="en-US"/>
              </w:rPr>
              <w:t>Unit Price in USD, Exclusive VAT rated at 11%, but inclusive Labor, Packaging, Bank Transfer Fees, and Delivery, fees to Spears. VAT AMOUNT TO BE PAID WITH CHEQUE LBP</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0414FB98" w14:textId="77777777" w:rsidR="00A2041A" w:rsidRPr="00A2041A" w:rsidRDefault="00A2041A" w:rsidP="00A2041A">
            <w:pPr>
              <w:spacing w:after="0" w:line="240" w:lineRule="auto"/>
              <w:jc w:val="center"/>
              <w:rPr>
                <w:rFonts w:ascii="Calibri" w:eastAsia="Times New Roman" w:hAnsi="Calibri" w:cs="Calibri"/>
                <w:b/>
                <w:bCs/>
                <w:color w:val="000000"/>
                <w:sz w:val="20"/>
                <w:szCs w:val="20"/>
                <w:lang w:val="en-US"/>
              </w:rPr>
            </w:pPr>
            <w:r w:rsidRPr="00A2041A">
              <w:rPr>
                <w:rFonts w:ascii="Calibri" w:eastAsia="Times New Roman" w:hAnsi="Calibri" w:cs="Calibri"/>
                <w:b/>
                <w:bCs/>
                <w:color w:val="000000"/>
                <w:sz w:val="20"/>
                <w:szCs w:val="20"/>
                <w:lang w:val="en-US"/>
              </w:rPr>
              <w:t>VAT (%)</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34049AC9" w14:textId="77777777" w:rsidR="00A2041A" w:rsidRPr="00A2041A" w:rsidRDefault="00A2041A" w:rsidP="00A2041A">
            <w:pPr>
              <w:spacing w:after="0" w:line="240" w:lineRule="auto"/>
              <w:jc w:val="center"/>
              <w:rPr>
                <w:rFonts w:ascii="Calibri" w:eastAsia="Times New Roman" w:hAnsi="Calibri" w:cs="Calibri"/>
                <w:b/>
                <w:bCs/>
                <w:color w:val="000000"/>
                <w:sz w:val="20"/>
                <w:szCs w:val="20"/>
                <w:lang w:val="en-US"/>
              </w:rPr>
            </w:pPr>
            <w:r w:rsidRPr="00A2041A">
              <w:rPr>
                <w:rFonts w:ascii="Calibri" w:eastAsia="Times New Roman" w:hAnsi="Calibri" w:cs="Calibri"/>
                <w:b/>
                <w:bCs/>
                <w:color w:val="000000"/>
                <w:sz w:val="20"/>
                <w:szCs w:val="20"/>
                <w:lang w:val="en-US"/>
              </w:rPr>
              <w:t>Unit Price in USD, inclusive VAT, Labor, Packaging, Bank Transfer Fees, and Delivery, fees to Spears VAT AMOUNT TO BE PAID WITH CHEQUE LBP</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2FB2DD13" w14:textId="77777777" w:rsidR="00A2041A" w:rsidRPr="00A2041A" w:rsidRDefault="00A2041A" w:rsidP="00A2041A">
            <w:pPr>
              <w:spacing w:after="0" w:line="240" w:lineRule="auto"/>
              <w:jc w:val="center"/>
              <w:rPr>
                <w:rFonts w:ascii="Calibri" w:eastAsia="Times New Roman" w:hAnsi="Calibri" w:cs="Calibri"/>
                <w:b/>
                <w:bCs/>
                <w:color w:val="000000"/>
                <w:sz w:val="20"/>
                <w:szCs w:val="20"/>
                <w:lang w:val="en-US"/>
              </w:rPr>
            </w:pPr>
            <w:r w:rsidRPr="00A2041A">
              <w:rPr>
                <w:rFonts w:ascii="Calibri" w:eastAsia="Times New Roman" w:hAnsi="Calibri" w:cs="Calibri"/>
                <w:b/>
                <w:bCs/>
                <w:color w:val="000000"/>
                <w:sz w:val="20"/>
                <w:szCs w:val="20"/>
                <w:lang w:val="en-US"/>
              </w:rPr>
              <w:t>Total Price in USD, inclusive VAT, Labor, Packaging, Bank Transfer Fees, and Delivery, fees to Spears. VAT AMOUNT TO BE PAID WITH CHEQUE LBP</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7BD7E363" w14:textId="77777777" w:rsidR="00A2041A" w:rsidRPr="00A2041A" w:rsidRDefault="00A2041A" w:rsidP="00A2041A">
            <w:pPr>
              <w:spacing w:after="0" w:line="240" w:lineRule="auto"/>
              <w:jc w:val="center"/>
              <w:rPr>
                <w:rFonts w:ascii="Calibri" w:eastAsia="Times New Roman" w:hAnsi="Calibri" w:cs="Calibri"/>
                <w:b/>
                <w:bCs/>
                <w:color w:val="000000"/>
                <w:sz w:val="20"/>
                <w:szCs w:val="20"/>
                <w:lang w:val="en-US"/>
              </w:rPr>
            </w:pPr>
            <w:r w:rsidRPr="00A2041A">
              <w:rPr>
                <w:rFonts w:ascii="Calibri" w:eastAsia="Times New Roman" w:hAnsi="Calibri" w:cs="Calibri"/>
                <w:b/>
                <w:bCs/>
                <w:color w:val="000000"/>
                <w:sz w:val="20"/>
                <w:szCs w:val="20"/>
                <w:lang w:val="en-US"/>
              </w:rPr>
              <w:t xml:space="preserve">Lead time of Delivery </w:t>
            </w:r>
          </w:p>
        </w:tc>
      </w:tr>
      <w:tr w:rsidR="00557892" w:rsidRPr="00A2041A" w14:paraId="589A2A10" w14:textId="77777777" w:rsidTr="00557892">
        <w:trPr>
          <w:trHeight w:val="44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A20CAB" w14:textId="77777777" w:rsidR="00A2041A" w:rsidRPr="00A2041A" w:rsidRDefault="00A2041A" w:rsidP="00A2041A">
            <w:pPr>
              <w:spacing w:after="0" w:line="240" w:lineRule="auto"/>
              <w:jc w:val="center"/>
              <w:rPr>
                <w:rFonts w:ascii="Calibri" w:eastAsia="Times New Roman" w:hAnsi="Calibri" w:cs="Calibri"/>
                <w:color w:val="000000"/>
                <w:sz w:val="20"/>
                <w:szCs w:val="20"/>
                <w:lang w:val="en-US"/>
              </w:rPr>
            </w:pPr>
            <w:r w:rsidRPr="00A2041A">
              <w:rPr>
                <w:rFonts w:ascii="Calibri" w:eastAsia="Times New Roman" w:hAnsi="Calibri" w:cs="Calibri"/>
                <w:color w:val="000000"/>
                <w:sz w:val="20"/>
                <w:szCs w:val="20"/>
                <w:lang w:val="en-US"/>
              </w:rPr>
              <w:t>1.1</w:t>
            </w:r>
          </w:p>
        </w:tc>
        <w:tc>
          <w:tcPr>
            <w:tcW w:w="0" w:type="auto"/>
            <w:tcBorders>
              <w:top w:val="nil"/>
              <w:left w:val="nil"/>
              <w:bottom w:val="single" w:sz="4" w:space="0" w:color="auto"/>
              <w:right w:val="single" w:sz="4" w:space="0" w:color="auto"/>
            </w:tcBorders>
            <w:shd w:val="clear" w:color="auto" w:fill="auto"/>
            <w:noWrap/>
            <w:vAlign w:val="bottom"/>
            <w:hideMark/>
          </w:tcPr>
          <w:p w14:paraId="33CCA449" w14:textId="77777777" w:rsidR="00A2041A" w:rsidRPr="00A2041A" w:rsidRDefault="00A2041A" w:rsidP="00A2041A">
            <w:pPr>
              <w:spacing w:after="0" w:line="240" w:lineRule="auto"/>
              <w:jc w:val="center"/>
              <w:rPr>
                <w:rFonts w:ascii="Calibri" w:eastAsia="Times New Roman" w:hAnsi="Calibri" w:cs="Calibri"/>
                <w:color w:val="000000"/>
                <w:sz w:val="20"/>
                <w:szCs w:val="20"/>
                <w:lang w:val="en-US"/>
              </w:rPr>
            </w:pPr>
            <w:r w:rsidRPr="00A2041A">
              <w:rPr>
                <w:rFonts w:ascii="Calibri" w:eastAsia="Times New Roman" w:hAnsi="Calibri" w:cs="Calibri"/>
                <w:color w:val="000000"/>
                <w:sz w:val="20"/>
                <w:szCs w:val="20"/>
                <w:lang w:val="en-US"/>
              </w:rPr>
              <w:t>AED PATCHES</w:t>
            </w:r>
          </w:p>
        </w:tc>
        <w:tc>
          <w:tcPr>
            <w:tcW w:w="0" w:type="auto"/>
            <w:tcBorders>
              <w:top w:val="nil"/>
              <w:left w:val="nil"/>
              <w:bottom w:val="single" w:sz="4" w:space="0" w:color="auto"/>
              <w:right w:val="single" w:sz="4" w:space="0" w:color="auto"/>
            </w:tcBorders>
            <w:shd w:val="clear" w:color="auto" w:fill="auto"/>
            <w:noWrap/>
            <w:vAlign w:val="bottom"/>
            <w:hideMark/>
          </w:tcPr>
          <w:p w14:paraId="4CC745C8" w14:textId="77777777" w:rsidR="00A2041A" w:rsidRPr="00A2041A" w:rsidRDefault="00A2041A" w:rsidP="00A2041A">
            <w:pPr>
              <w:spacing w:after="0" w:line="240" w:lineRule="auto"/>
              <w:jc w:val="center"/>
              <w:rPr>
                <w:rFonts w:ascii="Calibri" w:eastAsia="Times New Roman" w:hAnsi="Calibri" w:cs="Calibri"/>
                <w:color w:val="000000"/>
                <w:sz w:val="20"/>
                <w:szCs w:val="20"/>
                <w:lang w:val="en-US"/>
              </w:rPr>
            </w:pPr>
            <w:r w:rsidRPr="00A2041A">
              <w:rPr>
                <w:rFonts w:ascii="Calibri" w:eastAsia="Times New Roman" w:hAnsi="Calibri" w:cs="Calibri"/>
                <w:color w:val="000000"/>
                <w:sz w:val="20"/>
                <w:szCs w:val="20"/>
                <w:lang w:val="en-US"/>
              </w:rPr>
              <w:t>PIECE</w:t>
            </w:r>
          </w:p>
        </w:tc>
        <w:tc>
          <w:tcPr>
            <w:tcW w:w="0" w:type="auto"/>
            <w:tcBorders>
              <w:top w:val="nil"/>
              <w:left w:val="nil"/>
              <w:bottom w:val="single" w:sz="4" w:space="0" w:color="auto"/>
              <w:right w:val="single" w:sz="4" w:space="0" w:color="auto"/>
            </w:tcBorders>
            <w:shd w:val="clear" w:color="auto" w:fill="auto"/>
            <w:noWrap/>
            <w:vAlign w:val="bottom"/>
            <w:hideMark/>
          </w:tcPr>
          <w:p w14:paraId="13CCEB84" w14:textId="77777777" w:rsidR="00A2041A" w:rsidRPr="00A2041A" w:rsidRDefault="00A2041A" w:rsidP="00A2041A">
            <w:pPr>
              <w:spacing w:after="0" w:line="240" w:lineRule="auto"/>
              <w:jc w:val="center"/>
              <w:rPr>
                <w:rFonts w:ascii="Calibri" w:eastAsia="Times New Roman" w:hAnsi="Calibri" w:cs="Calibri"/>
                <w:color w:val="000000"/>
                <w:sz w:val="20"/>
                <w:szCs w:val="20"/>
                <w:lang w:val="en-US"/>
              </w:rPr>
            </w:pPr>
            <w:r w:rsidRPr="00A2041A">
              <w:rPr>
                <w:rFonts w:ascii="Calibri" w:eastAsia="Times New Roman" w:hAnsi="Calibri" w:cs="Calibri"/>
                <w:color w:val="000000"/>
                <w:sz w:val="20"/>
                <w:szCs w:val="20"/>
                <w:lang w:val="en-US"/>
              </w:rPr>
              <w:t>7000</w:t>
            </w:r>
          </w:p>
        </w:tc>
        <w:tc>
          <w:tcPr>
            <w:tcW w:w="0" w:type="auto"/>
            <w:tcBorders>
              <w:top w:val="nil"/>
              <w:left w:val="nil"/>
              <w:bottom w:val="single" w:sz="4" w:space="0" w:color="auto"/>
              <w:right w:val="single" w:sz="4" w:space="0" w:color="auto"/>
            </w:tcBorders>
            <w:shd w:val="clear" w:color="auto" w:fill="auto"/>
            <w:noWrap/>
            <w:vAlign w:val="bottom"/>
            <w:hideMark/>
          </w:tcPr>
          <w:p w14:paraId="3773E2F9" w14:textId="77777777" w:rsidR="00A2041A" w:rsidRPr="00A2041A" w:rsidRDefault="00A2041A" w:rsidP="00A2041A">
            <w:pPr>
              <w:spacing w:after="0" w:line="240" w:lineRule="auto"/>
              <w:jc w:val="center"/>
              <w:rPr>
                <w:rFonts w:ascii="Calibri" w:eastAsia="Times New Roman" w:hAnsi="Calibri" w:cs="Calibri"/>
                <w:color w:val="000000"/>
                <w:sz w:val="20"/>
                <w:szCs w:val="20"/>
                <w:lang w:val="en-US"/>
              </w:rPr>
            </w:pPr>
            <w:r w:rsidRPr="00A2041A">
              <w:rPr>
                <w:rFonts w:ascii="Calibri" w:eastAsia="Times New Roman" w:hAnsi="Calibri" w:cs="Calibri"/>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3D730E3" w14:textId="77777777" w:rsidR="00A2041A" w:rsidRPr="00A2041A" w:rsidRDefault="00A2041A" w:rsidP="00A2041A">
            <w:pPr>
              <w:spacing w:after="0" w:line="240" w:lineRule="auto"/>
              <w:jc w:val="center"/>
              <w:rPr>
                <w:rFonts w:ascii="Calibri" w:eastAsia="Times New Roman" w:hAnsi="Calibri" w:cs="Calibri"/>
                <w:color w:val="000000"/>
                <w:sz w:val="20"/>
                <w:szCs w:val="20"/>
                <w:lang w:val="en-US"/>
              </w:rPr>
            </w:pPr>
            <w:r w:rsidRPr="00A2041A">
              <w:rPr>
                <w:rFonts w:ascii="Calibri" w:eastAsia="Times New Roman" w:hAnsi="Calibri" w:cs="Calibri"/>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17B6AC7" w14:textId="77777777" w:rsidR="00A2041A" w:rsidRPr="00A2041A" w:rsidRDefault="00A2041A" w:rsidP="00A2041A">
            <w:pPr>
              <w:spacing w:after="0" w:line="240" w:lineRule="auto"/>
              <w:jc w:val="center"/>
              <w:rPr>
                <w:rFonts w:ascii="Calibri" w:eastAsia="Times New Roman" w:hAnsi="Calibri" w:cs="Calibri"/>
                <w:color w:val="000000"/>
                <w:sz w:val="20"/>
                <w:szCs w:val="20"/>
                <w:lang w:val="en-US"/>
              </w:rPr>
            </w:pPr>
            <w:r w:rsidRPr="00A2041A">
              <w:rPr>
                <w:rFonts w:ascii="Calibri" w:eastAsia="Times New Roman" w:hAnsi="Calibri" w:cs="Calibri"/>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6BC26F1" w14:textId="77777777" w:rsidR="00A2041A" w:rsidRPr="00A2041A" w:rsidRDefault="00A2041A" w:rsidP="00A2041A">
            <w:pPr>
              <w:spacing w:after="0" w:line="240" w:lineRule="auto"/>
              <w:jc w:val="center"/>
              <w:rPr>
                <w:rFonts w:ascii="Calibri" w:eastAsia="Times New Roman" w:hAnsi="Calibri" w:cs="Calibri"/>
                <w:color w:val="000000"/>
                <w:sz w:val="20"/>
                <w:szCs w:val="20"/>
                <w:lang w:val="en-US"/>
              </w:rPr>
            </w:pPr>
            <w:r w:rsidRPr="00A2041A">
              <w:rPr>
                <w:rFonts w:ascii="Calibri" w:eastAsia="Times New Roman" w:hAnsi="Calibri" w:cs="Calibri"/>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B2EAC70" w14:textId="77777777" w:rsidR="00A2041A" w:rsidRPr="00A2041A" w:rsidRDefault="00A2041A" w:rsidP="00A2041A">
            <w:pPr>
              <w:spacing w:after="0" w:line="240" w:lineRule="auto"/>
              <w:jc w:val="center"/>
              <w:rPr>
                <w:rFonts w:ascii="Calibri" w:eastAsia="Times New Roman" w:hAnsi="Calibri" w:cs="Calibri"/>
                <w:color w:val="000000"/>
                <w:sz w:val="20"/>
                <w:szCs w:val="20"/>
                <w:lang w:val="en-US"/>
              </w:rPr>
            </w:pPr>
            <w:r w:rsidRPr="00A2041A">
              <w:rPr>
                <w:rFonts w:ascii="Calibri" w:eastAsia="Times New Roman" w:hAnsi="Calibri" w:cs="Calibri"/>
                <w:color w:val="000000"/>
                <w:sz w:val="20"/>
                <w:szCs w:val="20"/>
                <w:lang w:val="en-US"/>
              </w:rPr>
              <w:t> </w:t>
            </w:r>
          </w:p>
        </w:tc>
      </w:tr>
    </w:tbl>
    <w:p w14:paraId="3B6EA20B" w14:textId="77777777" w:rsidR="00557892" w:rsidRDefault="00557892" w:rsidP="00EC51E9">
      <w:pPr>
        <w:rPr>
          <w:b/>
          <w:bCs/>
          <w:color w:val="548DD4" w:themeColor="text2" w:themeTint="99"/>
          <w:sz w:val="24"/>
          <w:szCs w:val="24"/>
          <w:highlight w:val="yellow"/>
          <w:u w:val="single"/>
          <w:lang w:val="en-US"/>
        </w:rPr>
      </w:pPr>
    </w:p>
    <w:p w14:paraId="2D5E8B3A" w14:textId="243C6154" w:rsidR="00557892" w:rsidRDefault="00557892" w:rsidP="00EC51E9">
      <w:pPr>
        <w:rPr>
          <w:b/>
          <w:bCs/>
          <w:color w:val="548DD4" w:themeColor="text2" w:themeTint="99"/>
          <w:sz w:val="24"/>
          <w:szCs w:val="24"/>
          <w:highlight w:val="yellow"/>
          <w:u w:val="single"/>
          <w:lang w:val="en-US"/>
        </w:rPr>
      </w:pPr>
      <w:r>
        <w:rPr>
          <w:b/>
          <w:bCs/>
          <w:color w:val="548DD4" w:themeColor="text2" w:themeTint="99"/>
          <w:sz w:val="24"/>
          <w:szCs w:val="24"/>
          <w:highlight w:val="yellow"/>
          <w:u w:val="single"/>
          <w:lang w:val="en-US"/>
        </w:rPr>
        <w:t xml:space="preserve">Please fill up the below table: </w:t>
      </w:r>
    </w:p>
    <w:tbl>
      <w:tblPr>
        <w:tblW w:w="11160" w:type="dxa"/>
        <w:tblInd w:w="-1090" w:type="dxa"/>
        <w:tblLayout w:type="fixed"/>
        <w:tblLook w:val="04A0" w:firstRow="1" w:lastRow="0" w:firstColumn="1" w:lastColumn="0" w:noHBand="0" w:noVBand="1"/>
      </w:tblPr>
      <w:tblGrid>
        <w:gridCol w:w="540"/>
        <w:gridCol w:w="5940"/>
        <w:gridCol w:w="1260"/>
        <w:gridCol w:w="3420"/>
      </w:tblGrid>
      <w:tr w:rsidR="00557892" w:rsidRPr="00557892" w14:paraId="052B2EAE" w14:textId="77777777" w:rsidTr="00557892">
        <w:trPr>
          <w:trHeight w:val="164"/>
        </w:trPr>
        <w:tc>
          <w:tcPr>
            <w:tcW w:w="11160" w:type="dxa"/>
            <w:gridSpan w:val="4"/>
            <w:tcBorders>
              <w:top w:val="single" w:sz="8" w:space="0" w:color="auto"/>
              <w:left w:val="single" w:sz="8" w:space="0" w:color="auto"/>
              <w:bottom w:val="single" w:sz="8" w:space="0" w:color="auto"/>
              <w:right w:val="single" w:sz="8" w:space="0" w:color="000000"/>
            </w:tcBorders>
            <w:shd w:val="clear" w:color="auto" w:fill="FFFF00"/>
            <w:noWrap/>
            <w:vAlign w:val="bottom"/>
            <w:hideMark/>
          </w:tcPr>
          <w:p w14:paraId="5794DE90" w14:textId="77777777" w:rsidR="00557892" w:rsidRPr="00557892" w:rsidRDefault="00557892" w:rsidP="00557892">
            <w:pPr>
              <w:spacing w:after="0" w:line="240" w:lineRule="auto"/>
              <w:jc w:val="center"/>
              <w:rPr>
                <w:rFonts w:ascii="Calibri" w:eastAsia="Times New Roman" w:hAnsi="Calibri" w:cs="Calibri"/>
                <w:b/>
                <w:bCs/>
                <w:color w:val="000000"/>
                <w:lang w:val="en-US"/>
              </w:rPr>
            </w:pPr>
            <w:r w:rsidRPr="00557892">
              <w:rPr>
                <w:rFonts w:ascii="Calibri" w:eastAsia="Times New Roman" w:hAnsi="Calibri" w:cs="Calibri"/>
                <w:b/>
                <w:bCs/>
                <w:color w:val="000000"/>
                <w:lang w:val="en-US"/>
              </w:rPr>
              <w:t xml:space="preserve">Bidder to fill up </w:t>
            </w:r>
          </w:p>
        </w:tc>
      </w:tr>
      <w:tr w:rsidR="00557892" w:rsidRPr="00557892" w14:paraId="7FFA85BA" w14:textId="77777777" w:rsidTr="00557892">
        <w:trPr>
          <w:trHeight w:val="164"/>
        </w:trPr>
        <w:tc>
          <w:tcPr>
            <w:tcW w:w="540" w:type="dxa"/>
            <w:tcBorders>
              <w:top w:val="nil"/>
              <w:left w:val="single" w:sz="8" w:space="0" w:color="auto"/>
              <w:bottom w:val="single" w:sz="8" w:space="0" w:color="auto"/>
              <w:right w:val="single" w:sz="4" w:space="0" w:color="auto"/>
            </w:tcBorders>
            <w:shd w:val="clear" w:color="auto" w:fill="auto"/>
            <w:noWrap/>
            <w:vAlign w:val="bottom"/>
            <w:hideMark/>
          </w:tcPr>
          <w:p w14:paraId="64AA800E" w14:textId="77777777" w:rsidR="00557892" w:rsidRPr="00557892" w:rsidRDefault="00557892" w:rsidP="00557892">
            <w:pPr>
              <w:spacing w:after="0" w:line="240" w:lineRule="auto"/>
              <w:rPr>
                <w:rFonts w:ascii="Calibri" w:eastAsia="Times New Roman" w:hAnsi="Calibri" w:cs="Calibri"/>
                <w:color w:val="000000"/>
                <w:lang w:val="en-US"/>
              </w:rPr>
            </w:pPr>
            <w:r w:rsidRPr="00557892">
              <w:rPr>
                <w:rFonts w:ascii="Calibri" w:eastAsia="Times New Roman" w:hAnsi="Calibri" w:cs="Calibri"/>
                <w:color w:val="000000"/>
                <w:lang w:val="en-US"/>
              </w:rPr>
              <w:t>#</w:t>
            </w:r>
          </w:p>
        </w:tc>
        <w:tc>
          <w:tcPr>
            <w:tcW w:w="5940" w:type="dxa"/>
            <w:tcBorders>
              <w:top w:val="nil"/>
              <w:left w:val="nil"/>
              <w:bottom w:val="single" w:sz="8" w:space="0" w:color="auto"/>
              <w:right w:val="single" w:sz="4" w:space="0" w:color="auto"/>
            </w:tcBorders>
            <w:shd w:val="clear" w:color="auto" w:fill="auto"/>
            <w:noWrap/>
            <w:vAlign w:val="bottom"/>
            <w:hideMark/>
          </w:tcPr>
          <w:p w14:paraId="7BFF97C9" w14:textId="77777777" w:rsidR="00557892" w:rsidRPr="00557892" w:rsidRDefault="00557892" w:rsidP="00557892">
            <w:pPr>
              <w:spacing w:after="0" w:line="240" w:lineRule="auto"/>
              <w:rPr>
                <w:rFonts w:ascii="Calibri" w:eastAsia="Times New Roman" w:hAnsi="Calibri" w:cs="Calibri"/>
                <w:b/>
                <w:bCs/>
                <w:color w:val="000000"/>
                <w:lang w:val="en-US"/>
              </w:rPr>
            </w:pPr>
            <w:r w:rsidRPr="00557892">
              <w:rPr>
                <w:rFonts w:ascii="Calibri" w:eastAsia="Times New Roman" w:hAnsi="Calibri" w:cs="Calibri"/>
                <w:b/>
                <w:bCs/>
                <w:color w:val="000000"/>
                <w:lang w:val="en-US"/>
              </w:rPr>
              <w:t>Required Details</w:t>
            </w:r>
          </w:p>
        </w:tc>
        <w:tc>
          <w:tcPr>
            <w:tcW w:w="1260" w:type="dxa"/>
            <w:tcBorders>
              <w:top w:val="nil"/>
              <w:left w:val="nil"/>
              <w:bottom w:val="single" w:sz="8" w:space="0" w:color="auto"/>
              <w:right w:val="single" w:sz="4" w:space="0" w:color="auto"/>
            </w:tcBorders>
            <w:shd w:val="clear" w:color="auto" w:fill="auto"/>
            <w:noWrap/>
            <w:vAlign w:val="bottom"/>
            <w:hideMark/>
          </w:tcPr>
          <w:p w14:paraId="176F0025" w14:textId="77777777" w:rsidR="00557892" w:rsidRPr="00557892" w:rsidRDefault="00557892" w:rsidP="00557892">
            <w:pPr>
              <w:spacing w:after="0" w:line="240" w:lineRule="auto"/>
              <w:rPr>
                <w:rFonts w:ascii="Calibri" w:eastAsia="Times New Roman" w:hAnsi="Calibri" w:cs="Calibri"/>
                <w:color w:val="000000"/>
                <w:lang w:val="en-US"/>
              </w:rPr>
            </w:pPr>
            <w:r w:rsidRPr="00557892">
              <w:rPr>
                <w:rFonts w:ascii="Calibri" w:eastAsia="Times New Roman" w:hAnsi="Calibri" w:cs="Calibri"/>
                <w:color w:val="000000"/>
                <w:lang w:val="en-US"/>
              </w:rPr>
              <w:t xml:space="preserve">Yes / No </w:t>
            </w:r>
          </w:p>
        </w:tc>
        <w:tc>
          <w:tcPr>
            <w:tcW w:w="3420" w:type="dxa"/>
            <w:tcBorders>
              <w:top w:val="nil"/>
              <w:left w:val="nil"/>
              <w:bottom w:val="single" w:sz="8" w:space="0" w:color="auto"/>
              <w:right w:val="single" w:sz="8" w:space="0" w:color="auto"/>
            </w:tcBorders>
            <w:shd w:val="clear" w:color="auto" w:fill="auto"/>
            <w:noWrap/>
            <w:vAlign w:val="bottom"/>
            <w:hideMark/>
          </w:tcPr>
          <w:p w14:paraId="18654451" w14:textId="77777777" w:rsidR="00557892" w:rsidRPr="00557892" w:rsidRDefault="00557892" w:rsidP="00557892">
            <w:pPr>
              <w:spacing w:after="0" w:line="240" w:lineRule="auto"/>
              <w:rPr>
                <w:rFonts w:ascii="Calibri" w:eastAsia="Times New Roman" w:hAnsi="Calibri" w:cs="Calibri"/>
                <w:color w:val="000000"/>
                <w:lang w:val="en-US"/>
              </w:rPr>
            </w:pPr>
            <w:r w:rsidRPr="00557892">
              <w:rPr>
                <w:rFonts w:ascii="Calibri" w:eastAsia="Times New Roman" w:hAnsi="Calibri" w:cs="Calibri"/>
                <w:color w:val="000000"/>
                <w:lang w:val="en-US"/>
              </w:rPr>
              <w:t xml:space="preserve">Comments </w:t>
            </w:r>
          </w:p>
        </w:tc>
      </w:tr>
      <w:tr w:rsidR="00557892" w:rsidRPr="00557892" w14:paraId="660E7897" w14:textId="77777777" w:rsidTr="00557892">
        <w:trPr>
          <w:trHeight w:val="157"/>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8E93A83" w14:textId="77777777" w:rsidR="00557892" w:rsidRPr="00557892" w:rsidRDefault="00557892" w:rsidP="00557892">
            <w:pPr>
              <w:spacing w:after="0" w:line="240" w:lineRule="auto"/>
              <w:jc w:val="center"/>
              <w:rPr>
                <w:rFonts w:ascii="Calibri" w:eastAsia="Times New Roman" w:hAnsi="Calibri" w:cs="Calibri"/>
                <w:color w:val="000000"/>
                <w:lang w:val="en-US"/>
              </w:rPr>
            </w:pPr>
            <w:r w:rsidRPr="00557892">
              <w:rPr>
                <w:rFonts w:ascii="Calibri" w:eastAsia="Times New Roman" w:hAnsi="Calibri" w:cs="Calibri"/>
                <w:color w:val="000000"/>
                <w:bdr w:val="none" w:sz="0" w:space="0" w:color="auto" w:frame="1"/>
                <w:lang w:val="en-US"/>
              </w:rPr>
              <w:t>1</w:t>
            </w:r>
          </w:p>
        </w:tc>
        <w:tc>
          <w:tcPr>
            <w:tcW w:w="5940" w:type="dxa"/>
            <w:tcBorders>
              <w:top w:val="nil"/>
              <w:left w:val="nil"/>
              <w:bottom w:val="single" w:sz="4" w:space="0" w:color="auto"/>
              <w:right w:val="single" w:sz="4" w:space="0" w:color="auto"/>
            </w:tcBorders>
            <w:shd w:val="clear" w:color="000000" w:fill="FFFFFF"/>
            <w:noWrap/>
            <w:vAlign w:val="center"/>
            <w:hideMark/>
          </w:tcPr>
          <w:p w14:paraId="36769CDD" w14:textId="77777777" w:rsidR="00557892" w:rsidRPr="00557892" w:rsidRDefault="00557892" w:rsidP="00557892">
            <w:pPr>
              <w:spacing w:after="0" w:line="240" w:lineRule="auto"/>
              <w:rPr>
                <w:rFonts w:ascii="Calibri" w:eastAsia="Times New Roman" w:hAnsi="Calibri" w:cs="Calibri"/>
                <w:b/>
                <w:bCs/>
                <w:color w:val="000000"/>
                <w:lang w:val="en-US"/>
              </w:rPr>
            </w:pPr>
            <w:r w:rsidRPr="00557892">
              <w:rPr>
                <w:rFonts w:ascii="Calibri" w:eastAsia="Times New Roman" w:hAnsi="Calibri" w:cs="Calibri"/>
                <w:b/>
                <w:bCs/>
                <w:color w:val="000000"/>
                <w:bdr w:val="none" w:sz="0" w:space="0" w:color="auto" w:frame="1"/>
                <w:lang w:val="en-US"/>
              </w:rPr>
              <w:t xml:space="preserve">Adult/Child Electrode Pads Suitable for age 8 years (25kg) and above. Compatible with Physio Control-Stryker, </w:t>
            </w:r>
            <w:proofErr w:type="spellStart"/>
            <w:r w:rsidRPr="00557892">
              <w:rPr>
                <w:rFonts w:ascii="Calibri" w:eastAsia="Times New Roman" w:hAnsi="Calibri" w:cs="Calibri"/>
                <w:b/>
                <w:bCs/>
                <w:color w:val="000000"/>
                <w:bdr w:val="none" w:sz="0" w:space="0" w:color="auto" w:frame="1"/>
                <w:lang w:val="en-US"/>
              </w:rPr>
              <w:t>Lifepak</w:t>
            </w:r>
            <w:proofErr w:type="spellEnd"/>
            <w:r w:rsidRPr="00557892">
              <w:rPr>
                <w:rFonts w:ascii="Calibri" w:eastAsia="Times New Roman" w:hAnsi="Calibri" w:cs="Calibri"/>
                <w:b/>
                <w:bCs/>
                <w:color w:val="000000"/>
                <w:bdr w:val="none" w:sz="0" w:space="0" w:color="auto" w:frame="1"/>
                <w:lang w:val="en-US"/>
              </w:rPr>
              <w:t xml:space="preserve"> 12, </w:t>
            </w:r>
            <w:proofErr w:type="spellStart"/>
            <w:r w:rsidRPr="00557892">
              <w:rPr>
                <w:rFonts w:ascii="Calibri" w:eastAsia="Times New Roman" w:hAnsi="Calibri" w:cs="Calibri"/>
                <w:b/>
                <w:bCs/>
                <w:color w:val="000000"/>
                <w:bdr w:val="none" w:sz="0" w:space="0" w:color="auto" w:frame="1"/>
                <w:lang w:val="en-US"/>
              </w:rPr>
              <w:t>Lifepak</w:t>
            </w:r>
            <w:proofErr w:type="spellEnd"/>
            <w:r w:rsidRPr="00557892">
              <w:rPr>
                <w:rFonts w:ascii="Calibri" w:eastAsia="Times New Roman" w:hAnsi="Calibri" w:cs="Calibri"/>
                <w:b/>
                <w:bCs/>
                <w:color w:val="000000"/>
                <w:bdr w:val="none" w:sz="0" w:space="0" w:color="auto" w:frame="1"/>
                <w:lang w:val="en-US"/>
              </w:rPr>
              <w:t xml:space="preserve"> 15, </w:t>
            </w:r>
            <w:proofErr w:type="spellStart"/>
            <w:r w:rsidRPr="00557892">
              <w:rPr>
                <w:rFonts w:ascii="Calibri" w:eastAsia="Times New Roman" w:hAnsi="Calibri" w:cs="Calibri"/>
                <w:b/>
                <w:bCs/>
                <w:color w:val="000000"/>
                <w:bdr w:val="none" w:sz="0" w:space="0" w:color="auto" w:frame="1"/>
                <w:lang w:val="en-US"/>
              </w:rPr>
              <w:t>Lifepak</w:t>
            </w:r>
            <w:proofErr w:type="spellEnd"/>
            <w:r w:rsidRPr="00557892">
              <w:rPr>
                <w:rFonts w:ascii="Calibri" w:eastAsia="Times New Roman" w:hAnsi="Calibri" w:cs="Calibri"/>
                <w:b/>
                <w:bCs/>
                <w:color w:val="000000"/>
                <w:bdr w:val="none" w:sz="0" w:space="0" w:color="auto" w:frame="1"/>
                <w:lang w:val="en-US"/>
              </w:rPr>
              <w:t xml:space="preserve"> 1000 Defibrillator</w:t>
            </w:r>
          </w:p>
        </w:tc>
        <w:tc>
          <w:tcPr>
            <w:tcW w:w="1260" w:type="dxa"/>
            <w:tcBorders>
              <w:top w:val="nil"/>
              <w:left w:val="nil"/>
              <w:bottom w:val="single" w:sz="4" w:space="0" w:color="auto"/>
              <w:right w:val="single" w:sz="4" w:space="0" w:color="auto"/>
            </w:tcBorders>
            <w:shd w:val="clear" w:color="auto" w:fill="auto"/>
            <w:noWrap/>
            <w:vAlign w:val="bottom"/>
            <w:hideMark/>
          </w:tcPr>
          <w:p w14:paraId="7F6CABFD" w14:textId="77777777" w:rsidR="00557892" w:rsidRPr="00557892" w:rsidRDefault="00557892" w:rsidP="00557892">
            <w:pPr>
              <w:spacing w:after="0" w:line="240" w:lineRule="auto"/>
              <w:rPr>
                <w:rFonts w:ascii="Calibri" w:eastAsia="Times New Roman" w:hAnsi="Calibri" w:cs="Calibri"/>
                <w:color w:val="000000"/>
                <w:lang w:val="en-US"/>
              </w:rPr>
            </w:pPr>
            <w:r w:rsidRPr="00557892">
              <w:rPr>
                <w:rFonts w:ascii="Calibri" w:eastAsia="Times New Roman" w:hAnsi="Calibri" w:cs="Calibri"/>
                <w:color w:val="000000"/>
                <w:lang w:val="en-US"/>
              </w:rPr>
              <w:t> </w:t>
            </w:r>
          </w:p>
        </w:tc>
        <w:tc>
          <w:tcPr>
            <w:tcW w:w="3420" w:type="dxa"/>
            <w:tcBorders>
              <w:top w:val="nil"/>
              <w:left w:val="nil"/>
              <w:bottom w:val="single" w:sz="4" w:space="0" w:color="auto"/>
              <w:right w:val="single" w:sz="4" w:space="0" w:color="auto"/>
            </w:tcBorders>
            <w:shd w:val="clear" w:color="auto" w:fill="auto"/>
            <w:noWrap/>
            <w:vAlign w:val="bottom"/>
            <w:hideMark/>
          </w:tcPr>
          <w:p w14:paraId="070F03B9" w14:textId="77777777" w:rsidR="00557892" w:rsidRPr="00557892" w:rsidRDefault="00557892" w:rsidP="00557892">
            <w:pPr>
              <w:spacing w:after="0" w:line="240" w:lineRule="auto"/>
              <w:rPr>
                <w:rFonts w:ascii="Calibri" w:eastAsia="Times New Roman" w:hAnsi="Calibri" w:cs="Calibri"/>
                <w:color w:val="000000"/>
                <w:lang w:val="en-US"/>
              </w:rPr>
            </w:pPr>
            <w:r w:rsidRPr="00557892">
              <w:rPr>
                <w:rFonts w:ascii="Calibri" w:eastAsia="Times New Roman" w:hAnsi="Calibri" w:cs="Calibri"/>
                <w:color w:val="000000"/>
                <w:lang w:val="en-US"/>
              </w:rPr>
              <w:t> </w:t>
            </w:r>
          </w:p>
        </w:tc>
      </w:tr>
      <w:tr w:rsidR="00557892" w:rsidRPr="00557892" w14:paraId="1653B3DE" w14:textId="77777777" w:rsidTr="00557892">
        <w:trPr>
          <w:trHeight w:val="157"/>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4353563" w14:textId="77777777" w:rsidR="00557892" w:rsidRPr="00557892" w:rsidRDefault="00557892" w:rsidP="00557892">
            <w:pPr>
              <w:spacing w:after="0" w:line="240" w:lineRule="auto"/>
              <w:jc w:val="center"/>
              <w:rPr>
                <w:rFonts w:ascii="Calibri" w:eastAsia="Times New Roman" w:hAnsi="Calibri" w:cs="Calibri"/>
                <w:color w:val="000000"/>
                <w:lang w:val="en-US"/>
              </w:rPr>
            </w:pPr>
            <w:r w:rsidRPr="00557892">
              <w:rPr>
                <w:rFonts w:ascii="Calibri" w:eastAsia="Times New Roman" w:hAnsi="Calibri" w:cs="Calibri"/>
                <w:color w:val="000000"/>
                <w:bdr w:val="none" w:sz="0" w:space="0" w:color="auto" w:frame="1"/>
                <w:lang w:val="en-US"/>
              </w:rPr>
              <w:t>2</w:t>
            </w:r>
          </w:p>
        </w:tc>
        <w:tc>
          <w:tcPr>
            <w:tcW w:w="5940" w:type="dxa"/>
            <w:tcBorders>
              <w:top w:val="nil"/>
              <w:left w:val="nil"/>
              <w:bottom w:val="single" w:sz="4" w:space="0" w:color="auto"/>
              <w:right w:val="single" w:sz="4" w:space="0" w:color="auto"/>
            </w:tcBorders>
            <w:shd w:val="clear" w:color="000000" w:fill="FFFFFF"/>
            <w:noWrap/>
            <w:vAlign w:val="center"/>
            <w:hideMark/>
          </w:tcPr>
          <w:p w14:paraId="184DEC76" w14:textId="77777777" w:rsidR="00557892" w:rsidRPr="00557892" w:rsidRDefault="00557892" w:rsidP="00557892">
            <w:pPr>
              <w:spacing w:after="0" w:line="240" w:lineRule="auto"/>
              <w:rPr>
                <w:rFonts w:ascii="Calibri" w:eastAsia="Times New Roman" w:hAnsi="Calibri" w:cs="Calibri"/>
                <w:b/>
                <w:bCs/>
                <w:color w:val="000000"/>
                <w:lang w:val="en-US"/>
              </w:rPr>
            </w:pPr>
            <w:r w:rsidRPr="00557892">
              <w:rPr>
                <w:rFonts w:ascii="Calibri" w:eastAsia="Times New Roman" w:hAnsi="Calibri" w:cs="Calibri"/>
                <w:b/>
                <w:bCs/>
                <w:color w:val="000000"/>
                <w:lang w:val="en-US"/>
              </w:rPr>
              <w:t>Conductor Surface area 80 cm2 ±10%</w:t>
            </w:r>
          </w:p>
        </w:tc>
        <w:tc>
          <w:tcPr>
            <w:tcW w:w="1260" w:type="dxa"/>
            <w:tcBorders>
              <w:top w:val="nil"/>
              <w:left w:val="nil"/>
              <w:bottom w:val="single" w:sz="4" w:space="0" w:color="auto"/>
              <w:right w:val="single" w:sz="4" w:space="0" w:color="auto"/>
            </w:tcBorders>
            <w:shd w:val="clear" w:color="auto" w:fill="auto"/>
            <w:noWrap/>
            <w:vAlign w:val="bottom"/>
            <w:hideMark/>
          </w:tcPr>
          <w:p w14:paraId="00752803" w14:textId="77777777" w:rsidR="00557892" w:rsidRPr="00557892" w:rsidRDefault="00557892" w:rsidP="00557892">
            <w:pPr>
              <w:spacing w:after="0" w:line="240" w:lineRule="auto"/>
              <w:rPr>
                <w:rFonts w:ascii="Calibri" w:eastAsia="Times New Roman" w:hAnsi="Calibri" w:cs="Calibri"/>
                <w:color w:val="000000"/>
                <w:lang w:val="en-US"/>
              </w:rPr>
            </w:pPr>
            <w:r w:rsidRPr="00557892">
              <w:rPr>
                <w:rFonts w:ascii="Calibri" w:eastAsia="Times New Roman" w:hAnsi="Calibri" w:cs="Calibri"/>
                <w:color w:val="000000"/>
                <w:lang w:val="en-US"/>
              </w:rPr>
              <w:t> </w:t>
            </w:r>
          </w:p>
        </w:tc>
        <w:tc>
          <w:tcPr>
            <w:tcW w:w="3420" w:type="dxa"/>
            <w:tcBorders>
              <w:top w:val="nil"/>
              <w:left w:val="nil"/>
              <w:bottom w:val="single" w:sz="4" w:space="0" w:color="auto"/>
              <w:right w:val="single" w:sz="4" w:space="0" w:color="auto"/>
            </w:tcBorders>
            <w:shd w:val="clear" w:color="auto" w:fill="auto"/>
            <w:noWrap/>
            <w:vAlign w:val="bottom"/>
            <w:hideMark/>
          </w:tcPr>
          <w:p w14:paraId="298CB6F6" w14:textId="77777777" w:rsidR="00557892" w:rsidRPr="00557892" w:rsidRDefault="00557892" w:rsidP="00557892">
            <w:pPr>
              <w:spacing w:after="0" w:line="240" w:lineRule="auto"/>
              <w:rPr>
                <w:rFonts w:ascii="Calibri" w:eastAsia="Times New Roman" w:hAnsi="Calibri" w:cs="Calibri"/>
                <w:color w:val="000000"/>
                <w:lang w:val="en-US"/>
              </w:rPr>
            </w:pPr>
            <w:r w:rsidRPr="00557892">
              <w:rPr>
                <w:rFonts w:ascii="Calibri" w:eastAsia="Times New Roman" w:hAnsi="Calibri" w:cs="Calibri"/>
                <w:color w:val="000000"/>
                <w:lang w:val="en-US"/>
              </w:rPr>
              <w:t> </w:t>
            </w:r>
          </w:p>
        </w:tc>
      </w:tr>
      <w:tr w:rsidR="00557892" w:rsidRPr="00557892" w14:paraId="184018D0" w14:textId="77777777" w:rsidTr="00557892">
        <w:trPr>
          <w:trHeight w:val="157"/>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42808FB" w14:textId="77777777" w:rsidR="00557892" w:rsidRPr="00557892" w:rsidRDefault="00557892" w:rsidP="00557892">
            <w:pPr>
              <w:spacing w:after="0" w:line="240" w:lineRule="auto"/>
              <w:jc w:val="center"/>
              <w:rPr>
                <w:rFonts w:ascii="Calibri" w:eastAsia="Times New Roman" w:hAnsi="Calibri" w:cs="Calibri"/>
                <w:color w:val="000000"/>
                <w:lang w:val="en-US"/>
              </w:rPr>
            </w:pPr>
            <w:r w:rsidRPr="00557892">
              <w:rPr>
                <w:rFonts w:ascii="Calibri" w:eastAsia="Times New Roman" w:hAnsi="Calibri" w:cs="Calibri"/>
                <w:color w:val="000000"/>
                <w:bdr w:val="none" w:sz="0" w:space="0" w:color="auto" w:frame="1"/>
                <w:lang w:val="en-US"/>
              </w:rPr>
              <w:t>3</w:t>
            </w:r>
          </w:p>
        </w:tc>
        <w:tc>
          <w:tcPr>
            <w:tcW w:w="5940" w:type="dxa"/>
            <w:tcBorders>
              <w:top w:val="nil"/>
              <w:left w:val="nil"/>
              <w:bottom w:val="single" w:sz="4" w:space="0" w:color="auto"/>
              <w:right w:val="single" w:sz="4" w:space="0" w:color="auto"/>
            </w:tcBorders>
            <w:shd w:val="clear" w:color="000000" w:fill="FFFFFF"/>
            <w:noWrap/>
            <w:vAlign w:val="center"/>
            <w:hideMark/>
          </w:tcPr>
          <w:p w14:paraId="2EED3F4B" w14:textId="77777777" w:rsidR="00557892" w:rsidRPr="00557892" w:rsidRDefault="00557892" w:rsidP="00557892">
            <w:pPr>
              <w:spacing w:after="0" w:line="240" w:lineRule="auto"/>
              <w:rPr>
                <w:rFonts w:ascii="Calibri" w:eastAsia="Times New Roman" w:hAnsi="Calibri" w:cs="Calibri"/>
                <w:b/>
                <w:bCs/>
                <w:color w:val="000000"/>
                <w:lang w:val="en-US"/>
              </w:rPr>
            </w:pPr>
            <w:r w:rsidRPr="00557892">
              <w:rPr>
                <w:rFonts w:ascii="Calibri" w:eastAsia="Times New Roman" w:hAnsi="Calibri" w:cs="Calibri"/>
                <w:b/>
                <w:bCs/>
                <w:color w:val="000000"/>
                <w:bdr w:val="none" w:sz="0" w:space="0" w:color="auto" w:frame="1"/>
                <w:lang w:val="en-US"/>
              </w:rPr>
              <w:t>Shelf Life at least 18 months at the time of delivery</w:t>
            </w:r>
          </w:p>
        </w:tc>
        <w:tc>
          <w:tcPr>
            <w:tcW w:w="1260" w:type="dxa"/>
            <w:tcBorders>
              <w:top w:val="nil"/>
              <w:left w:val="nil"/>
              <w:bottom w:val="single" w:sz="4" w:space="0" w:color="auto"/>
              <w:right w:val="single" w:sz="4" w:space="0" w:color="auto"/>
            </w:tcBorders>
            <w:shd w:val="clear" w:color="auto" w:fill="auto"/>
            <w:noWrap/>
            <w:vAlign w:val="bottom"/>
            <w:hideMark/>
          </w:tcPr>
          <w:p w14:paraId="5EA1E19F" w14:textId="77777777" w:rsidR="00557892" w:rsidRPr="00557892" w:rsidRDefault="00557892" w:rsidP="00557892">
            <w:pPr>
              <w:spacing w:after="0" w:line="240" w:lineRule="auto"/>
              <w:rPr>
                <w:rFonts w:ascii="Calibri" w:eastAsia="Times New Roman" w:hAnsi="Calibri" w:cs="Calibri"/>
                <w:color w:val="000000"/>
                <w:lang w:val="en-US"/>
              </w:rPr>
            </w:pPr>
            <w:r w:rsidRPr="00557892">
              <w:rPr>
                <w:rFonts w:ascii="Calibri" w:eastAsia="Times New Roman" w:hAnsi="Calibri" w:cs="Calibri"/>
                <w:color w:val="000000"/>
                <w:lang w:val="en-US"/>
              </w:rPr>
              <w:t> </w:t>
            </w:r>
          </w:p>
        </w:tc>
        <w:tc>
          <w:tcPr>
            <w:tcW w:w="3420" w:type="dxa"/>
            <w:tcBorders>
              <w:top w:val="nil"/>
              <w:left w:val="nil"/>
              <w:bottom w:val="single" w:sz="4" w:space="0" w:color="auto"/>
              <w:right w:val="single" w:sz="4" w:space="0" w:color="auto"/>
            </w:tcBorders>
            <w:shd w:val="clear" w:color="auto" w:fill="auto"/>
            <w:noWrap/>
            <w:vAlign w:val="bottom"/>
            <w:hideMark/>
          </w:tcPr>
          <w:p w14:paraId="035969E5" w14:textId="77777777" w:rsidR="00557892" w:rsidRPr="00557892" w:rsidRDefault="00557892" w:rsidP="00557892">
            <w:pPr>
              <w:spacing w:after="0" w:line="240" w:lineRule="auto"/>
              <w:rPr>
                <w:rFonts w:ascii="Calibri" w:eastAsia="Times New Roman" w:hAnsi="Calibri" w:cs="Calibri"/>
                <w:color w:val="000000"/>
                <w:lang w:val="en-US"/>
              </w:rPr>
            </w:pPr>
            <w:r w:rsidRPr="00557892">
              <w:rPr>
                <w:rFonts w:ascii="Calibri" w:eastAsia="Times New Roman" w:hAnsi="Calibri" w:cs="Calibri"/>
                <w:color w:val="000000"/>
                <w:lang w:val="en-US"/>
              </w:rPr>
              <w:t> </w:t>
            </w:r>
          </w:p>
        </w:tc>
      </w:tr>
      <w:tr w:rsidR="00557892" w:rsidRPr="00557892" w14:paraId="0AB54E5E" w14:textId="77777777" w:rsidTr="00557892">
        <w:trPr>
          <w:trHeight w:val="157"/>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E0493E4" w14:textId="77777777" w:rsidR="00557892" w:rsidRPr="00557892" w:rsidRDefault="00557892" w:rsidP="00557892">
            <w:pPr>
              <w:spacing w:after="0" w:line="240" w:lineRule="auto"/>
              <w:jc w:val="center"/>
              <w:rPr>
                <w:rFonts w:ascii="Calibri" w:eastAsia="Times New Roman" w:hAnsi="Calibri" w:cs="Calibri"/>
                <w:color w:val="000000"/>
                <w:lang w:val="en-US"/>
              </w:rPr>
            </w:pPr>
            <w:r w:rsidRPr="00557892">
              <w:rPr>
                <w:rFonts w:ascii="Calibri" w:eastAsia="Times New Roman" w:hAnsi="Calibri" w:cs="Calibri"/>
                <w:color w:val="000000"/>
                <w:bdr w:val="none" w:sz="0" w:space="0" w:color="auto" w:frame="1"/>
                <w:lang w:val="en-US"/>
              </w:rPr>
              <w:t>4</w:t>
            </w:r>
          </w:p>
        </w:tc>
        <w:tc>
          <w:tcPr>
            <w:tcW w:w="5940" w:type="dxa"/>
            <w:tcBorders>
              <w:top w:val="nil"/>
              <w:left w:val="nil"/>
              <w:bottom w:val="single" w:sz="4" w:space="0" w:color="auto"/>
              <w:right w:val="single" w:sz="4" w:space="0" w:color="auto"/>
            </w:tcBorders>
            <w:shd w:val="clear" w:color="000000" w:fill="FFFFFF"/>
            <w:noWrap/>
            <w:vAlign w:val="center"/>
            <w:hideMark/>
          </w:tcPr>
          <w:p w14:paraId="40AA71BD" w14:textId="77777777" w:rsidR="00557892" w:rsidRPr="00557892" w:rsidRDefault="00557892" w:rsidP="00557892">
            <w:pPr>
              <w:spacing w:after="0" w:line="240" w:lineRule="auto"/>
              <w:rPr>
                <w:rFonts w:ascii="Calibri" w:eastAsia="Times New Roman" w:hAnsi="Calibri" w:cs="Calibri"/>
                <w:b/>
                <w:bCs/>
                <w:color w:val="000000"/>
                <w:lang w:val="en-US"/>
              </w:rPr>
            </w:pPr>
            <w:r w:rsidRPr="00557892">
              <w:rPr>
                <w:rFonts w:ascii="Calibri" w:eastAsia="Times New Roman" w:hAnsi="Calibri" w:cs="Calibri"/>
                <w:b/>
                <w:bCs/>
                <w:color w:val="000000"/>
                <w:lang w:val="en-US"/>
              </w:rPr>
              <w:t>Approx. lead wire length 100 cm ± 10%</w:t>
            </w:r>
          </w:p>
        </w:tc>
        <w:tc>
          <w:tcPr>
            <w:tcW w:w="1260" w:type="dxa"/>
            <w:tcBorders>
              <w:top w:val="nil"/>
              <w:left w:val="nil"/>
              <w:bottom w:val="single" w:sz="4" w:space="0" w:color="auto"/>
              <w:right w:val="single" w:sz="4" w:space="0" w:color="auto"/>
            </w:tcBorders>
            <w:shd w:val="clear" w:color="auto" w:fill="auto"/>
            <w:noWrap/>
            <w:vAlign w:val="bottom"/>
            <w:hideMark/>
          </w:tcPr>
          <w:p w14:paraId="65DA2651" w14:textId="77777777" w:rsidR="00557892" w:rsidRPr="00557892" w:rsidRDefault="00557892" w:rsidP="00557892">
            <w:pPr>
              <w:spacing w:after="0" w:line="240" w:lineRule="auto"/>
              <w:rPr>
                <w:rFonts w:ascii="Calibri" w:eastAsia="Times New Roman" w:hAnsi="Calibri" w:cs="Calibri"/>
                <w:color w:val="000000"/>
                <w:lang w:val="en-US"/>
              </w:rPr>
            </w:pPr>
            <w:r w:rsidRPr="00557892">
              <w:rPr>
                <w:rFonts w:ascii="Calibri" w:eastAsia="Times New Roman" w:hAnsi="Calibri" w:cs="Calibri"/>
                <w:color w:val="000000"/>
                <w:lang w:val="en-US"/>
              </w:rPr>
              <w:t> </w:t>
            </w:r>
          </w:p>
        </w:tc>
        <w:tc>
          <w:tcPr>
            <w:tcW w:w="3420" w:type="dxa"/>
            <w:tcBorders>
              <w:top w:val="nil"/>
              <w:left w:val="nil"/>
              <w:bottom w:val="single" w:sz="4" w:space="0" w:color="auto"/>
              <w:right w:val="single" w:sz="4" w:space="0" w:color="auto"/>
            </w:tcBorders>
            <w:shd w:val="clear" w:color="auto" w:fill="auto"/>
            <w:noWrap/>
            <w:vAlign w:val="bottom"/>
            <w:hideMark/>
          </w:tcPr>
          <w:p w14:paraId="7CFCD647" w14:textId="77777777" w:rsidR="00557892" w:rsidRPr="00557892" w:rsidRDefault="00557892" w:rsidP="00557892">
            <w:pPr>
              <w:spacing w:after="0" w:line="240" w:lineRule="auto"/>
              <w:rPr>
                <w:rFonts w:ascii="Calibri" w:eastAsia="Times New Roman" w:hAnsi="Calibri" w:cs="Calibri"/>
                <w:color w:val="000000"/>
                <w:lang w:val="en-US"/>
              </w:rPr>
            </w:pPr>
            <w:r w:rsidRPr="00557892">
              <w:rPr>
                <w:rFonts w:ascii="Calibri" w:eastAsia="Times New Roman" w:hAnsi="Calibri" w:cs="Calibri"/>
                <w:color w:val="000000"/>
                <w:lang w:val="en-US"/>
              </w:rPr>
              <w:t> </w:t>
            </w:r>
          </w:p>
        </w:tc>
      </w:tr>
      <w:tr w:rsidR="00557892" w:rsidRPr="00557892" w14:paraId="43894FF6" w14:textId="77777777" w:rsidTr="00557892">
        <w:trPr>
          <w:trHeight w:val="157"/>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88C2744" w14:textId="77777777" w:rsidR="00557892" w:rsidRPr="00557892" w:rsidRDefault="00557892" w:rsidP="00557892">
            <w:pPr>
              <w:spacing w:after="0" w:line="240" w:lineRule="auto"/>
              <w:jc w:val="center"/>
              <w:rPr>
                <w:rFonts w:ascii="Calibri" w:eastAsia="Times New Roman" w:hAnsi="Calibri" w:cs="Calibri"/>
                <w:color w:val="000000"/>
                <w:lang w:val="en-US"/>
              </w:rPr>
            </w:pPr>
            <w:r w:rsidRPr="00557892">
              <w:rPr>
                <w:rFonts w:ascii="Calibri" w:eastAsia="Times New Roman" w:hAnsi="Calibri" w:cs="Calibri"/>
                <w:color w:val="000000"/>
                <w:bdr w:val="none" w:sz="0" w:space="0" w:color="auto" w:frame="1"/>
                <w:lang w:val="en-US"/>
              </w:rPr>
              <w:t>5</w:t>
            </w:r>
          </w:p>
        </w:tc>
        <w:tc>
          <w:tcPr>
            <w:tcW w:w="5940" w:type="dxa"/>
            <w:tcBorders>
              <w:top w:val="nil"/>
              <w:left w:val="nil"/>
              <w:bottom w:val="single" w:sz="4" w:space="0" w:color="auto"/>
              <w:right w:val="single" w:sz="4" w:space="0" w:color="auto"/>
            </w:tcBorders>
            <w:shd w:val="clear" w:color="000000" w:fill="FFFFFF"/>
            <w:noWrap/>
            <w:vAlign w:val="center"/>
            <w:hideMark/>
          </w:tcPr>
          <w:p w14:paraId="63CB419B" w14:textId="77777777" w:rsidR="00557892" w:rsidRPr="00557892" w:rsidRDefault="00557892" w:rsidP="00557892">
            <w:pPr>
              <w:spacing w:after="0" w:line="240" w:lineRule="auto"/>
              <w:rPr>
                <w:rFonts w:ascii="Calibri" w:eastAsia="Times New Roman" w:hAnsi="Calibri" w:cs="Calibri"/>
                <w:b/>
                <w:bCs/>
                <w:color w:val="000000"/>
                <w:lang w:val="en-US"/>
              </w:rPr>
            </w:pPr>
            <w:proofErr w:type="spellStart"/>
            <w:r w:rsidRPr="00557892">
              <w:rPr>
                <w:rFonts w:ascii="Calibri" w:eastAsia="Times New Roman" w:hAnsi="Calibri" w:cs="Calibri"/>
                <w:b/>
                <w:bCs/>
                <w:color w:val="000000"/>
                <w:lang w:val="fr-FR"/>
              </w:rPr>
              <w:t>Certificate</w:t>
            </w:r>
            <w:proofErr w:type="spellEnd"/>
            <w:r w:rsidRPr="00557892">
              <w:rPr>
                <w:rFonts w:ascii="Calibri" w:eastAsia="Times New Roman" w:hAnsi="Calibri" w:cs="Calibri"/>
                <w:b/>
                <w:bCs/>
                <w:color w:val="000000"/>
                <w:lang w:val="fr-FR"/>
              </w:rPr>
              <w:t>: (ISO 10993-1) - ( IEC/EN 60601-1) - (IEC/EN 60601-2-4)</w:t>
            </w:r>
          </w:p>
        </w:tc>
        <w:tc>
          <w:tcPr>
            <w:tcW w:w="1260" w:type="dxa"/>
            <w:tcBorders>
              <w:top w:val="nil"/>
              <w:left w:val="nil"/>
              <w:bottom w:val="single" w:sz="4" w:space="0" w:color="auto"/>
              <w:right w:val="single" w:sz="4" w:space="0" w:color="auto"/>
            </w:tcBorders>
            <w:shd w:val="clear" w:color="auto" w:fill="auto"/>
            <w:noWrap/>
            <w:vAlign w:val="bottom"/>
            <w:hideMark/>
          </w:tcPr>
          <w:p w14:paraId="07A0B25A" w14:textId="77777777" w:rsidR="00557892" w:rsidRPr="00557892" w:rsidRDefault="00557892" w:rsidP="00557892">
            <w:pPr>
              <w:spacing w:after="0" w:line="240" w:lineRule="auto"/>
              <w:rPr>
                <w:rFonts w:ascii="Calibri" w:eastAsia="Times New Roman" w:hAnsi="Calibri" w:cs="Calibri"/>
                <w:color w:val="000000"/>
                <w:lang w:val="en-US"/>
              </w:rPr>
            </w:pPr>
            <w:r w:rsidRPr="00557892">
              <w:rPr>
                <w:rFonts w:ascii="Calibri" w:eastAsia="Times New Roman" w:hAnsi="Calibri" w:cs="Calibri"/>
                <w:color w:val="000000"/>
                <w:lang w:val="en-US"/>
              </w:rPr>
              <w:t> </w:t>
            </w:r>
          </w:p>
        </w:tc>
        <w:tc>
          <w:tcPr>
            <w:tcW w:w="3420" w:type="dxa"/>
            <w:tcBorders>
              <w:top w:val="nil"/>
              <w:left w:val="nil"/>
              <w:bottom w:val="single" w:sz="4" w:space="0" w:color="auto"/>
              <w:right w:val="single" w:sz="4" w:space="0" w:color="auto"/>
            </w:tcBorders>
            <w:shd w:val="clear" w:color="auto" w:fill="auto"/>
            <w:noWrap/>
            <w:vAlign w:val="bottom"/>
            <w:hideMark/>
          </w:tcPr>
          <w:p w14:paraId="3AE6CE68" w14:textId="77777777" w:rsidR="00557892" w:rsidRPr="00557892" w:rsidRDefault="00557892" w:rsidP="00557892">
            <w:pPr>
              <w:spacing w:after="0" w:line="240" w:lineRule="auto"/>
              <w:rPr>
                <w:rFonts w:ascii="Calibri" w:eastAsia="Times New Roman" w:hAnsi="Calibri" w:cs="Calibri"/>
                <w:color w:val="000000"/>
                <w:lang w:val="en-US"/>
              </w:rPr>
            </w:pPr>
            <w:r w:rsidRPr="00557892">
              <w:rPr>
                <w:rFonts w:ascii="Calibri" w:eastAsia="Times New Roman" w:hAnsi="Calibri" w:cs="Calibri"/>
                <w:color w:val="000000"/>
                <w:lang w:val="en-US"/>
              </w:rPr>
              <w:t> </w:t>
            </w:r>
          </w:p>
        </w:tc>
      </w:tr>
      <w:tr w:rsidR="00557892" w:rsidRPr="00557892" w14:paraId="6AC43E4A" w14:textId="77777777" w:rsidTr="00557892">
        <w:trPr>
          <w:trHeight w:val="157"/>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5CD6497" w14:textId="77777777" w:rsidR="00557892" w:rsidRPr="00557892" w:rsidRDefault="00557892" w:rsidP="00557892">
            <w:pPr>
              <w:spacing w:after="0" w:line="240" w:lineRule="auto"/>
              <w:jc w:val="center"/>
              <w:rPr>
                <w:rFonts w:ascii="Calibri" w:eastAsia="Times New Roman" w:hAnsi="Calibri" w:cs="Calibri"/>
                <w:color w:val="000000"/>
                <w:lang w:val="en-US"/>
              </w:rPr>
            </w:pPr>
            <w:r w:rsidRPr="00557892">
              <w:rPr>
                <w:rFonts w:ascii="Calibri" w:eastAsia="Times New Roman" w:hAnsi="Calibri" w:cs="Calibri"/>
                <w:color w:val="000000"/>
                <w:bdr w:val="none" w:sz="0" w:space="0" w:color="auto" w:frame="1"/>
                <w:lang w:val="en-US"/>
              </w:rPr>
              <w:t>7</w:t>
            </w:r>
          </w:p>
        </w:tc>
        <w:tc>
          <w:tcPr>
            <w:tcW w:w="5940" w:type="dxa"/>
            <w:tcBorders>
              <w:top w:val="nil"/>
              <w:left w:val="nil"/>
              <w:bottom w:val="single" w:sz="4" w:space="0" w:color="auto"/>
              <w:right w:val="single" w:sz="4" w:space="0" w:color="auto"/>
            </w:tcBorders>
            <w:shd w:val="clear" w:color="000000" w:fill="FFFFFF"/>
            <w:noWrap/>
            <w:vAlign w:val="center"/>
            <w:hideMark/>
          </w:tcPr>
          <w:p w14:paraId="3398AEA0" w14:textId="77777777" w:rsidR="00557892" w:rsidRPr="00557892" w:rsidRDefault="00557892" w:rsidP="00557892">
            <w:pPr>
              <w:spacing w:after="0" w:line="240" w:lineRule="auto"/>
              <w:rPr>
                <w:rFonts w:ascii="Calibri" w:eastAsia="Times New Roman" w:hAnsi="Calibri" w:cs="Calibri"/>
                <w:b/>
                <w:bCs/>
                <w:color w:val="000000"/>
                <w:lang w:val="en-US"/>
              </w:rPr>
            </w:pPr>
            <w:r w:rsidRPr="00557892">
              <w:rPr>
                <w:rFonts w:ascii="Calibri" w:eastAsia="Times New Roman" w:hAnsi="Calibri" w:cs="Calibri"/>
                <w:b/>
                <w:bCs/>
                <w:color w:val="000000"/>
                <w:bdr w:val="none" w:sz="0" w:space="0" w:color="auto" w:frame="1"/>
                <w:lang w:val="en-US"/>
              </w:rPr>
              <w:t>CE AND FDA certificate</w:t>
            </w:r>
          </w:p>
        </w:tc>
        <w:tc>
          <w:tcPr>
            <w:tcW w:w="1260" w:type="dxa"/>
            <w:tcBorders>
              <w:top w:val="nil"/>
              <w:left w:val="nil"/>
              <w:bottom w:val="single" w:sz="4" w:space="0" w:color="auto"/>
              <w:right w:val="single" w:sz="4" w:space="0" w:color="auto"/>
            </w:tcBorders>
            <w:shd w:val="clear" w:color="auto" w:fill="auto"/>
            <w:noWrap/>
            <w:vAlign w:val="bottom"/>
            <w:hideMark/>
          </w:tcPr>
          <w:p w14:paraId="03700BB1" w14:textId="77777777" w:rsidR="00557892" w:rsidRPr="00557892" w:rsidRDefault="00557892" w:rsidP="00557892">
            <w:pPr>
              <w:spacing w:after="0" w:line="240" w:lineRule="auto"/>
              <w:rPr>
                <w:rFonts w:ascii="Calibri" w:eastAsia="Times New Roman" w:hAnsi="Calibri" w:cs="Calibri"/>
                <w:color w:val="000000"/>
                <w:lang w:val="en-US"/>
              </w:rPr>
            </w:pPr>
            <w:r w:rsidRPr="00557892">
              <w:rPr>
                <w:rFonts w:ascii="Calibri" w:eastAsia="Times New Roman" w:hAnsi="Calibri" w:cs="Calibri"/>
                <w:color w:val="000000"/>
                <w:lang w:val="en-US"/>
              </w:rPr>
              <w:t> </w:t>
            </w:r>
          </w:p>
        </w:tc>
        <w:tc>
          <w:tcPr>
            <w:tcW w:w="3420" w:type="dxa"/>
            <w:tcBorders>
              <w:top w:val="nil"/>
              <w:left w:val="nil"/>
              <w:bottom w:val="single" w:sz="4" w:space="0" w:color="auto"/>
              <w:right w:val="single" w:sz="4" w:space="0" w:color="auto"/>
            </w:tcBorders>
            <w:shd w:val="clear" w:color="auto" w:fill="auto"/>
            <w:noWrap/>
            <w:vAlign w:val="bottom"/>
            <w:hideMark/>
          </w:tcPr>
          <w:p w14:paraId="7C7D376D" w14:textId="77777777" w:rsidR="00557892" w:rsidRPr="00557892" w:rsidRDefault="00557892" w:rsidP="00557892">
            <w:pPr>
              <w:spacing w:after="0" w:line="240" w:lineRule="auto"/>
              <w:rPr>
                <w:rFonts w:ascii="Calibri" w:eastAsia="Times New Roman" w:hAnsi="Calibri" w:cs="Calibri"/>
                <w:color w:val="000000"/>
                <w:lang w:val="en-US"/>
              </w:rPr>
            </w:pPr>
            <w:r w:rsidRPr="00557892">
              <w:rPr>
                <w:rFonts w:ascii="Calibri" w:eastAsia="Times New Roman" w:hAnsi="Calibri" w:cs="Calibri"/>
                <w:color w:val="000000"/>
                <w:lang w:val="en-US"/>
              </w:rPr>
              <w:t> </w:t>
            </w:r>
          </w:p>
        </w:tc>
      </w:tr>
      <w:tr w:rsidR="00557892" w:rsidRPr="00557892" w14:paraId="016ED0D9" w14:textId="77777777" w:rsidTr="00557892">
        <w:trPr>
          <w:trHeight w:val="157"/>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5969A18" w14:textId="77777777" w:rsidR="00557892" w:rsidRPr="00557892" w:rsidRDefault="00557892" w:rsidP="00557892">
            <w:pPr>
              <w:spacing w:after="0" w:line="240" w:lineRule="auto"/>
              <w:jc w:val="center"/>
              <w:rPr>
                <w:rFonts w:ascii="Calibri" w:eastAsia="Times New Roman" w:hAnsi="Calibri" w:cs="Calibri"/>
                <w:color w:val="000000"/>
                <w:lang w:val="en-US"/>
              </w:rPr>
            </w:pPr>
            <w:r w:rsidRPr="00557892">
              <w:rPr>
                <w:rFonts w:ascii="Calibri" w:eastAsia="Times New Roman" w:hAnsi="Calibri" w:cs="Calibri"/>
                <w:color w:val="000000"/>
                <w:bdr w:val="none" w:sz="0" w:space="0" w:color="auto" w:frame="1"/>
                <w:lang w:val="en-US"/>
              </w:rPr>
              <w:t>8</w:t>
            </w:r>
          </w:p>
        </w:tc>
        <w:tc>
          <w:tcPr>
            <w:tcW w:w="5940" w:type="dxa"/>
            <w:tcBorders>
              <w:top w:val="nil"/>
              <w:left w:val="nil"/>
              <w:bottom w:val="single" w:sz="4" w:space="0" w:color="auto"/>
              <w:right w:val="single" w:sz="4" w:space="0" w:color="auto"/>
            </w:tcBorders>
            <w:shd w:val="clear" w:color="000000" w:fill="FFFFFF"/>
            <w:noWrap/>
            <w:vAlign w:val="center"/>
            <w:hideMark/>
          </w:tcPr>
          <w:p w14:paraId="7DA22BE9" w14:textId="77777777" w:rsidR="00557892" w:rsidRPr="00557892" w:rsidRDefault="00557892" w:rsidP="00557892">
            <w:pPr>
              <w:spacing w:after="0" w:line="240" w:lineRule="auto"/>
              <w:rPr>
                <w:rFonts w:ascii="Calibri" w:eastAsia="Times New Roman" w:hAnsi="Calibri" w:cs="Calibri"/>
                <w:b/>
                <w:bCs/>
                <w:color w:val="000000"/>
                <w:lang w:val="en-US"/>
              </w:rPr>
            </w:pPr>
            <w:r w:rsidRPr="00557892">
              <w:rPr>
                <w:rFonts w:ascii="Calibri" w:eastAsia="Times New Roman" w:hAnsi="Calibri" w:cs="Calibri"/>
                <w:b/>
                <w:bCs/>
                <w:color w:val="000000"/>
                <w:bdr w:val="none" w:sz="0" w:space="0" w:color="auto" w:frame="1"/>
                <w:lang w:val="en-US"/>
              </w:rPr>
              <w:t>Origin: Europe, USA, Canada, China</w:t>
            </w:r>
          </w:p>
        </w:tc>
        <w:tc>
          <w:tcPr>
            <w:tcW w:w="1260" w:type="dxa"/>
            <w:tcBorders>
              <w:top w:val="nil"/>
              <w:left w:val="nil"/>
              <w:bottom w:val="single" w:sz="4" w:space="0" w:color="auto"/>
              <w:right w:val="single" w:sz="4" w:space="0" w:color="auto"/>
            </w:tcBorders>
            <w:shd w:val="clear" w:color="auto" w:fill="auto"/>
            <w:noWrap/>
            <w:vAlign w:val="bottom"/>
            <w:hideMark/>
          </w:tcPr>
          <w:p w14:paraId="517B7564" w14:textId="77777777" w:rsidR="00557892" w:rsidRPr="00557892" w:rsidRDefault="00557892" w:rsidP="00557892">
            <w:pPr>
              <w:spacing w:after="0" w:line="240" w:lineRule="auto"/>
              <w:rPr>
                <w:rFonts w:ascii="Calibri" w:eastAsia="Times New Roman" w:hAnsi="Calibri" w:cs="Calibri"/>
                <w:color w:val="000000"/>
                <w:lang w:val="en-US"/>
              </w:rPr>
            </w:pPr>
            <w:r w:rsidRPr="00557892">
              <w:rPr>
                <w:rFonts w:ascii="Calibri" w:eastAsia="Times New Roman" w:hAnsi="Calibri" w:cs="Calibri"/>
                <w:color w:val="000000"/>
                <w:lang w:val="en-US"/>
              </w:rPr>
              <w:t> </w:t>
            </w:r>
          </w:p>
        </w:tc>
        <w:tc>
          <w:tcPr>
            <w:tcW w:w="3420" w:type="dxa"/>
            <w:tcBorders>
              <w:top w:val="nil"/>
              <w:left w:val="nil"/>
              <w:bottom w:val="single" w:sz="4" w:space="0" w:color="auto"/>
              <w:right w:val="single" w:sz="4" w:space="0" w:color="auto"/>
            </w:tcBorders>
            <w:shd w:val="clear" w:color="auto" w:fill="auto"/>
            <w:noWrap/>
            <w:vAlign w:val="bottom"/>
            <w:hideMark/>
          </w:tcPr>
          <w:p w14:paraId="08535EF7" w14:textId="77777777" w:rsidR="00557892" w:rsidRPr="00557892" w:rsidRDefault="00557892" w:rsidP="00557892">
            <w:pPr>
              <w:spacing w:after="0" w:line="240" w:lineRule="auto"/>
              <w:rPr>
                <w:rFonts w:ascii="Calibri" w:eastAsia="Times New Roman" w:hAnsi="Calibri" w:cs="Calibri"/>
                <w:color w:val="000000"/>
                <w:lang w:val="en-US"/>
              </w:rPr>
            </w:pPr>
            <w:r w:rsidRPr="00557892">
              <w:rPr>
                <w:rFonts w:ascii="Calibri" w:eastAsia="Times New Roman" w:hAnsi="Calibri" w:cs="Calibri"/>
                <w:color w:val="000000"/>
                <w:lang w:val="en-US"/>
              </w:rPr>
              <w:t> </w:t>
            </w:r>
          </w:p>
        </w:tc>
      </w:tr>
      <w:tr w:rsidR="00557892" w:rsidRPr="00557892" w14:paraId="5FC879A9" w14:textId="77777777" w:rsidTr="00557892">
        <w:trPr>
          <w:trHeight w:val="157"/>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34EC144" w14:textId="77777777" w:rsidR="00557892" w:rsidRPr="00557892" w:rsidRDefault="00557892" w:rsidP="00557892">
            <w:pPr>
              <w:spacing w:after="0" w:line="240" w:lineRule="auto"/>
              <w:jc w:val="center"/>
              <w:rPr>
                <w:rFonts w:ascii="Calibri" w:eastAsia="Times New Roman" w:hAnsi="Calibri" w:cs="Calibri"/>
                <w:color w:val="000000"/>
                <w:lang w:val="en-US"/>
              </w:rPr>
            </w:pPr>
            <w:r w:rsidRPr="00557892">
              <w:rPr>
                <w:rFonts w:ascii="Calibri" w:eastAsia="Times New Roman" w:hAnsi="Calibri" w:cs="Calibri"/>
                <w:color w:val="000000"/>
                <w:bdr w:val="none" w:sz="0" w:space="0" w:color="auto" w:frame="1"/>
                <w:lang w:val="en-US"/>
              </w:rPr>
              <w:t>9</w:t>
            </w:r>
          </w:p>
        </w:tc>
        <w:tc>
          <w:tcPr>
            <w:tcW w:w="5940" w:type="dxa"/>
            <w:tcBorders>
              <w:top w:val="nil"/>
              <w:left w:val="nil"/>
              <w:bottom w:val="single" w:sz="4" w:space="0" w:color="auto"/>
              <w:right w:val="single" w:sz="4" w:space="0" w:color="auto"/>
            </w:tcBorders>
            <w:shd w:val="clear" w:color="000000" w:fill="FFFFFF"/>
            <w:noWrap/>
            <w:vAlign w:val="center"/>
            <w:hideMark/>
          </w:tcPr>
          <w:p w14:paraId="4F591C87" w14:textId="77777777" w:rsidR="00557892" w:rsidRPr="00557892" w:rsidRDefault="00557892" w:rsidP="00557892">
            <w:pPr>
              <w:spacing w:after="0" w:line="240" w:lineRule="auto"/>
              <w:rPr>
                <w:rFonts w:ascii="Calibri" w:eastAsia="Times New Roman" w:hAnsi="Calibri" w:cs="Calibri"/>
                <w:b/>
                <w:bCs/>
                <w:color w:val="000000"/>
                <w:lang w:val="en-US"/>
              </w:rPr>
            </w:pPr>
            <w:r w:rsidRPr="00557892">
              <w:rPr>
                <w:rFonts w:ascii="Calibri" w:eastAsia="Times New Roman" w:hAnsi="Calibri" w:cs="Calibri"/>
                <w:b/>
                <w:bCs/>
                <w:color w:val="000000"/>
                <w:bdr w:val="none" w:sz="0" w:space="0" w:color="auto" w:frame="1"/>
                <w:lang w:val="en-US"/>
              </w:rPr>
              <w:t>Radio Transparent (Optional)</w:t>
            </w:r>
          </w:p>
        </w:tc>
        <w:tc>
          <w:tcPr>
            <w:tcW w:w="1260" w:type="dxa"/>
            <w:tcBorders>
              <w:top w:val="nil"/>
              <w:left w:val="nil"/>
              <w:bottom w:val="single" w:sz="4" w:space="0" w:color="auto"/>
              <w:right w:val="single" w:sz="4" w:space="0" w:color="auto"/>
            </w:tcBorders>
            <w:shd w:val="clear" w:color="auto" w:fill="auto"/>
            <w:noWrap/>
            <w:vAlign w:val="bottom"/>
            <w:hideMark/>
          </w:tcPr>
          <w:p w14:paraId="28A84FAF" w14:textId="77777777" w:rsidR="00557892" w:rsidRPr="00557892" w:rsidRDefault="00557892" w:rsidP="00557892">
            <w:pPr>
              <w:spacing w:after="0" w:line="240" w:lineRule="auto"/>
              <w:rPr>
                <w:rFonts w:ascii="Calibri" w:eastAsia="Times New Roman" w:hAnsi="Calibri" w:cs="Calibri"/>
                <w:color w:val="000000"/>
                <w:lang w:val="en-US"/>
              </w:rPr>
            </w:pPr>
            <w:r w:rsidRPr="00557892">
              <w:rPr>
                <w:rFonts w:ascii="Calibri" w:eastAsia="Times New Roman" w:hAnsi="Calibri" w:cs="Calibri"/>
                <w:color w:val="000000"/>
                <w:lang w:val="en-US"/>
              </w:rPr>
              <w:t> </w:t>
            </w:r>
          </w:p>
        </w:tc>
        <w:tc>
          <w:tcPr>
            <w:tcW w:w="3420" w:type="dxa"/>
            <w:tcBorders>
              <w:top w:val="nil"/>
              <w:left w:val="nil"/>
              <w:bottom w:val="single" w:sz="4" w:space="0" w:color="auto"/>
              <w:right w:val="single" w:sz="4" w:space="0" w:color="auto"/>
            </w:tcBorders>
            <w:shd w:val="clear" w:color="auto" w:fill="auto"/>
            <w:noWrap/>
            <w:vAlign w:val="bottom"/>
            <w:hideMark/>
          </w:tcPr>
          <w:p w14:paraId="5C05A645" w14:textId="77777777" w:rsidR="00557892" w:rsidRPr="00557892" w:rsidRDefault="00557892" w:rsidP="00557892">
            <w:pPr>
              <w:spacing w:after="0" w:line="240" w:lineRule="auto"/>
              <w:rPr>
                <w:rFonts w:ascii="Calibri" w:eastAsia="Times New Roman" w:hAnsi="Calibri" w:cs="Calibri"/>
                <w:color w:val="000000"/>
                <w:lang w:val="en-US"/>
              </w:rPr>
            </w:pPr>
            <w:r w:rsidRPr="00557892">
              <w:rPr>
                <w:rFonts w:ascii="Calibri" w:eastAsia="Times New Roman" w:hAnsi="Calibri" w:cs="Calibri"/>
                <w:color w:val="000000"/>
                <w:lang w:val="en-US"/>
              </w:rPr>
              <w:t> </w:t>
            </w:r>
          </w:p>
        </w:tc>
      </w:tr>
      <w:tr w:rsidR="00557892" w:rsidRPr="00557892" w14:paraId="24E58656" w14:textId="77777777" w:rsidTr="00557892">
        <w:trPr>
          <w:trHeight w:val="157"/>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8F02502" w14:textId="77777777" w:rsidR="00557892" w:rsidRPr="00557892" w:rsidRDefault="00557892" w:rsidP="00557892">
            <w:pPr>
              <w:spacing w:after="0" w:line="240" w:lineRule="auto"/>
              <w:jc w:val="center"/>
              <w:rPr>
                <w:rFonts w:ascii="Calibri" w:eastAsia="Times New Roman" w:hAnsi="Calibri" w:cs="Calibri"/>
                <w:color w:val="000000"/>
                <w:lang w:val="en-US"/>
              </w:rPr>
            </w:pPr>
            <w:r w:rsidRPr="00557892">
              <w:rPr>
                <w:rFonts w:ascii="Calibri" w:eastAsia="Times New Roman" w:hAnsi="Calibri" w:cs="Calibri"/>
                <w:color w:val="000000"/>
                <w:bdr w:val="none" w:sz="0" w:space="0" w:color="auto" w:frame="1"/>
                <w:lang w:val="en-US"/>
              </w:rPr>
              <w:t>10</w:t>
            </w:r>
          </w:p>
        </w:tc>
        <w:tc>
          <w:tcPr>
            <w:tcW w:w="5940" w:type="dxa"/>
            <w:tcBorders>
              <w:top w:val="nil"/>
              <w:left w:val="nil"/>
              <w:bottom w:val="single" w:sz="4" w:space="0" w:color="auto"/>
              <w:right w:val="single" w:sz="4" w:space="0" w:color="auto"/>
            </w:tcBorders>
            <w:shd w:val="clear" w:color="000000" w:fill="FFFFFF"/>
            <w:noWrap/>
            <w:vAlign w:val="center"/>
            <w:hideMark/>
          </w:tcPr>
          <w:p w14:paraId="1FC884B0" w14:textId="77777777" w:rsidR="00557892" w:rsidRPr="00557892" w:rsidRDefault="00557892" w:rsidP="00557892">
            <w:pPr>
              <w:spacing w:after="0" w:line="240" w:lineRule="auto"/>
              <w:rPr>
                <w:rFonts w:ascii="Calibri" w:eastAsia="Times New Roman" w:hAnsi="Calibri" w:cs="Calibri"/>
                <w:b/>
                <w:bCs/>
                <w:color w:val="000000"/>
                <w:lang w:val="en-US"/>
              </w:rPr>
            </w:pPr>
            <w:r w:rsidRPr="00557892">
              <w:rPr>
                <w:rFonts w:ascii="Calibri" w:eastAsia="Times New Roman" w:hAnsi="Calibri" w:cs="Calibri"/>
                <w:b/>
                <w:bCs/>
                <w:color w:val="000000"/>
                <w:bdr w:val="none" w:sz="0" w:space="0" w:color="auto" w:frame="1"/>
                <w:lang w:val="en-US"/>
              </w:rPr>
              <w:t>Medical foam thickness minimum 1mm</w:t>
            </w:r>
          </w:p>
        </w:tc>
        <w:tc>
          <w:tcPr>
            <w:tcW w:w="1260" w:type="dxa"/>
            <w:tcBorders>
              <w:top w:val="nil"/>
              <w:left w:val="nil"/>
              <w:bottom w:val="single" w:sz="4" w:space="0" w:color="auto"/>
              <w:right w:val="single" w:sz="4" w:space="0" w:color="auto"/>
            </w:tcBorders>
            <w:shd w:val="clear" w:color="auto" w:fill="auto"/>
            <w:noWrap/>
            <w:vAlign w:val="bottom"/>
            <w:hideMark/>
          </w:tcPr>
          <w:p w14:paraId="6A9707EF" w14:textId="77777777" w:rsidR="00557892" w:rsidRPr="00557892" w:rsidRDefault="00557892" w:rsidP="00557892">
            <w:pPr>
              <w:spacing w:after="0" w:line="240" w:lineRule="auto"/>
              <w:rPr>
                <w:rFonts w:ascii="Calibri" w:eastAsia="Times New Roman" w:hAnsi="Calibri" w:cs="Calibri"/>
                <w:color w:val="000000"/>
                <w:lang w:val="en-US"/>
              </w:rPr>
            </w:pPr>
            <w:r w:rsidRPr="00557892">
              <w:rPr>
                <w:rFonts w:ascii="Calibri" w:eastAsia="Times New Roman" w:hAnsi="Calibri" w:cs="Calibri"/>
                <w:color w:val="000000"/>
                <w:lang w:val="en-US"/>
              </w:rPr>
              <w:t> </w:t>
            </w:r>
          </w:p>
        </w:tc>
        <w:tc>
          <w:tcPr>
            <w:tcW w:w="3420" w:type="dxa"/>
            <w:tcBorders>
              <w:top w:val="nil"/>
              <w:left w:val="nil"/>
              <w:bottom w:val="single" w:sz="4" w:space="0" w:color="auto"/>
              <w:right w:val="single" w:sz="4" w:space="0" w:color="auto"/>
            </w:tcBorders>
            <w:shd w:val="clear" w:color="auto" w:fill="auto"/>
            <w:noWrap/>
            <w:vAlign w:val="bottom"/>
            <w:hideMark/>
          </w:tcPr>
          <w:p w14:paraId="3F185E46" w14:textId="77777777" w:rsidR="00557892" w:rsidRPr="00557892" w:rsidRDefault="00557892" w:rsidP="00557892">
            <w:pPr>
              <w:spacing w:after="0" w:line="240" w:lineRule="auto"/>
              <w:rPr>
                <w:rFonts w:ascii="Calibri" w:eastAsia="Times New Roman" w:hAnsi="Calibri" w:cs="Calibri"/>
                <w:color w:val="000000"/>
                <w:lang w:val="en-US"/>
              </w:rPr>
            </w:pPr>
            <w:r w:rsidRPr="00557892">
              <w:rPr>
                <w:rFonts w:ascii="Calibri" w:eastAsia="Times New Roman" w:hAnsi="Calibri" w:cs="Calibri"/>
                <w:color w:val="000000"/>
                <w:lang w:val="en-US"/>
              </w:rPr>
              <w:t> </w:t>
            </w:r>
          </w:p>
        </w:tc>
      </w:tr>
      <w:tr w:rsidR="00557892" w:rsidRPr="00557892" w14:paraId="700B398F" w14:textId="77777777" w:rsidTr="00557892">
        <w:trPr>
          <w:trHeight w:val="157"/>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45F6218" w14:textId="77777777" w:rsidR="00557892" w:rsidRPr="00557892" w:rsidRDefault="00557892" w:rsidP="00557892">
            <w:pPr>
              <w:spacing w:after="0" w:line="240" w:lineRule="auto"/>
              <w:jc w:val="center"/>
              <w:rPr>
                <w:rFonts w:ascii="Calibri" w:eastAsia="Times New Roman" w:hAnsi="Calibri" w:cs="Calibri"/>
                <w:color w:val="000000"/>
                <w:lang w:val="en-US"/>
              </w:rPr>
            </w:pPr>
            <w:r w:rsidRPr="00557892">
              <w:rPr>
                <w:rFonts w:ascii="Calibri" w:eastAsia="Times New Roman" w:hAnsi="Calibri" w:cs="Calibri"/>
                <w:color w:val="000000"/>
                <w:bdr w:val="none" w:sz="0" w:space="0" w:color="auto" w:frame="1"/>
                <w:lang w:val="en-US"/>
              </w:rPr>
              <w:t>11</w:t>
            </w:r>
          </w:p>
        </w:tc>
        <w:tc>
          <w:tcPr>
            <w:tcW w:w="5940" w:type="dxa"/>
            <w:tcBorders>
              <w:top w:val="nil"/>
              <w:left w:val="nil"/>
              <w:bottom w:val="single" w:sz="4" w:space="0" w:color="auto"/>
              <w:right w:val="single" w:sz="4" w:space="0" w:color="auto"/>
            </w:tcBorders>
            <w:shd w:val="clear" w:color="000000" w:fill="FFFFFF"/>
            <w:noWrap/>
            <w:vAlign w:val="center"/>
            <w:hideMark/>
          </w:tcPr>
          <w:p w14:paraId="2A42E5D2" w14:textId="77777777" w:rsidR="00557892" w:rsidRPr="00557892" w:rsidRDefault="00557892" w:rsidP="00557892">
            <w:pPr>
              <w:spacing w:after="0" w:line="240" w:lineRule="auto"/>
              <w:rPr>
                <w:rFonts w:ascii="Calibri" w:eastAsia="Times New Roman" w:hAnsi="Calibri" w:cs="Calibri"/>
                <w:b/>
                <w:bCs/>
                <w:color w:val="000000"/>
                <w:lang w:val="en-US"/>
              </w:rPr>
            </w:pPr>
            <w:r w:rsidRPr="00557892">
              <w:rPr>
                <w:rFonts w:ascii="Calibri" w:eastAsia="Times New Roman" w:hAnsi="Calibri" w:cs="Calibri"/>
                <w:b/>
                <w:bCs/>
                <w:color w:val="000000"/>
                <w:bdr w:val="none" w:sz="0" w:space="0" w:color="auto" w:frame="1"/>
                <w:lang w:val="en-US"/>
              </w:rPr>
              <w:t>Cable length minimum 100 cm</w:t>
            </w:r>
          </w:p>
        </w:tc>
        <w:tc>
          <w:tcPr>
            <w:tcW w:w="1260" w:type="dxa"/>
            <w:tcBorders>
              <w:top w:val="nil"/>
              <w:left w:val="nil"/>
              <w:bottom w:val="single" w:sz="4" w:space="0" w:color="auto"/>
              <w:right w:val="single" w:sz="4" w:space="0" w:color="auto"/>
            </w:tcBorders>
            <w:shd w:val="clear" w:color="auto" w:fill="auto"/>
            <w:noWrap/>
            <w:vAlign w:val="bottom"/>
            <w:hideMark/>
          </w:tcPr>
          <w:p w14:paraId="63777E7B" w14:textId="77777777" w:rsidR="00557892" w:rsidRPr="00557892" w:rsidRDefault="00557892" w:rsidP="00557892">
            <w:pPr>
              <w:spacing w:after="0" w:line="240" w:lineRule="auto"/>
              <w:rPr>
                <w:rFonts w:ascii="Calibri" w:eastAsia="Times New Roman" w:hAnsi="Calibri" w:cs="Calibri"/>
                <w:color w:val="000000"/>
                <w:lang w:val="en-US"/>
              </w:rPr>
            </w:pPr>
            <w:r w:rsidRPr="00557892">
              <w:rPr>
                <w:rFonts w:ascii="Calibri" w:eastAsia="Times New Roman" w:hAnsi="Calibri" w:cs="Calibri"/>
                <w:color w:val="000000"/>
                <w:lang w:val="en-US"/>
              </w:rPr>
              <w:t> </w:t>
            </w:r>
          </w:p>
        </w:tc>
        <w:tc>
          <w:tcPr>
            <w:tcW w:w="3420" w:type="dxa"/>
            <w:tcBorders>
              <w:top w:val="nil"/>
              <w:left w:val="nil"/>
              <w:bottom w:val="single" w:sz="4" w:space="0" w:color="auto"/>
              <w:right w:val="single" w:sz="4" w:space="0" w:color="auto"/>
            </w:tcBorders>
            <w:shd w:val="clear" w:color="auto" w:fill="auto"/>
            <w:noWrap/>
            <w:vAlign w:val="bottom"/>
            <w:hideMark/>
          </w:tcPr>
          <w:p w14:paraId="7A3C22AD" w14:textId="77777777" w:rsidR="00557892" w:rsidRPr="00557892" w:rsidRDefault="00557892" w:rsidP="00557892">
            <w:pPr>
              <w:spacing w:after="0" w:line="240" w:lineRule="auto"/>
              <w:rPr>
                <w:rFonts w:ascii="Calibri" w:eastAsia="Times New Roman" w:hAnsi="Calibri" w:cs="Calibri"/>
                <w:color w:val="000000"/>
                <w:lang w:val="en-US"/>
              </w:rPr>
            </w:pPr>
            <w:r w:rsidRPr="00557892">
              <w:rPr>
                <w:rFonts w:ascii="Calibri" w:eastAsia="Times New Roman" w:hAnsi="Calibri" w:cs="Calibri"/>
                <w:color w:val="000000"/>
                <w:lang w:val="en-US"/>
              </w:rPr>
              <w:t> </w:t>
            </w:r>
          </w:p>
        </w:tc>
      </w:tr>
      <w:tr w:rsidR="00557892" w:rsidRPr="00557892" w14:paraId="081CCE59" w14:textId="77777777" w:rsidTr="00557892">
        <w:trPr>
          <w:trHeight w:val="157"/>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9AC26BF" w14:textId="77777777" w:rsidR="00557892" w:rsidRPr="00557892" w:rsidRDefault="00557892" w:rsidP="00557892">
            <w:pPr>
              <w:spacing w:after="0" w:line="240" w:lineRule="auto"/>
              <w:jc w:val="center"/>
              <w:rPr>
                <w:rFonts w:ascii="Calibri" w:eastAsia="Times New Roman" w:hAnsi="Calibri" w:cs="Calibri"/>
                <w:color w:val="000000"/>
                <w:lang w:val="en-US"/>
              </w:rPr>
            </w:pPr>
            <w:r w:rsidRPr="00557892">
              <w:rPr>
                <w:rFonts w:ascii="Calibri" w:eastAsia="Times New Roman" w:hAnsi="Calibri" w:cs="Calibri"/>
                <w:color w:val="000000"/>
                <w:bdr w:val="none" w:sz="0" w:space="0" w:color="auto" w:frame="1"/>
                <w:lang w:val="en-US"/>
              </w:rPr>
              <w:t>12</w:t>
            </w:r>
          </w:p>
        </w:tc>
        <w:tc>
          <w:tcPr>
            <w:tcW w:w="5940" w:type="dxa"/>
            <w:tcBorders>
              <w:top w:val="nil"/>
              <w:left w:val="nil"/>
              <w:bottom w:val="single" w:sz="4" w:space="0" w:color="auto"/>
              <w:right w:val="single" w:sz="4" w:space="0" w:color="auto"/>
            </w:tcBorders>
            <w:shd w:val="clear" w:color="000000" w:fill="FFFFFF"/>
            <w:noWrap/>
            <w:vAlign w:val="center"/>
            <w:hideMark/>
          </w:tcPr>
          <w:p w14:paraId="5C575AB5" w14:textId="77777777" w:rsidR="00557892" w:rsidRPr="00557892" w:rsidRDefault="00557892" w:rsidP="00557892">
            <w:pPr>
              <w:spacing w:after="0" w:line="240" w:lineRule="auto"/>
              <w:rPr>
                <w:rFonts w:ascii="Calibri" w:eastAsia="Times New Roman" w:hAnsi="Calibri" w:cs="Calibri"/>
                <w:b/>
                <w:bCs/>
                <w:color w:val="000000"/>
                <w:lang w:val="en-US"/>
              </w:rPr>
            </w:pPr>
            <w:r w:rsidRPr="00557892">
              <w:rPr>
                <w:rFonts w:ascii="Calibri" w:eastAsia="Times New Roman" w:hAnsi="Calibri" w:cs="Calibri"/>
                <w:b/>
                <w:bCs/>
                <w:color w:val="000000"/>
                <w:lang w:val="en-US"/>
              </w:rPr>
              <w:t>Number of defibrillation shocks more than 20 @360jouls</w:t>
            </w:r>
          </w:p>
        </w:tc>
        <w:tc>
          <w:tcPr>
            <w:tcW w:w="1260" w:type="dxa"/>
            <w:tcBorders>
              <w:top w:val="nil"/>
              <w:left w:val="nil"/>
              <w:bottom w:val="single" w:sz="4" w:space="0" w:color="auto"/>
              <w:right w:val="single" w:sz="4" w:space="0" w:color="auto"/>
            </w:tcBorders>
            <w:shd w:val="clear" w:color="auto" w:fill="auto"/>
            <w:noWrap/>
            <w:vAlign w:val="bottom"/>
            <w:hideMark/>
          </w:tcPr>
          <w:p w14:paraId="1E3FAC32" w14:textId="77777777" w:rsidR="00557892" w:rsidRPr="00557892" w:rsidRDefault="00557892" w:rsidP="00557892">
            <w:pPr>
              <w:spacing w:after="0" w:line="240" w:lineRule="auto"/>
              <w:rPr>
                <w:rFonts w:ascii="Calibri" w:eastAsia="Times New Roman" w:hAnsi="Calibri" w:cs="Calibri"/>
                <w:color w:val="000000"/>
                <w:lang w:val="en-US"/>
              </w:rPr>
            </w:pPr>
            <w:r w:rsidRPr="00557892">
              <w:rPr>
                <w:rFonts w:ascii="Calibri" w:eastAsia="Times New Roman" w:hAnsi="Calibri" w:cs="Calibri"/>
                <w:color w:val="000000"/>
                <w:lang w:val="en-US"/>
              </w:rPr>
              <w:t> </w:t>
            </w:r>
          </w:p>
        </w:tc>
        <w:tc>
          <w:tcPr>
            <w:tcW w:w="3420" w:type="dxa"/>
            <w:tcBorders>
              <w:top w:val="nil"/>
              <w:left w:val="nil"/>
              <w:bottom w:val="single" w:sz="4" w:space="0" w:color="auto"/>
              <w:right w:val="single" w:sz="4" w:space="0" w:color="auto"/>
            </w:tcBorders>
            <w:shd w:val="clear" w:color="auto" w:fill="auto"/>
            <w:noWrap/>
            <w:vAlign w:val="bottom"/>
            <w:hideMark/>
          </w:tcPr>
          <w:p w14:paraId="0BBDB6DC" w14:textId="77777777" w:rsidR="00557892" w:rsidRPr="00557892" w:rsidRDefault="00557892" w:rsidP="00557892">
            <w:pPr>
              <w:spacing w:after="0" w:line="240" w:lineRule="auto"/>
              <w:rPr>
                <w:rFonts w:ascii="Calibri" w:eastAsia="Times New Roman" w:hAnsi="Calibri" w:cs="Calibri"/>
                <w:color w:val="000000"/>
                <w:lang w:val="en-US"/>
              </w:rPr>
            </w:pPr>
            <w:r w:rsidRPr="00557892">
              <w:rPr>
                <w:rFonts w:ascii="Calibri" w:eastAsia="Times New Roman" w:hAnsi="Calibri" w:cs="Calibri"/>
                <w:color w:val="000000"/>
                <w:lang w:val="en-US"/>
              </w:rPr>
              <w:t> </w:t>
            </w:r>
          </w:p>
        </w:tc>
      </w:tr>
      <w:tr w:rsidR="00557892" w:rsidRPr="00557892" w14:paraId="779A9042" w14:textId="77777777" w:rsidTr="00557892">
        <w:trPr>
          <w:trHeight w:val="157"/>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424D731" w14:textId="77777777" w:rsidR="00557892" w:rsidRPr="00557892" w:rsidRDefault="00557892" w:rsidP="00557892">
            <w:pPr>
              <w:spacing w:after="0" w:line="240" w:lineRule="auto"/>
              <w:jc w:val="center"/>
              <w:rPr>
                <w:rFonts w:ascii="Calibri" w:eastAsia="Times New Roman" w:hAnsi="Calibri" w:cs="Calibri"/>
                <w:color w:val="000000"/>
                <w:lang w:val="en-US"/>
              </w:rPr>
            </w:pPr>
            <w:r w:rsidRPr="00557892">
              <w:rPr>
                <w:rFonts w:ascii="Calibri" w:eastAsia="Times New Roman" w:hAnsi="Calibri" w:cs="Calibri"/>
                <w:color w:val="000000"/>
                <w:bdr w:val="none" w:sz="0" w:space="0" w:color="auto" w:frame="1"/>
                <w:lang w:val="en-US"/>
              </w:rPr>
              <w:t>13</w:t>
            </w:r>
          </w:p>
        </w:tc>
        <w:tc>
          <w:tcPr>
            <w:tcW w:w="5940" w:type="dxa"/>
            <w:tcBorders>
              <w:top w:val="nil"/>
              <w:left w:val="nil"/>
              <w:bottom w:val="single" w:sz="4" w:space="0" w:color="auto"/>
              <w:right w:val="single" w:sz="4" w:space="0" w:color="auto"/>
            </w:tcBorders>
            <w:shd w:val="clear" w:color="000000" w:fill="FFFFFF"/>
            <w:noWrap/>
            <w:vAlign w:val="center"/>
            <w:hideMark/>
          </w:tcPr>
          <w:p w14:paraId="246048BF" w14:textId="77777777" w:rsidR="00557892" w:rsidRPr="00557892" w:rsidRDefault="00557892" w:rsidP="00557892">
            <w:pPr>
              <w:spacing w:after="0" w:line="240" w:lineRule="auto"/>
              <w:rPr>
                <w:rFonts w:ascii="Calibri" w:eastAsia="Times New Roman" w:hAnsi="Calibri" w:cs="Calibri"/>
                <w:b/>
                <w:bCs/>
                <w:color w:val="000000"/>
                <w:lang w:val="en-US"/>
              </w:rPr>
            </w:pPr>
            <w:r w:rsidRPr="00557892">
              <w:rPr>
                <w:rFonts w:ascii="Calibri" w:eastAsia="Times New Roman" w:hAnsi="Calibri" w:cs="Calibri"/>
                <w:b/>
                <w:bCs/>
                <w:color w:val="000000"/>
                <w:lang w:val="en-US"/>
              </w:rPr>
              <w:t>No. of hours on skin more than 15 hours</w:t>
            </w:r>
          </w:p>
        </w:tc>
        <w:tc>
          <w:tcPr>
            <w:tcW w:w="1260" w:type="dxa"/>
            <w:tcBorders>
              <w:top w:val="nil"/>
              <w:left w:val="nil"/>
              <w:bottom w:val="single" w:sz="4" w:space="0" w:color="auto"/>
              <w:right w:val="single" w:sz="4" w:space="0" w:color="auto"/>
            </w:tcBorders>
            <w:shd w:val="clear" w:color="auto" w:fill="auto"/>
            <w:noWrap/>
            <w:vAlign w:val="bottom"/>
            <w:hideMark/>
          </w:tcPr>
          <w:p w14:paraId="1CD387FA" w14:textId="77777777" w:rsidR="00557892" w:rsidRPr="00557892" w:rsidRDefault="00557892" w:rsidP="00557892">
            <w:pPr>
              <w:spacing w:after="0" w:line="240" w:lineRule="auto"/>
              <w:rPr>
                <w:rFonts w:ascii="Calibri" w:eastAsia="Times New Roman" w:hAnsi="Calibri" w:cs="Calibri"/>
                <w:color w:val="000000"/>
                <w:lang w:val="en-US"/>
              </w:rPr>
            </w:pPr>
            <w:r w:rsidRPr="00557892">
              <w:rPr>
                <w:rFonts w:ascii="Calibri" w:eastAsia="Times New Roman" w:hAnsi="Calibri" w:cs="Calibri"/>
                <w:color w:val="000000"/>
                <w:lang w:val="en-US"/>
              </w:rPr>
              <w:t> </w:t>
            </w:r>
          </w:p>
        </w:tc>
        <w:tc>
          <w:tcPr>
            <w:tcW w:w="3420" w:type="dxa"/>
            <w:tcBorders>
              <w:top w:val="nil"/>
              <w:left w:val="nil"/>
              <w:bottom w:val="single" w:sz="4" w:space="0" w:color="auto"/>
              <w:right w:val="single" w:sz="4" w:space="0" w:color="auto"/>
            </w:tcBorders>
            <w:shd w:val="clear" w:color="auto" w:fill="auto"/>
            <w:noWrap/>
            <w:vAlign w:val="bottom"/>
            <w:hideMark/>
          </w:tcPr>
          <w:p w14:paraId="7A144B52" w14:textId="77777777" w:rsidR="00557892" w:rsidRPr="00557892" w:rsidRDefault="00557892" w:rsidP="00557892">
            <w:pPr>
              <w:spacing w:after="0" w:line="240" w:lineRule="auto"/>
              <w:rPr>
                <w:rFonts w:ascii="Calibri" w:eastAsia="Times New Roman" w:hAnsi="Calibri" w:cs="Calibri"/>
                <w:color w:val="000000"/>
                <w:lang w:val="en-US"/>
              </w:rPr>
            </w:pPr>
            <w:r w:rsidRPr="00557892">
              <w:rPr>
                <w:rFonts w:ascii="Calibri" w:eastAsia="Times New Roman" w:hAnsi="Calibri" w:cs="Calibri"/>
                <w:color w:val="000000"/>
                <w:lang w:val="en-US"/>
              </w:rPr>
              <w:t> </w:t>
            </w:r>
          </w:p>
        </w:tc>
      </w:tr>
      <w:tr w:rsidR="00557892" w:rsidRPr="00557892" w14:paraId="0EFD6453" w14:textId="77777777" w:rsidTr="00557892">
        <w:trPr>
          <w:trHeight w:val="157"/>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F9D1D66" w14:textId="77777777" w:rsidR="00557892" w:rsidRPr="00557892" w:rsidRDefault="00557892" w:rsidP="00557892">
            <w:pPr>
              <w:spacing w:after="0" w:line="240" w:lineRule="auto"/>
              <w:jc w:val="center"/>
              <w:rPr>
                <w:rFonts w:ascii="Calibri" w:eastAsia="Times New Roman" w:hAnsi="Calibri" w:cs="Calibri"/>
                <w:color w:val="000000"/>
                <w:lang w:val="en-US"/>
              </w:rPr>
            </w:pPr>
            <w:r w:rsidRPr="00557892">
              <w:rPr>
                <w:rFonts w:ascii="Calibri" w:eastAsia="Times New Roman" w:hAnsi="Calibri" w:cs="Calibri"/>
                <w:color w:val="000000"/>
                <w:bdr w:val="none" w:sz="0" w:space="0" w:color="auto" w:frame="1"/>
                <w:lang w:val="en-US"/>
              </w:rPr>
              <w:t>14</w:t>
            </w:r>
          </w:p>
        </w:tc>
        <w:tc>
          <w:tcPr>
            <w:tcW w:w="5940" w:type="dxa"/>
            <w:tcBorders>
              <w:top w:val="nil"/>
              <w:left w:val="nil"/>
              <w:bottom w:val="single" w:sz="4" w:space="0" w:color="auto"/>
              <w:right w:val="single" w:sz="4" w:space="0" w:color="auto"/>
            </w:tcBorders>
            <w:shd w:val="clear" w:color="000000" w:fill="FFFFFF"/>
            <w:noWrap/>
            <w:vAlign w:val="center"/>
            <w:hideMark/>
          </w:tcPr>
          <w:p w14:paraId="497DC1C6" w14:textId="77777777" w:rsidR="00557892" w:rsidRPr="00557892" w:rsidRDefault="00557892" w:rsidP="00557892">
            <w:pPr>
              <w:spacing w:after="0" w:line="240" w:lineRule="auto"/>
              <w:rPr>
                <w:rFonts w:ascii="Calibri" w:eastAsia="Times New Roman" w:hAnsi="Calibri" w:cs="Calibri"/>
                <w:b/>
                <w:bCs/>
                <w:color w:val="000000"/>
                <w:lang w:val="en-US"/>
              </w:rPr>
            </w:pPr>
            <w:r w:rsidRPr="00557892">
              <w:rPr>
                <w:rFonts w:ascii="Calibri" w:eastAsia="Times New Roman" w:hAnsi="Calibri" w:cs="Calibri"/>
                <w:b/>
                <w:bCs/>
                <w:color w:val="000000"/>
                <w:lang w:val="en-US"/>
              </w:rPr>
              <w:t>Duration of pacing (hours) at 100mA, 80 bpm more than 3 hours</w:t>
            </w:r>
          </w:p>
        </w:tc>
        <w:tc>
          <w:tcPr>
            <w:tcW w:w="1260" w:type="dxa"/>
            <w:tcBorders>
              <w:top w:val="nil"/>
              <w:left w:val="nil"/>
              <w:bottom w:val="single" w:sz="4" w:space="0" w:color="auto"/>
              <w:right w:val="single" w:sz="4" w:space="0" w:color="auto"/>
            </w:tcBorders>
            <w:shd w:val="clear" w:color="auto" w:fill="auto"/>
            <w:noWrap/>
            <w:vAlign w:val="bottom"/>
            <w:hideMark/>
          </w:tcPr>
          <w:p w14:paraId="787F9C2C" w14:textId="77777777" w:rsidR="00557892" w:rsidRPr="00557892" w:rsidRDefault="00557892" w:rsidP="00557892">
            <w:pPr>
              <w:spacing w:after="0" w:line="240" w:lineRule="auto"/>
              <w:rPr>
                <w:rFonts w:ascii="Calibri" w:eastAsia="Times New Roman" w:hAnsi="Calibri" w:cs="Calibri"/>
                <w:color w:val="000000"/>
                <w:lang w:val="en-US"/>
              </w:rPr>
            </w:pPr>
            <w:r w:rsidRPr="00557892">
              <w:rPr>
                <w:rFonts w:ascii="Calibri" w:eastAsia="Times New Roman" w:hAnsi="Calibri" w:cs="Calibri"/>
                <w:color w:val="000000"/>
                <w:lang w:val="en-US"/>
              </w:rPr>
              <w:t> </w:t>
            </w:r>
          </w:p>
        </w:tc>
        <w:tc>
          <w:tcPr>
            <w:tcW w:w="3420" w:type="dxa"/>
            <w:tcBorders>
              <w:top w:val="nil"/>
              <w:left w:val="nil"/>
              <w:bottom w:val="single" w:sz="4" w:space="0" w:color="auto"/>
              <w:right w:val="single" w:sz="4" w:space="0" w:color="auto"/>
            </w:tcBorders>
            <w:shd w:val="clear" w:color="auto" w:fill="auto"/>
            <w:noWrap/>
            <w:vAlign w:val="bottom"/>
            <w:hideMark/>
          </w:tcPr>
          <w:p w14:paraId="52973C9E" w14:textId="77777777" w:rsidR="00557892" w:rsidRPr="00557892" w:rsidRDefault="00557892" w:rsidP="00557892">
            <w:pPr>
              <w:spacing w:after="0" w:line="240" w:lineRule="auto"/>
              <w:rPr>
                <w:rFonts w:ascii="Calibri" w:eastAsia="Times New Roman" w:hAnsi="Calibri" w:cs="Calibri"/>
                <w:color w:val="000000"/>
                <w:lang w:val="en-US"/>
              </w:rPr>
            </w:pPr>
            <w:r w:rsidRPr="00557892">
              <w:rPr>
                <w:rFonts w:ascii="Calibri" w:eastAsia="Times New Roman" w:hAnsi="Calibri" w:cs="Calibri"/>
                <w:color w:val="000000"/>
                <w:lang w:val="en-US"/>
              </w:rPr>
              <w:t> </w:t>
            </w:r>
          </w:p>
        </w:tc>
      </w:tr>
      <w:tr w:rsidR="00557892" w:rsidRPr="00557892" w14:paraId="528C6738" w14:textId="77777777" w:rsidTr="00557892">
        <w:trPr>
          <w:trHeight w:val="157"/>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9FE7F59" w14:textId="77777777" w:rsidR="00557892" w:rsidRPr="00557892" w:rsidRDefault="00557892" w:rsidP="00557892">
            <w:pPr>
              <w:spacing w:after="0" w:line="240" w:lineRule="auto"/>
              <w:jc w:val="center"/>
              <w:rPr>
                <w:rFonts w:ascii="Calibri" w:eastAsia="Times New Roman" w:hAnsi="Calibri" w:cs="Calibri"/>
                <w:color w:val="000000"/>
                <w:lang w:val="en-US"/>
              </w:rPr>
            </w:pPr>
            <w:r w:rsidRPr="00557892">
              <w:rPr>
                <w:rFonts w:ascii="Calibri" w:eastAsia="Times New Roman" w:hAnsi="Calibri" w:cs="Calibri"/>
                <w:color w:val="000000"/>
                <w:bdr w:val="none" w:sz="0" w:space="0" w:color="auto" w:frame="1"/>
                <w:lang w:val="en-US"/>
              </w:rPr>
              <w:t>15</w:t>
            </w:r>
          </w:p>
        </w:tc>
        <w:tc>
          <w:tcPr>
            <w:tcW w:w="5940" w:type="dxa"/>
            <w:tcBorders>
              <w:top w:val="nil"/>
              <w:left w:val="nil"/>
              <w:bottom w:val="single" w:sz="4" w:space="0" w:color="auto"/>
              <w:right w:val="single" w:sz="4" w:space="0" w:color="auto"/>
            </w:tcBorders>
            <w:shd w:val="clear" w:color="000000" w:fill="FFFFFF"/>
            <w:noWrap/>
            <w:vAlign w:val="center"/>
            <w:hideMark/>
          </w:tcPr>
          <w:p w14:paraId="23683FD7" w14:textId="77777777" w:rsidR="00557892" w:rsidRPr="00557892" w:rsidRDefault="00557892" w:rsidP="00557892">
            <w:pPr>
              <w:spacing w:after="0" w:line="240" w:lineRule="auto"/>
              <w:rPr>
                <w:rFonts w:ascii="Calibri" w:eastAsia="Times New Roman" w:hAnsi="Calibri" w:cs="Calibri"/>
                <w:b/>
                <w:bCs/>
                <w:color w:val="000000"/>
                <w:lang w:val="en-US"/>
              </w:rPr>
            </w:pPr>
            <w:r w:rsidRPr="00557892">
              <w:rPr>
                <w:rFonts w:ascii="Calibri" w:eastAsia="Times New Roman" w:hAnsi="Calibri" w:cs="Calibri"/>
                <w:b/>
                <w:bCs/>
                <w:color w:val="000000"/>
                <w:bdr w:val="none" w:sz="0" w:space="0" w:color="auto" w:frame="1"/>
                <w:lang w:val="en-US"/>
              </w:rPr>
              <w:t>Operating temperature between 0c and +50c</w:t>
            </w:r>
          </w:p>
        </w:tc>
        <w:tc>
          <w:tcPr>
            <w:tcW w:w="1260" w:type="dxa"/>
            <w:tcBorders>
              <w:top w:val="nil"/>
              <w:left w:val="nil"/>
              <w:bottom w:val="single" w:sz="4" w:space="0" w:color="auto"/>
              <w:right w:val="single" w:sz="4" w:space="0" w:color="auto"/>
            </w:tcBorders>
            <w:shd w:val="clear" w:color="auto" w:fill="auto"/>
            <w:noWrap/>
            <w:vAlign w:val="bottom"/>
            <w:hideMark/>
          </w:tcPr>
          <w:p w14:paraId="7165F205" w14:textId="77777777" w:rsidR="00557892" w:rsidRPr="00557892" w:rsidRDefault="00557892" w:rsidP="00557892">
            <w:pPr>
              <w:spacing w:after="0" w:line="240" w:lineRule="auto"/>
              <w:rPr>
                <w:rFonts w:ascii="Calibri" w:eastAsia="Times New Roman" w:hAnsi="Calibri" w:cs="Calibri"/>
                <w:color w:val="000000"/>
                <w:lang w:val="en-US"/>
              </w:rPr>
            </w:pPr>
            <w:r w:rsidRPr="00557892">
              <w:rPr>
                <w:rFonts w:ascii="Calibri" w:eastAsia="Times New Roman" w:hAnsi="Calibri" w:cs="Calibri"/>
                <w:color w:val="000000"/>
                <w:lang w:val="en-US"/>
              </w:rPr>
              <w:t> </w:t>
            </w:r>
          </w:p>
        </w:tc>
        <w:tc>
          <w:tcPr>
            <w:tcW w:w="3420" w:type="dxa"/>
            <w:tcBorders>
              <w:top w:val="nil"/>
              <w:left w:val="nil"/>
              <w:bottom w:val="single" w:sz="4" w:space="0" w:color="auto"/>
              <w:right w:val="single" w:sz="4" w:space="0" w:color="auto"/>
            </w:tcBorders>
            <w:shd w:val="clear" w:color="auto" w:fill="auto"/>
            <w:noWrap/>
            <w:vAlign w:val="bottom"/>
            <w:hideMark/>
          </w:tcPr>
          <w:p w14:paraId="6F029EA1" w14:textId="77777777" w:rsidR="00557892" w:rsidRPr="00557892" w:rsidRDefault="00557892" w:rsidP="00557892">
            <w:pPr>
              <w:spacing w:after="0" w:line="240" w:lineRule="auto"/>
              <w:rPr>
                <w:rFonts w:ascii="Calibri" w:eastAsia="Times New Roman" w:hAnsi="Calibri" w:cs="Calibri"/>
                <w:color w:val="000000"/>
                <w:lang w:val="en-US"/>
              </w:rPr>
            </w:pPr>
            <w:r w:rsidRPr="00557892">
              <w:rPr>
                <w:rFonts w:ascii="Calibri" w:eastAsia="Times New Roman" w:hAnsi="Calibri" w:cs="Calibri"/>
                <w:color w:val="000000"/>
                <w:lang w:val="en-US"/>
              </w:rPr>
              <w:t> </w:t>
            </w:r>
          </w:p>
        </w:tc>
      </w:tr>
      <w:tr w:rsidR="00557892" w:rsidRPr="00557892" w14:paraId="15176930" w14:textId="77777777" w:rsidTr="00557892">
        <w:trPr>
          <w:trHeight w:val="157"/>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F60BC5D" w14:textId="77777777" w:rsidR="00557892" w:rsidRPr="00557892" w:rsidRDefault="00557892" w:rsidP="00557892">
            <w:pPr>
              <w:spacing w:after="0" w:line="240" w:lineRule="auto"/>
              <w:jc w:val="center"/>
              <w:rPr>
                <w:rFonts w:ascii="Calibri" w:eastAsia="Times New Roman" w:hAnsi="Calibri" w:cs="Calibri"/>
                <w:color w:val="000000"/>
                <w:lang w:val="en-US"/>
              </w:rPr>
            </w:pPr>
            <w:r w:rsidRPr="00557892">
              <w:rPr>
                <w:rFonts w:ascii="Calibri" w:eastAsia="Times New Roman" w:hAnsi="Calibri" w:cs="Calibri"/>
                <w:color w:val="000000"/>
                <w:bdr w:val="none" w:sz="0" w:space="0" w:color="auto" w:frame="1"/>
                <w:lang w:val="en-US"/>
              </w:rPr>
              <w:t>17</w:t>
            </w:r>
          </w:p>
        </w:tc>
        <w:tc>
          <w:tcPr>
            <w:tcW w:w="5940" w:type="dxa"/>
            <w:tcBorders>
              <w:top w:val="nil"/>
              <w:left w:val="nil"/>
              <w:bottom w:val="single" w:sz="4" w:space="0" w:color="auto"/>
              <w:right w:val="single" w:sz="4" w:space="0" w:color="auto"/>
            </w:tcBorders>
            <w:shd w:val="clear" w:color="000000" w:fill="FFFFFF"/>
            <w:noWrap/>
            <w:vAlign w:val="center"/>
            <w:hideMark/>
          </w:tcPr>
          <w:p w14:paraId="6D2720A3" w14:textId="2A18D3A7" w:rsidR="00557892" w:rsidRPr="00557892" w:rsidRDefault="00557892" w:rsidP="004B4CD7">
            <w:pPr>
              <w:spacing w:after="0" w:line="240" w:lineRule="auto"/>
              <w:rPr>
                <w:rFonts w:ascii="Calibri" w:eastAsia="Times New Roman" w:hAnsi="Calibri" w:cs="Calibri"/>
                <w:b/>
                <w:bCs/>
                <w:color w:val="000000"/>
                <w:lang w:val="en-US"/>
              </w:rPr>
            </w:pPr>
            <w:r w:rsidRPr="00557892">
              <w:rPr>
                <w:rFonts w:ascii="Calibri" w:eastAsia="Times New Roman" w:hAnsi="Calibri" w:cs="Calibri"/>
                <w:b/>
                <w:bCs/>
                <w:color w:val="000000"/>
                <w:bdr w:val="none" w:sz="0" w:space="0" w:color="auto" w:frame="1"/>
                <w:lang w:val="en-US"/>
              </w:rPr>
              <w:t xml:space="preserve">Storage conditions </w:t>
            </w:r>
            <w:r w:rsidR="004B4CD7">
              <w:rPr>
                <w:rFonts w:ascii="Calibri" w:eastAsia="Times New Roman" w:hAnsi="Calibri" w:cs="Calibri"/>
                <w:b/>
                <w:bCs/>
                <w:color w:val="FF0000"/>
                <w:bdr w:val="none" w:sz="0" w:space="0" w:color="auto" w:frame="1"/>
                <w:lang w:val="en-US"/>
              </w:rPr>
              <w:t xml:space="preserve">please specify the conditions </w:t>
            </w:r>
          </w:p>
        </w:tc>
        <w:tc>
          <w:tcPr>
            <w:tcW w:w="1260" w:type="dxa"/>
            <w:tcBorders>
              <w:top w:val="nil"/>
              <w:left w:val="nil"/>
              <w:bottom w:val="single" w:sz="4" w:space="0" w:color="auto"/>
              <w:right w:val="single" w:sz="4" w:space="0" w:color="auto"/>
            </w:tcBorders>
            <w:shd w:val="clear" w:color="auto" w:fill="auto"/>
            <w:noWrap/>
            <w:vAlign w:val="bottom"/>
            <w:hideMark/>
          </w:tcPr>
          <w:p w14:paraId="111BF9F0" w14:textId="77777777" w:rsidR="00557892" w:rsidRPr="00557892" w:rsidRDefault="00557892" w:rsidP="00557892">
            <w:pPr>
              <w:spacing w:after="0" w:line="240" w:lineRule="auto"/>
              <w:rPr>
                <w:rFonts w:ascii="Calibri" w:eastAsia="Times New Roman" w:hAnsi="Calibri" w:cs="Calibri"/>
                <w:color w:val="000000"/>
                <w:lang w:val="en-US"/>
              </w:rPr>
            </w:pPr>
            <w:r w:rsidRPr="00557892">
              <w:rPr>
                <w:rFonts w:ascii="Calibri" w:eastAsia="Times New Roman" w:hAnsi="Calibri" w:cs="Calibri"/>
                <w:color w:val="000000"/>
                <w:lang w:val="en-US"/>
              </w:rPr>
              <w:t> </w:t>
            </w:r>
          </w:p>
        </w:tc>
        <w:tc>
          <w:tcPr>
            <w:tcW w:w="3420" w:type="dxa"/>
            <w:tcBorders>
              <w:top w:val="nil"/>
              <w:left w:val="nil"/>
              <w:bottom w:val="single" w:sz="4" w:space="0" w:color="auto"/>
              <w:right w:val="single" w:sz="4" w:space="0" w:color="auto"/>
            </w:tcBorders>
            <w:shd w:val="clear" w:color="auto" w:fill="auto"/>
            <w:noWrap/>
            <w:vAlign w:val="bottom"/>
            <w:hideMark/>
          </w:tcPr>
          <w:p w14:paraId="7950353D" w14:textId="77777777" w:rsidR="00557892" w:rsidRPr="00557892" w:rsidRDefault="00557892" w:rsidP="00557892">
            <w:pPr>
              <w:spacing w:after="0" w:line="240" w:lineRule="auto"/>
              <w:rPr>
                <w:rFonts w:ascii="Calibri" w:eastAsia="Times New Roman" w:hAnsi="Calibri" w:cs="Calibri"/>
                <w:color w:val="000000"/>
                <w:lang w:val="en-US"/>
              </w:rPr>
            </w:pPr>
            <w:r w:rsidRPr="00557892">
              <w:rPr>
                <w:rFonts w:ascii="Calibri" w:eastAsia="Times New Roman" w:hAnsi="Calibri" w:cs="Calibri"/>
                <w:color w:val="000000"/>
                <w:lang w:val="en-US"/>
              </w:rPr>
              <w:t> </w:t>
            </w:r>
          </w:p>
        </w:tc>
      </w:tr>
    </w:tbl>
    <w:p w14:paraId="20095CBB" w14:textId="77777777" w:rsidR="00557892" w:rsidRPr="00D27E49" w:rsidRDefault="00557892" w:rsidP="00EC51E9">
      <w:pPr>
        <w:rPr>
          <w:b/>
          <w:bCs/>
          <w:color w:val="548DD4" w:themeColor="text2" w:themeTint="99"/>
          <w:sz w:val="24"/>
          <w:szCs w:val="24"/>
          <w:highlight w:val="yellow"/>
          <w:u w:val="single"/>
          <w:lang w:val="en-US"/>
        </w:rPr>
        <w:sectPr w:rsidR="00557892" w:rsidRPr="00D27E49" w:rsidSect="00557892">
          <w:pgSz w:w="11906" w:h="16838"/>
          <w:pgMar w:top="1440" w:right="1440" w:bottom="1440" w:left="1440" w:header="706" w:footer="706" w:gutter="0"/>
          <w:cols w:space="708"/>
          <w:docGrid w:linePitch="360"/>
        </w:sectPr>
      </w:pPr>
    </w:p>
    <w:p w14:paraId="5607DD3D" w14:textId="32859F42" w:rsidR="00BA7123" w:rsidRPr="00E806C7" w:rsidRDefault="00BA7123" w:rsidP="00E806C7">
      <w:pPr>
        <w:rPr>
          <w:color w:val="0070C0"/>
          <w:sz w:val="24"/>
          <w:szCs w:val="24"/>
        </w:rPr>
      </w:pPr>
      <w:bookmarkStart w:id="6" w:name="_Toc459799310"/>
      <w:r w:rsidRPr="00E806C7">
        <w:rPr>
          <w:b/>
          <w:bCs/>
          <w:color w:val="0070C0"/>
          <w:sz w:val="24"/>
          <w:szCs w:val="24"/>
        </w:rPr>
        <w:lastRenderedPageBreak/>
        <w:t xml:space="preserve">Annex </w:t>
      </w:r>
      <w:r w:rsidR="005C3313" w:rsidRPr="00E806C7">
        <w:rPr>
          <w:b/>
          <w:bCs/>
          <w:color w:val="0070C0"/>
          <w:sz w:val="24"/>
          <w:szCs w:val="24"/>
        </w:rPr>
        <w:t>4</w:t>
      </w:r>
      <w:r w:rsidRPr="00E806C7">
        <w:rPr>
          <w:b/>
          <w:bCs/>
          <w:color w:val="0070C0"/>
          <w:sz w:val="24"/>
          <w:szCs w:val="24"/>
        </w:rPr>
        <w:t xml:space="preserve"> – Past </w:t>
      </w:r>
      <w:r w:rsidR="00BB6B65" w:rsidRPr="00E806C7">
        <w:rPr>
          <w:b/>
          <w:bCs/>
          <w:color w:val="0070C0"/>
          <w:sz w:val="24"/>
          <w:szCs w:val="24"/>
        </w:rPr>
        <w:t>P</w:t>
      </w:r>
      <w:r w:rsidRPr="00E806C7">
        <w:rPr>
          <w:b/>
          <w:bCs/>
          <w:color w:val="0070C0"/>
          <w:sz w:val="24"/>
          <w:szCs w:val="24"/>
        </w:rPr>
        <w:t xml:space="preserve">erformance &amp; </w:t>
      </w:r>
      <w:bookmarkEnd w:id="6"/>
      <w:r w:rsidR="004E6383" w:rsidRPr="00E806C7">
        <w:rPr>
          <w:b/>
          <w:bCs/>
          <w:color w:val="0070C0"/>
          <w:sz w:val="24"/>
          <w:szCs w:val="24"/>
        </w:rPr>
        <w:t>Bidder References</w:t>
      </w:r>
      <w:r w:rsidR="0030578E" w:rsidRPr="00E806C7">
        <w:rPr>
          <w:color w:val="0070C0"/>
          <w:sz w:val="24"/>
          <w:szCs w:val="24"/>
        </w:rPr>
        <w:t xml:space="preserve"> </w:t>
      </w:r>
      <w:r w:rsidR="0030578E" w:rsidRPr="00E806C7">
        <w:rPr>
          <w:b/>
          <w:bCs/>
          <w:color w:val="0070C0"/>
          <w:sz w:val="24"/>
          <w:szCs w:val="24"/>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7"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2A875D3D" w:rsidR="006C5B70" w:rsidRPr="00DF05CE" w:rsidRDefault="006C5B70" w:rsidP="00557892">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E768E0">
              <w:rPr>
                <w:rFonts w:cstheme="majorBidi"/>
                <w:sz w:val="20"/>
                <w:szCs w:val="20"/>
                <w:lang w:val="en-US"/>
              </w:rPr>
              <w:t>2022-</w:t>
            </w:r>
            <w:r w:rsidR="001B6AD5">
              <w:rPr>
                <w:rFonts w:cstheme="majorBidi"/>
                <w:sz w:val="20"/>
                <w:szCs w:val="20"/>
                <w:lang w:val="en-US"/>
              </w:rPr>
              <w:t>0</w:t>
            </w:r>
            <w:r w:rsidR="00A87A32">
              <w:rPr>
                <w:rFonts w:cstheme="majorBidi"/>
                <w:sz w:val="20"/>
                <w:szCs w:val="20"/>
                <w:lang w:val="en-US"/>
              </w:rPr>
              <w:t>2</w:t>
            </w:r>
            <w:r w:rsidR="00557892">
              <w:rPr>
                <w:rFonts w:cstheme="majorBidi"/>
                <w:sz w:val="20"/>
                <w:szCs w:val="20"/>
                <w:lang w:val="en-US"/>
              </w:rPr>
              <w:t>4</w:t>
            </w:r>
            <w:r w:rsidR="007C0191">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proofErr w:type="gramStart"/>
            <w:r w:rsidRPr="00DF05CE">
              <w:rPr>
                <w:rFonts w:cstheme="majorBidi"/>
                <w:sz w:val="20"/>
                <w:szCs w:val="20"/>
                <w:lang w:val="en-US"/>
              </w:rPr>
              <w:t>delivery</w:t>
            </w:r>
            <w:proofErr w:type="gramEnd"/>
            <w:r w:rsidRPr="00DF05CE">
              <w:rPr>
                <w:rFonts w:cstheme="majorBidi"/>
                <w:sz w:val="20"/>
                <w:szCs w:val="20"/>
                <w:lang w:val="en-US"/>
              </w:rPr>
              <w:t xml:space="preserve">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proofErr w:type="gramStart"/>
            <w:r w:rsidRPr="00DF05CE">
              <w:rPr>
                <w:rFonts w:cstheme="majorBidi"/>
                <w:sz w:val="20"/>
                <w:szCs w:val="20"/>
                <w:lang w:val="en-US"/>
              </w:rPr>
              <w:t>quantity</w:t>
            </w:r>
            <w:proofErr w:type="gramEnd"/>
            <w:r w:rsidRPr="00DF05CE">
              <w:rPr>
                <w:rFonts w:cstheme="majorBidi"/>
                <w:sz w:val="20"/>
                <w:szCs w:val="20"/>
                <w:lang w:val="en-US"/>
              </w:rPr>
              <w:t xml:space="preserve">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proofErr w:type="gramStart"/>
            <w:r w:rsidRPr="00DF05CE">
              <w:rPr>
                <w:rFonts w:cstheme="majorBidi"/>
                <w:sz w:val="20"/>
                <w:szCs w:val="20"/>
                <w:lang w:val="en-US"/>
              </w:rPr>
              <w:t>specifications</w:t>
            </w:r>
            <w:proofErr w:type="gramEnd"/>
            <w:r w:rsidRPr="00DF05CE">
              <w:rPr>
                <w:rFonts w:cstheme="majorBidi"/>
                <w:sz w:val="20"/>
                <w:szCs w:val="20"/>
                <w:lang w:val="en-US"/>
              </w:rPr>
              <w:t xml:space="preserve">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match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4F2A61FA" w:rsidR="00DF54DF" w:rsidRDefault="00DF54DF" w:rsidP="00DF54DF"/>
    <w:p w14:paraId="27FD9DC5" w14:textId="77777777" w:rsidR="00AE7BBA" w:rsidRPr="00DF05CE" w:rsidRDefault="00AE7BBA"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govern</w:t>
      </w:r>
      <w:proofErr w:type="gramEnd"/>
      <w:r w:rsidRPr="00DF05CE">
        <w:rPr>
          <w:rFonts w:cstheme="majorBidi"/>
          <w:color w:val="000000"/>
          <w:lang w:val="en-US"/>
        </w:rPr>
        <w:t xml:space="preserve">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entitled</w:t>
      </w:r>
      <w:proofErr w:type="gramEnd"/>
      <w:r w:rsidRPr="00DF05CE">
        <w:rPr>
          <w:rFonts w:cstheme="majorBidi"/>
          <w:color w:val="000000"/>
          <w:lang w:val="en-US"/>
        </w:rPr>
        <w:t xml:space="preserve">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deduct</w:t>
      </w:r>
      <w:proofErr w:type="gramEnd"/>
      <w:r w:rsidRPr="00DF05CE">
        <w:rPr>
          <w:rFonts w:cstheme="majorBidi"/>
          <w:color w:val="000000"/>
          <w:lang w:val="en-US"/>
        </w:rPr>
        <w:t xml:space="preserve">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refunded</w:t>
      </w:r>
      <w:proofErr w:type="gramEnd"/>
      <w:r w:rsidRPr="00DF05CE">
        <w:rPr>
          <w:rFonts w:cstheme="majorBidi"/>
          <w:color w:val="000000"/>
          <w:lang w:val="en-US"/>
        </w:rPr>
        <w:t>.</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receipt</w:t>
      </w:r>
      <w:proofErr w:type="gramEnd"/>
      <w:r w:rsidRPr="00DF05CE">
        <w:rPr>
          <w:rFonts w:cstheme="majorBidi"/>
          <w:color w:val="000000"/>
          <w:lang w:val="en-US"/>
        </w:rPr>
        <w:t xml:space="preserve">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and</w:t>
      </w:r>
      <w:proofErr w:type="gramEnd"/>
      <w:r w:rsidRPr="00DF05CE">
        <w:rPr>
          <w:rFonts w:cstheme="majorBidi"/>
          <w:color w:val="000000"/>
          <w:lang w:val="en-US"/>
        </w:rPr>
        <w:t xml:space="preserve">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prejudice</w:t>
      </w:r>
      <w:proofErr w:type="gramEnd"/>
      <w:r w:rsidRPr="00DF05CE">
        <w:rPr>
          <w:rFonts w:cstheme="majorBidi"/>
          <w:color w:val="000000"/>
          <w:lang w:val="en-US"/>
        </w:rPr>
        <w:t xml:space="preserv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guarantees</w:t>
      </w:r>
      <w:proofErr w:type="gramEnd"/>
      <w:r w:rsidRPr="00DF05CE">
        <w:rPr>
          <w:rFonts w:cstheme="majorBidi"/>
          <w:color w:val="000000"/>
          <w:lang w:val="en-US"/>
        </w:rPr>
        <w:t xml:space="preserve">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the</w:t>
      </w:r>
      <w:proofErr w:type="gramEnd"/>
      <w:r w:rsidRPr="00DF05CE">
        <w:rPr>
          <w:rFonts w:cstheme="majorBidi"/>
          <w:color w:val="000000"/>
          <w:lang w:val="en-US"/>
        </w:rPr>
        <w:t xml:space="preserv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stores</w:t>
      </w:r>
      <w:proofErr w:type="gramEnd"/>
      <w:r w:rsidRPr="00DF05CE">
        <w:rPr>
          <w:rFonts w:cstheme="majorBidi"/>
          <w:color w:val="000000"/>
          <w:lang w:val="en-US"/>
        </w:rPr>
        <w:t>,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cooperate</w:t>
      </w:r>
      <w:proofErr w:type="gramEnd"/>
      <w:r w:rsidRPr="00DF05CE">
        <w:rPr>
          <w:rFonts w:cstheme="majorBidi"/>
          <w:color w:val="000000"/>
          <w:lang w:val="en-US"/>
        </w:rPr>
        <w:t xml:space="preserv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waiver</w:t>
      </w:r>
      <w:proofErr w:type="gramEnd"/>
      <w:r w:rsidRPr="00DF05CE">
        <w:rPr>
          <w:rFonts w:cstheme="majorBidi"/>
          <w:color w:val="000000"/>
          <w:lang w:val="en-US"/>
        </w:rPr>
        <w:t xml:space="preserve">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provisions</w:t>
      </w:r>
      <w:proofErr w:type="gramEnd"/>
      <w:r w:rsidRPr="00DF05CE">
        <w:rPr>
          <w:rFonts w:cstheme="majorBidi"/>
          <w:color w:val="000000"/>
          <w:lang w:val="en-US"/>
        </w:rPr>
        <w:t xml:space="preserve">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with</w:t>
      </w:r>
      <w:proofErr w:type="gramEnd"/>
      <w:r w:rsidRPr="00DF05CE">
        <w:rPr>
          <w:rFonts w:cstheme="majorBidi"/>
          <w:color w:val="000000"/>
          <w:lang w:val="en-US"/>
        </w:rPr>
        <w:t xml:space="preserve">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from</w:t>
      </w:r>
      <w:proofErr w:type="gramEnd"/>
      <w:r w:rsidRPr="00DF05CE">
        <w:rPr>
          <w:rFonts w:cstheme="majorBidi"/>
          <w:color w:val="000000"/>
          <w:lang w:val="en-US"/>
        </w:rPr>
        <w:t xml:space="preserve">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license</w:t>
      </w:r>
      <w:proofErr w:type="gramEnd"/>
      <w:r w:rsidRPr="00DF05CE">
        <w:rPr>
          <w:rFonts w:cstheme="majorBidi"/>
          <w:color w:val="000000"/>
          <w:lang w:val="en-US"/>
        </w:rPr>
        <w:t xml:space="preserv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responsibility</w:t>
      </w:r>
      <w:proofErr w:type="gramEnd"/>
      <w:r w:rsidRPr="00DF05CE">
        <w:rPr>
          <w:rFonts w:cstheme="majorBidi"/>
          <w:color w:val="000000"/>
          <w:lang w:val="en-US"/>
        </w:rPr>
        <w:t xml:space="preserve">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such</w:t>
      </w:r>
      <w:proofErr w:type="gramEnd"/>
      <w:r w:rsidRPr="00DF05CE">
        <w:rPr>
          <w:rFonts w:cstheme="majorBidi"/>
          <w:color w:val="000000"/>
          <w:lang w:val="en-US"/>
        </w:rPr>
        <w:t xml:space="preserve">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event</w:t>
      </w:r>
      <w:proofErr w:type="gramEnd"/>
      <w:r w:rsidRPr="00DF05CE">
        <w:rPr>
          <w:rFonts w:cstheme="majorBidi"/>
          <w:color w:val="000000"/>
          <w:lang w:val="en-US"/>
        </w:rPr>
        <w:t xml:space="preserve">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between</w:t>
      </w:r>
      <w:proofErr w:type="gramEnd"/>
      <w:r w:rsidRPr="00DF05CE">
        <w:rPr>
          <w:rFonts w:cstheme="majorBidi"/>
          <w:color w:val="000000"/>
          <w:lang w:val="en-US"/>
        </w:rPr>
        <w:t xml:space="preserve">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unexpected</w:t>
      </w:r>
      <w:proofErr w:type="gramEnd"/>
      <w:r w:rsidRPr="00DF05CE">
        <w:rPr>
          <w:rFonts w:cstheme="majorBidi"/>
          <w:color w:val="000000"/>
          <w:lang w:val="en-US"/>
        </w:rPr>
        <w:t xml:space="preserve">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party</w:t>
      </w:r>
      <w:proofErr w:type="gramEnd"/>
      <w:r w:rsidRPr="00DF05CE">
        <w:rPr>
          <w:rFonts w:cstheme="majorBidi"/>
          <w:color w:val="000000"/>
          <w:lang w:val="en-US"/>
        </w:rPr>
        <w:t>, and which neither party is able to overcome. As soon as possible after the</w:t>
      </w:r>
    </w:p>
    <w:p w14:paraId="16839FF6" w14:textId="6AEFF471" w:rsidR="00511D32" w:rsidRPr="00DF05CE" w:rsidRDefault="00511D32" w:rsidP="00511D32">
      <w:pPr>
        <w:rPr>
          <w:rFonts w:cstheme="majorBidi"/>
          <w:color w:val="000000"/>
          <w:lang w:val="en-US"/>
        </w:rPr>
      </w:pPr>
      <w:proofErr w:type="gramStart"/>
      <w:r w:rsidRPr="00DF05CE">
        <w:rPr>
          <w:rFonts w:cstheme="majorBidi"/>
          <w:color w:val="000000"/>
          <w:lang w:val="en-US"/>
        </w:rPr>
        <w:t>occurrence</w:t>
      </w:r>
      <w:proofErr w:type="gramEnd"/>
      <w:r w:rsidRPr="00DF05CE">
        <w:rPr>
          <w:rFonts w:cstheme="majorBidi"/>
          <w:color w:val="000000"/>
          <w:lang w:val="en-US"/>
        </w:rPr>
        <w:t xml:space="preserv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responsibilities</w:t>
      </w:r>
      <w:proofErr w:type="gramEnd"/>
      <w:r w:rsidRPr="00DF05CE">
        <w:rPr>
          <w:rFonts w:cstheme="majorBidi"/>
          <w:lang w:val="en-US"/>
        </w:rPr>
        <w:t xml:space="preserve">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terminate</w:t>
      </w:r>
      <w:proofErr w:type="gramEnd"/>
      <w:r w:rsidRPr="00DF05CE">
        <w:rPr>
          <w:rFonts w:cstheme="majorBidi"/>
          <w:lang w:val="en-US"/>
        </w:rPr>
        <w:t xml:space="preserv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termination</w:t>
      </w:r>
      <w:proofErr w:type="gramEnd"/>
      <w:r w:rsidRPr="00DF05CE">
        <w:rPr>
          <w:rFonts w:cstheme="majorBidi"/>
          <w:lang w:val="en-US"/>
        </w:rPr>
        <w:t xml:space="preserve">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make</w:t>
      </w:r>
      <w:proofErr w:type="gramEnd"/>
      <w:r w:rsidRPr="00DF05CE">
        <w:rPr>
          <w:rFonts w:cstheme="majorBidi"/>
          <w:lang w:val="en-US"/>
        </w:rPr>
        <w:t xml:space="preserv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from</w:t>
      </w:r>
      <w:proofErr w:type="gramEnd"/>
      <w:r w:rsidRPr="00DF05CE">
        <w:rPr>
          <w:rFonts w:cstheme="majorBidi"/>
          <w:lang w:val="en-US"/>
        </w:rPr>
        <w:t xml:space="preserve">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to</w:t>
      </w:r>
      <w:proofErr w:type="gramEnd"/>
      <w:r w:rsidRPr="00DF05CE">
        <w:rPr>
          <w:rFonts w:cstheme="majorBidi"/>
          <w:lang w:val="en-US"/>
        </w:rPr>
        <w:t xml:space="preserve">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specifications</w:t>
      </w:r>
      <w:proofErr w:type="gramEnd"/>
      <w:r w:rsidRPr="00DF05CE">
        <w:rPr>
          <w:rFonts w:cstheme="majorBidi"/>
          <w:lang w:val="en-US"/>
        </w:rPr>
        <w:t xml:space="preserve">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found</w:t>
      </w:r>
      <w:proofErr w:type="gramEnd"/>
      <w:r w:rsidRPr="00DF05CE">
        <w:rPr>
          <w:rFonts w:cstheme="majorBidi"/>
          <w:lang w:val="en-US"/>
        </w:rPr>
        <w:t xml:space="preserve">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w:t>
      </w:r>
      <w:proofErr w:type="gramEnd"/>
      <w:r w:rsidRPr="00DF05CE">
        <w:rPr>
          <w:rFonts w:cstheme="majorBidi"/>
          <w:lang w:val="en-US"/>
        </w:rPr>
        <w:t xml:space="preserve">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other</w:t>
      </w:r>
      <w:proofErr w:type="gramEnd"/>
      <w:r w:rsidRPr="00DF05CE">
        <w:rPr>
          <w:rFonts w:cstheme="majorBidi"/>
          <w:lang w:val="en-US"/>
        </w:rPr>
        <w:t xml:space="preserve">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requirements/specification</w:t>
      </w:r>
      <w:proofErr w:type="gramEnd"/>
      <w:r w:rsidRPr="00DF05CE">
        <w:rPr>
          <w:rFonts w:cstheme="majorBidi"/>
          <w:lang w:val="en-US"/>
        </w:rPr>
        <w:t>.</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schedule</w:t>
      </w:r>
      <w:proofErr w:type="gramEnd"/>
      <w:r w:rsidRPr="00DF05CE">
        <w:rPr>
          <w:rFonts w:cstheme="majorBidi"/>
          <w:lang w:val="en-US"/>
        </w:rPr>
        <w:t xml:space="preserv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settle</w:t>
      </w:r>
      <w:proofErr w:type="gramEnd"/>
      <w:r w:rsidRPr="00DF05CE">
        <w:rPr>
          <w:rFonts w:cstheme="majorBidi"/>
          <w:lang w:val="en-US"/>
        </w:rPr>
        <w:t xml:space="preserv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may</w:t>
      </w:r>
      <w:proofErr w:type="gramEnd"/>
      <w:r w:rsidRPr="00DF05CE">
        <w:rPr>
          <w:rFonts w:cstheme="majorBidi"/>
          <w:lang w:val="en-US"/>
        </w:rPr>
        <w:t xml:space="preserve">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disposition</w:t>
      </w:r>
      <w:proofErr w:type="gramEnd"/>
      <w:r w:rsidRPr="00DF05CE">
        <w:rPr>
          <w:rFonts w:cstheme="majorBidi"/>
          <w:lang w:val="en-US"/>
        </w:rPr>
        <w:t xml:space="preserve">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rights</w:t>
      </w:r>
      <w:proofErr w:type="gramEnd"/>
      <w:r w:rsidRPr="00DF05CE">
        <w:rPr>
          <w:rFonts w:cstheme="majorBidi"/>
          <w:lang w:val="en-US"/>
        </w:rPr>
        <w:t>,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written</w:t>
      </w:r>
      <w:proofErr w:type="gramEnd"/>
      <w:r w:rsidRPr="00DF05CE">
        <w:rPr>
          <w:rFonts w:cstheme="majorBidi"/>
          <w:lang w:val="en-US"/>
        </w:rPr>
        <w:t xml:space="preserve">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appointed</w:t>
      </w:r>
      <w:proofErr w:type="gramEnd"/>
      <w:r w:rsidRPr="00DF05CE">
        <w:rPr>
          <w:rFonts w:cstheme="majorBidi"/>
          <w:lang w:val="en-US"/>
        </w:rPr>
        <w:t xml:space="preserve">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w:t>
      </w:r>
      <w:proofErr w:type="gramEnd"/>
      <w:r w:rsidRPr="00DF05CE">
        <w:rPr>
          <w:rFonts w:cstheme="majorBidi"/>
          <w:lang w:val="en-US"/>
        </w:rPr>
        <w:t xml:space="preserve">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advertising</w:t>
      </w:r>
      <w:proofErr w:type="gramEnd"/>
      <w:r w:rsidRPr="00DF05CE">
        <w:rPr>
          <w:rFonts w:cstheme="majorBidi"/>
          <w:lang w:val="en-US"/>
        </w:rPr>
        <w:t xml:space="preserve">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amendment</w:t>
      </w:r>
      <w:proofErr w:type="gramEnd"/>
      <w:r w:rsidRPr="00DF05CE">
        <w:rPr>
          <w:rFonts w:cstheme="majorBidi"/>
          <w:lang w:val="en-US"/>
        </w:rPr>
        <w: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or</w:t>
      </w:r>
      <w:proofErr w:type="gramEnd"/>
      <w:r w:rsidRPr="00DF05CE">
        <w:rPr>
          <w:rFonts w:cstheme="majorBidi"/>
          <w:lang w:val="en-US"/>
        </w:rPr>
        <w:t xml:space="preserve">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without</w:t>
      </w:r>
      <w:proofErr w:type="gramEnd"/>
      <w:r w:rsidRPr="00DF05CE">
        <w:rPr>
          <w:rFonts w:cstheme="majorBidi"/>
          <w:lang w:val="en-US"/>
        </w:rPr>
        <w:t xml:space="preserve">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bargain</w:t>
      </w:r>
      <w:proofErr w:type="gramEnd"/>
      <w:r w:rsidRPr="00DF05CE">
        <w:rPr>
          <w:rFonts w:cstheme="majorBidi"/>
          <w:lang w:val="en-US"/>
        </w:rPr>
        <w:t xml:space="preserve">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carry</w:t>
      </w:r>
      <w:proofErr w:type="gramEnd"/>
      <w:r w:rsidRPr="00DF05CE">
        <w:rPr>
          <w:rFonts w:cstheme="majorBidi"/>
          <w:lang w:val="en-US"/>
        </w:rPr>
        <w:t xml:space="preserve">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association</w:t>
      </w:r>
      <w:proofErr w:type="gramEnd"/>
      <w:r w:rsidRPr="00DF05CE">
        <w:rPr>
          <w:rFonts w:cstheme="majorBidi"/>
          <w:lang w:val="en-US"/>
        </w:rPr>
        <w:t xml:space="preserve">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does</w:t>
      </w:r>
      <w:proofErr w:type="gramEnd"/>
      <w:r w:rsidRPr="00DF05CE">
        <w:rPr>
          <w:rFonts w:cstheme="majorBidi"/>
          <w:lang w:val="en-US"/>
        </w:rPr>
        <w:t xml:space="preserve">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hazards</w:t>
      </w:r>
      <w:proofErr w:type="gramEnd"/>
      <w:r w:rsidRPr="00DF05CE">
        <w:rPr>
          <w:rFonts w:cstheme="majorBidi"/>
          <w:lang w:val="en-US"/>
        </w:rPr>
        <w:t>.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receive</w:t>
      </w:r>
      <w:proofErr w:type="gramEnd"/>
      <w:r w:rsidRPr="00DF05CE">
        <w:rPr>
          <w:rFonts w:cstheme="majorBidi"/>
          <w:lang w:val="en-US"/>
        </w:rPr>
        <w:t xml:space="preser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for</w:t>
      </w:r>
      <w:proofErr w:type="gramEnd"/>
      <w:r w:rsidRPr="00DF05CE">
        <w:rPr>
          <w:rFonts w:cstheme="majorBidi"/>
          <w:lang w:val="en-US"/>
        </w:rPr>
        <w:t xml:space="preserve">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appropriate</w:t>
      </w:r>
      <w:proofErr w:type="gramEnd"/>
      <w:r w:rsidRPr="00DF05CE">
        <w:rPr>
          <w:rFonts w:cstheme="majorBidi"/>
          <w:lang w:val="en-US"/>
        </w:rPr>
        <w:t>,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provided</w:t>
      </w:r>
      <w:proofErr w:type="gramEnd"/>
      <w:r w:rsidRPr="00DF05CE">
        <w:rPr>
          <w:rFonts w:cstheme="majorBidi"/>
          <w:lang w:val="en-US"/>
        </w:rPr>
        <w:t>,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observing</w:t>
      </w:r>
      <w:proofErr w:type="gramEnd"/>
      <w:r w:rsidRPr="00DF05CE">
        <w:rPr>
          <w:rFonts w:cstheme="majorBidi"/>
          <w:lang w:val="en-US"/>
        </w:rPr>
        <w:t xml:space="preserve">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management</w:t>
      </w:r>
      <w:proofErr w:type="gramEnd"/>
      <w:r w:rsidRPr="00DF05CE">
        <w:rPr>
          <w:rFonts w:cstheme="majorBidi"/>
          <w:lang w:val="en-US"/>
        </w:rPr>
        <w:t xml:space="preserve">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shall not be used: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which</w:t>
      </w:r>
      <w:proofErr w:type="gramEnd"/>
      <w:r w:rsidRPr="00DF05CE">
        <w:rPr>
          <w:rFonts w:cstheme="majorBidi"/>
          <w:lang w:val="en-US"/>
        </w:rPr>
        <w:t xml:space="preserve">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her/him</w:t>
      </w:r>
      <w:proofErr w:type="gramEnd"/>
      <w:r w:rsidRPr="00DF05CE">
        <w:rPr>
          <w:rFonts w:cstheme="majorBidi"/>
          <w:lang w:val="en-US"/>
        </w:rPr>
        <w:t xml:space="preserve">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young</w:t>
      </w:r>
      <w:proofErr w:type="gramEnd"/>
      <w:r w:rsidRPr="00DF05CE">
        <w:rPr>
          <w:rFonts w:cstheme="majorBidi"/>
          <w:lang w:val="en-US"/>
        </w:rPr>
        <w:t xml:space="preserve">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conditions</w:t>
      </w:r>
      <w:proofErr w:type="gramEnd"/>
      <w:r w:rsidRPr="00DF05CE">
        <w:rPr>
          <w:rFonts w:cstheme="majorBidi"/>
          <w:lang w:val="en-US"/>
        </w:rPr>
        <w:t>.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minimum</w:t>
      </w:r>
      <w:proofErr w:type="gramEnd"/>
      <w:r w:rsidRPr="00DF05CE">
        <w:rPr>
          <w:rFonts w:cstheme="majorBidi"/>
          <w:lang w:val="en-US"/>
        </w:rPr>
        <w:t>,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always</w:t>
      </w:r>
      <w:proofErr w:type="gramEnd"/>
      <w:r w:rsidRPr="00DF05CE">
        <w:rPr>
          <w:rFonts w:cstheme="majorBidi"/>
          <w:lang w:val="en-US"/>
        </w:rPr>
        <w:t xml:space="preserve">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workers</w:t>
      </w:r>
      <w:proofErr w:type="gramEnd"/>
      <w:r w:rsidRPr="00DF05CE">
        <w:rPr>
          <w:rFonts w:cstheme="majorBidi"/>
          <w:lang w:val="en-US"/>
        </w:rPr>
        <w:t xml:space="preserve"> shall be provided with written and understandable information about their</w:t>
      </w:r>
    </w:p>
    <w:p w14:paraId="3A3A6E88" w14:textId="3F7142A7" w:rsidR="00511D32" w:rsidRPr="00DF05CE" w:rsidRDefault="00511D32" w:rsidP="00511D32">
      <w:pPr>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particulars</w:t>
      </w:r>
      <w:proofErr w:type="gramEnd"/>
      <w:r w:rsidRPr="00DF05CE">
        <w:rPr>
          <w:rFonts w:cstheme="majorBidi"/>
          <w:lang w:val="en-US"/>
        </w:rPr>
        <w:t xml:space="preserve">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deductions</w:t>
      </w:r>
      <w:proofErr w:type="gramEnd"/>
      <w:r w:rsidRPr="00DF05CE">
        <w:rPr>
          <w:rFonts w:cstheme="majorBidi"/>
          <w:lang w:val="en-US"/>
        </w:rPr>
        <w:t xml:space="preserve">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recorded</w:t>
      </w:r>
      <w:proofErr w:type="gramEnd"/>
      <w:r w:rsidRPr="00DF05CE">
        <w:rPr>
          <w:rFonts w:cstheme="majorBidi"/>
          <w:lang w:val="en-US"/>
        </w:rPr>
        <w:t>.</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industry</w:t>
      </w:r>
      <w:proofErr w:type="gramEnd"/>
      <w:r w:rsidRPr="00DF05CE">
        <w:rPr>
          <w:rFonts w:cstheme="majorBidi"/>
          <w:lang w:val="en-US"/>
        </w:rPr>
        <w:t xml:space="preserve">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proofErr w:type="spellStart"/>
      <w:r w:rsidRPr="00DF05CE">
        <w:rPr>
          <w:rFonts w:cstheme="majorBidi"/>
          <w:b/>
          <w:bCs/>
          <w:lang w:val="en-US"/>
        </w:rPr>
        <w:t>practised</w:t>
      </w:r>
      <w:proofErr w:type="spell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religion</w:t>
      </w:r>
      <w:proofErr w:type="gramEnd"/>
      <w:r w:rsidRPr="00DF05CE">
        <w:rPr>
          <w:rFonts w:cstheme="majorBidi"/>
          <w:lang w:val="en-US"/>
        </w:rPr>
        <w:t>,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political</w:t>
      </w:r>
      <w:proofErr w:type="gramEnd"/>
      <w:r w:rsidRPr="00DF05CE">
        <w:rPr>
          <w:rFonts w:cstheme="majorBidi"/>
          <w:lang w:val="en-US"/>
        </w:rPr>
        <w:t xml:space="preserve">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apprenticeship</w:t>
      </w:r>
      <w:proofErr w:type="gramEnd"/>
      <w:r w:rsidRPr="00DF05CE">
        <w:rPr>
          <w:rFonts w:cstheme="majorBidi"/>
          <w:lang w:val="en-US"/>
        </w:rPr>
        <w:t xml:space="preserve">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basis</w:t>
      </w:r>
      <w:proofErr w:type="gramEnd"/>
      <w:r w:rsidRPr="00DF05CE">
        <w:rPr>
          <w:rFonts w:cstheme="majorBidi"/>
          <w:lang w:val="en-US"/>
        </w:rPr>
        <w:t xml:space="preserve">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physical</w:t>
      </w:r>
      <w:proofErr w:type="gramEnd"/>
      <w:r w:rsidRPr="00DF05CE">
        <w:rPr>
          <w:rFonts w:cstheme="majorBidi"/>
          <w:lang w:val="en-US"/>
        </w:rPr>
        <w:t xml:space="preserve">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when</w:t>
      </w:r>
      <w:proofErr w:type="gramEnd"/>
      <w:r w:rsidRPr="00DF05CE">
        <w:rPr>
          <w:rFonts w:cstheme="majorBidi"/>
          <w:lang w:val="en-US"/>
        </w:rPr>
        <w:t xml:space="preserve">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activities</w:t>
      </w:r>
      <w:proofErr w:type="gramEnd"/>
      <w:r w:rsidRPr="00DF05CE">
        <w:rPr>
          <w:rFonts w:cstheme="majorBidi"/>
          <w:lang w:val="en-US"/>
        </w:rPr>
        <w:t>,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contract-awarding</w:t>
      </w:r>
      <w:proofErr w:type="gramEnd"/>
      <w:r w:rsidRPr="00DF05CE">
        <w:rPr>
          <w:rFonts w:cstheme="majorBidi"/>
          <w:lang w:val="en-US"/>
        </w:rPr>
        <w:t xml:space="preserve">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practices</w:t>
      </w:r>
      <w:proofErr w:type="gramEnd"/>
      <w:r w:rsidRPr="00DF05CE">
        <w:rPr>
          <w:rFonts w:cstheme="majorBidi"/>
          <w:lang w:val="en-US"/>
        </w:rPr>
        <w:t>.</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representative</w:t>
      </w:r>
      <w:proofErr w:type="gramEnd"/>
      <w:r w:rsidRPr="00DF05CE">
        <w:rPr>
          <w:rFonts w:cstheme="majorBidi"/>
          <w:lang w:val="en-US"/>
        </w:rPr>
        <w:t>/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w:t>
      </w:r>
      <w:proofErr w:type="gramEnd"/>
      <w:r w:rsidRPr="00DF05CE">
        <w:rPr>
          <w:rFonts w:cstheme="majorBidi"/>
          <w:lang w:val="en-US"/>
        </w:rPr>
        <w:t xml:space="preserve">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selected</w:t>
      </w:r>
      <w:proofErr w:type="gramEnd"/>
      <w:r w:rsidRPr="00DF05CE">
        <w:rPr>
          <w:rFonts w:cstheme="majorBidi"/>
          <w:lang w:val="en-US"/>
        </w:rPr>
        <w:t xml:space="preserve">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w:t>
      </w:r>
      <w:proofErr w:type="gramEnd"/>
      <w:r w:rsidRPr="00DF05CE">
        <w:rPr>
          <w:rFonts w:cstheme="majorBidi"/>
          <w:lang w:val="en-US"/>
        </w:rPr>
        <w:t xml:space="preserve"> and shall be held responsible and liable for the consequences of any false or</w:t>
      </w:r>
    </w:p>
    <w:p w14:paraId="098001FF" w14:textId="5AD74835" w:rsidR="00511D32" w:rsidRPr="00DF05CE" w:rsidRDefault="00511D32" w:rsidP="00511D32">
      <w:pPr>
        <w:rPr>
          <w:rFonts w:cstheme="majorBidi"/>
          <w:lang w:val="en-US"/>
        </w:rPr>
      </w:pPr>
      <w:proofErr w:type="gramStart"/>
      <w:r w:rsidRPr="00DF05CE">
        <w:rPr>
          <w:rFonts w:cstheme="majorBidi"/>
          <w:lang w:val="en-US"/>
        </w:rPr>
        <w:t>misrepresented</w:t>
      </w:r>
      <w:proofErr w:type="gramEnd"/>
      <w:r w:rsidRPr="00DF05CE">
        <w:rPr>
          <w:rFonts w:cstheme="majorBidi"/>
          <w:lang w:val="en-US"/>
        </w:rPr>
        <w:t xml:space="preserve">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relating</w:t>
      </w:r>
      <w:proofErr w:type="gramEnd"/>
      <w:r w:rsidRPr="00DF05CE">
        <w:rPr>
          <w:rFonts w:cstheme="majorBidi"/>
          <w:lang w:val="en-US"/>
        </w:rPr>
        <w:t xml:space="preserve">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place</w:t>
      </w:r>
      <w:proofErr w:type="gramEnd"/>
      <w:r w:rsidRPr="00DF05CE">
        <w:rPr>
          <w:rFonts w:cstheme="majorBidi"/>
          <w:lang w:val="en-US"/>
        </w:rPr>
        <w:t>.</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recycled</w:t>
      </w:r>
      <w:proofErr w:type="gramEnd"/>
      <w:r w:rsidRPr="00DF05CE">
        <w:rPr>
          <w:rFonts w:cstheme="majorBidi"/>
          <w:lang w:val="en-US"/>
        </w:rPr>
        <w:t xml:space="preserve">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ensure</w:t>
      </w:r>
      <w:proofErr w:type="gramEnd"/>
      <w:r w:rsidRPr="00DF05CE">
        <w:rPr>
          <w:rFonts w:cstheme="majorBidi"/>
          <w:lang w:val="en-US"/>
        </w:rPr>
        <w:t xml:space="preserv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productive</w:t>
      </w:r>
      <w:proofErr w:type="gramEnd"/>
      <w:r w:rsidRPr="00DF05CE">
        <w:rPr>
          <w:rFonts w:cstheme="majorBidi"/>
          <w:lang w:val="en-US"/>
        </w:rPr>
        <w:t xml:space="preser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ventilation</w:t>
      </w:r>
      <w:proofErr w:type="gramEnd"/>
      <w:r w:rsidRPr="00DF05CE">
        <w:rPr>
          <w:rFonts w:cstheme="majorBidi"/>
          <w:lang w:val="en-US"/>
        </w:rPr>
        <w:t xml:space="preserve">,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efficient</w:t>
      </w:r>
      <w:proofErr w:type="gramEnd"/>
      <w:r w:rsidRPr="00DF05CE">
        <w:rPr>
          <w:rFonts w:cstheme="majorBidi"/>
          <w:lang w:val="en-US"/>
        </w:rPr>
        <w:t xml:space="preserve">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handling</w:t>
      </w:r>
      <w:proofErr w:type="gramEnd"/>
      <w:r w:rsidRPr="00DF05CE">
        <w:rPr>
          <w:rFonts w:cstheme="majorBidi"/>
          <w:lang w:val="en-US"/>
        </w:rPr>
        <w:t xml:space="preserve">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minimise</w:t>
      </w:r>
      <w:proofErr w:type="spellEnd"/>
      <w:proofErr w:type="gram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suppliers</w:t>
      </w:r>
      <w:proofErr w:type="gramEnd"/>
      <w:r w:rsidRPr="00DF05CE">
        <w:rPr>
          <w:rFonts w:cstheme="majorBidi"/>
          <w:lang w:val="en-US"/>
        </w:rPr>
        <w:t>’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w:t>
      </w:r>
      <w:proofErr w:type="gramStart"/>
      <w:r w:rsidRPr="006A6541">
        <w:rPr>
          <w:rFonts w:cstheme="minorHAnsi"/>
          <w:lang w:val="en-US"/>
        </w:rPr>
        <w:t>they</w:t>
      </w:r>
      <w:proofErr w:type="gramEnd"/>
      <w:r w:rsidRPr="006A6541">
        <w:rPr>
          <w:rFonts w:cstheme="minorHAnsi"/>
          <w:lang w:val="en-US"/>
        </w:rPr>
        <w:t xml:space="preserve">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7"/>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6FBABB72" w14:textId="1B0210DE" w:rsidR="000103AC" w:rsidRDefault="000103AC" w:rsidP="00522E64">
      <w:pPr>
        <w:rPr>
          <w:rFonts w:cstheme="majorBidi"/>
        </w:rPr>
      </w:pPr>
    </w:p>
    <w:p w14:paraId="394DE127" w14:textId="77777777" w:rsidR="00D37A62" w:rsidRPr="00DF05CE" w:rsidRDefault="00D37A62" w:rsidP="00522E64">
      <w:pPr>
        <w:rPr>
          <w:rFonts w:cstheme="majorBidi"/>
        </w:rPr>
        <w:sectPr w:rsidR="00D37A62" w:rsidRPr="00DF05CE" w:rsidSect="00557892">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lastRenderedPageBreak/>
        <w:t>Bidder’s checklist</w:t>
      </w:r>
    </w:p>
    <w:p w14:paraId="7D1DDDEA" w14:textId="77777777" w:rsidR="00F12B7F" w:rsidRPr="00886C47" w:rsidRDefault="00F12B7F" w:rsidP="00F12B7F"/>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B57356">
        <w:trPr>
          <w:trHeight w:val="806"/>
        </w:trPr>
        <w:tc>
          <w:tcPr>
            <w:tcW w:w="2588"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B57356">
        <w:trPr>
          <w:trHeight w:val="504"/>
        </w:trPr>
        <w:tc>
          <w:tcPr>
            <w:tcW w:w="2588" w:type="pct"/>
            <w:tcBorders>
              <w:top w:val="nil"/>
            </w:tcBorders>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r w:rsidRPr="00E1370B">
              <w:rPr>
                <w:b/>
              </w:rPr>
              <w:t>Included?</w:t>
            </w:r>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B57356">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B57356">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B57356">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B57356">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B57356">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B57356">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B57356">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B57356">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B57356">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B57356">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B57356">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0103AC" w:rsidRPr="0041534B" w14:paraId="3C5456F5" w14:textId="77777777" w:rsidTr="00B57356">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B57356">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557892">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15432" w14:textId="77777777" w:rsidR="001757D7" w:rsidRDefault="001757D7" w:rsidP="00ED3A74">
      <w:pPr>
        <w:spacing w:after="0" w:line="240" w:lineRule="auto"/>
      </w:pPr>
      <w:r>
        <w:separator/>
      </w:r>
    </w:p>
  </w:endnote>
  <w:endnote w:type="continuationSeparator" w:id="0">
    <w:p w14:paraId="530E9895" w14:textId="77777777" w:rsidR="001757D7" w:rsidRDefault="001757D7"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77EAC935" w:rsidR="00A2041A" w:rsidRDefault="00A2041A"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560C84">
      <w:rPr>
        <w:b/>
        <w:noProof/>
      </w:rPr>
      <w:t>20</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560C84">
      <w:rPr>
        <w:b/>
        <w:noProof/>
      </w:rPr>
      <w:t>20</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DB7C1" w14:textId="77777777" w:rsidR="001757D7" w:rsidRDefault="001757D7" w:rsidP="00ED3A74">
      <w:pPr>
        <w:spacing w:after="0" w:line="240" w:lineRule="auto"/>
      </w:pPr>
      <w:r>
        <w:separator/>
      </w:r>
    </w:p>
  </w:footnote>
  <w:footnote w:type="continuationSeparator" w:id="0">
    <w:p w14:paraId="558F2A12" w14:textId="77777777" w:rsidR="001757D7" w:rsidRDefault="001757D7"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A2041A" w:rsidRDefault="00A2041A"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A2041A" w:rsidRPr="00490645" w:rsidRDefault="00A2041A"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A2041A" w:rsidRPr="00490645" w:rsidRDefault="00A2041A"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0A54DC0" w14:textId="2D62BE41" w:rsidR="00A2041A" w:rsidRDefault="00A2041A" w:rsidP="00CF5A68">
    <w:pPr>
      <w:pStyle w:val="Header"/>
      <w:jc w:val="right"/>
      <w:rPr>
        <w:noProof/>
      </w:rPr>
    </w:pPr>
    <w:r>
      <w:t xml:space="preserve">Tender reference: </w:t>
    </w:r>
    <w:r>
      <w:rPr>
        <w:noProof/>
      </w:rPr>
      <w:t>2022-</w:t>
    </w:r>
    <w:r>
      <w:rPr>
        <w:rFonts w:hint="cs"/>
        <w:noProof/>
        <w:rtl/>
      </w:rPr>
      <w:t>02</w:t>
    </w:r>
    <w:r>
      <w:rPr>
        <w:noProof/>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8"/>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 w:numId="8">
    <w:abstractNumId w:val="7"/>
  </w:num>
  <w:num w:numId="9">
    <w:abstractNumId w:val="3"/>
  </w:num>
  <w:num w:numId="10">
    <w:abstractNumId w:val="9"/>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74CD"/>
    <w:rsid w:val="00033CFF"/>
    <w:rsid w:val="00037E97"/>
    <w:rsid w:val="00043C95"/>
    <w:rsid w:val="0004594D"/>
    <w:rsid w:val="00047367"/>
    <w:rsid w:val="0005053A"/>
    <w:rsid w:val="00051402"/>
    <w:rsid w:val="00053785"/>
    <w:rsid w:val="00055113"/>
    <w:rsid w:val="00057590"/>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0D50"/>
    <w:rsid w:val="00095162"/>
    <w:rsid w:val="0009630C"/>
    <w:rsid w:val="0009786C"/>
    <w:rsid w:val="000978E1"/>
    <w:rsid w:val="00097952"/>
    <w:rsid w:val="000A18EE"/>
    <w:rsid w:val="000B6790"/>
    <w:rsid w:val="000C0739"/>
    <w:rsid w:val="000C32E6"/>
    <w:rsid w:val="000C3E04"/>
    <w:rsid w:val="000C4707"/>
    <w:rsid w:val="000C58CA"/>
    <w:rsid w:val="000C69A1"/>
    <w:rsid w:val="000E1D02"/>
    <w:rsid w:val="000E5BCF"/>
    <w:rsid w:val="000E7071"/>
    <w:rsid w:val="000F1A78"/>
    <w:rsid w:val="000F3EFF"/>
    <w:rsid w:val="000F4640"/>
    <w:rsid w:val="000F4732"/>
    <w:rsid w:val="000F6C26"/>
    <w:rsid w:val="00103C47"/>
    <w:rsid w:val="001054C6"/>
    <w:rsid w:val="00106E28"/>
    <w:rsid w:val="001074CF"/>
    <w:rsid w:val="0011119B"/>
    <w:rsid w:val="0011265A"/>
    <w:rsid w:val="00113195"/>
    <w:rsid w:val="00114269"/>
    <w:rsid w:val="00116FAC"/>
    <w:rsid w:val="00121031"/>
    <w:rsid w:val="00123828"/>
    <w:rsid w:val="001256AF"/>
    <w:rsid w:val="00125D6E"/>
    <w:rsid w:val="001276C3"/>
    <w:rsid w:val="00127BF6"/>
    <w:rsid w:val="00131BDD"/>
    <w:rsid w:val="00132901"/>
    <w:rsid w:val="0013376B"/>
    <w:rsid w:val="00133908"/>
    <w:rsid w:val="00133E64"/>
    <w:rsid w:val="00134459"/>
    <w:rsid w:val="0013526B"/>
    <w:rsid w:val="00135995"/>
    <w:rsid w:val="00135A68"/>
    <w:rsid w:val="0014096A"/>
    <w:rsid w:val="00141D37"/>
    <w:rsid w:val="0014247F"/>
    <w:rsid w:val="00143651"/>
    <w:rsid w:val="00143B2F"/>
    <w:rsid w:val="0015073F"/>
    <w:rsid w:val="00152B77"/>
    <w:rsid w:val="001541E4"/>
    <w:rsid w:val="001572D7"/>
    <w:rsid w:val="00160906"/>
    <w:rsid w:val="00161820"/>
    <w:rsid w:val="00162025"/>
    <w:rsid w:val="0016346B"/>
    <w:rsid w:val="00165589"/>
    <w:rsid w:val="00165D41"/>
    <w:rsid w:val="00170995"/>
    <w:rsid w:val="00172612"/>
    <w:rsid w:val="001757D7"/>
    <w:rsid w:val="00182644"/>
    <w:rsid w:val="0018482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366A"/>
    <w:rsid w:val="001B6AD5"/>
    <w:rsid w:val="001B77F3"/>
    <w:rsid w:val="001C3B33"/>
    <w:rsid w:val="001C4BDA"/>
    <w:rsid w:val="001C5578"/>
    <w:rsid w:val="001D0B6B"/>
    <w:rsid w:val="001D2E90"/>
    <w:rsid w:val="001D4158"/>
    <w:rsid w:val="001D6D92"/>
    <w:rsid w:val="001D79A5"/>
    <w:rsid w:val="001E2C67"/>
    <w:rsid w:val="001E7410"/>
    <w:rsid w:val="001E7641"/>
    <w:rsid w:val="001F124A"/>
    <w:rsid w:val="001F259A"/>
    <w:rsid w:val="001F3FF3"/>
    <w:rsid w:val="002013A8"/>
    <w:rsid w:val="0020156E"/>
    <w:rsid w:val="00215213"/>
    <w:rsid w:val="00217FB8"/>
    <w:rsid w:val="00221B48"/>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356C"/>
    <w:rsid w:val="00255566"/>
    <w:rsid w:val="00256049"/>
    <w:rsid w:val="00270C1B"/>
    <w:rsid w:val="002720A6"/>
    <w:rsid w:val="002801F4"/>
    <w:rsid w:val="00282E9A"/>
    <w:rsid w:val="00285E32"/>
    <w:rsid w:val="00286878"/>
    <w:rsid w:val="00290FF4"/>
    <w:rsid w:val="00292533"/>
    <w:rsid w:val="00293F99"/>
    <w:rsid w:val="00294728"/>
    <w:rsid w:val="00295947"/>
    <w:rsid w:val="002A009B"/>
    <w:rsid w:val="002A00B8"/>
    <w:rsid w:val="002A1DCA"/>
    <w:rsid w:val="002A3CA8"/>
    <w:rsid w:val="002A7398"/>
    <w:rsid w:val="002A7DEA"/>
    <w:rsid w:val="002B070B"/>
    <w:rsid w:val="002B08DF"/>
    <w:rsid w:val="002B0FD6"/>
    <w:rsid w:val="002B194E"/>
    <w:rsid w:val="002B1BEC"/>
    <w:rsid w:val="002B2B69"/>
    <w:rsid w:val="002C69CD"/>
    <w:rsid w:val="002C6C5A"/>
    <w:rsid w:val="002C7778"/>
    <w:rsid w:val="002D0B5C"/>
    <w:rsid w:val="002D1F37"/>
    <w:rsid w:val="002D2184"/>
    <w:rsid w:val="002D32BE"/>
    <w:rsid w:val="002D4735"/>
    <w:rsid w:val="002D6A85"/>
    <w:rsid w:val="002E4045"/>
    <w:rsid w:val="002E7192"/>
    <w:rsid w:val="002E754E"/>
    <w:rsid w:val="002F06F4"/>
    <w:rsid w:val="002F1234"/>
    <w:rsid w:val="002F1C7A"/>
    <w:rsid w:val="002F355D"/>
    <w:rsid w:val="002F382C"/>
    <w:rsid w:val="002F400E"/>
    <w:rsid w:val="002F5193"/>
    <w:rsid w:val="002F68E3"/>
    <w:rsid w:val="00300A95"/>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27423"/>
    <w:rsid w:val="0033010D"/>
    <w:rsid w:val="00330A7E"/>
    <w:rsid w:val="00331122"/>
    <w:rsid w:val="003343E3"/>
    <w:rsid w:val="00336CFC"/>
    <w:rsid w:val="00337400"/>
    <w:rsid w:val="00337993"/>
    <w:rsid w:val="00337DEF"/>
    <w:rsid w:val="00340BEA"/>
    <w:rsid w:val="00340E2B"/>
    <w:rsid w:val="00341FB2"/>
    <w:rsid w:val="00344F92"/>
    <w:rsid w:val="003466D4"/>
    <w:rsid w:val="00346885"/>
    <w:rsid w:val="00354F18"/>
    <w:rsid w:val="003555E2"/>
    <w:rsid w:val="00356A1D"/>
    <w:rsid w:val="00360672"/>
    <w:rsid w:val="00362226"/>
    <w:rsid w:val="00363539"/>
    <w:rsid w:val="00367EB2"/>
    <w:rsid w:val="003710E2"/>
    <w:rsid w:val="00374CF8"/>
    <w:rsid w:val="00375ADF"/>
    <w:rsid w:val="00380991"/>
    <w:rsid w:val="00381C6B"/>
    <w:rsid w:val="00386CFD"/>
    <w:rsid w:val="00393162"/>
    <w:rsid w:val="00393E4C"/>
    <w:rsid w:val="00394132"/>
    <w:rsid w:val="0039485A"/>
    <w:rsid w:val="003949FD"/>
    <w:rsid w:val="003A120D"/>
    <w:rsid w:val="003A1691"/>
    <w:rsid w:val="003A233D"/>
    <w:rsid w:val="003A37F3"/>
    <w:rsid w:val="003A427E"/>
    <w:rsid w:val="003A4970"/>
    <w:rsid w:val="003A5428"/>
    <w:rsid w:val="003A6895"/>
    <w:rsid w:val="003B0B56"/>
    <w:rsid w:val="003B1512"/>
    <w:rsid w:val="003B1678"/>
    <w:rsid w:val="003B60A3"/>
    <w:rsid w:val="003C506F"/>
    <w:rsid w:val="003D06EC"/>
    <w:rsid w:val="003D1F88"/>
    <w:rsid w:val="003D2356"/>
    <w:rsid w:val="003D2C1F"/>
    <w:rsid w:val="003D6337"/>
    <w:rsid w:val="003D6428"/>
    <w:rsid w:val="003D79FC"/>
    <w:rsid w:val="003E2D12"/>
    <w:rsid w:val="003E4195"/>
    <w:rsid w:val="003E557C"/>
    <w:rsid w:val="003F10F4"/>
    <w:rsid w:val="003F77A0"/>
    <w:rsid w:val="004012BF"/>
    <w:rsid w:val="00403E51"/>
    <w:rsid w:val="00405F95"/>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9B6"/>
    <w:rsid w:val="004478D9"/>
    <w:rsid w:val="00447B08"/>
    <w:rsid w:val="00450911"/>
    <w:rsid w:val="00452F36"/>
    <w:rsid w:val="004539D4"/>
    <w:rsid w:val="00454D54"/>
    <w:rsid w:val="004565FE"/>
    <w:rsid w:val="004623B5"/>
    <w:rsid w:val="00463684"/>
    <w:rsid w:val="00463F20"/>
    <w:rsid w:val="00464D20"/>
    <w:rsid w:val="00465282"/>
    <w:rsid w:val="004667F7"/>
    <w:rsid w:val="0046728E"/>
    <w:rsid w:val="004702B7"/>
    <w:rsid w:val="00471F37"/>
    <w:rsid w:val="00472B91"/>
    <w:rsid w:val="00472D98"/>
    <w:rsid w:val="00474E5A"/>
    <w:rsid w:val="004760CE"/>
    <w:rsid w:val="0048279D"/>
    <w:rsid w:val="00483EA3"/>
    <w:rsid w:val="00484E3E"/>
    <w:rsid w:val="00485292"/>
    <w:rsid w:val="004854E7"/>
    <w:rsid w:val="004861EC"/>
    <w:rsid w:val="00496BEB"/>
    <w:rsid w:val="00497247"/>
    <w:rsid w:val="00497803"/>
    <w:rsid w:val="004A107E"/>
    <w:rsid w:val="004A290C"/>
    <w:rsid w:val="004A6A9A"/>
    <w:rsid w:val="004B1284"/>
    <w:rsid w:val="004B4CD7"/>
    <w:rsid w:val="004B52A3"/>
    <w:rsid w:val="004B5494"/>
    <w:rsid w:val="004C0BE8"/>
    <w:rsid w:val="004C24F8"/>
    <w:rsid w:val="004C28FC"/>
    <w:rsid w:val="004C3B21"/>
    <w:rsid w:val="004C413D"/>
    <w:rsid w:val="004C449A"/>
    <w:rsid w:val="004C5EF8"/>
    <w:rsid w:val="004D5122"/>
    <w:rsid w:val="004D6A5E"/>
    <w:rsid w:val="004D6CB5"/>
    <w:rsid w:val="004E1215"/>
    <w:rsid w:val="004E1F7F"/>
    <w:rsid w:val="004E2A74"/>
    <w:rsid w:val="004E2F75"/>
    <w:rsid w:val="004E506C"/>
    <w:rsid w:val="004E6383"/>
    <w:rsid w:val="004F1193"/>
    <w:rsid w:val="004F1577"/>
    <w:rsid w:val="004F1B02"/>
    <w:rsid w:val="004F3480"/>
    <w:rsid w:val="004F53D6"/>
    <w:rsid w:val="004F6F60"/>
    <w:rsid w:val="004F771B"/>
    <w:rsid w:val="00505B49"/>
    <w:rsid w:val="00507F75"/>
    <w:rsid w:val="00510F08"/>
    <w:rsid w:val="0051133B"/>
    <w:rsid w:val="00511978"/>
    <w:rsid w:val="00511A32"/>
    <w:rsid w:val="00511D32"/>
    <w:rsid w:val="0051733F"/>
    <w:rsid w:val="00520703"/>
    <w:rsid w:val="00521579"/>
    <w:rsid w:val="00521661"/>
    <w:rsid w:val="00522E64"/>
    <w:rsid w:val="00524D5A"/>
    <w:rsid w:val="005259DE"/>
    <w:rsid w:val="00526446"/>
    <w:rsid w:val="00530C7C"/>
    <w:rsid w:val="005403AD"/>
    <w:rsid w:val="0054172C"/>
    <w:rsid w:val="00543266"/>
    <w:rsid w:val="00543D46"/>
    <w:rsid w:val="00552D25"/>
    <w:rsid w:val="00553CAD"/>
    <w:rsid w:val="00555A87"/>
    <w:rsid w:val="00556A4D"/>
    <w:rsid w:val="00557892"/>
    <w:rsid w:val="0055792E"/>
    <w:rsid w:val="00560677"/>
    <w:rsid w:val="00560C84"/>
    <w:rsid w:val="0056172F"/>
    <w:rsid w:val="005618E7"/>
    <w:rsid w:val="00562282"/>
    <w:rsid w:val="005637C5"/>
    <w:rsid w:val="00565F75"/>
    <w:rsid w:val="00567F0D"/>
    <w:rsid w:val="00570079"/>
    <w:rsid w:val="00570A0E"/>
    <w:rsid w:val="00570A21"/>
    <w:rsid w:val="005737DD"/>
    <w:rsid w:val="00573F6D"/>
    <w:rsid w:val="005745F7"/>
    <w:rsid w:val="00575408"/>
    <w:rsid w:val="00575D3E"/>
    <w:rsid w:val="0057664E"/>
    <w:rsid w:val="00581B20"/>
    <w:rsid w:val="00581C19"/>
    <w:rsid w:val="00582484"/>
    <w:rsid w:val="005829F3"/>
    <w:rsid w:val="005872E7"/>
    <w:rsid w:val="00593645"/>
    <w:rsid w:val="005A03C1"/>
    <w:rsid w:val="005A1197"/>
    <w:rsid w:val="005A1C70"/>
    <w:rsid w:val="005A33E9"/>
    <w:rsid w:val="005A48C7"/>
    <w:rsid w:val="005B154B"/>
    <w:rsid w:val="005B346F"/>
    <w:rsid w:val="005B601D"/>
    <w:rsid w:val="005B7C79"/>
    <w:rsid w:val="005C004D"/>
    <w:rsid w:val="005C1532"/>
    <w:rsid w:val="005C3313"/>
    <w:rsid w:val="005C4BF0"/>
    <w:rsid w:val="005C6BB3"/>
    <w:rsid w:val="005C6DFC"/>
    <w:rsid w:val="005D540C"/>
    <w:rsid w:val="005E0B7C"/>
    <w:rsid w:val="005E4015"/>
    <w:rsid w:val="005E4656"/>
    <w:rsid w:val="005F3CA1"/>
    <w:rsid w:val="005F3F5E"/>
    <w:rsid w:val="005F7340"/>
    <w:rsid w:val="00602B9F"/>
    <w:rsid w:val="00603A5E"/>
    <w:rsid w:val="00611EC1"/>
    <w:rsid w:val="0061517F"/>
    <w:rsid w:val="00621913"/>
    <w:rsid w:val="00621F28"/>
    <w:rsid w:val="00624800"/>
    <w:rsid w:val="00625470"/>
    <w:rsid w:val="00626BE9"/>
    <w:rsid w:val="00630917"/>
    <w:rsid w:val="00632D7C"/>
    <w:rsid w:val="0063682A"/>
    <w:rsid w:val="00640483"/>
    <w:rsid w:val="00643846"/>
    <w:rsid w:val="00644A12"/>
    <w:rsid w:val="00644BA9"/>
    <w:rsid w:val="00644CDC"/>
    <w:rsid w:val="0064559C"/>
    <w:rsid w:val="00646562"/>
    <w:rsid w:val="0065390E"/>
    <w:rsid w:val="00655400"/>
    <w:rsid w:val="006572F2"/>
    <w:rsid w:val="0066011D"/>
    <w:rsid w:val="00661216"/>
    <w:rsid w:val="00663295"/>
    <w:rsid w:val="0066682A"/>
    <w:rsid w:val="00667019"/>
    <w:rsid w:val="00667634"/>
    <w:rsid w:val="00672F59"/>
    <w:rsid w:val="00674CA4"/>
    <w:rsid w:val="006751B4"/>
    <w:rsid w:val="0067632F"/>
    <w:rsid w:val="006772AD"/>
    <w:rsid w:val="00684026"/>
    <w:rsid w:val="0068524F"/>
    <w:rsid w:val="00685A9D"/>
    <w:rsid w:val="00687471"/>
    <w:rsid w:val="00690423"/>
    <w:rsid w:val="0069070E"/>
    <w:rsid w:val="00690B9D"/>
    <w:rsid w:val="00690ED0"/>
    <w:rsid w:val="00693906"/>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2A8F"/>
    <w:rsid w:val="006C5B70"/>
    <w:rsid w:val="006C70CF"/>
    <w:rsid w:val="006D06ED"/>
    <w:rsid w:val="006D439B"/>
    <w:rsid w:val="006D5F78"/>
    <w:rsid w:val="006D6A97"/>
    <w:rsid w:val="006E1756"/>
    <w:rsid w:val="006E1F13"/>
    <w:rsid w:val="006E3278"/>
    <w:rsid w:val="006F61C0"/>
    <w:rsid w:val="006F7EC3"/>
    <w:rsid w:val="0070448C"/>
    <w:rsid w:val="00705532"/>
    <w:rsid w:val="00705E31"/>
    <w:rsid w:val="00707202"/>
    <w:rsid w:val="007072E0"/>
    <w:rsid w:val="007076A2"/>
    <w:rsid w:val="0071289E"/>
    <w:rsid w:val="00713123"/>
    <w:rsid w:val="00713E16"/>
    <w:rsid w:val="00716592"/>
    <w:rsid w:val="007218C5"/>
    <w:rsid w:val="00721B06"/>
    <w:rsid w:val="0072270B"/>
    <w:rsid w:val="007243B8"/>
    <w:rsid w:val="00725315"/>
    <w:rsid w:val="007307B6"/>
    <w:rsid w:val="00732346"/>
    <w:rsid w:val="007334FD"/>
    <w:rsid w:val="007338A0"/>
    <w:rsid w:val="00733A08"/>
    <w:rsid w:val="007356A6"/>
    <w:rsid w:val="00735C6A"/>
    <w:rsid w:val="00736523"/>
    <w:rsid w:val="00740D2F"/>
    <w:rsid w:val="00740F9F"/>
    <w:rsid w:val="00743BA7"/>
    <w:rsid w:val="00747762"/>
    <w:rsid w:val="00754196"/>
    <w:rsid w:val="00754616"/>
    <w:rsid w:val="0075494F"/>
    <w:rsid w:val="00754C6C"/>
    <w:rsid w:val="0075542E"/>
    <w:rsid w:val="0076246A"/>
    <w:rsid w:val="00762CE9"/>
    <w:rsid w:val="00762F3C"/>
    <w:rsid w:val="00764CF2"/>
    <w:rsid w:val="007673E3"/>
    <w:rsid w:val="00770447"/>
    <w:rsid w:val="007719C3"/>
    <w:rsid w:val="00773965"/>
    <w:rsid w:val="00775819"/>
    <w:rsid w:val="007764C9"/>
    <w:rsid w:val="007807D9"/>
    <w:rsid w:val="00781AE0"/>
    <w:rsid w:val="007821EC"/>
    <w:rsid w:val="0078336C"/>
    <w:rsid w:val="0079104A"/>
    <w:rsid w:val="00793021"/>
    <w:rsid w:val="00794338"/>
    <w:rsid w:val="007945BE"/>
    <w:rsid w:val="00795773"/>
    <w:rsid w:val="0079783C"/>
    <w:rsid w:val="007A146E"/>
    <w:rsid w:val="007A6AC9"/>
    <w:rsid w:val="007A6F9C"/>
    <w:rsid w:val="007A6FA4"/>
    <w:rsid w:val="007B0FB9"/>
    <w:rsid w:val="007B3258"/>
    <w:rsid w:val="007B3319"/>
    <w:rsid w:val="007B4F1F"/>
    <w:rsid w:val="007B61CC"/>
    <w:rsid w:val="007B6AF7"/>
    <w:rsid w:val="007C0191"/>
    <w:rsid w:val="007C0ABF"/>
    <w:rsid w:val="007C0F0F"/>
    <w:rsid w:val="007C12FA"/>
    <w:rsid w:val="007C20E2"/>
    <w:rsid w:val="007C3232"/>
    <w:rsid w:val="007C3E36"/>
    <w:rsid w:val="007C5467"/>
    <w:rsid w:val="007D04AF"/>
    <w:rsid w:val="007D23DD"/>
    <w:rsid w:val="007D285B"/>
    <w:rsid w:val="007D62B6"/>
    <w:rsid w:val="007E118A"/>
    <w:rsid w:val="007E1D8E"/>
    <w:rsid w:val="007E20D0"/>
    <w:rsid w:val="007E2A3F"/>
    <w:rsid w:val="007E2E8B"/>
    <w:rsid w:val="007E30A6"/>
    <w:rsid w:val="007E4151"/>
    <w:rsid w:val="007E5F33"/>
    <w:rsid w:val="00802273"/>
    <w:rsid w:val="00803416"/>
    <w:rsid w:val="00804864"/>
    <w:rsid w:val="00805FD7"/>
    <w:rsid w:val="0080679D"/>
    <w:rsid w:val="0080754A"/>
    <w:rsid w:val="00812BBA"/>
    <w:rsid w:val="00814F9F"/>
    <w:rsid w:val="008246E5"/>
    <w:rsid w:val="0082787D"/>
    <w:rsid w:val="00833948"/>
    <w:rsid w:val="0083484B"/>
    <w:rsid w:val="00834913"/>
    <w:rsid w:val="0083629A"/>
    <w:rsid w:val="00836893"/>
    <w:rsid w:val="0084262F"/>
    <w:rsid w:val="00843B2B"/>
    <w:rsid w:val="00851C52"/>
    <w:rsid w:val="008530A4"/>
    <w:rsid w:val="0085414B"/>
    <w:rsid w:val="00854CB9"/>
    <w:rsid w:val="00854ED8"/>
    <w:rsid w:val="0085650F"/>
    <w:rsid w:val="0086014A"/>
    <w:rsid w:val="008601E2"/>
    <w:rsid w:val="00861557"/>
    <w:rsid w:val="00862C02"/>
    <w:rsid w:val="00864F17"/>
    <w:rsid w:val="00866331"/>
    <w:rsid w:val="008676AE"/>
    <w:rsid w:val="00871C33"/>
    <w:rsid w:val="0087432F"/>
    <w:rsid w:val="00874637"/>
    <w:rsid w:val="008748B5"/>
    <w:rsid w:val="00876CBD"/>
    <w:rsid w:val="00886C47"/>
    <w:rsid w:val="00892F22"/>
    <w:rsid w:val="00893A18"/>
    <w:rsid w:val="008A1F70"/>
    <w:rsid w:val="008A240E"/>
    <w:rsid w:val="008A311B"/>
    <w:rsid w:val="008A610A"/>
    <w:rsid w:val="008A7D7E"/>
    <w:rsid w:val="008B26D6"/>
    <w:rsid w:val="008B2C79"/>
    <w:rsid w:val="008B56E7"/>
    <w:rsid w:val="008C200E"/>
    <w:rsid w:val="008C22F8"/>
    <w:rsid w:val="008C4AA5"/>
    <w:rsid w:val="008C61B7"/>
    <w:rsid w:val="008D05C1"/>
    <w:rsid w:val="008D16C3"/>
    <w:rsid w:val="008D2BD1"/>
    <w:rsid w:val="008D4A54"/>
    <w:rsid w:val="008E3BB0"/>
    <w:rsid w:val="008E5B2E"/>
    <w:rsid w:val="008E602D"/>
    <w:rsid w:val="008F0BEF"/>
    <w:rsid w:val="008F21FB"/>
    <w:rsid w:val="008F2A63"/>
    <w:rsid w:val="008F6CB6"/>
    <w:rsid w:val="008F7218"/>
    <w:rsid w:val="00902EF0"/>
    <w:rsid w:val="00904165"/>
    <w:rsid w:val="00906D1D"/>
    <w:rsid w:val="0091039F"/>
    <w:rsid w:val="009108B2"/>
    <w:rsid w:val="0091415E"/>
    <w:rsid w:val="00914C62"/>
    <w:rsid w:val="00916D12"/>
    <w:rsid w:val="00917305"/>
    <w:rsid w:val="00921D27"/>
    <w:rsid w:val="009259EC"/>
    <w:rsid w:val="0093024A"/>
    <w:rsid w:val="009316B3"/>
    <w:rsid w:val="00934135"/>
    <w:rsid w:val="00934A86"/>
    <w:rsid w:val="00934C10"/>
    <w:rsid w:val="00936F34"/>
    <w:rsid w:val="00942A46"/>
    <w:rsid w:val="00943271"/>
    <w:rsid w:val="00943FA2"/>
    <w:rsid w:val="009457A9"/>
    <w:rsid w:val="0094624C"/>
    <w:rsid w:val="00946545"/>
    <w:rsid w:val="00947C79"/>
    <w:rsid w:val="00947EBB"/>
    <w:rsid w:val="00952855"/>
    <w:rsid w:val="00952880"/>
    <w:rsid w:val="0095397C"/>
    <w:rsid w:val="00955485"/>
    <w:rsid w:val="00955EF5"/>
    <w:rsid w:val="0096167A"/>
    <w:rsid w:val="0096170E"/>
    <w:rsid w:val="00963712"/>
    <w:rsid w:val="00964E46"/>
    <w:rsid w:val="009665E6"/>
    <w:rsid w:val="00967D72"/>
    <w:rsid w:val="00971A8F"/>
    <w:rsid w:val="00972108"/>
    <w:rsid w:val="009772F8"/>
    <w:rsid w:val="00977CA7"/>
    <w:rsid w:val="00977CDF"/>
    <w:rsid w:val="00981216"/>
    <w:rsid w:val="00983FCC"/>
    <w:rsid w:val="0098537C"/>
    <w:rsid w:val="00987051"/>
    <w:rsid w:val="009912AE"/>
    <w:rsid w:val="00993E3B"/>
    <w:rsid w:val="009A0053"/>
    <w:rsid w:val="009A4F20"/>
    <w:rsid w:val="009A5FAC"/>
    <w:rsid w:val="009A6702"/>
    <w:rsid w:val="009A78BC"/>
    <w:rsid w:val="009B2796"/>
    <w:rsid w:val="009B51E5"/>
    <w:rsid w:val="009B554A"/>
    <w:rsid w:val="009C0DDF"/>
    <w:rsid w:val="009C1512"/>
    <w:rsid w:val="009C1FDF"/>
    <w:rsid w:val="009C4402"/>
    <w:rsid w:val="009C51AB"/>
    <w:rsid w:val="009C5ED4"/>
    <w:rsid w:val="009C7226"/>
    <w:rsid w:val="009D42CC"/>
    <w:rsid w:val="009D44A7"/>
    <w:rsid w:val="009D466B"/>
    <w:rsid w:val="009D676A"/>
    <w:rsid w:val="009D6C28"/>
    <w:rsid w:val="009D7443"/>
    <w:rsid w:val="009D76F7"/>
    <w:rsid w:val="009E1F29"/>
    <w:rsid w:val="009E3200"/>
    <w:rsid w:val="009E3270"/>
    <w:rsid w:val="009E3466"/>
    <w:rsid w:val="009E7062"/>
    <w:rsid w:val="009F02B2"/>
    <w:rsid w:val="009F18DF"/>
    <w:rsid w:val="009F508F"/>
    <w:rsid w:val="009F6951"/>
    <w:rsid w:val="00A032E3"/>
    <w:rsid w:val="00A058EF"/>
    <w:rsid w:val="00A05D9E"/>
    <w:rsid w:val="00A06689"/>
    <w:rsid w:val="00A11984"/>
    <w:rsid w:val="00A12CA8"/>
    <w:rsid w:val="00A15F53"/>
    <w:rsid w:val="00A16D6D"/>
    <w:rsid w:val="00A202A8"/>
    <w:rsid w:val="00A2041A"/>
    <w:rsid w:val="00A207CB"/>
    <w:rsid w:val="00A21227"/>
    <w:rsid w:val="00A23689"/>
    <w:rsid w:val="00A244F0"/>
    <w:rsid w:val="00A2610A"/>
    <w:rsid w:val="00A3405A"/>
    <w:rsid w:val="00A34769"/>
    <w:rsid w:val="00A36DF7"/>
    <w:rsid w:val="00A50273"/>
    <w:rsid w:val="00A50743"/>
    <w:rsid w:val="00A536A6"/>
    <w:rsid w:val="00A53792"/>
    <w:rsid w:val="00A551F4"/>
    <w:rsid w:val="00A57BB9"/>
    <w:rsid w:val="00A61DF1"/>
    <w:rsid w:val="00A63F55"/>
    <w:rsid w:val="00A65940"/>
    <w:rsid w:val="00A6605B"/>
    <w:rsid w:val="00A667BF"/>
    <w:rsid w:val="00A7094F"/>
    <w:rsid w:val="00A7118A"/>
    <w:rsid w:val="00A75FA3"/>
    <w:rsid w:val="00A761A0"/>
    <w:rsid w:val="00A77305"/>
    <w:rsid w:val="00A81B43"/>
    <w:rsid w:val="00A81CA9"/>
    <w:rsid w:val="00A81EAF"/>
    <w:rsid w:val="00A83DC1"/>
    <w:rsid w:val="00A85A0C"/>
    <w:rsid w:val="00A87A32"/>
    <w:rsid w:val="00A92AF7"/>
    <w:rsid w:val="00A95751"/>
    <w:rsid w:val="00A97930"/>
    <w:rsid w:val="00AA66F0"/>
    <w:rsid w:val="00AA7C6E"/>
    <w:rsid w:val="00AB30A6"/>
    <w:rsid w:val="00AB4F89"/>
    <w:rsid w:val="00AB5517"/>
    <w:rsid w:val="00AB712D"/>
    <w:rsid w:val="00AC0471"/>
    <w:rsid w:val="00AC215C"/>
    <w:rsid w:val="00AC4DAD"/>
    <w:rsid w:val="00AC4DC1"/>
    <w:rsid w:val="00AC564D"/>
    <w:rsid w:val="00AD3E94"/>
    <w:rsid w:val="00AD3F4D"/>
    <w:rsid w:val="00AD4474"/>
    <w:rsid w:val="00AD53C2"/>
    <w:rsid w:val="00AD69C2"/>
    <w:rsid w:val="00AD7BBC"/>
    <w:rsid w:val="00AE11CA"/>
    <w:rsid w:val="00AE7BBA"/>
    <w:rsid w:val="00AE7EB0"/>
    <w:rsid w:val="00AF0273"/>
    <w:rsid w:val="00AF0B5A"/>
    <w:rsid w:val="00AF0C88"/>
    <w:rsid w:val="00AF5129"/>
    <w:rsid w:val="00AF56B7"/>
    <w:rsid w:val="00B07203"/>
    <w:rsid w:val="00B14717"/>
    <w:rsid w:val="00B149ED"/>
    <w:rsid w:val="00B152CB"/>
    <w:rsid w:val="00B165C4"/>
    <w:rsid w:val="00B20473"/>
    <w:rsid w:val="00B20BFC"/>
    <w:rsid w:val="00B253DB"/>
    <w:rsid w:val="00B258BF"/>
    <w:rsid w:val="00B26825"/>
    <w:rsid w:val="00B30419"/>
    <w:rsid w:val="00B335EC"/>
    <w:rsid w:val="00B36870"/>
    <w:rsid w:val="00B3751F"/>
    <w:rsid w:val="00B50AC0"/>
    <w:rsid w:val="00B54067"/>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4FCD"/>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B6F89"/>
    <w:rsid w:val="00BC190B"/>
    <w:rsid w:val="00BC1BC8"/>
    <w:rsid w:val="00BC2253"/>
    <w:rsid w:val="00BC3ECA"/>
    <w:rsid w:val="00BD01D6"/>
    <w:rsid w:val="00BD136D"/>
    <w:rsid w:val="00BD3E56"/>
    <w:rsid w:val="00BD6524"/>
    <w:rsid w:val="00BD6AB7"/>
    <w:rsid w:val="00BE332E"/>
    <w:rsid w:val="00BE3ACF"/>
    <w:rsid w:val="00BE499A"/>
    <w:rsid w:val="00BE688A"/>
    <w:rsid w:val="00BE6DEB"/>
    <w:rsid w:val="00BF0574"/>
    <w:rsid w:val="00BF2A3E"/>
    <w:rsid w:val="00BF58D6"/>
    <w:rsid w:val="00C02D07"/>
    <w:rsid w:val="00C07FB7"/>
    <w:rsid w:val="00C152E2"/>
    <w:rsid w:val="00C17534"/>
    <w:rsid w:val="00C2067C"/>
    <w:rsid w:val="00C20745"/>
    <w:rsid w:val="00C21479"/>
    <w:rsid w:val="00C22076"/>
    <w:rsid w:val="00C23894"/>
    <w:rsid w:val="00C26B50"/>
    <w:rsid w:val="00C301AE"/>
    <w:rsid w:val="00C3128F"/>
    <w:rsid w:val="00C31BB2"/>
    <w:rsid w:val="00C32D23"/>
    <w:rsid w:val="00C32D2F"/>
    <w:rsid w:val="00C3674E"/>
    <w:rsid w:val="00C420A9"/>
    <w:rsid w:val="00C420D7"/>
    <w:rsid w:val="00C4382F"/>
    <w:rsid w:val="00C44AD4"/>
    <w:rsid w:val="00C50D36"/>
    <w:rsid w:val="00C52317"/>
    <w:rsid w:val="00C54C48"/>
    <w:rsid w:val="00C54E97"/>
    <w:rsid w:val="00C56F9A"/>
    <w:rsid w:val="00C60DBA"/>
    <w:rsid w:val="00C6205C"/>
    <w:rsid w:val="00C65620"/>
    <w:rsid w:val="00C74782"/>
    <w:rsid w:val="00C77515"/>
    <w:rsid w:val="00C809CF"/>
    <w:rsid w:val="00C80B56"/>
    <w:rsid w:val="00C80BA5"/>
    <w:rsid w:val="00C83EEF"/>
    <w:rsid w:val="00C86BC6"/>
    <w:rsid w:val="00C86C01"/>
    <w:rsid w:val="00C8787D"/>
    <w:rsid w:val="00C91515"/>
    <w:rsid w:val="00C91E71"/>
    <w:rsid w:val="00C94D08"/>
    <w:rsid w:val="00C96788"/>
    <w:rsid w:val="00C96B09"/>
    <w:rsid w:val="00C96D93"/>
    <w:rsid w:val="00CA0D2C"/>
    <w:rsid w:val="00CA304B"/>
    <w:rsid w:val="00CA48C3"/>
    <w:rsid w:val="00CA6EB6"/>
    <w:rsid w:val="00CA6FBF"/>
    <w:rsid w:val="00CB3D95"/>
    <w:rsid w:val="00CB6924"/>
    <w:rsid w:val="00CC5E46"/>
    <w:rsid w:val="00CC6550"/>
    <w:rsid w:val="00CC6DC6"/>
    <w:rsid w:val="00CC7333"/>
    <w:rsid w:val="00CD2677"/>
    <w:rsid w:val="00CD2885"/>
    <w:rsid w:val="00CD4CBE"/>
    <w:rsid w:val="00CE12F4"/>
    <w:rsid w:val="00CF20A9"/>
    <w:rsid w:val="00CF23D2"/>
    <w:rsid w:val="00CF5A68"/>
    <w:rsid w:val="00CF5E64"/>
    <w:rsid w:val="00D00059"/>
    <w:rsid w:val="00D06C28"/>
    <w:rsid w:val="00D078DF"/>
    <w:rsid w:val="00D11E8C"/>
    <w:rsid w:val="00D11F2E"/>
    <w:rsid w:val="00D1204F"/>
    <w:rsid w:val="00D147F2"/>
    <w:rsid w:val="00D166D0"/>
    <w:rsid w:val="00D16E45"/>
    <w:rsid w:val="00D20A3D"/>
    <w:rsid w:val="00D237F7"/>
    <w:rsid w:val="00D26CF1"/>
    <w:rsid w:val="00D27E49"/>
    <w:rsid w:val="00D30E38"/>
    <w:rsid w:val="00D32724"/>
    <w:rsid w:val="00D37A62"/>
    <w:rsid w:val="00D4172B"/>
    <w:rsid w:val="00D44C37"/>
    <w:rsid w:val="00D470EF"/>
    <w:rsid w:val="00D5105D"/>
    <w:rsid w:val="00D64EB0"/>
    <w:rsid w:val="00D65220"/>
    <w:rsid w:val="00D657C7"/>
    <w:rsid w:val="00D66958"/>
    <w:rsid w:val="00D67F2B"/>
    <w:rsid w:val="00D705E0"/>
    <w:rsid w:val="00D75D5F"/>
    <w:rsid w:val="00D761B1"/>
    <w:rsid w:val="00D776F0"/>
    <w:rsid w:val="00D81F2E"/>
    <w:rsid w:val="00D83798"/>
    <w:rsid w:val="00D85212"/>
    <w:rsid w:val="00D86896"/>
    <w:rsid w:val="00D87DE4"/>
    <w:rsid w:val="00D92531"/>
    <w:rsid w:val="00D93B28"/>
    <w:rsid w:val="00D97C18"/>
    <w:rsid w:val="00DA0733"/>
    <w:rsid w:val="00DA2C57"/>
    <w:rsid w:val="00DA3873"/>
    <w:rsid w:val="00DB3760"/>
    <w:rsid w:val="00DB68B5"/>
    <w:rsid w:val="00DB7C4E"/>
    <w:rsid w:val="00DC0097"/>
    <w:rsid w:val="00DC02CB"/>
    <w:rsid w:val="00DC726C"/>
    <w:rsid w:val="00DC782F"/>
    <w:rsid w:val="00DC7DDD"/>
    <w:rsid w:val="00DD1257"/>
    <w:rsid w:val="00DD759F"/>
    <w:rsid w:val="00DE240F"/>
    <w:rsid w:val="00DE26B3"/>
    <w:rsid w:val="00DE37E7"/>
    <w:rsid w:val="00DE5077"/>
    <w:rsid w:val="00DF05CE"/>
    <w:rsid w:val="00DF0AA6"/>
    <w:rsid w:val="00DF0AAC"/>
    <w:rsid w:val="00DF3DAB"/>
    <w:rsid w:val="00DF54DF"/>
    <w:rsid w:val="00DF69B7"/>
    <w:rsid w:val="00E02887"/>
    <w:rsid w:val="00E044B8"/>
    <w:rsid w:val="00E04D6B"/>
    <w:rsid w:val="00E061C5"/>
    <w:rsid w:val="00E06434"/>
    <w:rsid w:val="00E07305"/>
    <w:rsid w:val="00E1370B"/>
    <w:rsid w:val="00E14343"/>
    <w:rsid w:val="00E214D3"/>
    <w:rsid w:val="00E22DD3"/>
    <w:rsid w:val="00E24434"/>
    <w:rsid w:val="00E30514"/>
    <w:rsid w:val="00E312FC"/>
    <w:rsid w:val="00E320AA"/>
    <w:rsid w:val="00E33C21"/>
    <w:rsid w:val="00E34CA6"/>
    <w:rsid w:val="00E34FA8"/>
    <w:rsid w:val="00E40DE9"/>
    <w:rsid w:val="00E40E8A"/>
    <w:rsid w:val="00E419F0"/>
    <w:rsid w:val="00E442E7"/>
    <w:rsid w:val="00E4470F"/>
    <w:rsid w:val="00E5086D"/>
    <w:rsid w:val="00E557E1"/>
    <w:rsid w:val="00E5764D"/>
    <w:rsid w:val="00E5797D"/>
    <w:rsid w:val="00E57EAC"/>
    <w:rsid w:val="00E6011B"/>
    <w:rsid w:val="00E6246F"/>
    <w:rsid w:val="00E628B0"/>
    <w:rsid w:val="00E649F2"/>
    <w:rsid w:val="00E653FC"/>
    <w:rsid w:val="00E66C8F"/>
    <w:rsid w:val="00E66EC8"/>
    <w:rsid w:val="00E709AA"/>
    <w:rsid w:val="00E7249D"/>
    <w:rsid w:val="00E72D90"/>
    <w:rsid w:val="00E73FDA"/>
    <w:rsid w:val="00E74B54"/>
    <w:rsid w:val="00E75135"/>
    <w:rsid w:val="00E768E0"/>
    <w:rsid w:val="00E806C7"/>
    <w:rsid w:val="00E8116E"/>
    <w:rsid w:val="00E821A5"/>
    <w:rsid w:val="00E82CE7"/>
    <w:rsid w:val="00E8356F"/>
    <w:rsid w:val="00E84720"/>
    <w:rsid w:val="00E85C41"/>
    <w:rsid w:val="00E91E72"/>
    <w:rsid w:val="00E930B9"/>
    <w:rsid w:val="00E93341"/>
    <w:rsid w:val="00E95253"/>
    <w:rsid w:val="00E9607C"/>
    <w:rsid w:val="00E977E3"/>
    <w:rsid w:val="00E977F4"/>
    <w:rsid w:val="00EA04AE"/>
    <w:rsid w:val="00EA2E51"/>
    <w:rsid w:val="00EB192D"/>
    <w:rsid w:val="00EB6777"/>
    <w:rsid w:val="00EC0334"/>
    <w:rsid w:val="00EC42FD"/>
    <w:rsid w:val="00EC51E9"/>
    <w:rsid w:val="00EC5F82"/>
    <w:rsid w:val="00EC697C"/>
    <w:rsid w:val="00EC78D6"/>
    <w:rsid w:val="00ED091F"/>
    <w:rsid w:val="00ED1A2B"/>
    <w:rsid w:val="00ED3A74"/>
    <w:rsid w:val="00ED408D"/>
    <w:rsid w:val="00ED6DA1"/>
    <w:rsid w:val="00EE05B9"/>
    <w:rsid w:val="00EE0B6E"/>
    <w:rsid w:val="00EE18B6"/>
    <w:rsid w:val="00EE426F"/>
    <w:rsid w:val="00EE5B52"/>
    <w:rsid w:val="00EE670E"/>
    <w:rsid w:val="00EF124C"/>
    <w:rsid w:val="00EF40A6"/>
    <w:rsid w:val="00EF57A9"/>
    <w:rsid w:val="00EF64C8"/>
    <w:rsid w:val="00EF6D73"/>
    <w:rsid w:val="00EF7CB9"/>
    <w:rsid w:val="00F00869"/>
    <w:rsid w:val="00F040C6"/>
    <w:rsid w:val="00F07E18"/>
    <w:rsid w:val="00F115DF"/>
    <w:rsid w:val="00F11AD3"/>
    <w:rsid w:val="00F12B7F"/>
    <w:rsid w:val="00F138FE"/>
    <w:rsid w:val="00F16FF5"/>
    <w:rsid w:val="00F17AA9"/>
    <w:rsid w:val="00F226EC"/>
    <w:rsid w:val="00F24AD4"/>
    <w:rsid w:val="00F3154B"/>
    <w:rsid w:val="00F31861"/>
    <w:rsid w:val="00F32416"/>
    <w:rsid w:val="00F34A34"/>
    <w:rsid w:val="00F3642D"/>
    <w:rsid w:val="00F3722E"/>
    <w:rsid w:val="00F40C98"/>
    <w:rsid w:val="00F40FAE"/>
    <w:rsid w:val="00F4160B"/>
    <w:rsid w:val="00F450A8"/>
    <w:rsid w:val="00F51139"/>
    <w:rsid w:val="00F520D5"/>
    <w:rsid w:val="00F52142"/>
    <w:rsid w:val="00F52BD3"/>
    <w:rsid w:val="00F52D97"/>
    <w:rsid w:val="00F54403"/>
    <w:rsid w:val="00F545FE"/>
    <w:rsid w:val="00F62005"/>
    <w:rsid w:val="00F6261A"/>
    <w:rsid w:val="00F63E41"/>
    <w:rsid w:val="00F665AD"/>
    <w:rsid w:val="00F70000"/>
    <w:rsid w:val="00F70029"/>
    <w:rsid w:val="00F725DC"/>
    <w:rsid w:val="00F769F3"/>
    <w:rsid w:val="00F83294"/>
    <w:rsid w:val="00F83EBA"/>
    <w:rsid w:val="00F90DB8"/>
    <w:rsid w:val="00F928D9"/>
    <w:rsid w:val="00F92E9F"/>
    <w:rsid w:val="00F92EFF"/>
    <w:rsid w:val="00F94A9F"/>
    <w:rsid w:val="00F95275"/>
    <w:rsid w:val="00F97B6D"/>
    <w:rsid w:val="00FA089A"/>
    <w:rsid w:val="00FA0B4B"/>
    <w:rsid w:val="00FA2C0D"/>
    <w:rsid w:val="00FA2C98"/>
    <w:rsid w:val="00FA7F8D"/>
    <w:rsid w:val="00FA7FD4"/>
    <w:rsid w:val="00FB39E9"/>
    <w:rsid w:val="00FB6BFB"/>
    <w:rsid w:val="00FC0AB3"/>
    <w:rsid w:val="00FD029D"/>
    <w:rsid w:val="00FD24D7"/>
    <w:rsid w:val="00FD5233"/>
    <w:rsid w:val="00FD6F04"/>
    <w:rsid w:val="00FE2530"/>
    <w:rsid w:val="00FE4476"/>
    <w:rsid w:val="00FE4A2C"/>
    <w:rsid w:val="00FE5870"/>
    <w:rsid w:val="00FE6891"/>
    <w:rsid w:val="00FE6E84"/>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3278005">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0418144">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68163222">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7403169">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mailto:Hoda.fakih@redcross.org.l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7680F-6445-45DB-B920-E76D7CFBD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7434</Words>
  <Characters>42375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49710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Z. Fakih</cp:lastModifiedBy>
  <cp:revision>13</cp:revision>
  <cp:lastPrinted>2021-12-01T12:26:00Z</cp:lastPrinted>
  <dcterms:created xsi:type="dcterms:W3CDTF">2022-05-23T04:59:00Z</dcterms:created>
  <dcterms:modified xsi:type="dcterms:W3CDTF">2022-05-31T11:03:00Z</dcterms:modified>
</cp:coreProperties>
</file>