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AD84" w14:textId="2D7FAD9F" w:rsidR="000274CD" w:rsidRPr="0051733F" w:rsidRDefault="00496BEB" w:rsidP="00F8310A">
      <w:pPr>
        <w:rPr>
          <w:b/>
          <w:bCs/>
          <w:color w:val="548DD4" w:themeColor="text2" w:themeTint="99"/>
          <w:sz w:val="24"/>
          <w:szCs w:val="24"/>
        </w:rPr>
      </w:pPr>
      <w:bookmarkStart w:id="0" w:name="_Toc459799300"/>
      <w:r>
        <w:rPr>
          <w:b/>
          <w:bCs/>
          <w:color w:val="548DD4" w:themeColor="text2" w:themeTint="99"/>
          <w:sz w:val="24"/>
          <w:szCs w:val="24"/>
        </w:rPr>
        <w:t>Invitation to bid No: 2022-</w:t>
      </w:r>
      <w:r w:rsidR="00F8310A">
        <w:rPr>
          <w:b/>
          <w:bCs/>
          <w:color w:val="548DD4" w:themeColor="text2" w:themeTint="99"/>
          <w:sz w:val="24"/>
          <w:szCs w:val="24"/>
        </w:rPr>
        <w:t>043 HEALTH INFORMA</w:t>
      </w:r>
      <w:r w:rsidR="007F7159">
        <w:rPr>
          <w:b/>
          <w:bCs/>
          <w:color w:val="548DD4" w:themeColor="text2" w:themeTint="99"/>
          <w:sz w:val="24"/>
          <w:szCs w:val="24"/>
        </w:rPr>
        <w:t>TI</w:t>
      </w:r>
      <w:r w:rsidR="00F8310A">
        <w:rPr>
          <w:b/>
          <w:bCs/>
          <w:color w:val="548DD4" w:themeColor="text2" w:themeTint="99"/>
          <w:sz w:val="24"/>
          <w:szCs w:val="24"/>
        </w:rPr>
        <w:t>ON S</w:t>
      </w:r>
      <w:r w:rsidR="007F7159">
        <w:rPr>
          <w:b/>
          <w:bCs/>
          <w:color w:val="548DD4" w:themeColor="text2" w:themeTint="99"/>
          <w:sz w:val="24"/>
          <w:szCs w:val="24"/>
        </w:rPr>
        <w:t>YSTEM</w:t>
      </w:r>
      <w:r w:rsidR="00F8310A">
        <w:rPr>
          <w:b/>
          <w:bCs/>
          <w:color w:val="548DD4" w:themeColor="text2" w:themeTint="99"/>
          <w:sz w:val="24"/>
          <w:szCs w:val="24"/>
        </w:rPr>
        <w:t xml:space="preserve"> (HIS)</w:t>
      </w:r>
      <w:r w:rsidR="007F7159">
        <w:rPr>
          <w:b/>
          <w:bCs/>
          <w:color w:val="548DD4" w:themeColor="text2" w:themeTint="99"/>
          <w:sz w:val="24"/>
          <w:szCs w:val="24"/>
        </w:rPr>
        <w:t xml:space="preserve"> for Primary Healthcare</w:t>
      </w:r>
      <w:r w:rsidR="00FF6281">
        <w:rPr>
          <w:b/>
          <w:bCs/>
          <w:color w:val="548DD4" w:themeColor="text2" w:themeTint="99"/>
          <w:sz w:val="24"/>
          <w:szCs w:val="24"/>
        </w:rPr>
        <w:t xml:space="preserve"> “</w:t>
      </w:r>
      <w:r w:rsidR="001C3B33" w:rsidRPr="0051733F">
        <w:rPr>
          <w:b/>
          <w:bCs/>
          <w:color w:val="548DD4" w:themeColor="text2" w:themeTint="99"/>
          <w:sz w:val="24"/>
          <w:szCs w:val="24"/>
        </w:rPr>
        <w:t xml:space="preserve">Framework Agreement </w:t>
      </w:r>
      <w:r>
        <w:rPr>
          <w:b/>
          <w:bCs/>
          <w:color w:val="548DD4" w:themeColor="text2" w:themeTint="99"/>
          <w:sz w:val="24"/>
          <w:szCs w:val="24"/>
        </w:rPr>
        <w:t xml:space="preserve">for </w:t>
      </w:r>
      <w:r w:rsidR="006056C7">
        <w:rPr>
          <w:b/>
          <w:bCs/>
          <w:color w:val="548DD4" w:themeColor="text2" w:themeTint="99"/>
          <w:sz w:val="24"/>
          <w:szCs w:val="24"/>
        </w:rPr>
        <w:t xml:space="preserve">Two Year </w:t>
      </w:r>
    </w:p>
    <w:p w14:paraId="412A6656" w14:textId="2C6F9C1B" w:rsidR="000274CD" w:rsidRPr="00DF05CE" w:rsidRDefault="005E0B7C" w:rsidP="005E0B7C">
      <w:pPr>
        <w:rPr>
          <w:rFonts w:cstheme="majorBidi"/>
        </w:rPr>
      </w:pPr>
      <w:r>
        <w:rPr>
          <w:rFonts w:cstheme="majorBidi"/>
        </w:rPr>
        <w:t>The Lebanese Red Cross (LRC</w:t>
      </w:r>
      <w:r w:rsidR="000274CD" w:rsidRPr="00DF05CE">
        <w:rPr>
          <w:rFonts w:cstheme="majorBidi"/>
        </w:rPr>
        <w:t xml:space="preserve">) hereby invites sealed bids from manufacturers/reputed firms/ registered suppliers for the supply of the following supplies/ services: </w:t>
      </w:r>
    </w:p>
    <w:tbl>
      <w:tblPr>
        <w:tblW w:w="8765" w:type="dxa"/>
        <w:tblInd w:w="-5" w:type="dxa"/>
        <w:tblLook w:val="04A0" w:firstRow="1" w:lastRow="0" w:firstColumn="1" w:lastColumn="0" w:noHBand="0" w:noVBand="1"/>
      </w:tblPr>
      <w:tblGrid>
        <w:gridCol w:w="944"/>
        <w:gridCol w:w="3040"/>
        <w:gridCol w:w="2479"/>
        <w:gridCol w:w="2302"/>
      </w:tblGrid>
      <w:tr w:rsidR="001256AF" w:rsidRPr="006942DC" w14:paraId="2F007E28" w14:textId="77777777" w:rsidTr="001256AF">
        <w:trPr>
          <w:trHeight w:val="368"/>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E696D" w14:textId="77777777" w:rsidR="001256AF" w:rsidRPr="006942DC" w:rsidRDefault="001256AF" w:rsidP="001256AF">
            <w:pPr>
              <w:spacing w:after="0" w:line="240" w:lineRule="auto"/>
              <w:jc w:val="center"/>
              <w:rPr>
                <w:rFonts w:eastAsia="Times New Roman" w:cstheme="minorHAnsi"/>
                <w:b/>
                <w:bCs/>
                <w:color w:val="000000"/>
                <w:sz w:val="18"/>
                <w:szCs w:val="18"/>
                <w:lang w:val="en-US"/>
              </w:rPr>
            </w:pPr>
            <w:r w:rsidRPr="006942DC">
              <w:rPr>
                <w:rFonts w:eastAsia="Times New Roman" w:cstheme="minorHAnsi"/>
                <w:b/>
                <w:bCs/>
                <w:color w:val="000000"/>
                <w:sz w:val="18"/>
                <w:szCs w:val="18"/>
                <w:lang w:val="en-US"/>
              </w:rPr>
              <w:t>Lot No.</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14:paraId="25DF5902" w14:textId="77777777" w:rsidR="001256AF" w:rsidRPr="006942DC" w:rsidRDefault="001256AF" w:rsidP="001256AF">
            <w:pPr>
              <w:spacing w:after="0" w:line="240" w:lineRule="auto"/>
              <w:jc w:val="center"/>
              <w:rPr>
                <w:rFonts w:eastAsia="Times New Roman" w:cstheme="minorHAnsi"/>
                <w:b/>
                <w:bCs/>
                <w:color w:val="000000"/>
                <w:sz w:val="18"/>
                <w:szCs w:val="18"/>
                <w:lang w:val="en-US"/>
              </w:rPr>
            </w:pPr>
            <w:r w:rsidRPr="006942DC">
              <w:rPr>
                <w:rFonts w:eastAsia="Times New Roman" w:cstheme="minorHAnsi"/>
                <w:b/>
                <w:bCs/>
                <w:color w:val="000000"/>
                <w:sz w:val="18"/>
                <w:szCs w:val="18"/>
                <w:lang w:val="en-US"/>
              </w:rPr>
              <w:t>Item description</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14:paraId="04667679" w14:textId="47F313A2" w:rsidR="001256AF" w:rsidRPr="006942DC" w:rsidRDefault="00133E64" w:rsidP="001256AF">
            <w:pPr>
              <w:spacing w:after="0" w:line="240" w:lineRule="auto"/>
              <w:jc w:val="center"/>
              <w:rPr>
                <w:rFonts w:eastAsia="Times New Roman" w:cstheme="minorHAnsi"/>
                <w:b/>
                <w:bCs/>
                <w:color w:val="000000"/>
                <w:sz w:val="18"/>
                <w:szCs w:val="18"/>
                <w:lang w:val="en-US"/>
              </w:rPr>
            </w:pPr>
            <w:r w:rsidRPr="006942DC">
              <w:rPr>
                <w:rFonts w:eastAsia="Times New Roman" w:cstheme="minorHAnsi"/>
                <w:b/>
                <w:bCs/>
                <w:color w:val="000000"/>
                <w:sz w:val="18"/>
                <w:szCs w:val="18"/>
                <w:lang w:val="en-US"/>
              </w:rPr>
              <w:t>Estimated Quantity</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14:paraId="69DBC424" w14:textId="77777777" w:rsidR="001256AF" w:rsidRPr="006942DC" w:rsidRDefault="001256AF" w:rsidP="001256AF">
            <w:pPr>
              <w:spacing w:after="0" w:line="240" w:lineRule="auto"/>
              <w:jc w:val="center"/>
              <w:rPr>
                <w:rFonts w:eastAsia="Times New Roman" w:cstheme="minorHAnsi"/>
                <w:b/>
                <w:bCs/>
                <w:color w:val="000000"/>
                <w:sz w:val="18"/>
                <w:szCs w:val="18"/>
                <w:lang w:val="en-US"/>
              </w:rPr>
            </w:pPr>
            <w:r w:rsidRPr="006942DC">
              <w:rPr>
                <w:rFonts w:eastAsia="Times New Roman" w:cstheme="minorHAnsi"/>
                <w:b/>
                <w:bCs/>
                <w:color w:val="000000"/>
                <w:sz w:val="18"/>
                <w:szCs w:val="18"/>
                <w:lang w:val="en-US"/>
              </w:rPr>
              <w:t xml:space="preserve">Delivery of PO </w:t>
            </w:r>
          </w:p>
        </w:tc>
      </w:tr>
      <w:tr w:rsidR="001256AF" w:rsidRPr="006942DC" w14:paraId="67D02087" w14:textId="77777777" w:rsidTr="001256AF">
        <w:trPr>
          <w:trHeight w:val="239"/>
        </w:trPr>
        <w:tc>
          <w:tcPr>
            <w:tcW w:w="944" w:type="dxa"/>
            <w:tcBorders>
              <w:top w:val="nil"/>
              <w:left w:val="single" w:sz="4" w:space="0" w:color="auto"/>
              <w:bottom w:val="single" w:sz="4" w:space="0" w:color="auto"/>
              <w:right w:val="single" w:sz="4" w:space="0" w:color="auto"/>
            </w:tcBorders>
            <w:shd w:val="clear" w:color="auto" w:fill="auto"/>
            <w:noWrap/>
            <w:vAlign w:val="center"/>
            <w:hideMark/>
          </w:tcPr>
          <w:p w14:paraId="40F49FA5" w14:textId="77777777" w:rsidR="001256AF" w:rsidRPr="006942DC" w:rsidRDefault="001256AF" w:rsidP="001256AF">
            <w:pPr>
              <w:spacing w:after="0" w:line="240" w:lineRule="auto"/>
              <w:jc w:val="center"/>
              <w:rPr>
                <w:rFonts w:eastAsia="Times New Roman" w:cstheme="minorHAnsi"/>
                <w:b/>
                <w:bCs/>
                <w:color w:val="000000"/>
                <w:sz w:val="18"/>
                <w:szCs w:val="18"/>
                <w:lang w:val="en-US"/>
              </w:rPr>
            </w:pPr>
            <w:r w:rsidRPr="006942DC">
              <w:rPr>
                <w:rFonts w:eastAsia="Times New Roman" w:cstheme="minorHAnsi"/>
                <w:b/>
                <w:bCs/>
                <w:color w:val="000000"/>
                <w:sz w:val="18"/>
                <w:szCs w:val="18"/>
                <w:lang w:val="en-US"/>
              </w:rPr>
              <w:t xml:space="preserve">Lot 1 </w:t>
            </w:r>
          </w:p>
        </w:tc>
        <w:tc>
          <w:tcPr>
            <w:tcW w:w="3040" w:type="dxa"/>
            <w:tcBorders>
              <w:top w:val="nil"/>
              <w:left w:val="nil"/>
              <w:bottom w:val="single" w:sz="4" w:space="0" w:color="auto"/>
              <w:right w:val="single" w:sz="4" w:space="0" w:color="auto"/>
            </w:tcBorders>
            <w:shd w:val="clear" w:color="auto" w:fill="auto"/>
            <w:noWrap/>
            <w:vAlign w:val="center"/>
            <w:hideMark/>
          </w:tcPr>
          <w:p w14:paraId="039D51FD" w14:textId="77BDA9CC" w:rsidR="001256AF" w:rsidRPr="006942DC" w:rsidRDefault="006942DC" w:rsidP="001256AF">
            <w:pPr>
              <w:spacing w:after="0" w:line="240" w:lineRule="auto"/>
              <w:rPr>
                <w:rFonts w:eastAsia="Times New Roman" w:cstheme="minorHAnsi"/>
                <w:b/>
                <w:bCs/>
                <w:color w:val="000000" w:themeColor="text1"/>
                <w:sz w:val="18"/>
                <w:szCs w:val="18"/>
                <w:lang w:val="en-US"/>
              </w:rPr>
            </w:pPr>
            <w:r w:rsidRPr="006942DC">
              <w:rPr>
                <w:rFonts w:cstheme="minorHAnsi"/>
                <w:b/>
                <w:bCs/>
                <w:color w:val="000000" w:themeColor="text1"/>
                <w:sz w:val="18"/>
                <w:szCs w:val="18"/>
              </w:rPr>
              <w:t>HEALTH INFORMAITON S</w:t>
            </w:r>
            <w:r w:rsidR="007F7159">
              <w:rPr>
                <w:rFonts w:cstheme="minorHAnsi"/>
                <w:b/>
                <w:bCs/>
                <w:color w:val="000000" w:themeColor="text1"/>
                <w:sz w:val="18"/>
                <w:szCs w:val="18"/>
              </w:rPr>
              <w:t xml:space="preserve">YSTEM </w:t>
            </w:r>
            <w:r w:rsidRPr="006942DC">
              <w:rPr>
                <w:rFonts w:cstheme="minorHAnsi"/>
                <w:b/>
                <w:bCs/>
                <w:color w:val="000000" w:themeColor="text1"/>
                <w:sz w:val="18"/>
                <w:szCs w:val="18"/>
              </w:rPr>
              <w:t>(HIS)</w:t>
            </w:r>
            <w:r w:rsidR="007F7159">
              <w:rPr>
                <w:rFonts w:cstheme="minorHAnsi"/>
                <w:b/>
                <w:bCs/>
                <w:color w:val="000000" w:themeColor="text1"/>
                <w:sz w:val="18"/>
                <w:szCs w:val="18"/>
              </w:rPr>
              <w:t xml:space="preserve"> for Primary Healthcare</w:t>
            </w:r>
          </w:p>
        </w:tc>
        <w:tc>
          <w:tcPr>
            <w:tcW w:w="2479" w:type="dxa"/>
            <w:tcBorders>
              <w:top w:val="nil"/>
              <w:left w:val="nil"/>
              <w:bottom w:val="single" w:sz="4" w:space="0" w:color="auto"/>
              <w:right w:val="single" w:sz="4" w:space="0" w:color="auto"/>
            </w:tcBorders>
            <w:shd w:val="clear" w:color="auto" w:fill="auto"/>
            <w:noWrap/>
            <w:vAlign w:val="center"/>
            <w:hideMark/>
          </w:tcPr>
          <w:p w14:paraId="455F109B" w14:textId="6F61B9DD" w:rsidR="001256AF" w:rsidRPr="006942DC" w:rsidRDefault="001D509D" w:rsidP="00133E64">
            <w:pPr>
              <w:spacing w:after="0" w:line="240" w:lineRule="auto"/>
              <w:jc w:val="center"/>
              <w:rPr>
                <w:rFonts w:eastAsia="Times New Roman" w:cstheme="minorHAnsi"/>
                <w:b/>
                <w:bCs/>
                <w:color w:val="000000"/>
                <w:sz w:val="18"/>
                <w:szCs w:val="18"/>
                <w:lang w:val="en-US"/>
              </w:rPr>
            </w:pPr>
            <w:r w:rsidRPr="006942DC">
              <w:rPr>
                <w:rFonts w:eastAsia="Times New Roman" w:cstheme="minorHAnsi"/>
                <w:b/>
                <w:bCs/>
                <w:color w:val="000000"/>
                <w:sz w:val="18"/>
                <w:szCs w:val="18"/>
                <w:lang w:val="en-US"/>
              </w:rPr>
              <w:t>1</w:t>
            </w:r>
          </w:p>
        </w:tc>
        <w:tc>
          <w:tcPr>
            <w:tcW w:w="2302" w:type="dxa"/>
            <w:tcBorders>
              <w:top w:val="nil"/>
              <w:left w:val="single" w:sz="4" w:space="0" w:color="auto"/>
              <w:bottom w:val="single" w:sz="4" w:space="0" w:color="000000"/>
              <w:right w:val="single" w:sz="4" w:space="0" w:color="auto"/>
            </w:tcBorders>
            <w:shd w:val="clear" w:color="auto" w:fill="auto"/>
            <w:noWrap/>
            <w:vAlign w:val="center"/>
            <w:hideMark/>
          </w:tcPr>
          <w:p w14:paraId="6B0CDEE6" w14:textId="77F13CFA" w:rsidR="001256AF" w:rsidRPr="006942DC" w:rsidRDefault="001D509D" w:rsidP="001256AF">
            <w:pPr>
              <w:spacing w:after="0" w:line="240" w:lineRule="auto"/>
              <w:jc w:val="center"/>
              <w:rPr>
                <w:rFonts w:eastAsia="Times New Roman" w:cstheme="minorHAnsi"/>
                <w:b/>
                <w:bCs/>
                <w:color w:val="000000"/>
                <w:sz w:val="18"/>
                <w:szCs w:val="18"/>
                <w:lang w:val="en-US"/>
              </w:rPr>
            </w:pPr>
            <w:r w:rsidRPr="006942DC">
              <w:rPr>
                <w:rFonts w:eastAsia="Times New Roman" w:cstheme="minorHAnsi"/>
                <w:b/>
                <w:bCs/>
                <w:color w:val="000000"/>
                <w:sz w:val="18"/>
                <w:szCs w:val="18"/>
                <w:lang w:val="en-US"/>
              </w:rPr>
              <w:t>Spears</w:t>
            </w: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09C85CC5" w:rsidR="000274CD" w:rsidRPr="00DF05CE" w:rsidRDefault="000274CD" w:rsidP="000274CD">
            <w:pPr>
              <w:spacing w:after="0" w:line="240" w:lineRule="auto"/>
              <w:rPr>
                <w:rFonts w:cstheme="majorBidi"/>
              </w:rPr>
            </w:pPr>
            <w:r w:rsidRPr="00DF05CE">
              <w:rPr>
                <w:rFonts w:cstheme="majorBidi"/>
              </w:rPr>
              <w:t>Delivery address</w:t>
            </w:r>
            <w:r w:rsidR="00F3154B">
              <w:rPr>
                <w:rFonts w:cstheme="majorBidi"/>
              </w:rPr>
              <w:t xml:space="preserve"> of the Bid</w:t>
            </w:r>
          </w:p>
        </w:tc>
        <w:tc>
          <w:tcPr>
            <w:tcW w:w="2684" w:type="pct"/>
          </w:tcPr>
          <w:p w14:paraId="12A00050" w14:textId="5308E91B"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r w:rsidR="005E0B7C">
              <w:rPr>
                <w:rFonts w:eastAsia="Times New Roman" w:cs="Times New Roman"/>
                <w:color w:val="000000"/>
                <w:lang w:val="en-US"/>
              </w:rPr>
              <w:t xml:space="preserve"> – Finance Department</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60142575" w:rsidR="000274CD" w:rsidRPr="00DF05CE" w:rsidRDefault="0067175D" w:rsidP="00133E64">
            <w:pPr>
              <w:spacing w:after="0" w:line="240" w:lineRule="auto"/>
              <w:rPr>
                <w:rFonts w:cstheme="majorBidi"/>
              </w:rPr>
            </w:pPr>
            <w:r>
              <w:rPr>
                <w:rFonts w:cstheme="majorBidi"/>
              </w:rPr>
              <w:t>Tuesday 16</w:t>
            </w:r>
            <w:r w:rsidR="006942DC">
              <w:rPr>
                <w:rFonts w:cstheme="majorBidi"/>
              </w:rPr>
              <w:t xml:space="preserve"> August</w:t>
            </w:r>
            <w:r w:rsidR="00955EF5">
              <w:rPr>
                <w:rFonts w:cstheme="majorBidi"/>
              </w:rPr>
              <w:t xml:space="preserve"> 2022</w:t>
            </w:r>
          </w:p>
        </w:tc>
      </w:tr>
    </w:tbl>
    <w:p w14:paraId="11CDADD3" w14:textId="0807D97A" w:rsidR="000274CD" w:rsidRPr="005E0B7C" w:rsidRDefault="000274CD" w:rsidP="005E0B7C">
      <w:pPr>
        <w:rPr>
          <w:rFonts w:cstheme="majorBidi"/>
          <w:i/>
          <w:iCs/>
        </w:rPr>
      </w:pPr>
      <w:r w:rsidRPr="005E0B7C">
        <w:rPr>
          <w:rFonts w:cstheme="majorBidi"/>
          <w:i/>
          <w:iCs/>
        </w:rPr>
        <w:t xml:space="preserve"> All documents can be downloaded from </w:t>
      </w:r>
      <w:hyperlink r:id="rId8"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5E0B7C" w:rsidRDefault="000274CD" w:rsidP="000274CD">
      <w:pPr>
        <w:rPr>
          <w:rFonts w:cstheme="majorBidi"/>
          <w:b/>
          <w:bCs/>
        </w:rPr>
      </w:pPr>
      <w:r w:rsidRPr="005E0B7C">
        <w:rPr>
          <w:rFonts w:cstheme="majorBidi"/>
          <w:b/>
          <w:bCs/>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307CCAA2"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sidR="007E2AFB">
              <w:rPr>
                <w:b/>
                <w:bCs/>
                <w:color w:val="FF0000"/>
              </w:rPr>
              <w:t xml:space="preserve">FINANCE </w:t>
            </w:r>
            <w:r>
              <w:rPr>
                <w:b/>
                <w:bCs/>
                <w:color w:val="FF0000"/>
              </w:rPr>
              <w:t>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4777B782" w14:textId="75EEB0EB" w:rsidR="009B51E5" w:rsidRPr="00E44138" w:rsidRDefault="000274CD" w:rsidP="00133D29">
            <w:pPr>
              <w:spacing w:after="0" w:line="240" w:lineRule="auto"/>
              <w:ind w:left="446"/>
              <w:rPr>
                <w:rFonts w:cstheme="majorBidi"/>
                <w:b/>
                <w:color w:val="FF0000"/>
              </w:rPr>
            </w:pPr>
            <w:r w:rsidRPr="00E44138">
              <w:rPr>
                <w:rFonts w:cstheme="majorBidi"/>
                <w:b/>
              </w:rPr>
              <w:t xml:space="preserve">Date: </w:t>
            </w:r>
            <w:r w:rsidR="006942DC" w:rsidRPr="00E44138">
              <w:rPr>
                <w:rFonts w:cstheme="majorBidi"/>
                <w:b/>
                <w:color w:val="FF0000"/>
              </w:rPr>
              <w:t>Monday</w:t>
            </w:r>
            <w:r w:rsidR="00133D29">
              <w:rPr>
                <w:rFonts w:cstheme="majorBidi"/>
                <w:b/>
                <w:color w:val="FF0000"/>
              </w:rPr>
              <w:t xml:space="preserve"> 05</w:t>
            </w:r>
            <w:r w:rsidR="006942DC" w:rsidRPr="00E44138">
              <w:rPr>
                <w:rFonts w:cstheme="majorBidi"/>
                <w:b/>
                <w:color w:val="FF0000"/>
              </w:rPr>
              <w:t xml:space="preserve"> </w:t>
            </w:r>
            <w:r w:rsidR="00E44138" w:rsidRPr="00E44138">
              <w:rPr>
                <w:rFonts w:cstheme="majorBidi"/>
                <w:b/>
                <w:color w:val="FF0000"/>
              </w:rPr>
              <w:t>September</w:t>
            </w:r>
            <w:r w:rsidR="009B51E5" w:rsidRPr="00E44138">
              <w:rPr>
                <w:rFonts w:cstheme="majorBidi"/>
                <w:b/>
                <w:color w:val="FF0000"/>
              </w:rPr>
              <w:t xml:space="preserve"> 2022 </w:t>
            </w:r>
          </w:p>
          <w:p w14:paraId="531BAEAB" w14:textId="121922D6" w:rsidR="000274CD" w:rsidRPr="00DF05CE" w:rsidRDefault="000274CD" w:rsidP="00E44138">
            <w:pPr>
              <w:spacing w:after="0" w:line="240" w:lineRule="auto"/>
              <w:ind w:left="446"/>
              <w:rPr>
                <w:rFonts w:cstheme="majorBidi"/>
                <w:b/>
              </w:rPr>
            </w:pPr>
            <w:r w:rsidRPr="00E44138">
              <w:rPr>
                <w:rFonts w:cstheme="majorBidi"/>
                <w:b/>
              </w:rPr>
              <w:t>Time</w:t>
            </w:r>
            <w:r w:rsidRPr="00E44138">
              <w:rPr>
                <w:rFonts w:cstheme="majorBidi"/>
                <w:b/>
                <w:color w:val="FF0000"/>
              </w:rPr>
              <w:t xml:space="preserve">: </w:t>
            </w:r>
            <w:r w:rsidR="00E44138">
              <w:rPr>
                <w:rFonts w:cstheme="majorBidi"/>
                <w:b/>
                <w:color w:val="FF0000"/>
              </w:rPr>
              <w:t>3</w:t>
            </w:r>
            <w:r w:rsidR="00E44138">
              <w:rPr>
                <w:rFonts w:cstheme="majorBidi"/>
                <w:b/>
                <w:noProof/>
                <w:color w:val="FF0000"/>
              </w:rPr>
              <w:t>:30</w:t>
            </w:r>
            <w:r w:rsidRPr="00E44138">
              <w:rPr>
                <w:rFonts w:cstheme="majorBidi"/>
                <w:b/>
                <w:noProof/>
                <w:color w:val="FF0000"/>
              </w:rPr>
              <w:t xml:space="preserve"> PM</w:t>
            </w:r>
            <w:r w:rsidRPr="00E44138">
              <w:rPr>
                <w:rFonts w:cstheme="majorBidi"/>
                <w:color w:val="FF0000"/>
                <w:sz w:val="20"/>
                <w:szCs w:val="20"/>
                <w:lang w:val="en-US"/>
              </w:rPr>
              <w:t xml:space="preserve"> </w:t>
            </w:r>
            <w:r w:rsidRPr="00E44138">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50CBFC34" w:rsidR="000274CD" w:rsidRPr="00DF05CE" w:rsidRDefault="000274CD" w:rsidP="00133D29">
            <w:pPr>
              <w:spacing w:after="0" w:line="240" w:lineRule="auto"/>
              <w:ind w:left="446"/>
              <w:rPr>
                <w:rFonts w:cstheme="majorBidi"/>
              </w:rPr>
            </w:pPr>
            <w:r w:rsidRPr="00DF05CE">
              <w:rPr>
                <w:rFonts w:cstheme="majorBidi"/>
              </w:rPr>
              <w:t xml:space="preserve">“Tender reference: </w:t>
            </w:r>
            <w:r w:rsidR="005E4015">
              <w:rPr>
                <w:rFonts w:cstheme="majorBidi"/>
                <w:b/>
                <w:bCs/>
              </w:rPr>
              <w:t>2022-</w:t>
            </w:r>
            <w:r w:rsidR="005E0B7C">
              <w:rPr>
                <w:rFonts w:cstheme="majorBidi"/>
                <w:b/>
                <w:bCs/>
              </w:rPr>
              <w:t>0</w:t>
            </w:r>
            <w:r w:rsidR="00E44138">
              <w:rPr>
                <w:rFonts w:cstheme="majorBidi"/>
                <w:b/>
                <w:bCs/>
              </w:rPr>
              <w:t>43</w:t>
            </w:r>
            <w:r w:rsidR="00E5797D">
              <w:rPr>
                <w:rFonts w:cstheme="majorBidi"/>
              </w:rPr>
              <w:t xml:space="preserve"> Do not open </w:t>
            </w:r>
            <w:r w:rsidR="00E5797D" w:rsidRPr="00E44138">
              <w:rPr>
                <w:rFonts w:cstheme="majorBidi"/>
              </w:rPr>
              <w:t xml:space="preserve">before </w:t>
            </w:r>
            <w:r w:rsidR="00E44138" w:rsidRPr="00E44138">
              <w:rPr>
                <w:rFonts w:cstheme="majorBidi"/>
                <w:b/>
                <w:color w:val="FF0000"/>
              </w:rPr>
              <w:t>M</w:t>
            </w:r>
            <w:r w:rsidR="00133D29">
              <w:rPr>
                <w:rFonts w:cstheme="majorBidi"/>
                <w:b/>
                <w:color w:val="FF0000"/>
              </w:rPr>
              <w:t xml:space="preserve">onday 05 </w:t>
            </w:r>
            <w:r w:rsidR="00E44138" w:rsidRPr="00E44138">
              <w:rPr>
                <w:rFonts w:cstheme="majorBidi"/>
                <w:b/>
                <w:color w:val="FF0000"/>
              </w:rPr>
              <w:t>September</w:t>
            </w:r>
            <w:r w:rsidR="00693906" w:rsidRPr="00E44138">
              <w:rPr>
                <w:rFonts w:cstheme="majorBidi"/>
                <w:b/>
                <w:color w:val="FF0000"/>
              </w:rPr>
              <w:t xml:space="preserve"> 2022</w:t>
            </w:r>
            <w:r w:rsidRPr="00E44138">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4D179A10" w:rsidR="000274CD" w:rsidRPr="00DF05CE" w:rsidRDefault="000274CD" w:rsidP="00AA7695">
            <w:pPr>
              <w:spacing w:after="0" w:line="240" w:lineRule="auto"/>
              <w:ind w:left="446"/>
              <w:rPr>
                <w:rFonts w:cstheme="majorBidi"/>
              </w:rPr>
            </w:pPr>
            <w:r w:rsidRPr="00DF05CE">
              <w:rPr>
                <w:rFonts w:cstheme="majorBidi"/>
              </w:rPr>
              <w:t xml:space="preserve">Date: </w:t>
            </w:r>
            <w:r w:rsidR="00E44138">
              <w:rPr>
                <w:rFonts w:cstheme="majorBidi"/>
                <w:b/>
                <w:color w:val="FF0000"/>
              </w:rPr>
              <w:t xml:space="preserve">Monday </w:t>
            </w:r>
            <w:r w:rsidR="00AA7695">
              <w:rPr>
                <w:rFonts w:cstheme="majorBidi"/>
                <w:b/>
                <w:color w:val="FF0000"/>
              </w:rPr>
              <w:t>29 August</w:t>
            </w:r>
            <w:r w:rsidR="00E44138">
              <w:rPr>
                <w:rFonts w:cstheme="majorBidi"/>
                <w:b/>
                <w:color w:val="FF0000"/>
              </w:rPr>
              <w:t xml:space="preserve"> 2022</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p>
    <w:p w14:paraId="36CD6206"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r w:rsidRPr="00F138FE">
        <w:rPr>
          <w:rFonts w:cstheme="minorHAnsi"/>
          <w:color w:val="000000"/>
          <w:sz w:val="18"/>
          <w:szCs w:val="18"/>
          <w:lang w:val="en-US"/>
        </w:rPr>
        <w:t>IMPORTANT INFORMATION REGARDING THIS ITB:</w:t>
      </w:r>
    </w:p>
    <w:p w14:paraId="003652E8" w14:textId="77777777" w:rsidR="000274CD" w:rsidRPr="00F138FE" w:rsidRDefault="000274CD" w:rsidP="000274C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BID SHOULD BE SUBMITTED TYPING AND NOT HAND WRITTEN </w:t>
      </w:r>
      <w:r w:rsidRPr="00F138FE">
        <w:rPr>
          <w:rFonts w:cstheme="minorHAnsi"/>
          <w:b/>
          <w:bCs/>
          <w:i/>
          <w:iCs/>
          <w:sz w:val="18"/>
          <w:szCs w:val="18"/>
        </w:rPr>
        <w:t>(written by hand bids will be considered as ineligible)</w:t>
      </w:r>
      <w:r w:rsidRPr="00F138FE">
        <w:rPr>
          <w:rFonts w:cstheme="minorHAnsi"/>
          <w:b/>
          <w:bCs/>
          <w:sz w:val="18"/>
          <w:szCs w:val="18"/>
        </w:rPr>
        <w:t xml:space="preserve"> </w:t>
      </w:r>
    </w:p>
    <w:p w14:paraId="08FFD843" w14:textId="4D35423F" w:rsidR="00567F0D" w:rsidRPr="00F138FE" w:rsidRDefault="000274CD" w:rsidP="00567F0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Please </w:t>
      </w:r>
      <w:r w:rsidRPr="00F138FE">
        <w:rPr>
          <w:rFonts w:cstheme="minorHAnsi"/>
          <w:b/>
          <w:bCs/>
          <w:sz w:val="18"/>
          <w:szCs w:val="18"/>
          <w:u w:val="single"/>
        </w:rPr>
        <w:t>SIGN AND STAMP</w:t>
      </w:r>
      <w:r w:rsidRPr="00F138FE">
        <w:rPr>
          <w:rFonts w:cstheme="minorHAnsi"/>
          <w:b/>
          <w:bCs/>
          <w:sz w:val="18"/>
          <w:szCs w:val="18"/>
        </w:rPr>
        <w:t xml:space="preserve"> all the mentioned documents below</w:t>
      </w:r>
    </w:p>
    <w:p w14:paraId="008442AE" w14:textId="583778DD" w:rsidR="007072E0" w:rsidRDefault="00567F0D" w:rsidP="005F7340">
      <w:pPr>
        <w:autoSpaceDE w:val="0"/>
        <w:autoSpaceDN w:val="0"/>
        <w:adjustRightInd w:val="0"/>
        <w:spacing w:after="0" w:line="240" w:lineRule="auto"/>
        <w:rPr>
          <w:rStyle w:val="Hyperlink"/>
          <w:rFonts w:eastAsia="CIDFont+F8" w:cstheme="minorHAnsi"/>
          <w:b/>
          <w:bCs/>
          <w:color w:val="000000" w:themeColor="text1"/>
          <w:sz w:val="18"/>
          <w:szCs w:val="18"/>
          <w:lang w:val="en-US"/>
        </w:rPr>
      </w:pPr>
      <w:r w:rsidRPr="00F138FE">
        <w:rPr>
          <w:rFonts w:cstheme="minorHAnsi"/>
          <w:b/>
          <w:bCs/>
          <w:sz w:val="18"/>
          <w:szCs w:val="18"/>
        </w:rPr>
        <w:t>-</w:t>
      </w:r>
      <w:r w:rsidR="000274CD" w:rsidRPr="00F138FE">
        <w:rPr>
          <w:rFonts w:eastAsia="CIDFont+F8" w:cstheme="minorHAnsi"/>
          <w:color w:val="000000" w:themeColor="text1"/>
          <w:sz w:val="18"/>
          <w:szCs w:val="18"/>
          <w:lang w:val="en-US"/>
        </w:rPr>
        <w:t xml:space="preserve">For queries on this ITB, please contact the Procurement, on the following email: </w:t>
      </w:r>
      <w:hyperlink r:id="rId9" w:history="1">
        <w:r w:rsidR="000274CD" w:rsidRPr="00AD53C2">
          <w:rPr>
            <w:rStyle w:val="Hyperlink"/>
            <w:rFonts w:eastAsia="CIDFont+F8" w:cstheme="minorHAnsi"/>
            <w:b/>
            <w:bCs/>
            <w:color w:val="000000" w:themeColor="text1"/>
            <w:sz w:val="18"/>
            <w:szCs w:val="18"/>
            <w:highlight w:val="yellow"/>
            <w:lang w:val="en-US"/>
          </w:rPr>
          <w:t>Hoda.fakih@redcross.org.lb</w:t>
        </w:r>
      </w:hyperlink>
    </w:p>
    <w:p w14:paraId="6866071F" w14:textId="77777777" w:rsidR="00090D50" w:rsidRDefault="00090D50" w:rsidP="00FE6891">
      <w:pPr>
        <w:autoSpaceDE w:val="0"/>
        <w:autoSpaceDN w:val="0"/>
        <w:adjustRightInd w:val="0"/>
        <w:spacing w:after="0" w:line="240" w:lineRule="auto"/>
        <w:rPr>
          <w:rFonts w:cstheme="majorBidi"/>
          <w:b/>
          <w:bCs/>
        </w:rPr>
      </w:pPr>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t>I</w:t>
      </w:r>
      <w:r w:rsidR="000F1A78" w:rsidRPr="004A290C">
        <w:rPr>
          <w:rFonts w:cstheme="majorBidi"/>
          <w:b/>
          <w:bCs/>
          <w:color w:val="548DD4" w:themeColor="text2" w:themeTint="99"/>
          <w:sz w:val="24"/>
          <w:szCs w:val="24"/>
          <w:lang w:val="en-US"/>
        </w:rPr>
        <w:t>. SELECTION AND AWARD CRITERIA</w:t>
      </w:r>
    </w:p>
    <w:p w14:paraId="431EF7D2" w14:textId="1189D1E7"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DBC10C6" w14:textId="3939A915" w:rsidR="00090D50" w:rsidRDefault="00090D50" w:rsidP="00854CB9">
      <w:pPr>
        <w:autoSpaceDE w:val="0"/>
        <w:autoSpaceDN w:val="0"/>
        <w:adjustRightInd w:val="0"/>
        <w:spacing w:after="0" w:line="240" w:lineRule="auto"/>
        <w:rPr>
          <w:rFonts w:cstheme="majorBidi"/>
          <w:lang w:val="en-US"/>
        </w:rPr>
      </w:pPr>
    </w:p>
    <w:p w14:paraId="74184A04" w14:textId="4BB2E606" w:rsidR="00535F0E" w:rsidRDefault="00535F0E" w:rsidP="00854CB9">
      <w:pPr>
        <w:autoSpaceDE w:val="0"/>
        <w:autoSpaceDN w:val="0"/>
        <w:adjustRightInd w:val="0"/>
        <w:spacing w:after="0" w:line="240" w:lineRule="auto"/>
        <w:rPr>
          <w:rFonts w:cstheme="majorBidi"/>
          <w:lang w:val="en-US"/>
        </w:rPr>
      </w:pPr>
    </w:p>
    <w:p w14:paraId="292F5EF4" w14:textId="24CD87D0" w:rsidR="00535F0E" w:rsidRDefault="00535F0E" w:rsidP="00854CB9">
      <w:pPr>
        <w:autoSpaceDE w:val="0"/>
        <w:autoSpaceDN w:val="0"/>
        <w:adjustRightInd w:val="0"/>
        <w:spacing w:after="0" w:line="240" w:lineRule="auto"/>
        <w:rPr>
          <w:rFonts w:cstheme="majorBidi"/>
          <w:lang w:val="en-US"/>
        </w:rPr>
      </w:pPr>
    </w:p>
    <w:p w14:paraId="7BE006CF" w14:textId="6BBD9458" w:rsidR="00535F0E" w:rsidRDefault="00535F0E" w:rsidP="00854CB9">
      <w:pPr>
        <w:autoSpaceDE w:val="0"/>
        <w:autoSpaceDN w:val="0"/>
        <w:adjustRightInd w:val="0"/>
        <w:spacing w:after="0" w:line="240" w:lineRule="auto"/>
        <w:rPr>
          <w:rFonts w:cstheme="majorBidi"/>
          <w:lang w:val="en-US"/>
        </w:rPr>
      </w:pPr>
    </w:p>
    <w:p w14:paraId="62F0F631" w14:textId="59B25763" w:rsidR="00535F0E" w:rsidRDefault="00535F0E" w:rsidP="00854CB9">
      <w:pPr>
        <w:autoSpaceDE w:val="0"/>
        <w:autoSpaceDN w:val="0"/>
        <w:adjustRightInd w:val="0"/>
        <w:spacing w:after="0" w:line="240" w:lineRule="auto"/>
        <w:rPr>
          <w:rFonts w:cstheme="majorBidi"/>
          <w:lang w:val="en-US"/>
        </w:rPr>
      </w:pPr>
    </w:p>
    <w:p w14:paraId="29CF43D6" w14:textId="0B141C4F" w:rsidR="00535F0E" w:rsidRDefault="00535F0E" w:rsidP="00854CB9">
      <w:pPr>
        <w:autoSpaceDE w:val="0"/>
        <w:autoSpaceDN w:val="0"/>
        <w:adjustRightInd w:val="0"/>
        <w:spacing w:after="0" w:line="240" w:lineRule="auto"/>
        <w:rPr>
          <w:rFonts w:cstheme="majorBidi"/>
          <w:lang w:val="en-US"/>
        </w:rPr>
      </w:pPr>
    </w:p>
    <w:p w14:paraId="7E5DAF62" w14:textId="7A352DD5" w:rsidR="000F1A78" w:rsidRPr="004A290C" w:rsidRDefault="000F1A78" w:rsidP="000F1A78">
      <w:pPr>
        <w:autoSpaceDE w:val="0"/>
        <w:autoSpaceDN w:val="0"/>
        <w:adjustRightInd w:val="0"/>
        <w:spacing w:after="0" w:line="240" w:lineRule="auto"/>
        <w:rPr>
          <w:rFonts w:cstheme="majorBidi"/>
          <w:b/>
          <w:bCs/>
          <w:color w:val="548DD4" w:themeColor="text2" w:themeTint="99"/>
          <w:lang w:val="en-US"/>
        </w:rPr>
      </w:pPr>
      <w:r w:rsidRPr="004A290C">
        <w:rPr>
          <w:rFonts w:cstheme="majorBidi"/>
          <w:b/>
          <w:bCs/>
          <w:color w:val="548DD4" w:themeColor="text2" w:themeTint="99"/>
          <w:lang w:val="en-US"/>
        </w:rPr>
        <w:lastRenderedPageBreak/>
        <w:t>A. Administrative Evaluation</w:t>
      </w:r>
      <w:r w:rsidR="00F138FE">
        <w:rPr>
          <w:rFonts w:cstheme="majorBidi"/>
          <w:b/>
          <w:bCs/>
          <w:color w:val="548DD4" w:themeColor="text2" w:themeTint="99"/>
          <w:lang w:val="en-US"/>
        </w:rPr>
        <w:t xml:space="preserve"> </w:t>
      </w:r>
      <w:r w:rsidR="00F138FE" w:rsidRPr="00F138FE">
        <w:rPr>
          <w:rFonts w:cstheme="majorBidi"/>
          <w:b/>
          <w:bCs/>
          <w:color w:val="548DD4" w:themeColor="text2" w:themeTint="99"/>
          <w:highlight w:val="yellow"/>
          <w:lang w:val="en-US"/>
        </w:rPr>
        <w:t>(Sign and Stamp)</w:t>
      </w:r>
    </w:p>
    <w:p w14:paraId="7D833215" w14:textId="11AC4DDE" w:rsidR="004A290C"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 xml:space="preserve">are deemed administratively non-compliant may be rejected. </w:t>
      </w:r>
      <w:r w:rsidR="004A290C">
        <w:rPr>
          <w:rFonts w:cstheme="majorBidi"/>
          <w:lang w:val="en-US"/>
        </w:rPr>
        <w:t>.</w:t>
      </w:r>
    </w:p>
    <w:tbl>
      <w:tblPr>
        <w:tblW w:w="1100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2092"/>
        <w:gridCol w:w="2687"/>
      </w:tblGrid>
      <w:tr w:rsidR="00F138FE" w:rsidRPr="00F138FE" w14:paraId="216A7FDC" w14:textId="77777777" w:rsidTr="005618E7">
        <w:trPr>
          <w:trHeight w:val="473"/>
        </w:trPr>
        <w:tc>
          <w:tcPr>
            <w:tcW w:w="6223" w:type="dxa"/>
            <w:shd w:val="clear" w:color="000000" w:fill="D9D9D9"/>
            <w:vAlign w:val="center"/>
            <w:hideMark/>
          </w:tcPr>
          <w:p w14:paraId="2DC8CFE5"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LRC Requirements</w:t>
            </w:r>
          </w:p>
        </w:tc>
        <w:tc>
          <w:tcPr>
            <w:tcW w:w="2092" w:type="dxa"/>
            <w:shd w:val="clear" w:color="000000" w:fill="D9D9D9"/>
            <w:vAlign w:val="center"/>
            <w:hideMark/>
          </w:tcPr>
          <w:p w14:paraId="0BDC5AD0"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 xml:space="preserve">Is bid compliant? </w:t>
            </w:r>
            <w:r w:rsidRPr="00F138FE">
              <w:rPr>
                <w:rFonts w:ascii="Calibri" w:eastAsia="Times New Roman" w:hAnsi="Calibri" w:cs="Calibri"/>
                <w:color w:val="000000"/>
                <w:sz w:val="20"/>
                <w:szCs w:val="20"/>
                <w:lang w:val="en-US"/>
              </w:rPr>
              <w:t>Bidder to complete</w:t>
            </w:r>
          </w:p>
        </w:tc>
        <w:tc>
          <w:tcPr>
            <w:tcW w:w="2687" w:type="dxa"/>
            <w:shd w:val="clear" w:color="000000" w:fill="D9D9D9"/>
            <w:vAlign w:val="center"/>
            <w:hideMark/>
          </w:tcPr>
          <w:p w14:paraId="1F949024"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Details - Please insert your comments</w:t>
            </w:r>
          </w:p>
        </w:tc>
      </w:tr>
      <w:tr w:rsidR="00F138FE" w:rsidRPr="00F138FE" w14:paraId="6E6A7062" w14:textId="77777777" w:rsidTr="005618E7">
        <w:trPr>
          <w:trHeight w:val="493"/>
        </w:trPr>
        <w:tc>
          <w:tcPr>
            <w:tcW w:w="6223" w:type="dxa"/>
            <w:shd w:val="clear" w:color="auto" w:fill="auto"/>
            <w:vAlign w:val="center"/>
            <w:hideMark/>
          </w:tcPr>
          <w:p w14:paraId="0DB7D90A" w14:textId="70D1E640" w:rsidR="00F138FE" w:rsidRPr="00F138FE" w:rsidRDefault="00F138FE" w:rsidP="00133D29">
            <w:pPr>
              <w:spacing w:after="0" w:line="240" w:lineRule="auto"/>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xml:space="preserve">Awarded Bidder(s) must commit to </w:t>
            </w:r>
            <w:r w:rsidR="005618E7">
              <w:rPr>
                <w:rFonts w:ascii="Calibri" w:eastAsia="Times New Roman" w:hAnsi="Calibri" w:cs="Calibri"/>
                <w:color w:val="000000"/>
                <w:sz w:val="20"/>
                <w:szCs w:val="20"/>
                <w:lang w:val="en-US"/>
              </w:rPr>
              <w:t>T</w:t>
            </w:r>
            <w:r w:rsidR="00133D29">
              <w:rPr>
                <w:rFonts w:ascii="Calibri" w:eastAsia="Times New Roman" w:hAnsi="Calibri" w:cs="Calibri"/>
                <w:color w:val="000000"/>
                <w:sz w:val="20"/>
                <w:szCs w:val="20"/>
                <w:lang w:val="en-US"/>
              </w:rPr>
              <w:t>hree</w:t>
            </w:r>
            <w:r w:rsidR="00A2610A">
              <w:rPr>
                <w:rFonts w:ascii="Calibri" w:eastAsia="Times New Roman" w:hAnsi="Calibri" w:cs="Calibri"/>
                <w:color w:val="000000"/>
                <w:sz w:val="20"/>
                <w:szCs w:val="20"/>
                <w:lang w:val="en-US"/>
              </w:rPr>
              <w:t xml:space="preserve"> </w:t>
            </w:r>
            <w:r w:rsidRPr="00F138FE">
              <w:rPr>
                <w:rFonts w:ascii="Calibri" w:eastAsia="Times New Roman" w:hAnsi="Calibri" w:cs="Calibri"/>
                <w:color w:val="000000"/>
                <w:sz w:val="20"/>
                <w:szCs w:val="20"/>
                <w:lang w:val="en-US"/>
              </w:rPr>
              <w:t>Years Framework Agreement</w:t>
            </w:r>
          </w:p>
        </w:tc>
        <w:tc>
          <w:tcPr>
            <w:tcW w:w="2092" w:type="dxa"/>
            <w:shd w:val="clear" w:color="auto" w:fill="auto"/>
            <w:vAlign w:val="center"/>
            <w:hideMark/>
          </w:tcPr>
          <w:p w14:paraId="610E1E5C"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vAlign w:val="center"/>
            <w:hideMark/>
          </w:tcPr>
          <w:p w14:paraId="75AFA56E"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w:t>
            </w:r>
          </w:p>
        </w:tc>
      </w:tr>
      <w:tr w:rsidR="00F138FE" w:rsidRPr="00F138FE" w14:paraId="2E5A703E" w14:textId="77777777" w:rsidTr="005618E7">
        <w:trPr>
          <w:trHeight w:val="493"/>
        </w:trPr>
        <w:tc>
          <w:tcPr>
            <w:tcW w:w="6223" w:type="dxa"/>
            <w:shd w:val="clear" w:color="auto" w:fill="auto"/>
            <w:vAlign w:val="bottom"/>
            <w:hideMark/>
          </w:tcPr>
          <w:p w14:paraId="7BD13BC7" w14:textId="70606ABD" w:rsidR="00F138FE" w:rsidRPr="00F138FE" w:rsidRDefault="00F138FE" w:rsidP="00133D29">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Validity of bids for the awarded bidders after finalizing the evaluation should be </w:t>
            </w:r>
            <w:r w:rsidR="00A2610A">
              <w:rPr>
                <w:rFonts w:ascii="Calibri" w:eastAsia="Times New Roman" w:hAnsi="Calibri" w:cs="Calibri"/>
                <w:color w:val="000000"/>
                <w:lang w:val="en-US"/>
              </w:rPr>
              <w:t>T</w:t>
            </w:r>
            <w:r w:rsidR="00133D29">
              <w:rPr>
                <w:rFonts w:ascii="Calibri" w:eastAsia="Times New Roman" w:hAnsi="Calibri" w:cs="Calibri"/>
                <w:color w:val="000000"/>
                <w:lang w:val="en-US"/>
              </w:rPr>
              <w:t xml:space="preserve">hree </w:t>
            </w:r>
            <w:r w:rsidRPr="00F138FE">
              <w:rPr>
                <w:rFonts w:ascii="Calibri" w:eastAsia="Times New Roman" w:hAnsi="Calibri" w:cs="Calibri"/>
                <w:color w:val="000000"/>
                <w:lang w:val="en-US"/>
              </w:rPr>
              <w:t>Years</w:t>
            </w:r>
          </w:p>
        </w:tc>
        <w:tc>
          <w:tcPr>
            <w:tcW w:w="2092" w:type="dxa"/>
            <w:shd w:val="clear" w:color="auto" w:fill="auto"/>
            <w:vAlign w:val="center"/>
            <w:hideMark/>
          </w:tcPr>
          <w:p w14:paraId="24EF41A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09B636A1"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1ED6DA16" w14:textId="77777777" w:rsidTr="005618E7">
        <w:trPr>
          <w:trHeight w:val="493"/>
        </w:trPr>
        <w:tc>
          <w:tcPr>
            <w:tcW w:w="6223" w:type="dxa"/>
            <w:shd w:val="clear" w:color="auto" w:fill="auto"/>
            <w:vAlign w:val="bottom"/>
            <w:hideMark/>
          </w:tcPr>
          <w:p w14:paraId="71768640" w14:textId="4BD6C7C9"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The mentioned Quantities are estimated, could be increase of decrease depend on the needs and availability of the budget </w:t>
            </w:r>
          </w:p>
        </w:tc>
        <w:tc>
          <w:tcPr>
            <w:tcW w:w="2092" w:type="dxa"/>
            <w:shd w:val="clear" w:color="auto" w:fill="auto"/>
            <w:vAlign w:val="center"/>
            <w:hideMark/>
          </w:tcPr>
          <w:p w14:paraId="6B093F28"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5CC8CFC0"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18A0410C" w14:textId="77777777" w:rsidTr="005618E7">
        <w:trPr>
          <w:trHeight w:val="246"/>
        </w:trPr>
        <w:tc>
          <w:tcPr>
            <w:tcW w:w="6223" w:type="dxa"/>
            <w:shd w:val="clear" w:color="auto" w:fill="auto"/>
            <w:vAlign w:val="bottom"/>
            <w:hideMark/>
          </w:tcPr>
          <w:p w14:paraId="6E77F170" w14:textId="61D1AE03"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advanced down payments are not applicable </w:t>
            </w:r>
          </w:p>
        </w:tc>
        <w:tc>
          <w:tcPr>
            <w:tcW w:w="2092" w:type="dxa"/>
            <w:shd w:val="clear" w:color="auto" w:fill="auto"/>
            <w:vAlign w:val="center"/>
            <w:hideMark/>
          </w:tcPr>
          <w:p w14:paraId="0A765871"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792B992D"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7C673AB" w14:textId="77777777" w:rsidTr="005618E7">
        <w:trPr>
          <w:trHeight w:val="246"/>
        </w:trPr>
        <w:tc>
          <w:tcPr>
            <w:tcW w:w="6223" w:type="dxa"/>
            <w:shd w:val="clear" w:color="auto" w:fill="auto"/>
            <w:vAlign w:val="bottom"/>
            <w:hideMark/>
          </w:tcPr>
          <w:p w14:paraId="56EC19D6" w14:textId="6AAAF1B1"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LRC payments terms are</w:t>
            </w:r>
            <w:r w:rsidR="005265B1">
              <w:rPr>
                <w:rFonts w:ascii="Calibri" w:eastAsia="Times New Roman" w:hAnsi="Calibri" w:cs="Calibri"/>
                <w:color w:val="000000"/>
                <w:lang w:val="en-US"/>
              </w:rPr>
              <w:t xml:space="preserve"> 30-</w:t>
            </w:r>
            <w:r w:rsidRPr="00F138FE">
              <w:rPr>
                <w:rFonts w:ascii="Calibri" w:eastAsia="Times New Roman" w:hAnsi="Calibri" w:cs="Calibri"/>
                <w:color w:val="000000"/>
                <w:lang w:val="en-US"/>
              </w:rPr>
              <w:t xml:space="preserve"> 45 days from the date of GRN ( Good Received Note)</w:t>
            </w:r>
          </w:p>
        </w:tc>
        <w:tc>
          <w:tcPr>
            <w:tcW w:w="2092" w:type="dxa"/>
            <w:shd w:val="clear" w:color="auto" w:fill="auto"/>
            <w:vAlign w:val="center"/>
            <w:hideMark/>
          </w:tcPr>
          <w:p w14:paraId="3AA8149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5D2AA345"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EC19009" w14:textId="77777777" w:rsidTr="005618E7">
        <w:trPr>
          <w:trHeight w:val="246"/>
        </w:trPr>
        <w:tc>
          <w:tcPr>
            <w:tcW w:w="6223" w:type="dxa"/>
            <w:shd w:val="clear" w:color="auto" w:fill="auto"/>
            <w:vAlign w:val="bottom"/>
            <w:hideMark/>
          </w:tcPr>
          <w:p w14:paraId="23504CA7"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LRC will pay in Fresh Transfer USD, but VAT amount will be paid in Cheque LBP</w:t>
            </w:r>
          </w:p>
        </w:tc>
        <w:tc>
          <w:tcPr>
            <w:tcW w:w="2092" w:type="dxa"/>
            <w:shd w:val="clear" w:color="auto" w:fill="auto"/>
            <w:vAlign w:val="center"/>
            <w:hideMark/>
          </w:tcPr>
          <w:p w14:paraId="5A995ADD"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483FB2F7"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5618E7" w:rsidRPr="00F138FE" w14:paraId="6CC63354" w14:textId="77777777" w:rsidTr="005618E7">
        <w:trPr>
          <w:trHeight w:val="341"/>
        </w:trPr>
        <w:tc>
          <w:tcPr>
            <w:tcW w:w="6223" w:type="dxa"/>
            <w:shd w:val="clear" w:color="auto" w:fill="auto"/>
            <w:vAlign w:val="bottom"/>
          </w:tcPr>
          <w:p w14:paraId="40699CFD" w14:textId="3254ED19" w:rsidR="005618E7" w:rsidRPr="005265B1" w:rsidRDefault="005265B1" w:rsidP="005265B1">
            <w:pPr>
              <w:widowControl w:val="0"/>
              <w:tabs>
                <w:tab w:val="left" w:pos="820"/>
              </w:tabs>
              <w:spacing w:after="0" w:line="258" w:lineRule="auto"/>
              <w:ind w:right="1080"/>
              <w:rPr>
                <w:rFonts w:ascii="Calibri" w:eastAsia="Calibri" w:hAnsi="Calibri" w:cs="Calibri"/>
              </w:rPr>
            </w:pPr>
            <w:r w:rsidRPr="005265B1">
              <w:rPr>
                <w:rFonts w:ascii="Calibri" w:eastAsia="Calibri" w:hAnsi="Calibri" w:cs="Calibri"/>
              </w:rPr>
              <w:t>The</w:t>
            </w:r>
            <w:r w:rsidRPr="005265B1">
              <w:rPr>
                <w:rFonts w:ascii="Calibri" w:eastAsia="Calibri" w:hAnsi="Calibri" w:cs="Calibri"/>
                <w:spacing w:val="1"/>
              </w:rPr>
              <w:t xml:space="preserve"> </w:t>
            </w:r>
            <w:r w:rsidRPr="005265B1">
              <w:rPr>
                <w:rFonts w:ascii="Calibri" w:eastAsia="Calibri" w:hAnsi="Calibri" w:cs="Calibri"/>
                <w:spacing w:val="-2"/>
              </w:rPr>
              <w:t>c</w:t>
            </w:r>
            <w:r w:rsidRPr="005265B1">
              <w:rPr>
                <w:rFonts w:ascii="Calibri" w:eastAsia="Calibri" w:hAnsi="Calibri" w:cs="Calibri"/>
                <w:spacing w:val="1"/>
              </w:rPr>
              <w:t>om</w:t>
            </w:r>
            <w:r w:rsidRPr="005265B1">
              <w:rPr>
                <w:rFonts w:ascii="Calibri" w:eastAsia="Calibri" w:hAnsi="Calibri" w:cs="Calibri"/>
                <w:spacing w:val="-1"/>
              </w:rPr>
              <w:t>p</w:t>
            </w:r>
            <w:r w:rsidRPr="005265B1">
              <w:rPr>
                <w:rFonts w:ascii="Calibri" w:eastAsia="Calibri" w:hAnsi="Calibri" w:cs="Calibri"/>
              </w:rPr>
              <w:t>a</w:t>
            </w:r>
            <w:r w:rsidRPr="005265B1">
              <w:rPr>
                <w:rFonts w:ascii="Calibri" w:eastAsia="Calibri" w:hAnsi="Calibri" w:cs="Calibri"/>
                <w:spacing w:val="-3"/>
              </w:rPr>
              <w:t>n</w:t>
            </w:r>
            <w:r w:rsidRPr="005265B1">
              <w:rPr>
                <w:rFonts w:ascii="Calibri" w:eastAsia="Calibri" w:hAnsi="Calibri" w:cs="Calibri"/>
              </w:rPr>
              <w:t>y</w:t>
            </w:r>
            <w:r w:rsidRPr="005265B1">
              <w:rPr>
                <w:rFonts w:ascii="Calibri" w:eastAsia="Calibri" w:hAnsi="Calibri" w:cs="Calibri"/>
                <w:spacing w:val="1"/>
              </w:rPr>
              <w:t xml:space="preserve"> </w:t>
            </w:r>
            <w:r w:rsidRPr="005265B1">
              <w:rPr>
                <w:rFonts w:ascii="Calibri" w:eastAsia="Calibri" w:hAnsi="Calibri" w:cs="Calibri"/>
              </w:rPr>
              <w:t>s</w:t>
            </w:r>
            <w:r w:rsidRPr="005265B1">
              <w:rPr>
                <w:rFonts w:ascii="Calibri" w:eastAsia="Calibri" w:hAnsi="Calibri" w:cs="Calibri"/>
                <w:spacing w:val="-3"/>
              </w:rPr>
              <w:t>h</w:t>
            </w:r>
            <w:r w:rsidRPr="005265B1">
              <w:rPr>
                <w:rFonts w:ascii="Calibri" w:eastAsia="Calibri" w:hAnsi="Calibri" w:cs="Calibri"/>
                <w:spacing w:val="1"/>
              </w:rPr>
              <w:t>o</w:t>
            </w:r>
            <w:r w:rsidRPr="005265B1">
              <w:rPr>
                <w:rFonts w:ascii="Calibri" w:eastAsia="Calibri" w:hAnsi="Calibri" w:cs="Calibri"/>
                <w:spacing w:val="-1"/>
              </w:rPr>
              <w:t>u</w:t>
            </w:r>
            <w:r w:rsidRPr="005265B1">
              <w:rPr>
                <w:rFonts w:ascii="Calibri" w:eastAsia="Calibri" w:hAnsi="Calibri" w:cs="Calibri"/>
              </w:rPr>
              <w:t>ld</w:t>
            </w:r>
            <w:r w:rsidRPr="005265B1">
              <w:rPr>
                <w:rFonts w:ascii="Calibri" w:eastAsia="Calibri" w:hAnsi="Calibri" w:cs="Calibri"/>
                <w:spacing w:val="-1"/>
              </w:rPr>
              <w:t xml:space="preserve"> </w:t>
            </w:r>
            <w:r w:rsidRPr="005265B1">
              <w:rPr>
                <w:rFonts w:ascii="Calibri" w:eastAsia="Calibri" w:hAnsi="Calibri" w:cs="Calibri"/>
              </w:rPr>
              <w:t>have</w:t>
            </w:r>
            <w:r w:rsidRPr="005265B1">
              <w:rPr>
                <w:rFonts w:ascii="Calibri" w:eastAsia="Calibri" w:hAnsi="Calibri" w:cs="Calibri"/>
                <w:spacing w:val="1"/>
              </w:rPr>
              <w:t xml:space="preserve"> </w:t>
            </w:r>
            <w:r w:rsidRPr="005265B1">
              <w:rPr>
                <w:rFonts w:ascii="Calibri" w:eastAsia="Calibri" w:hAnsi="Calibri" w:cs="Calibri"/>
                <w:spacing w:val="-2"/>
              </w:rPr>
              <w:t>t</w:t>
            </w:r>
            <w:r w:rsidRPr="005265B1">
              <w:rPr>
                <w:rFonts w:ascii="Calibri" w:eastAsia="Calibri" w:hAnsi="Calibri" w:cs="Calibri"/>
                <w:spacing w:val="-1"/>
              </w:rPr>
              <w:t>h</w:t>
            </w:r>
            <w:r w:rsidRPr="005265B1">
              <w:rPr>
                <w:rFonts w:ascii="Calibri" w:eastAsia="Calibri" w:hAnsi="Calibri" w:cs="Calibri"/>
              </w:rPr>
              <w:t>an 5</w:t>
            </w:r>
            <w:r w:rsidRPr="005265B1">
              <w:rPr>
                <w:rFonts w:ascii="Calibri" w:eastAsia="Calibri" w:hAnsi="Calibri" w:cs="Calibri"/>
                <w:spacing w:val="2"/>
              </w:rPr>
              <w:t xml:space="preserve"> </w:t>
            </w:r>
            <w:r w:rsidRPr="005265B1">
              <w:rPr>
                <w:rFonts w:ascii="Calibri" w:eastAsia="Calibri" w:hAnsi="Calibri" w:cs="Calibri"/>
                <w:spacing w:val="-1"/>
              </w:rPr>
              <w:t>y</w:t>
            </w:r>
            <w:r w:rsidRPr="005265B1">
              <w:rPr>
                <w:rFonts w:ascii="Calibri" w:eastAsia="Calibri" w:hAnsi="Calibri" w:cs="Calibri"/>
              </w:rPr>
              <w:t>ears</w:t>
            </w:r>
            <w:r w:rsidRPr="005265B1">
              <w:rPr>
                <w:rFonts w:ascii="Calibri" w:eastAsia="Calibri" w:hAnsi="Calibri" w:cs="Calibri"/>
                <w:spacing w:val="-2"/>
              </w:rPr>
              <w:t xml:space="preserve"> </w:t>
            </w:r>
            <w:r w:rsidRPr="005265B1">
              <w:rPr>
                <w:rFonts w:ascii="Calibri" w:eastAsia="Calibri" w:hAnsi="Calibri" w:cs="Calibri"/>
                <w:spacing w:val="1"/>
              </w:rPr>
              <w:t>o</w:t>
            </w:r>
            <w:r w:rsidRPr="005265B1">
              <w:rPr>
                <w:rFonts w:ascii="Calibri" w:eastAsia="Calibri" w:hAnsi="Calibri" w:cs="Calibri"/>
              </w:rPr>
              <w:t>r</w:t>
            </w:r>
            <w:r w:rsidRPr="005265B1">
              <w:rPr>
                <w:rFonts w:ascii="Calibri" w:eastAsia="Calibri" w:hAnsi="Calibri" w:cs="Calibri"/>
                <w:spacing w:val="-2"/>
              </w:rPr>
              <w:t xml:space="preserve"> </w:t>
            </w:r>
            <w:r w:rsidRPr="005265B1">
              <w:rPr>
                <w:rFonts w:ascii="Calibri" w:eastAsia="Calibri" w:hAnsi="Calibri" w:cs="Calibri"/>
                <w:spacing w:val="-1"/>
              </w:rPr>
              <w:t>m</w:t>
            </w:r>
            <w:r w:rsidRPr="005265B1">
              <w:rPr>
                <w:rFonts w:ascii="Calibri" w:eastAsia="Calibri" w:hAnsi="Calibri" w:cs="Calibri"/>
                <w:spacing w:val="1"/>
              </w:rPr>
              <w:t>o</w:t>
            </w:r>
            <w:r w:rsidRPr="005265B1">
              <w:rPr>
                <w:rFonts w:ascii="Calibri" w:eastAsia="Calibri" w:hAnsi="Calibri" w:cs="Calibri"/>
              </w:rPr>
              <w:t>re</w:t>
            </w:r>
            <w:r w:rsidRPr="005265B1">
              <w:rPr>
                <w:rFonts w:ascii="Calibri" w:eastAsia="Calibri" w:hAnsi="Calibri" w:cs="Calibri"/>
                <w:spacing w:val="1"/>
              </w:rPr>
              <w:t xml:space="preserve"> </w:t>
            </w:r>
            <w:r w:rsidRPr="005265B1">
              <w:rPr>
                <w:rFonts w:ascii="Calibri" w:eastAsia="Calibri" w:hAnsi="Calibri" w:cs="Calibri"/>
              </w:rPr>
              <w:t>in</w:t>
            </w:r>
            <w:r w:rsidRPr="005265B1">
              <w:rPr>
                <w:rFonts w:ascii="Calibri" w:eastAsia="Calibri" w:hAnsi="Calibri" w:cs="Calibri"/>
                <w:spacing w:val="-3"/>
              </w:rPr>
              <w:t xml:space="preserve"> </w:t>
            </w:r>
            <w:r w:rsidRPr="005265B1">
              <w:rPr>
                <w:rFonts w:ascii="Calibri" w:eastAsia="Calibri" w:hAnsi="Calibri" w:cs="Calibri"/>
              </w:rPr>
              <w:t>the</w:t>
            </w:r>
            <w:r w:rsidRPr="005265B1">
              <w:rPr>
                <w:rFonts w:ascii="Calibri" w:eastAsia="Calibri" w:hAnsi="Calibri" w:cs="Calibri"/>
                <w:spacing w:val="-1"/>
              </w:rPr>
              <w:t xml:space="preserve"> </w:t>
            </w:r>
            <w:r w:rsidRPr="005265B1">
              <w:rPr>
                <w:rFonts w:ascii="Calibri" w:eastAsia="Calibri" w:hAnsi="Calibri" w:cs="Calibri"/>
              </w:rPr>
              <w:t>backup solution industry and implementation</w:t>
            </w:r>
            <w:r w:rsidRPr="005265B1">
              <w:rPr>
                <w:rFonts w:ascii="Calibri" w:eastAsia="Calibri" w:hAnsi="Calibri" w:cs="Calibri"/>
                <w:spacing w:val="-3"/>
              </w:rPr>
              <w:t xml:space="preserve"> </w:t>
            </w:r>
            <w:r w:rsidRPr="005265B1">
              <w:rPr>
                <w:rFonts w:ascii="Calibri" w:eastAsia="Calibri" w:hAnsi="Calibri" w:cs="Calibri"/>
              </w:rPr>
              <w:t>e</w:t>
            </w:r>
            <w:r w:rsidRPr="005265B1">
              <w:rPr>
                <w:rFonts w:ascii="Calibri" w:eastAsia="Calibri" w:hAnsi="Calibri" w:cs="Calibri"/>
                <w:spacing w:val="1"/>
              </w:rPr>
              <w:t>x</w:t>
            </w:r>
            <w:r w:rsidRPr="005265B1">
              <w:rPr>
                <w:rFonts w:ascii="Calibri" w:eastAsia="Calibri" w:hAnsi="Calibri" w:cs="Calibri"/>
                <w:spacing w:val="-1"/>
              </w:rPr>
              <w:t>p</w:t>
            </w:r>
            <w:r w:rsidRPr="005265B1">
              <w:rPr>
                <w:rFonts w:ascii="Calibri" w:eastAsia="Calibri" w:hAnsi="Calibri" w:cs="Calibri"/>
              </w:rPr>
              <w:t>er</w:t>
            </w:r>
            <w:r w:rsidRPr="005265B1">
              <w:rPr>
                <w:rFonts w:ascii="Calibri" w:eastAsia="Calibri" w:hAnsi="Calibri" w:cs="Calibri"/>
                <w:spacing w:val="-2"/>
              </w:rPr>
              <w:t>i</w:t>
            </w:r>
            <w:r w:rsidRPr="005265B1">
              <w:rPr>
                <w:rFonts w:ascii="Calibri" w:eastAsia="Calibri" w:hAnsi="Calibri" w:cs="Calibri"/>
              </w:rPr>
              <w:t>en</w:t>
            </w:r>
            <w:r w:rsidRPr="005265B1">
              <w:rPr>
                <w:rFonts w:ascii="Calibri" w:eastAsia="Calibri" w:hAnsi="Calibri" w:cs="Calibri"/>
                <w:spacing w:val="-2"/>
              </w:rPr>
              <w:t>c</w:t>
            </w:r>
            <w:r w:rsidRPr="005265B1">
              <w:rPr>
                <w:rFonts w:ascii="Calibri" w:eastAsia="Calibri" w:hAnsi="Calibri" w:cs="Calibri"/>
              </w:rPr>
              <w:t>e</w:t>
            </w:r>
          </w:p>
        </w:tc>
        <w:tc>
          <w:tcPr>
            <w:tcW w:w="2092" w:type="dxa"/>
            <w:shd w:val="clear" w:color="auto" w:fill="auto"/>
            <w:vAlign w:val="center"/>
          </w:tcPr>
          <w:p w14:paraId="2EB8761F" w14:textId="301BE6BC" w:rsidR="005618E7" w:rsidRPr="00F138FE" w:rsidRDefault="005618E7" w:rsidP="00F138FE">
            <w:pPr>
              <w:spacing w:after="0" w:line="240" w:lineRule="auto"/>
              <w:jc w:val="center"/>
              <w:rPr>
                <w:rFonts w:ascii="Segoe UI Symbol" w:eastAsia="Times New Roman" w:hAnsi="Segoe UI Symbol" w:cs="Segoe UI Symbol"/>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75983F6D" w14:textId="77777777" w:rsidR="005618E7" w:rsidRPr="00F138FE" w:rsidRDefault="005618E7" w:rsidP="00F138FE">
            <w:pPr>
              <w:spacing w:after="0" w:line="240" w:lineRule="auto"/>
              <w:rPr>
                <w:rFonts w:ascii="Calibri" w:eastAsia="Times New Roman" w:hAnsi="Calibri" w:cs="Calibri"/>
                <w:color w:val="000000"/>
                <w:lang w:val="en-US"/>
              </w:rPr>
            </w:pPr>
          </w:p>
        </w:tc>
      </w:tr>
      <w:tr w:rsidR="005265B1" w:rsidRPr="00F138FE" w14:paraId="3643B008" w14:textId="77777777" w:rsidTr="005265B1">
        <w:trPr>
          <w:trHeight w:val="287"/>
        </w:trPr>
        <w:tc>
          <w:tcPr>
            <w:tcW w:w="6223" w:type="dxa"/>
            <w:shd w:val="clear" w:color="auto" w:fill="auto"/>
            <w:vAlign w:val="bottom"/>
          </w:tcPr>
          <w:p w14:paraId="10B120EC" w14:textId="2534F6B6" w:rsidR="005265B1" w:rsidRPr="005265B1" w:rsidRDefault="005265B1" w:rsidP="005265B1">
            <w:pPr>
              <w:widowControl w:val="0"/>
              <w:tabs>
                <w:tab w:val="left" w:pos="820"/>
              </w:tabs>
              <w:spacing w:before="2" w:after="0" w:line="240" w:lineRule="auto"/>
              <w:ind w:right="-20"/>
              <w:rPr>
                <w:rFonts w:ascii="Calibri" w:eastAsia="Calibri" w:hAnsi="Calibri" w:cs="Calibri"/>
              </w:rPr>
            </w:pPr>
            <w:r w:rsidRPr="005265B1">
              <w:rPr>
                <w:rFonts w:ascii="Calibri" w:eastAsia="Calibri" w:hAnsi="Calibri" w:cs="Calibri"/>
              </w:rPr>
              <w:t>The</w:t>
            </w:r>
            <w:r w:rsidRPr="005265B1">
              <w:rPr>
                <w:rFonts w:ascii="Calibri" w:eastAsia="Calibri" w:hAnsi="Calibri" w:cs="Calibri"/>
                <w:spacing w:val="1"/>
              </w:rPr>
              <w:t xml:space="preserve"> </w:t>
            </w:r>
            <w:r w:rsidRPr="005265B1">
              <w:rPr>
                <w:rFonts w:ascii="Calibri" w:eastAsia="Calibri" w:hAnsi="Calibri" w:cs="Calibri"/>
                <w:spacing w:val="-2"/>
              </w:rPr>
              <w:t>c</w:t>
            </w:r>
            <w:r w:rsidRPr="005265B1">
              <w:rPr>
                <w:rFonts w:ascii="Calibri" w:eastAsia="Calibri" w:hAnsi="Calibri" w:cs="Calibri"/>
                <w:spacing w:val="1"/>
              </w:rPr>
              <w:t>om</w:t>
            </w:r>
            <w:r w:rsidRPr="005265B1">
              <w:rPr>
                <w:rFonts w:ascii="Calibri" w:eastAsia="Calibri" w:hAnsi="Calibri" w:cs="Calibri"/>
                <w:spacing w:val="-1"/>
              </w:rPr>
              <w:t>p</w:t>
            </w:r>
            <w:r w:rsidRPr="005265B1">
              <w:rPr>
                <w:rFonts w:ascii="Calibri" w:eastAsia="Calibri" w:hAnsi="Calibri" w:cs="Calibri"/>
              </w:rPr>
              <w:t>a</w:t>
            </w:r>
            <w:r w:rsidRPr="005265B1">
              <w:rPr>
                <w:rFonts w:ascii="Calibri" w:eastAsia="Calibri" w:hAnsi="Calibri" w:cs="Calibri"/>
                <w:spacing w:val="-3"/>
              </w:rPr>
              <w:t>n</w:t>
            </w:r>
            <w:r w:rsidRPr="005265B1">
              <w:rPr>
                <w:rFonts w:ascii="Calibri" w:eastAsia="Calibri" w:hAnsi="Calibri" w:cs="Calibri"/>
              </w:rPr>
              <w:t>y</w:t>
            </w:r>
            <w:r w:rsidRPr="005265B1">
              <w:rPr>
                <w:rFonts w:ascii="Calibri" w:eastAsia="Calibri" w:hAnsi="Calibri" w:cs="Calibri"/>
                <w:spacing w:val="1"/>
              </w:rPr>
              <w:t xml:space="preserve"> </w:t>
            </w:r>
            <w:r w:rsidRPr="005265B1">
              <w:rPr>
                <w:rFonts w:ascii="Calibri" w:eastAsia="Calibri" w:hAnsi="Calibri" w:cs="Calibri"/>
              </w:rPr>
              <w:t>s</w:t>
            </w:r>
            <w:r w:rsidRPr="005265B1">
              <w:rPr>
                <w:rFonts w:ascii="Calibri" w:eastAsia="Calibri" w:hAnsi="Calibri" w:cs="Calibri"/>
                <w:spacing w:val="-3"/>
              </w:rPr>
              <w:t>h</w:t>
            </w:r>
            <w:r w:rsidRPr="005265B1">
              <w:rPr>
                <w:rFonts w:ascii="Calibri" w:eastAsia="Calibri" w:hAnsi="Calibri" w:cs="Calibri"/>
                <w:spacing w:val="1"/>
              </w:rPr>
              <w:t>o</w:t>
            </w:r>
            <w:r w:rsidRPr="005265B1">
              <w:rPr>
                <w:rFonts w:ascii="Calibri" w:eastAsia="Calibri" w:hAnsi="Calibri" w:cs="Calibri"/>
                <w:spacing w:val="-1"/>
              </w:rPr>
              <w:t>u</w:t>
            </w:r>
            <w:r w:rsidRPr="005265B1">
              <w:rPr>
                <w:rFonts w:ascii="Calibri" w:eastAsia="Calibri" w:hAnsi="Calibri" w:cs="Calibri"/>
              </w:rPr>
              <w:t>ld</w:t>
            </w:r>
            <w:r w:rsidRPr="005265B1">
              <w:rPr>
                <w:rFonts w:ascii="Calibri" w:eastAsia="Calibri" w:hAnsi="Calibri" w:cs="Calibri"/>
                <w:spacing w:val="-1"/>
              </w:rPr>
              <w:t xml:space="preserve"> </w:t>
            </w:r>
            <w:r w:rsidRPr="005265B1">
              <w:rPr>
                <w:rFonts w:ascii="Calibri" w:eastAsia="Calibri" w:hAnsi="Calibri" w:cs="Calibri"/>
              </w:rPr>
              <w:t>have</w:t>
            </w:r>
            <w:r w:rsidRPr="005265B1">
              <w:rPr>
                <w:rFonts w:ascii="Calibri" w:eastAsia="Calibri" w:hAnsi="Calibri" w:cs="Calibri"/>
                <w:spacing w:val="-3"/>
              </w:rPr>
              <w:t xml:space="preserve"> </w:t>
            </w:r>
            <w:r w:rsidRPr="005265B1">
              <w:rPr>
                <w:rFonts w:ascii="Calibri" w:eastAsia="Calibri" w:hAnsi="Calibri" w:cs="Calibri"/>
                <w:spacing w:val="1"/>
              </w:rPr>
              <w:t>o</w:t>
            </w:r>
            <w:r w:rsidRPr="005265B1">
              <w:rPr>
                <w:rFonts w:ascii="Calibri" w:eastAsia="Calibri" w:hAnsi="Calibri" w:cs="Calibri"/>
              </w:rPr>
              <w:t>ff</w:t>
            </w:r>
            <w:r w:rsidRPr="005265B1">
              <w:rPr>
                <w:rFonts w:ascii="Calibri" w:eastAsia="Calibri" w:hAnsi="Calibri" w:cs="Calibri"/>
                <w:spacing w:val="-1"/>
              </w:rPr>
              <w:t>i</w:t>
            </w:r>
            <w:r w:rsidRPr="005265B1">
              <w:rPr>
                <w:rFonts w:ascii="Calibri" w:eastAsia="Calibri" w:hAnsi="Calibri" w:cs="Calibri"/>
              </w:rPr>
              <w:t>ces</w:t>
            </w:r>
            <w:r w:rsidRPr="005265B1">
              <w:rPr>
                <w:rFonts w:ascii="Calibri" w:eastAsia="Calibri" w:hAnsi="Calibri" w:cs="Calibri"/>
                <w:spacing w:val="-1"/>
              </w:rPr>
              <w:t xml:space="preserve"> </w:t>
            </w:r>
            <w:r w:rsidRPr="005265B1">
              <w:rPr>
                <w:rFonts w:ascii="Calibri" w:eastAsia="Calibri" w:hAnsi="Calibri" w:cs="Calibri"/>
              </w:rPr>
              <w:t>in Beir</w:t>
            </w:r>
            <w:r w:rsidRPr="005265B1">
              <w:rPr>
                <w:rFonts w:ascii="Calibri" w:eastAsia="Calibri" w:hAnsi="Calibri" w:cs="Calibri"/>
                <w:spacing w:val="-1"/>
              </w:rPr>
              <w:t>u</w:t>
            </w:r>
            <w:r w:rsidRPr="005265B1">
              <w:rPr>
                <w:rFonts w:ascii="Calibri" w:eastAsia="Calibri" w:hAnsi="Calibri" w:cs="Calibri"/>
              </w:rPr>
              <w:t>t</w:t>
            </w:r>
            <w:r w:rsidRPr="005265B1">
              <w:rPr>
                <w:rFonts w:ascii="Calibri" w:eastAsia="Calibri" w:hAnsi="Calibri" w:cs="Calibri"/>
                <w:spacing w:val="-2"/>
              </w:rPr>
              <w:t xml:space="preserve"> </w:t>
            </w:r>
            <w:r w:rsidRPr="005265B1">
              <w:rPr>
                <w:rFonts w:ascii="Calibri" w:eastAsia="Calibri" w:hAnsi="Calibri" w:cs="Calibri"/>
                <w:spacing w:val="-1"/>
              </w:rPr>
              <w:t>L</w:t>
            </w:r>
            <w:r w:rsidRPr="005265B1">
              <w:rPr>
                <w:rFonts w:ascii="Calibri" w:eastAsia="Calibri" w:hAnsi="Calibri" w:cs="Calibri"/>
              </w:rPr>
              <w:t>eba</w:t>
            </w:r>
            <w:r w:rsidRPr="005265B1">
              <w:rPr>
                <w:rFonts w:ascii="Calibri" w:eastAsia="Calibri" w:hAnsi="Calibri" w:cs="Calibri"/>
                <w:spacing w:val="-1"/>
              </w:rPr>
              <w:t>n</w:t>
            </w:r>
            <w:r w:rsidRPr="005265B1">
              <w:rPr>
                <w:rFonts w:ascii="Calibri" w:eastAsia="Calibri" w:hAnsi="Calibri" w:cs="Calibri"/>
                <w:spacing w:val="1"/>
              </w:rPr>
              <w:t>o</w:t>
            </w:r>
            <w:r w:rsidRPr="005265B1">
              <w:rPr>
                <w:rFonts w:ascii="Calibri" w:eastAsia="Calibri" w:hAnsi="Calibri" w:cs="Calibri"/>
              </w:rPr>
              <w:t>n</w:t>
            </w:r>
          </w:p>
        </w:tc>
        <w:tc>
          <w:tcPr>
            <w:tcW w:w="2092" w:type="dxa"/>
            <w:shd w:val="clear" w:color="auto" w:fill="auto"/>
          </w:tcPr>
          <w:p w14:paraId="7648C49D" w14:textId="02D2AABD" w:rsidR="005265B1" w:rsidRPr="00F138FE" w:rsidRDefault="005265B1" w:rsidP="005265B1">
            <w:pPr>
              <w:spacing w:after="0" w:line="240" w:lineRule="auto"/>
              <w:jc w:val="center"/>
              <w:rPr>
                <w:rFonts w:ascii="Segoe UI Symbol" w:eastAsia="Times New Roman" w:hAnsi="Segoe UI Symbol" w:cs="Segoe UI Symbol"/>
                <w:color w:val="000000"/>
                <w:sz w:val="20"/>
                <w:szCs w:val="20"/>
                <w:lang w:val="en-US"/>
              </w:rPr>
            </w:pPr>
            <w:r w:rsidRPr="00BA195C">
              <w:rPr>
                <w:rFonts w:ascii="Segoe UI Symbol" w:eastAsia="Times New Roman" w:hAnsi="Segoe UI Symbol" w:cs="Segoe UI Symbol"/>
                <w:color w:val="000000"/>
                <w:sz w:val="20"/>
                <w:szCs w:val="20"/>
                <w:lang w:val="en-US"/>
              </w:rPr>
              <w:t>☐</w:t>
            </w:r>
            <w:r w:rsidRPr="00BA195C">
              <w:rPr>
                <w:rFonts w:ascii="Calibri" w:eastAsia="Times New Roman" w:hAnsi="Calibri" w:cs="Calibri"/>
                <w:color w:val="000000"/>
                <w:sz w:val="20"/>
                <w:szCs w:val="20"/>
                <w:lang w:val="en-US"/>
              </w:rPr>
              <w:t xml:space="preserve"> Yes   </w:t>
            </w:r>
            <w:r w:rsidRPr="00BA195C">
              <w:rPr>
                <w:rFonts w:ascii="Segoe UI Symbol" w:eastAsia="Times New Roman" w:hAnsi="Segoe UI Symbol" w:cs="Segoe UI Symbol"/>
                <w:color w:val="000000"/>
                <w:sz w:val="20"/>
                <w:szCs w:val="20"/>
                <w:lang w:val="en-US"/>
              </w:rPr>
              <w:t>☐</w:t>
            </w:r>
            <w:r w:rsidRPr="00BA195C">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60ABB4CB" w14:textId="77777777" w:rsidR="005265B1" w:rsidRPr="00F138FE" w:rsidRDefault="005265B1" w:rsidP="005265B1">
            <w:pPr>
              <w:spacing w:after="0" w:line="240" w:lineRule="auto"/>
              <w:rPr>
                <w:rFonts w:ascii="Calibri" w:eastAsia="Times New Roman" w:hAnsi="Calibri" w:cs="Calibri"/>
                <w:color w:val="000000"/>
                <w:lang w:val="en-US"/>
              </w:rPr>
            </w:pPr>
          </w:p>
        </w:tc>
      </w:tr>
      <w:tr w:rsidR="005265B1" w:rsidRPr="00F138FE" w14:paraId="3F2D1B25" w14:textId="77777777" w:rsidTr="005265B1">
        <w:trPr>
          <w:trHeight w:val="341"/>
        </w:trPr>
        <w:tc>
          <w:tcPr>
            <w:tcW w:w="6223" w:type="dxa"/>
            <w:shd w:val="clear" w:color="auto" w:fill="auto"/>
            <w:vAlign w:val="bottom"/>
          </w:tcPr>
          <w:p w14:paraId="44464FFA" w14:textId="09A073B3" w:rsidR="005265B1" w:rsidRPr="005265B1" w:rsidRDefault="005265B1" w:rsidP="005265B1">
            <w:pPr>
              <w:widowControl w:val="0"/>
              <w:tabs>
                <w:tab w:val="left" w:pos="820"/>
              </w:tabs>
              <w:spacing w:before="21" w:after="0" w:line="240" w:lineRule="auto"/>
              <w:ind w:right="-20"/>
              <w:rPr>
                <w:rFonts w:ascii="Calibri" w:eastAsia="Calibri" w:hAnsi="Calibri" w:cs="Calibri"/>
              </w:rPr>
            </w:pPr>
            <w:r w:rsidRPr="005265B1">
              <w:rPr>
                <w:rFonts w:ascii="Calibri" w:eastAsia="Calibri" w:hAnsi="Calibri" w:cs="Calibri"/>
              </w:rPr>
              <w:t>The</w:t>
            </w:r>
            <w:r w:rsidRPr="005265B1">
              <w:rPr>
                <w:rFonts w:ascii="Calibri" w:eastAsia="Calibri" w:hAnsi="Calibri" w:cs="Calibri"/>
                <w:spacing w:val="1"/>
              </w:rPr>
              <w:t xml:space="preserve"> </w:t>
            </w:r>
            <w:r w:rsidRPr="005265B1">
              <w:rPr>
                <w:rFonts w:ascii="Calibri" w:eastAsia="Calibri" w:hAnsi="Calibri" w:cs="Calibri"/>
                <w:spacing w:val="-1"/>
              </w:rPr>
              <w:t>p</w:t>
            </w:r>
            <w:r w:rsidRPr="005265B1">
              <w:rPr>
                <w:rFonts w:ascii="Calibri" w:eastAsia="Calibri" w:hAnsi="Calibri" w:cs="Calibri"/>
              </w:rPr>
              <w:t>art</w:t>
            </w:r>
            <w:r w:rsidRPr="005265B1">
              <w:rPr>
                <w:rFonts w:ascii="Calibri" w:eastAsia="Calibri" w:hAnsi="Calibri" w:cs="Calibri"/>
                <w:spacing w:val="-1"/>
              </w:rPr>
              <w:t>n</w:t>
            </w:r>
            <w:r w:rsidRPr="005265B1">
              <w:rPr>
                <w:rFonts w:ascii="Calibri" w:eastAsia="Calibri" w:hAnsi="Calibri" w:cs="Calibri"/>
              </w:rPr>
              <w:t>er</w:t>
            </w:r>
            <w:r w:rsidRPr="005265B1">
              <w:rPr>
                <w:rFonts w:ascii="Calibri" w:eastAsia="Calibri" w:hAnsi="Calibri" w:cs="Calibri"/>
                <w:spacing w:val="-2"/>
              </w:rPr>
              <w:t xml:space="preserve"> </w:t>
            </w:r>
            <w:r w:rsidRPr="005265B1">
              <w:rPr>
                <w:rFonts w:ascii="Calibri" w:eastAsia="Calibri" w:hAnsi="Calibri" w:cs="Calibri"/>
              </w:rPr>
              <w:t>sh</w:t>
            </w:r>
            <w:r w:rsidRPr="005265B1">
              <w:rPr>
                <w:rFonts w:ascii="Calibri" w:eastAsia="Calibri" w:hAnsi="Calibri" w:cs="Calibri"/>
                <w:spacing w:val="1"/>
              </w:rPr>
              <w:t>o</w:t>
            </w:r>
            <w:r w:rsidRPr="005265B1">
              <w:rPr>
                <w:rFonts w:ascii="Calibri" w:eastAsia="Calibri" w:hAnsi="Calibri" w:cs="Calibri"/>
                <w:spacing w:val="-1"/>
              </w:rPr>
              <w:t>u</w:t>
            </w:r>
            <w:r w:rsidRPr="005265B1">
              <w:rPr>
                <w:rFonts w:ascii="Calibri" w:eastAsia="Calibri" w:hAnsi="Calibri" w:cs="Calibri"/>
              </w:rPr>
              <w:t>ld</w:t>
            </w:r>
            <w:r w:rsidRPr="005265B1">
              <w:rPr>
                <w:rFonts w:ascii="Calibri" w:eastAsia="Calibri" w:hAnsi="Calibri" w:cs="Calibri"/>
                <w:spacing w:val="-1"/>
              </w:rPr>
              <w:t xml:space="preserve"> </w:t>
            </w:r>
            <w:r w:rsidRPr="005265B1">
              <w:rPr>
                <w:rFonts w:ascii="Calibri" w:eastAsia="Calibri" w:hAnsi="Calibri" w:cs="Calibri"/>
              </w:rPr>
              <w:t>be</w:t>
            </w:r>
            <w:r w:rsidRPr="005265B1">
              <w:rPr>
                <w:rFonts w:ascii="Calibri" w:eastAsia="Calibri" w:hAnsi="Calibri" w:cs="Calibri"/>
                <w:spacing w:val="-2"/>
              </w:rPr>
              <w:t xml:space="preserve"> </w:t>
            </w:r>
            <w:r w:rsidRPr="005265B1">
              <w:rPr>
                <w:rFonts w:ascii="Calibri" w:eastAsia="Calibri" w:hAnsi="Calibri" w:cs="Calibri"/>
              </w:rPr>
              <w:t xml:space="preserve">an </w:t>
            </w:r>
            <w:r w:rsidRPr="005265B1">
              <w:rPr>
                <w:rFonts w:ascii="Calibri" w:eastAsia="Calibri" w:hAnsi="Calibri" w:cs="Calibri"/>
                <w:spacing w:val="-3"/>
              </w:rPr>
              <w:t>g</w:t>
            </w:r>
            <w:r w:rsidRPr="005265B1">
              <w:rPr>
                <w:rFonts w:ascii="Calibri" w:eastAsia="Calibri" w:hAnsi="Calibri" w:cs="Calibri"/>
                <w:spacing w:val="1"/>
              </w:rPr>
              <w:t>o</w:t>
            </w:r>
            <w:r w:rsidRPr="005265B1">
              <w:rPr>
                <w:rFonts w:ascii="Calibri" w:eastAsia="Calibri" w:hAnsi="Calibri" w:cs="Calibri"/>
              </w:rPr>
              <w:t>ld</w:t>
            </w:r>
            <w:r w:rsidRPr="005265B1">
              <w:rPr>
                <w:rFonts w:ascii="Calibri" w:eastAsia="Calibri" w:hAnsi="Calibri" w:cs="Calibri"/>
                <w:spacing w:val="-1"/>
              </w:rPr>
              <w:t xml:space="preserve"> </w:t>
            </w:r>
            <w:r w:rsidRPr="005265B1">
              <w:rPr>
                <w:rFonts w:ascii="Calibri" w:eastAsia="Calibri" w:hAnsi="Calibri" w:cs="Calibri"/>
              </w:rPr>
              <w:t>part</w:t>
            </w:r>
            <w:r w:rsidRPr="005265B1">
              <w:rPr>
                <w:rFonts w:ascii="Calibri" w:eastAsia="Calibri" w:hAnsi="Calibri" w:cs="Calibri"/>
                <w:spacing w:val="-1"/>
              </w:rPr>
              <w:t>n</w:t>
            </w:r>
            <w:r w:rsidRPr="005265B1">
              <w:rPr>
                <w:rFonts w:ascii="Calibri" w:eastAsia="Calibri" w:hAnsi="Calibri" w:cs="Calibri"/>
              </w:rPr>
              <w:t>er with</w:t>
            </w:r>
            <w:r w:rsidRPr="005265B1">
              <w:rPr>
                <w:rFonts w:ascii="Calibri" w:eastAsia="Calibri" w:hAnsi="Calibri" w:cs="Calibri"/>
                <w:spacing w:val="-2"/>
              </w:rPr>
              <w:t xml:space="preserve"> </w:t>
            </w:r>
            <w:r w:rsidRPr="005265B1">
              <w:rPr>
                <w:rFonts w:ascii="Calibri" w:eastAsia="Calibri" w:hAnsi="Calibri" w:cs="Calibri"/>
              </w:rPr>
              <w:t xml:space="preserve">the </w:t>
            </w:r>
            <w:r w:rsidRPr="005265B1">
              <w:rPr>
                <w:rFonts w:ascii="Calibri" w:eastAsia="Calibri" w:hAnsi="Calibri" w:cs="Calibri"/>
                <w:spacing w:val="-2"/>
              </w:rPr>
              <w:t>s</w:t>
            </w:r>
            <w:r w:rsidRPr="005265B1">
              <w:rPr>
                <w:rFonts w:ascii="Calibri" w:eastAsia="Calibri" w:hAnsi="Calibri" w:cs="Calibri"/>
                <w:spacing w:val="1"/>
              </w:rPr>
              <w:t>o</w:t>
            </w:r>
            <w:r w:rsidRPr="005265B1">
              <w:rPr>
                <w:rFonts w:ascii="Calibri" w:eastAsia="Calibri" w:hAnsi="Calibri" w:cs="Calibri"/>
              </w:rPr>
              <w:t>l</w:t>
            </w:r>
            <w:r w:rsidRPr="005265B1">
              <w:rPr>
                <w:rFonts w:ascii="Calibri" w:eastAsia="Calibri" w:hAnsi="Calibri" w:cs="Calibri"/>
                <w:spacing w:val="-1"/>
              </w:rPr>
              <w:t>u</w:t>
            </w:r>
            <w:r w:rsidRPr="005265B1">
              <w:rPr>
                <w:rFonts w:ascii="Calibri" w:eastAsia="Calibri" w:hAnsi="Calibri" w:cs="Calibri"/>
              </w:rPr>
              <w:t>t</w:t>
            </w:r>
            <w:r w:rsidRPr="005265B1">
              <w:rPr>
                <w:rFonts w:ascii="Calibri" w:eastAsia="Calibri" w:hAnsi="Calibri" w:cs="Calibri"/>
                <w:spacing w:val="-2"/>
              </w:rPr>
              <w:t>i</w:t>
            </w:r>
            <w:r w:rsidRPr="005265B1">
              <w:rPr>
                <w:rFonts w:ascii="Calibri" w:eastAsia="Calibri" w:hAnsi="Calibri" w:cs="Calibri"/>
                <w:spacing w:val="1"/>
              </w:rPr>
              <w:t>o</w:t>
            </w:r>
            <w:r w:rsidRPr="005265B1">
              <w:rPr>
                <w:rFonts w:ascii="Calibri" w:eastAsia="Calibri" w:hAnsi="Calibri" w:cs="Calibri"/>
              </w:rPr>
              <w:t>n</w:t>
            </w:r>
            <w:r w:rsidRPr="005265B1">
              <w:rPr>
                <w:rFonts w:ascii="Calibri" w:eastAsia="Calibri" w:hAnsi="Calibri" w:cs="Calibri"/>
                <w:spacing w:val="-1"/>
              </w:rPr>
              <w:t xml:space="preserve"> </w:t>
            </w:r>
            <w:r w:rsidRPr="005265B1">
              <w:rPr>
                <w:rFonts w:ascii="Calibri" w:eastAsia="Calibri" w:hAnsi="Calibri" w:cs="Calibri"/>
              </w:rPr>
              <w:t>pr</w:t>
            </w:r>
            <w:r w:rsidRPr="005265B1">
              <w:rPr>
                <w:rFonts w:ascii="Calibri" w:eastAsia="Calibri" w:hAnsi="Calibri" w:cs="Calibri"/>
                <w:spacing w:val="-2"/>
              </w:rPr>
              <w:t>o</w:t>
            </w:r>
            <w:r w:rsidRPr="005265B1">
              <w:rPr>
                <w:rFonts w:ascii="Calibri" w:eastAsia="Calibri" w:hAnsi="Calibri" w:cs="Calibri"/>
                <w:spacing w:val="1"/>
              </w:rPr>
              <w:t>v</w:t>
            </w:r>
            <w:r w:rsidRPr="005265B1">
              <w:rPr>
                <w:rFonts w:ascii="Calibri" w:eastAsia="Calibri" w:hAnsi="Calibri" w:cs="Calibri"/>
              </w:rPr>
              <w:t>i</w:t>
            </w:r>
            <w:r w:rsidRPr="005265B1">
              <w:rPr>
                <w:rFonts w:ascii="Calibri" w:eastAsia="Calibri" w:hAnsi="Calibri" w:cs="Calibri"/>
                <w:spacing w:val="-1"/>
              </w:rPr>
              <w:t>d</w:t>
            </w:r>
            <w:r w:rsidRPr="005265B1">
              <w:rPr>
                <w:rFonts w:ascii="Calibri" w:eastAsia="Calibri" w:hAnsi="Calibri" w:cs="Calibri"/>
              </w:rPr>
              <w:t>ers</w:t>
            </w:r>
          </w:p>
        </w:tc>
        <w:tc>
          <w:tcPr>
            <w:tcW w:w="2092" w:type="dxa"/>
            <w:shd w:val="clear" w:color="auto" w:fill="auto"/>
          </w:tcPr>
          <w:p w14:paraId="5876F6E2" w14:textId="66ECCF07" w:rsidR="005265B1" w:rsidRPr="00F138FE" w:rsidRDefault="005265B1" w:rsidP="005265B1">
            <w:pPr>
              <w:spacing w:after="0" w:line="240" w:lineRule="auto"/>
              <w:jc w:val="center"/>
              <w:rPr>
                <w:rFonts w:ascii="Segoe UI Symbol" w:eastAsia="Times New Roman" w:hAnsi="Segoe UI Symbol" w:cs="Segoe UI Symbol"/>
                <w:color w:val="000000"/>
                <w:sz w:val="20"/>
                <w:szCs w:val="20"/>
                <w:lang w:val="en-US"/>
              </w:rPr>
            </w:pPr>
            <w:r w:rsidRPr="00BA195C">
              <w:rPr>
                <w:rFonts w:ascii="Segoe UI Symbol" w:eastAsia="Times New Roman" w:hAnsi="Segoe UI Symbol" w:cs="Segoe UI Symbol"/>
                <w:color w:val="000000"/>
                <w:sz w:val="20"/>
                <w:szCs w:val="20"/>
                <w:lang w:val="en-US"/>
              </w:rPr>
              <w:t>☐</w:t>
            </w:r>
            <w:r w:rsidRPr="00BA195C">
              <w:rPr>
                <w:rFonts w:ascii="Calibri" w:eastAsia="Times New Roman" w:hAnsi="Calibri" w:cs="Calibri"/>
                <w:color w:val="000000"/>
                <w:sz w:val="20"/>
                <w:szCs w:val="20"/>
                <w:lang w:val="en-US"/>
              </w:rPr>
              <w:t xml:space="preserve"> Yes   </w:t>
            </w:r>
            <w:r w:rsidRPr="00BA195C">
              <w:rPr>
                <w:rFonts w:ascii="Segoe UI Symbol" w:eastAsia="Times New Roman" w:hAnsi="Segoe UI Symbol" w:cs="Segoe UI Symbol"/>
                <w:color w:val="000000"/>
                <w:sz w:val="20"/>
                <w:szCs w:val="20"/>
                <w:lang w:val="en-US"/>
              </w:rPr>
              <w:t>☐</w:t>
            </w:r>
            <w:r w:rsidRPr="00BA195C">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66EA2227" w14:textId="77777777" w:rsidR="005265B1" w:rsidRPr="00F138FE" w:rsidRDefault="005265B1" w:rsidP="005265B1">
            <w:pPr>
              <w:spacing w:after="0" w:line="240" w:lineRule="auto"/>
              <w:rPr>
                <w:rFonts w:ascii="Calibri" w:eastAsia="Times New Roman" w:hAnsi="Calibri" w:cs="Calibri"/>
                <w:color w:val="000000"/>
                <w:lang w:val="en-US"/>
              </w:rPr>
            </w:pPr>
          </w:p>
        </w:tc>
      </w:tr>
      <w:tr w:rsidR="005265B1" w:rsidRPr="00F138FE" w14:paraId="1A13996F" w14:textId="77777777" w:rsidTr="005265B1">
        <w:trPr>
          <w:trHeight w:val="341"/>
        </w:trPr>
        <w:tc>
          <w:tcPr>
            <w:tcW w:w="6223" w:type="dxa"/>
            <w:shd w:val="clear" w:color="auto" w:fill="auto"/>
            <w:vAlign w:val="bottom"/>
          </w:tcPr>
          <w:p w14:paraId="3F698150" w14:textId="376F4D8A" w:rsidR="005265B1" w:rsidRPr="005265B1" w:rsidRDefault="005265B1" w:rsidP="005265B1">
            <w:pPr>
              <w:widowControl w:val="0"/>
              <w:tabs>
                <w:tab w:val="left" w:pos="820"/>
              </w:tabs>
              <w:spacing w:before="23" w:after="0" w:line="240" w:lineRule="auto"/>
              <w:ind w:right="-20"/>
              <w:rPr>
                <w:rFonts w:ascii="Calibri" w:eastAsia="Calibri" w:hAnsi="Calibri" w:cs="Calibri"/>
              </w:rPr>
            </w:pPr>
            <w:r w:rsidRPr="005265B1">
              <w:rPr>
                <w:rFonts w:ascii="Calibri" w:eastAsia="Calibri" w:hAnsi="Calibri" w:cs="Calibri"/>
              </w:rPr>
              <w:t>The</w:t>
            </w:r>
            <w:r w:rsidRPr="005265B1">
              <w:rPr>
                <w:rFonts w:ascii="Calibri" w:eastAsia="Calibri" w:hAnsi="Calibri" w:cs="Calibri"/>
                <w:spacing w:val="1"/>
              </w:rPr>
              <w:t xml:space="preserve"> </w:t>
            </w:r>
            <w:r w:rsidRPr="005265B1">
              <w:rPr>
                <w:rFonts w:ascii="Calibri" w:eastAsia="Calibri" w:hAnsi="Calibri" w:cs="Calibri"/>
                <w:spacing w:val="-1"/>
              </w:rPr>
              <w:t>p</w:t>
            </w:r>
            <w:r w:rsidRPr="005265B1">
              <w:rPr>
                <w:rFonts w:ascii="Calibri" w:eastAsia="Calibri" w:hAnsi="Calibri" w:cs="Calibri"/>
              </w:rPr>
              <w:t>art</w:t>
            </w:r>
            <w:r w:rsidRPr="005265B1">
              <w:rPr>
                <w:rFonts w:ascii="Calibri" w:eastAsia="Calibri" w:hAnsi="Calibri" w:cs="Calibri"/>
                <w:spacing w:val="-1"/>
              </w:rPr>
              <w:t>n</w:t>
            </w:r>
            <w:r w:rsidRPr="005265B1">
              <w:rPr>
                <w:rFonts w:ascii="Calibri" w:eastAsia="Calibri" w:hAnsi="Calibri" w:cs="Calibri"/>
              </w:rPr>
              <w:t>er</w:t>
            </w:r>
            <w:r w:rsidRPr="005265B1">
              <w:rPr>
                <w:rFonts w:ascii="Calibri" w:eastAsia="Calibri" w:hAnsi="Calibri" w:cs="Calibri"/>
                <w:spacing w:val="-2"/>
              </w:rPr>
              <w:t xml:space="preserve"> </w:t>
            </w:r>
            <w:r w:rsidRPr="005265B1">
              <w:rPr>
                <w:rFonts w:ascii="Calibri" w:eastAsia="Calibri" w:hAnsi="Calibri" w:cs="Calibri"/>
              </w:rPr>
              <w:t>sh</w:t>
            </w:r>
            <w:r w:rsidRPr="005265B1">
              <w:rPr>
                <w:rFonts w:ascii="Calibri" w:eastAsia="Calibri" w:hAnsi="Calibri" w:cs="Calibri"/>
                <w:spacing w:val="1"/>
              </w:rPr>
              <w:t>o</w:t>
            </w:r>
            <w:r w:rsidRPr="005265B1">
              <w:rPr>
                <w:rFonts w:ascii="Calibri" w:eastAsia="Calibri" w:hAnsi="Calibri" w:cs="Calibri"/>
                <w:spacing w:val="-1"/>
              </w:rPr>
              <w:t>u</w:t>
            </w:r>
            <w:r w:rsidRPr="005265B1">
              <w:rPr>
                <w:rFonts w:ascii="Calibri" w:eastAsia="Calibri" w:hAnsi="Calibri" w:cs="Calibri"/>
              </w:rPr>
              <w:t>ld</w:t>
            </w:r>
            <w:r w:rsidRPr="005265B1">
              <w:rPr>
                <w:rFonts w:ascii="Calibri" w:eastAsia="Calibri" w:hAnsi="Calibri" w:cs="Calibri"/>
                <w:spacing w:val="-1"/>
              </w:rPr>
              <w:t xml:space="preserve"> </w:t>
            </w:r>
            <w:r w:rsidRPr="005265B1">
              <w:rPr>
                <w:rFonts w:ascii="Calibri" w:eastAsia="Calibri" w:hAnsi="Calibri" w:cs="Calibri"/>
              </w:rPr>
              <w:t>h</w:t>
            </w:r>
            <w:r w:rsidRPr="005265B1">
              <w:rPr>
                <w:rFonts w:ascii="Calibri" w:eastAsia="Calibri" w:hAnsi="Calibri" w:cs="Calibri"/>
                <w:spacing w:val="-3"/>
              </w:rPr>
              <w:t>a</w:t>
            </w:r>
            <w:r w:rsidRPr="005265B1">
              <w:rPr>
                <w:rFonts w:ascii="Calibri" w:eastAsia="Calibri" w:hAnsi="Calibri" w:cs="Calibri"/>
                <w:spacing w:val="1"/>
              </w:rPr>
              <w:t>v</w:t>
            </w:r>
            <w:r w:rsidRPr="005265B1">
              <w:rPr>
                <w:rFonts w:ascii="Calibri" w:eastAsia="Calibri" w:hAnsi="Calibri" w:cs="Calibri"/>
              </w:rPr>
              <w:t>e</w:t>
            </w:r>
            <w:r w:rsidRPr="005265B1">
              <w:rPr>
                <w:rFonts w:ascii="Calibri" w:eastAsia="Calibri" w:hAnsi="Calibri" w:cs="Calibri"/>
                <w:spacing w:val="1"/>
              </w:rPr>
              <w:t xml:space="preserve"> </w:t>
            </w:r>
            <w:r w:rsidRPr="005265B1">
              <w:rPr>
                <w:rFonts w:ascii="Calibri" w:eastAsia="Calibri" w:hAnsi="Calibri" w:cs="Calibri"/>
                <w:spacing w:val="-1"/>
              </w:rPr>
              <w:t xml:space="preserve">a Support </w:t>
            </w:r>
            <w:proofErr w:type="spellStart"/>
            <w:r w:rsidRPr="005265B1">
              <w:rPr>
                <w:rFonts w:ascii="Calibri" w:eastAsia="Calibri" w:hAnsi="Calibri" w:cs="Calibri"/>
                <w:spacing w:val="-1"/>
              </w:rPr>
              <w:t>center</w:t>
            </w:r>
            <w:proofErr w:type="spellEnd"/>
            <w:r w:rsidRPr="005265B1">
              <w:rPr>
                <w:rFonts w:ascii="Calibri" w:eastAsia="Calibri" w:hAnsi="Calibri" w:cs="Calibri"/>
                <w:spacing w:val="-1"/>
              </w:rPr>
              <w:t xml:space="preserve"> in Lebanon</w:t>
            </w:r>
          </w:p>
        </w:tc>
        <w:tc>
          <w:tcPr>
            <w:tcW w:w="2092" w:type="dxa"/>
            <w:shd w:val="clear" w:color="auto" w:fill="auto"/>
          </w:tcPr>
          <w:p w14:paraId="4D92AD9B" w14:textId="25CF2C7E" w:rsidR="005265B1" w:rsidRPr="00F138FE" w:rsidRDefault="005265B1" w:rsidP="005265B1">
            <w:pPr>
              <w:spacing w:after="0" w:line="240" w:lineRule="auto"/>
              <w:jc w:val="center"/>
              <w:rPr>
                <w:rFonts w:ascii="Segoe UI Symbol" w:eastAsia="Times New Roman" w:hAnsi="Segoe UI Symbol" w:cs="Segoe UI Symbol"/>
                <w:color w:val="000000"/>
                <w:sz w:val="20"/>
                <w:szCs w:val="20"/>
                <w:lang w:val="en-US"/>
              </w:rPr>
            </w:pPr>
            <w:r w:rsidRPr="00BA195C">
              <w:rPr>
                <w:rFonts w:ascii="Segoe UI Symbol" w:eastAsia="Times New Roman" w:hAnsi="Segoe UI Symbol" w:cs="Segoe UI Symbol"/>
                <w:color w:val="000000"/>
                <w:sz w:val="20"/>
                <w:szCs w:val="20"/>
                <w:lang w:val="en-US"/>
              </w:rPr>
              <w:t>☐</w:t>
            </w:r>
            <w:r w:rsidRPr="00BA195C">
              <w:rPr>
                <w:rFonts w:ascii="Calibri" w:eastAsia="Times New Roman" w:hAnsi="Calibri" w:cs="Calibri"/>
                <w:color w:val="000000"/>
                <w:sz w:val="20"/>
                <w:szCs w:val="20"/>
                <w:lang w:val="en-US"/>
              </w:rPr>
              <w:t xml:space="preserve"> Yes   </w:t>
            </w:r>
            <w:r w:rsidRPr="00BA195C">
              <w:rPr>
                <w:rFonts w:ascii="Segoe UI Symbol" w:eastAsia="Times New Roman" w:hAnsi="Segoe UI Symbol" w:cs="Segoe UI Symbol"/>
                <w:color w:val="000000"/>
                <w:sz w:val="20"/>
                <w:szCs w:val="20"/>
                <w:lang w:val="en-US"/>
              </w:rPr>
              <w:t>☐</w:t>
            </w:r>
            <w:r w:rsidRPr="00BA195C">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0F1B0175" w14:textId="77777777" w:rsidR="005265B1" w:rsidRPr="00F138FE" w:rsidRDefault="005265B1" w:rsidP="005265B1">
            <w:pPr>
              <w:spacing w:after="0" w:line="240" w:lineRule="auto"/>
              <w:rPr>
                <w:rFonts w:ascii="Calibri" w:eastAsia="Times New Roman" w:hAnsi="Calibri" w:cs="Calibri"/>
                <w:color w:val="000000"/>
                <w:lang w:val="en-US"/>
              </w:rPr>
            </w:pPr>
          </w:p>
        </w:tc>
      </w:tr>
    </w:tbl>
    <w:p w14:paraId="6CC229F5" w14:textId="77777777" w:rsidR="00F41AD9" w:rsidRDefault="00F41AD9" w:rsidP="00FE6891">
      <w:pPr>
        <w:autoSpaceDE w:val="0"/>
        <w:autoSpaceDN w:val="0"/>
        <w:adjustRightInd w:val="0"/>
        <w:spacing w:line="240" w:lineRule="auto"/>
        <w:rPr>
          <w:rFonts w:cstheme="majorBidi"/>
          <w:b/>
          <w:bCs/>
          <w:lang w:val="en-US"/>
        </w:rPr>
      </w:pPr>
    </w:p>
    <w:p w14:paraId="6B1E322B" w14:textId="7D1CB0E6" w:rsidR="00FE6891" w:rsidRPr="00AD53C2" w:rsidRDefault="00FE6891" w:rsidP="00FE6891">
      <w:pPr>
        <w:autoSpaceDE w:val="0"/>
        <w:autoSpaceDN w:val="0"/>
        <w:adjustRightInd w:val="0"/>
        <w:spacing w:line="240" w:lineRule="auto"/>
        <w:rPr>
          <w:rFonts w:cstheme="majorBidi"/>
          <w:b/>
          <w:bCs/>
          <w:lang w:val="en-US"/>
        </w:rPr>
      </w:pPr>
      <w:r w:rsidRPr="00AD53C2">
        <w:rPr>
          <w:rFonts w:cstheme="majorBidi"/>
          <w:b/>
          <w:bCs/>
          <w:lang w:val="en-US"/>
        </w:rPr>
        <w:t>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lastRenderedPageBreak/>
        <w:t>B</w:t>
      </w:r>
      <w:r w:rsidRPr="00127BF6">
        <w:rPr>
          <w:rFonts w:cstheme="majorBidi"/>
          <w:b/>
          <w:bCs/>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EE5B52">
      <w:pPr>
        <w:pStyle w:val="ListParagraph"/>
        <w:ind w:left="360"/>
        <w:rPr>
          <w:rFonts w:cstheme="majorBidi"/>
          <w:b/>
          <w:u w:val="single"/>
        </w:rPr>
      </w:pPr>
      <w:r w:rsidRPr="00DF05CE">
        <w:rPr>
          <w:rFonts w:cstheme="majorBidi"/>
        </w:rPr>
        <w:t>If the tender is divided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37388F95" w:rsidR="00BA7123" w:rsidRPr="00DF05CE" w:rsidRDefault="00BA7123" w:rsidP="006C2A8F">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lastRenderedPageBreak/>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2F518D2E" w:rsidR="00D078DF" w:rsidRPr="00F6261A" w:rsidRDefault="001B77F3" w:rsidP="00F41AD9">
      <w:pPr>
        <w:pStyle w:val="ListParagraph"/>
        <w:ind w:left="1152"/>
        <w:rPr>
          <w:rFonts w:cstheme="majorBidi"/>
          <w:bCs/>
        </w:rPr>
      </w:pPr>
      <w:r w:rsidRPr="00DF05CE">
        <w:rPr>
          <w:rFonts w:cstheme="majorBidi"/>
          <w:bCs/>
        </w:rPr>
        <w:t>“Tender re</w:t>
      </w:r>
      <w:r w:rsidR="0019096A">
        <w:rPr>
          <w:rFonts w:cstheme="majorBidi"/>
          <w:bCs/>
        </w:rPr>
        <w:t xml:space="preserve">ference: </w:t>
      </w:r>
      <w:r w:rsidR="00D147F2">
        <w:rPr>
          <w:rFonts w:cstheme="majorBidi"/>
          <w:b/>
        </w:rPr>
        <w:t>2022-0</w:t>
      </w:r>
      <w:r w:rsidR="00F41AD9">
        <w:rPr>
          <w:rFonts w:cstheme="majorBidi"/>
          <w:b/>
        </w:rPr>
        <w:t>43</w:t>
      </w:r>
      <w:r w:rsidR="003A5428" w:rsidRPr="00DF05CE">
        <w:rPr>
          <w:rFonts w:cstheme="majorBidi"/>
          <w:bCs/>
        </w:rPr>
        <w:t>. Do not open b</w:t>
      </w:r>
      <w:r w:rsidR="000274CD">
        <w:rPr>
          <w:rFonts w:cstheme="majorBidi"/>
          <w:bCs/>
        </w:rPr>
        <w:t xml:space="preserve">efore </w:t>
      </w:r>
      <w:r w:rsidR="00F41AD9">
        <w:rPr>
          <w:rFonts w:cstheme="majorBidi"/>
          <w:b/>
        </w:rPr>
        <w:t>Monday 05 September</w:t>
      </w:r>
      <w:r w:rsidR="00003241">
        <w:rPr>
          <w:rFonts w:cstheme="majorBidi"/>
          <w:b/>
        </w:rPr>
        <w:t xml:space="preserve"> </w:t>
      </w:r>
      <w:r w:rsidR="00D147F2">
        <w:rPr>
          <w:rFonts w:cstheme="majorBidi"/>
          <w:b/>
        </w:rPr>
        <w:t>2022</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C9C0584"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5530DC01" w:rsidR="00BA7123" w:rsidRPr="00DF05CE" w:rsidRDefault="00BA7123" w:rsidP="006C2A8F">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lastRenderedPageBreak/>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lastRenderedPageBreak/>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lastRenderedPageBreak/>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lastRenderedPageBreak/>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lastRenderedPageBreak/>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2787689F" w14:textId="77777777" w:rsidR="006D66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w:t>
      </w:r>
    </w:p>
    <w:p w14:paraId="71230E28" w14:textId="50CEC5CF"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63459EB1"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5E61024A" w:rsidR="00BA7123" w:rsidRPr="00DF05CE" w:rsidRDefault="001D2E90" w:rsidP="00A87A32">
            <w:pPr>
              <w:spacing w:after="0" w:line="240" w:lineRule="auto"/>
              <w:rPr>
                <w:rFonts w:cstheme="majorBidi"/>
              </w:rPr>
            </w:pPr>
            <w:r>
              <w:rPr>
                <w:rFonts w:cstheme="majorBidi"/>
                <w:noProof/>
              </w:rPr>
              <w:t>2022-</w:t>
            </w:r>
            <w:r w:rsidR="00934135">
              <w:rPr>
                <w:rFonts w:cstheme="majorBidi"/>
                <w:noProof/>
              </w:rPr>
              <w:t>0</w:t>
            </w:r>
            <w:r w:rsidR="00F41AD9">
              <w:rPr>
                <w:rFonts w:cstheme="majorBidi"/>
                <w:noProof/>
              </w:rPr>
              <w:t>43</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6C2A8F">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shd w:val="clear" w:color="auto" w:fill="auto"/>
          </w:tcPr>
          <w:p w14:paraId="6E9981C3" w14:textId="77777777" w:rsidR="00BA7123" w:rsidRPr="006C2A8F" w:rsidRDefault="00BA7123" w:rsidP="00F12B7F">
            <w:pPr>
              <w:spacing w:after="0" w:line="240" w:lineRule="auto"/>
              <w:rPr>
                <w:rFonts w:cstheme="majorBidi"/>
              </w:rPr>
            </w:pPr>
            <w:r w:rsidRPr="006C2A8F">
              <w:rPr>
                <w:rFonts w:cstheme="majorBidi"/>
              </w:rPr>
              <w:t>Samples to be delivered with bids?</w:t>
            </w:r>
          </w:p>
        </w:tc>
        <w:tc>
          <w:tcPr>
            <w:tcW w:w="5059" w:type="dxa"/>
            <w:shd w:val="clear" w:color="auto" w:fill="auto"/>
          </w:tcPr>
          <w:p w14:paraId="12140F60" w14:textId="10CD212C" w:rsidR="000274CD" w:rsidRPr="006C2A8F" w:rsidRDefault="00A87A32" w:rsidP="00463684">
            <w:pPr>
              <w:pStyle w:val="ListParagraph"/>
              <w:numPr>
                <w:ilvl w:val="0"/>
                <w:numId w:val="3"/>
              </w:numPr>
              <w:shd w:val="clear" w:color="auto" w:fill="FFFFFF"/>
              <w:tabs>
                <w:tab w:val="left" w:pos="2805"/>
              </w:tabs>
              <w:spacing w:after="0" w:line="240" w:lineRule="auto"/>
              <w:rPr>
                <w:rFonts w:eastAsia="Times New Roman" w:cs="Times New Roman"/>
                <w:color w:val="000000"/>
                <w:sz w:val="20"/>
                <w:szCs w:val="20"/>
                <w:lang w:val="en-US"/>
              </w:rPr>
            </w:pPr>
            <w:r>
              <w:rPr>
                <w:rFonts w:eastAsia="Times New Roman" w:cs="Times New Roman"/>
                <w:color w:val="000000"/>
                <w:sz w:val="20"/>
                <w:szCs w:val="20"/>
                <w:highlight w:val="yellow"/>
              </w:rPr>
              <w:t>datasheets should be submitted w</w:t>
            </w:r>
            <w:r w:rsidR="006C2A8F" w:rsidRPr="00A87A32">
              <w:rPr>
                <w:rFonts w:eastAsia="Times New Roman" w:cs="Times New Roman"/>
                <w:color w:val="000000"/>
                <w:sz w:val="20"/>
                <w:szCs w:val="20"/>
                <w:highlight w:val="yellow"/>
              </w:rPr>
              <w:t>ith the tender</w:t>
            </w:r>
            <w:r w:rsidR="006C2A8F" w:rsidRPr="006C2A8F">
              <w:rPr>
                <w:rFonts w:eastAsia="Times New Roman" w:cs="Times New Roman"/>
                <w:color w:val="000000"/>
                <w:sz w:val="20"/>
                <w:szCs w:val="20"/>
              </w:rPr>
              <w:t xml:space="preserve"> </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32C6F1D3" w:rsidR="00BA7123" w:rsidRPr="00DF05CE" w:rsidRDefault="00F41AD9" w:rsidP="00F12B7F">
            <w:pPr>
              <w:spacing w:after="0" w:line="240" w:lineRule="auto"/>
              <w:rPr>
                <w:rFonts w:cstheme="majorBidi"/>
              </w:rPr>
            </w:pPr>
            <w:r>
              <w:rPr>
                <w:rFonts w:cstheme="majorBidi"/>
                <w:noProof/>
              </w:rPr>
              <w:t xml:space="preserve">30- </w:t>
            </w:r>
            <w:r w:rsidR="00BA7123" w:rsidRPr="00DF05CE">
              <w:rPr>
                <w:rFonts w:cstheme="majorBidi"/>
                <w:noProof/>
              </w:rPr>
              <w:t>45</w:t>
            </w:r>
            <w:r w:rsidR="00BA7123" w:rsidRPr="00DF05CE">
              <w:rPr>
                <w:rFonts w:cstheme="majorBidi"/>
              </w:rPr>
              <w:t xml:space="preserve"> calendar days after</w:t>
            </w:r>
            <w:r w:rsidR="00270C1B" w:rsidRPr="00DF05CE">
              <w:rPr>
                <w:rFonts w:cstheme="majorBidi"/>
              </w:rPr>
              <w:t xml:space="preserve"> the</w:t>
            </w:r>
            <w:r w:rsidR="00BA7123"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23D26432" w:rsidR="00BA7123" w:rsidRPr="00DF05CE" w:rsidRDefault="00BA7123" w:rsidP="00F41AD9">
            <w:pPr>
              <w:spacing w:after="0" w:line="240" w:lineRule="auto"/>
              <w:rPr>
                <w:rFonts w:cstheme="majorBidi"/>
                <w:b/>
              </w:rPr>
            </w:pPr>
            <w:r w:rsidRPr="00DF05CE">
              <w:rPr>
                <w:rFonts w:cstheme="majorBidi"/>
                <w:b/>
              </w:rPr>
              <w:t>Date</w:t>
            </w:r>
            <w:r w:rsidR="00463684">
              <w:rPr>
                <w:rFonts w:cstheme="majorBidi"/>
                <w:b/>
              </w:rPr>
              <w:t>:</w:t>
            </w:r>
            <w:r w:rsidR="00F41AD9">
              <w:rPr>
                <w:rFonts w:cstheme="majorBidi"/>
                <w:b/>
              </w:rPr>
              <w:t>05 September</w:t>
            </w:r>
            <w:r w:rsidR="000D06F4">
              <w:rPr>
                <w:rFonts w:cstheme="majorBidi"/>
                <w:b/>
              </w:rPr>
              <w:t xml:space="preserve"> </w:t>
            </w:r>
            <w:r w:rsidR="007E20D0">
              <w:rPr>
                <w:rFonts w:cstheme="majorBidi"/>
                <w:b/>
              </w:rPr>
              <w:t>2022</w:t>
            </w:r>
            <w:r w:rsidR="003D06EC">
              <w:rPr>
                <w:rFonts w:cstheme="majorBidi"/>
                <w:b/>
              </w:rPr>
              <w:t xml:space="preserve"> </w:t>
            </w:r>
          </w:p>
          <w:p w14:paraId="593BFE2A" w14:textId="0FAFA374" w:rsidR="00BA7123" w:rsidRPr="00DF05CE" w:rsidRDefault="00BA7123" w:rsidP="00F41AD9">
            <w:pPr>
              <w:spacing w:after="0" w:line="240" w:lineRule="auto"/>
              <w:rPr>
                <w:rFonts w:cstheme="majorBidi"/>
              </w:rPr>
            </w:pPr>
            <w:r w:rsidRPr="00DF05CE">
              <w:rPr>
                <w:rFonts w:cstheme="majorBidi"/>
                <w:b/>
              </w:rPr>
              <w:t xml:space="preserve">Time: </w:t>
            </w:r>
            <w:r w:rsidR="00F41AD9">
              <w:rPr>
                <w:rFonts w:cstheme="majorBidi"/>
                <w:b/>
                <w:noProof/>
              </w:rPr>
              <w:t xml:space="preserve">3:30 </w:t>
            </w:r>
            <w:r w:rsidRPr="00DF05CE">
              <w:rPr>
                <w:rFonts w:cstheme="majorBidi"/>
                <w:b/>
                <w:noProof/>
              </w:rPr>
              <w:t>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16096D1A" w:rsidR="00BA7123" w:rsidRPr="00DF05CE" w:rsidRDefault="00BA7123" w:rsidP="00F41AD9">
            <w:pPr>
              <w:spacing w:after="0" w:line="240" w:lineRule="auto"/>
              <w:rPr>
                <w:rFonts w:cstheme="majorBidi"/>
              </w:rPr>
            </w:pPr>
            <w:r w:rsidRPr="00DF05CE">
              <w:rPr>
                <w:rFonts w:cstheme="majorBidi"/>
              </w:rPr>
              <w:t xml:space="preserve">“Tender reference: </w:t>
            </w:r>
            <w:r w:rsidR="001D2E90">
              <w:rPr>
                <w:rFonts w:cstheme="majorBidi"/>
                <w:noProof/>
              </w:rPr>
              <w:t>2022-0</w:t>
            </w:r>
            <w:r w:rsidR="00F41AD9">
              <w:rPr>
                <w:rFonts w:cstheme="majorBidi"/>
                <w:noProof/>
              </w:rPr>
              <w:t>43</w:t>
            </w:r>
            <w:r w:rsidRPr="00DF05CE">
              <w:rPr>
                <w:rFonts w:cstheme="majorBidi"/>
              </w:rPr>
              <w:t xml:space="preserve"> Do not open before </w:t>
            </w:r>
            <w:r w:rsidR="00F41AD9">
              <w:rPr>
                <w:rFonts w:cstheme="majorBidi"/>
              </w:rPr>
              <w:t>05/09/2022</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5DFDA0B5" w:rsidR="008C61B7" w:rsidRDefault="000103AC" w:rsidP="00F41AD9">
            <w:pPr>
              <w:spacing w:after="0" w:line="240" w:lineRule="auto"/>
              <w:rPr>
                <w:rFonts w:cstheme="majorBidi"/>
              </w:rPr>
            </w:pPr>
            <w:r>
              <w:rPr>
                <w:rFonts w:cstheme="majorBidi"/>
              </w:rPr>
              <w:t xml:space="preserve">Date: </w:t>
            </w:r>
            <w:r w:rsidR="00F41AD9">
              <w:rPr>
                <w:rFonts w:cstheme="majorBidi"/>
              </w:rPr>
              <w:t>29/</w:t>
            </w:r>
            <w:r w:rsidR="000D06F4">
              <w:rPr>
                <w:rFonts w:cstheme="majorBidi"/>
              </w:rPr>
              <w:t>07</w:t>
            </w:r>
            <w:r w:rsidR="00B64F2B">
              <w:rPr>
                <w:rFonts w:cstheme="majorBidi"/>
              </w:rPr>
              <w:t>/</w:t>
            </w:r>
            <w:r w:rsidR="001D2E90">
              <w:rPr>
                <w:rFonts w:cstheme="majorBidi"/>
              </w:rPr>
              <w:t>2022</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610C0C3D" w:rsidR="00854CB9" w:rsidRDefault="00854CB9" w:rsidP="00EC697C">
      <w:pPr>
        <w:rPr>
          <w:rFonts w:cstheme="majorBidi"/>
        </w:rPr>
      </w:pPr>
    </w:p>
    <w:p w14:paraId="263E74FA" w14:textId="77777777" w:rsidR="00E930B9" w:rsidRDefault="00E930B9"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3" w:name="_Toc459799306"/>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3"/>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557892">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57892" w:rsidRDefault="00BA7123" w:rsidP="0032410D">
      <w:pPr>
        <w:pStyle w:val="Heading2"/>
        <w:rPr>
          <w:rFonts w:asciiTheme="minorHAnsi" w:hAnsiTheme="minorHAnsi"/>
          <w:sz w:val="22"/>
          <w:szCs w:val="22"/>
        </w:rPr>
      </w:pPr>
      <w:bookmarkStart w:id="4" w:name="_Toc459799307"/>
      <w:r w:rsidRPr="00557892">
        <w:rPr>
          <w:rFonts w:asciiTheme="minorHAnsi" w:hAnsiTheme="minorHAnsi"/>
          <w:sz w:val="22"/>
          <w:szCs w:val="22"/>
        </w:rPr>
        <w:lastRenderedPageBreak/>
        <w:t xml:space="preserve">Annex 2 - Bid </w:t>
      </w:r>
      <w:r w:rsidR="008D16C3" w:rsidRPr="00557892">
        <w:rPr>
          <w:rFonts w:asciiTheme="minorHAnsi" w:hAnsiTheme="minorHAnsi"/>
          <w:sz w:val="22"/>
          <w:szCs w:val="22"/>
        </w:rPr>
        <w:t>F</w:t>
      </w:r>
      <w:r w:rsidRPr="00557892">
        <w:rPr>
          <w:rFonts w:asciiTheme="minorHAnsi" w:hAnsiTheme="minorHAnsi"/>
          <w:sz w:val="22"/>
          <w:szCs w:val="22"/>
        </w:rPr>
        <w:t>orm</w:t>
      </w:r>
      <w:bookmarkEnd w:id="4"/>
      <w:r w:rsidR="0030578E" w:rsidRPr="00557892">
        <w:rPr>
          <w:rFonts w:asciiTheme="minorHAnsi" w:hAnsiTheme="minorHAnsi"/>
          <w:sz w:val="22"/>
          <w:szCs w:val="22"/>
        </w:rPr>
        <w:t xml:space="preserve"> </w:t>
      </w:r>
      <w:r w:rsidR="0030578E" w:rsidRPr="00557892">
        <w:rPr>
          <w:b w:val="0"/>
          <w:bCs w:val="0"/>
          <w:color w:val="548DD4" w:themeColor="text2" w:themeTint="99"/>
          <w:sz w:val="24"/>
          <w:szCs w:val="24"/>
        </w:rPr>
        <w:t>(Must be signed and stamped)</w:t>
      </w:r>
    </w:p>
    <w:p w14:paraId="4719030A" w14:textId="5C20FE7A" w:rsidR="00F40FAE" w:rsidRPr="00C66E00" w:rsidRDefault="00F40FAE" w:rsidP="00C66E00">
      <w:pPr>
        <w:pStyle w:val="ListParagraph"/>
        <w:numPr>
          <w:ilvl w:val="0"/>
          <w:numId w:val="3"/>
        </w:numPr>
        <w:tabs>
          <w:tab w:val="left" w:pos="2805"/>
        </w:tabs>
        <w:spacing w:after="0" w:line="240" w:lineRule="auto"/>
        <w:rPr>
          <w:rFonts w:eastAsia="Times New Roman" w:cs="Times New Roman"/>
          <w:b/>
          <w:bCs/>
          <w:color w:val="000000"/>
          <w:sz w:val="18"/>
          <w:szCs w:val="18"/>
          <w:lang w:val="en-US"/>
        </w:rPr>
      </w:pPr>
      <w:r w:rsidRPr="00C66E00">
        <w:rPr>
          <w:rFonts w:cstheme="majorBidi"/>
          <w:b/>
          <w:bCs/>
          <w:sz w:val="18"/>
          <w:szCs w:val="18"/>
        </w:rPr>
        <w:t xml:space="preserve">BID SHOULD BE SUBMITTED TYPING AND NOT HAND WRITTEN </w:t>
      </w:r>
      <w:r w:rsidRPr="00C66E00">
        <w:rPr>
          <w:rFonts w:cstheme="majorBidi"/>
          <w:b/>
          <w:bCs/>
          <w:i/>
          <w:iCs/>
          <w:sz w:val="18"/>
          <w:szCs w:val="18"/>
        </w:rPr>
        <w:t>(written by hand bids will be considered as ineligible)</w:t>
      </w:r>
    </w:p>
    <w:p w14:paraId="1417C107" w14:textId="766FC7CA" w:rsidR="00BC3ECA" w:rsidRPr="00C66E00" w:rsidRDefault="009F508F" w:rsidP="00C66E00">
      <w:pPr>
        <w:pStyle w:val="ListParagraph"/>
        <w:numPr>
          <w:ilvl w:val="0"/>
          <w:numId w:val="3"/>
        </w:numPr>
        <w:tabs>
          <w:tab w:val="left" w:pos="2805"/>
        </w:tabs>
        <w:spacing w:after="0" w:line="240" w:lineRule="auto"/>
        <w:rPr>
          <w:rFonts w:eastAsia="Times New Roman" w:cs="Times New Roman"/>
          <w:b/>
          <w:bCs/>
          <w:color w:val="000000"/>
          <w:lang w:val="en-US"/>
        </w:rPr>
      </w:pPr>
      <w:r w:rsidRPr="00C66E00">
        <w:rPr>
          <w:rFonts w:cstheme="majorBidi"/>
          <w:b/>
          <w:bCs/>
        </w:rPr>
        <w:t xml:space="preserve">PLEASE, </w:t>
      </w:r>
      <w:r w:rsidRPr="00C66E00">
        <w:rPr>
          <w:rFonts w:cstheme="majorBidi"/>
          <w:b/>
          <w:bCs/>
          <w:u w:val="single"/>
        </w:rPr>
        <w:t>FILL UP</w:t>
      </w:r>
      <w:r w:rsidRPr="00C66E00">
        <w:rPr>
          <w:rFonts w:cstheme="majorBidi"/>
          <w:b/>
          <w:bCs/>
          <w:u w:val="double"/>
        </w:rPr>
        <w:t xml:space="preserve"> ALL</w:t>
      </w:r>
      <w:r w:rsidRPr="00C66E00">
        <w:rPr>
          <w:rFonts w:cstheme="majorBidi"/>
          <w:b/>
          <w:bCs/>
        </w:rPr>
        <w:t xml:space="preserve"> THE DETAILS REQUESTED IN THE BELOW TABLE. </w:t>
      </w:r>
    </w:p>
    <w:p w14:paraId="3950930F" w14:textId="77777777" w:rsidR="00133E64" w:rsidRPr="00557892" w:rsidRDefault="00133E64" w:rsidP="00133E64">
      <w:pPr>
        <w:pStyle w:val="ListParagraph"/>
        <w:shd w:val="clear" w:color="auto" w:fill="FFFFFF"/>
        <w:tabs>
          <w:tab w:val="left" w:pos="2805"/>
        </w:tabs>
        <w:spacing w:after="0" w:line="240" w:lineRule="auto"/>
        <w:rPr>
          <w:rFonts w:eastAsia="Times New Roman" w:cs="Times New Roman"/>
          <w:b/>
          <w:bCs/>
          <w:color w:val="000000"/>
          <w:highlight w:val="yellow"/>
          <w:lang w:val="en-US"/>
        </w:rPr>
      </w:pPr>
    </w:p>
    <w:p w14:paraId="2347632F" w14:textId="53743848" w:rsidR="006D66CE" w:rsidRPr="00EB3CB2" w:rsidRDefault="00051402" w:rsidP="00C66E00">
      <w:pPr>
        <w:rPr>
          <w:rFonts w:cstheme="minorHAnsi"/>
          <w:b/>
          <w:bCs/>
          <w:color w:val="548DD4" w:themeColor="text2" w:themeTint="99"/>
          <w:sz w:val="18"/>
          <w:szCs w:val="18"/>
          <w:u w:val="single"/>
          <w:lang w:val="en-US"/>
        </w:rPr>
      </w:pPr>
      <w:r w:rsidRPr="00EB3CB2">
        <w:rPr>
          <w:rFonts w:cstheme="minorHAnsi"/>
          <w:b/>
          <w:bCs/>
          <w:color w:val="548DD4" w:themeColor="text2" w:themeTint="99"/>
          <w:sz w:val="18"/>
          <w:szCs w:val="18"/>
          <w:u w:val="single"/>
          <w:lang w:val="en-US"/>
        </w:rPr>
        <w:t xml:space="preserve">Lot </w:t>
      </w:r>
      <w:r w:rsidR="00793021" w:rsidRPr="00EB3CB2">
        <w:rPr>
          <w:rFonts w:cstheme="minorHAnsi"/>
          <w:b/>
          <w:bCs/>
          <w:color w:val="548DD4" w:themeColor="text2" w:themeTint="99"/>
          <w:sz w:val="18"/>
          <w:szCs w:val="18"/>
          <w:u w:val="single"/>
          <w:lang w:val="en-US"/>
        </w:rPr>
        <w:t xml:space="preserve">1: </w:t>
      </w:r>
      <w:r w:rsidR="007B0FB9" w:rsidRPr="00EB3CB2">
        <w:rPr>
          <w:rFonts w:cstheme="minorHAnsi"/>
          <w:b/>
          <w:bCs/>
          <w:color w:val="548DD4" w:themeColor="text2" w:themeTint="99"/>
          <w:sz w:val="18"/>
          <w:szCs w:val="18"/>
          <w:u w:val="single"/>
          <w:lang w:val="en-US"/>
        </w:rPr>
        <w:t xml:space="preserve"> </w:t>
      </w:r>
      <w:r w:rsidR="00C66E00">
        <w:rPr>
          <w:rFonts w:cstheme="minorHAnsi"/>
          <w:b/>
          <w:bCs/>
          <w:color w:val="548DD4" w:themeColor="text2" w:themeTint="99"/>
          <w:sz w:val="18"/>
          <w:szCs w:val="18"/>
          <w:u w:val="single"/>
          <w:lang w:val="en-US"/>
        </w:rPr>
        <w:t>Back Up Solution</w:t>
      </w:r>
    </w:p>
    <w:tbl>
      <w:tblPr>
        <w:tblW w:w="15755"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421"/>
        <w:gridCol w:w="1164"/>
        <w:gridCol w:w="1074"/>
        <w:gridCol w:w="2909"/>
        <w:gridCol w:w="720"/>
        <w:gridCol w:w="2430"/>
        <w:gridCol w:w="2355"/>
        <w:gridCol w:w="1785"/>
      </w:tblGrid>
      <w:tr w:rsidR="006D66CE" w:rsidRPr="00EB3CB2" w14:paraId="331FD515" w14:textId="77777777" w:rsidTr="00A83960">
        <w:trPr>
          <w:trHeight w:val="58"/>
        </w:trPr>
        <w:tc>
          <w:tcPr>
            <w:tcW w:w="897" w:type="dxa"/>
            <w:shd w:val="clear" w:color="000000" w:fill="D9D9D9"/>
            <w:vAlign w:val="center"/>
            <w:hideMark/>
          </w:tcPr>
          <w:p w14:paraId="142F2829"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Item Number</w:t>
            </w:r>
          </w:p>
        </w:tc>
        <w:tc>
          <w:tcPr>
            <w:tcW w:w="2421" w:type="dxa"/>
            <w:shd w:val="clear" w:color="000000" w:fill="D9D9D9"/>
            <w:vAlign w:val="center"/>
            <w:hideMark/>
          </w:tcPr>
          <w:p w14:paraId="702465EA"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Item/Milestone Required</w:t>
            </w:r>
          </w:p>
        </w:tc>
        <w:tc>
          <w:tcPr>
            <w:tcW w:w="1164" w:type="dxa"/>
            <w:shd w:val="clear" w:color="000000" w:fill="D9D9D9"/>
            <w:vAlign w:val="center"/>
            <w:hideMark/>
          </w:tcPr>
          <w:p w14:paraId="3F66A49D"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Required UOM</w:t>
            </w:r>
          </w:p>
        </w:tc>
        <w:tc>
          <w:tcPr>
            <w:tcW w:w="1074" w:type="dxa"/>
            <w:shd w:val="clear" w:color="000000" w:fill="D9D9D9"/>
            <w:vAlign w:val="center"/>
            <w:hideMark/>
          </w:tcPr>
          <w:p w14:paraId="5FC5F65F"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Estimated Quantity</w:t>
            </w:r>
          </w:p>
        </w:tc>
        <w:tc>
          <w:tcPr>
            <w:tcW w:w="2909" w:type="dxa"/>
            <w:shd w:val="clear" w:color="000000" w:fill="D9D9D9"/>
            <w:vAlign w:val="center"/>
            <w:hideMark/>
          </w:tcPr>
          <w:p w14:paraId="48898476" w14:textId="25B2C8D5" w:rsidR="006D66CE" w:rsidRPr="00EB3CB2" w:rsidRDefault="006D66CE" w:rsidP="00A07317">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xml:space="preserve">Unit Price in USD, Exclusive VAT rated at 11%, but inclusive Labor, </w:t>
            </w:r>
            <w:r w:rsidR="00A07317">
              <w:rPr>
                <w:rFonts w:eastAsia="Times New Roman" w:cstheme="minorHAnsi"/>
                <w:b/>
                <w:bCs/>
                <w:color w:val="000000"/>
                <w:sz w:val="18"/>
                <w:szCs w:val="18"/>
                <w:lang w:val="en-US"/>
              </w:rPr>
              <w:t>installation, training,</w:t>
            </w:r>
            <w:r w:rsidRPr="00EB3CB2">
              <w:rPr>
                <w:rFonts w:eastAsia="Times New Roman" w:cstheme="minorHAnsi"/>
                <w:b/>
                <w:bCs/>
                <w:color w:val="000000"/>
                <w:sz w:val="18"/>
                <w:szCs w:val="18"/>
                <w:lang w:val="en-US"/>
              </w:rPr>
              <w:t xml:space="preserve"> Ba</w:t>
            </w:r>
            <w:r w:rsidR="00A07317">
              <w:rPr>
                <w:rFonts w:eastAsia="Times New Roman" w:cstheme="minorHAnsi"/>
                <w:b/>
                <w:bCs/>
                <w:color w:val="000000"/>
                <w:sz w:val="18"/>
                <w:szCs w:val="18"/>
                <w:lang w:val="en-US"/>
              </w:rPr>
              <w:t xml:space="preserve">nk Transfer Fees, and Delivery and all other fees - </w:t>
            </w:r>
            <w:r w:rsidRPr="00EB3CB2">
              <w:rPr>
                <w:rFonts w:eastAsia="Times New Roman" w:cstheme="minorHAnsi"/>
                <w:b/>
                <w:bCs/>
                <w:color w:val="000000"/>
                <w:sz w:val="18"/>
                <w:szCs w:val="18"/>
                <w:lang w:val="en-US"/>
              </w:rPr>
              <w:t>VAT AMOUNT TO BE PAID WITH CHEQUE LBP</w:t>
            </w:r>
          </w:p>
        </w:tc>
        <w:tc>
          <w:tcPr>
            <w:tcW w:w="720" w:type="dxa"/>
            <w:shd w:val="clear" w:color="000000" w:fill="D9D9D9"/>
            <w:vAlign w:val="center"/>
            <w:hideMark/>
          </w:tcPr>
          <w:p w14:paraId="5EAB768F"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VAT (%)</w:t>
            </w:r>
          </w:p>
        </w:tc>
        <w:tc>
          <w:tcPr>
            <w:tcW w:w="2430" w:type="dxa"/>
            <w:shd w:val="clear" w:color="000000" w:fill="D9D9D9"/>
            <w:vAlign w:val="center"/>
            <w:hideMark/>
          </w:tcPr>
          <w:p w14:paraId="72F04807" w14:textId="55C14BB0"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xml:space="preserve">Unit Price in USD, inclusive VAT, </w:t>
            </w:r>
            <w:r w:rsidR="00A07317" w:rsidRPr="00EB3CB2">
              <w:rPr>
                <w:rFonts w:eastAsia="Times New Roman" w:cstheme="minorHAnsi"/>
                <w:b/>
                <w:bCs/>
                <w:color w:val="000000"/>
                <w:sz w:val="18"/>
                <w:szCs w:val="18"/>
                <w:lang w:val="en-US"/>
              </w:rPr>
              <w:t xml:space="preserve">Labor, </w:t>
            </w:r>
            <w:r w:rsidR="00A07317">
              <w:rPr>
                <w:rFonts w:eastAsia="Times New Roman" w:cstheme="minorHAnsi"/>
                <w:b/>
                <w:bCs/>
                <w:color w:val="000000"/>
                <w:sz w:val="18"/>
                <w:szCs w:val="18"/>
                <w:lang w:val="en-US"/>
              </w:rPr>
              <w:t>installation, training,</w:t>
            </w:r>
            <w:r w:rsidR="00A07317" w:rsidRPr="00EB3CB2">
              <w:rPr>
                <w:rFonts w:eastAsia="Times New Roman" w:cstheme="minorHAnsi"/>
                <w:b/>
                <w:bCs/>
                <w:color w:val="000000"/>
                <w:sz w:val="18"/>
                <w:szCs w:val="18"/>
                <w:lang w:val="en-US"/>
              </w:rPr>
              <w:t xml:space="preserve"> Ba</w:t>
            </w:r>
            <w:r w:rsidR="00A07317">
              <w:rPr>
                <w:rFonts w:eastAsia="Times New Roman" w:cstheme="minorHAnsi"/>
                <w:b/>
                <w:bCs/>
                <w:color w:val="000000"/>
                <w:sz w:val="18"/>
                <w:szCs w:val="18"/>
                <w:lang w:val="en-US"/>
              </w:rPr>
              <w:t xml:space="preserve">nk Transfer Fees, and Delivery and all other fees - </w:t>
            </w:r>
            <w:r w:rsidR="00A07317" w:rsidRPr="00EB3CB2">
              <w:rPr>
                <w:rFonts w:eastAsia="Times New Roman" w:cstheme="minorHAnsi"/>
                <w:b/>
                <w:bCs/>
                <w:color w:val="000000"/>
                <w:sz w:val="18"/>
                <w:szCs w:val="18"/>
                <w:lang w:val="en-US"/>
              </w:rPr>
              <w:t>VAT AMOUNT TO BE PAID WITH CHEQUE LBP</w:t>
            </w:r>
          </w:p>
        </w:tc>
        <w:tc>
          <w:tcPr>
            <w:tcW w:w="2355" w:type="dxa"/>
            <w:shd w:val="clear" w:color="000000" w:fill="D9D9D9"/>
            <w:vAlign w:val="center"/>
            <w:hideMark/>
          </w:tcPr>
          <w:p w14:paraId="07082CF5" w14:textId="258088F3"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Total Price in USD, inclusive VAT</w:t>
            </w:r>
            <w:r w:rsidR="00A07317" w:rsidRPr="00EB3CB2">
              <w:rPr>
                <w:rFonts w:eastAsia="Times New Roman" w:cstheme="minorHAnsi"/>
                <w:b/>
                <w:bCs/>
                <w:color w:val="000000"/>
                <w:sz w:val="18"/>
                <w:szCs w:val="18"/>
                <w:lang w:val="en-US"/>
              </w:rPr>
              <w:t xml:space="preserve"> Labor, </w:t>
            </w:r>
            <w:r w:rsidR="00A07317">
              <w:rPr>
                <w:rFonts w:eastAsia="Times New Roman" w:cstheme="minorHAnsi"/>
                <w:b/>
                <w:bCs/>
                <w:color w:val="000000"/>
                <w:sz w:val="18"/>
                <w:szCs w:val="18"/>
                <w:lang w:val="en-US"/>
              </w:rPr>
              <w:t>installation, training,</w:t>
            </w:r>
            <w:r w:rsidR="00A07317" w:rsidRPr="00EB3CB2">
              <w:rPr>
                <w:rFonts w:eastAsia="Times New Roman" w:cstheme="minorHAnsi"/>
                <w:b/>
                <w:bCs/>
                <w:color w:val="000000"/>
                <w:sz w:val="18"/>
                <w:szCs w:val="18"/>
                <w:lang w:val="en-US"/>
              </w:rPr>
              <w:t xml:space="preserve"> Ba</w:t>
            </w:r>
            <w:r w:rsidR="00A07317">
              <w:rPr>
                <w:rFonts w:eastAsia="Times New Roman" w:cstheme="minorHAnsi"/>
                <w:b/>
                <w:bCs/>
                <w:color w:val="000000"/>
                <w:sz w:val="18"/>
                <w:szCs w:val="18"/>
                <w:lang w:val="en-US"/>
              </w:rPr>
              <w:t xml:space="preserve">nk Transfer Fees, and Delivery and all other fees - </w:t>
            </w:r>
            <w:r w:rsidR="00A07317" w:rsidRPr="00EB3CB2">
              <w:rPr>
                <w:rFonts w:eastAsia="Times New Roman" w:cstheme="minorHAnsi"/>
                <w:b/>
                <w:bCs/>
                <w:color w:val="000000"/>
                <w:sz w:val="18"/>
                <w:szCs w:val="18"/>
                <w:lang w:val="en-US"/>
              </w:rPr>
              <w:t>VAT AMOUNT TO BE PAID WITH CHEQUE LBP</w:t>
            </w:r>
          </w:p>
        </w:tc>
        <w:tc>
          <w:tcPr>
            <w:tcW w:w="1785" w:type="dxa"/>
            <w:shd w:val="clear" w:color="000000" w:fill="D9D9D9"/>
            <w:vAlign w:val="center"/>
            <w:hideMark/>
          </w:tcPr>
          <w:p w14:paraId="5FB16295" w14:textId="0AF8D0A0"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xml:space="preserve">Lead time of Delivery </w:t>
            </w:r>
            <w:r w:rsidR="00C66E00">
              <w:rPr>
                <w:rFonts w:eastAsia="Times New Roman" w:cstheme="minorHAnsi"/>
                <w:b/>
                <w:bCs/>
                <w:color w:val="000000"/>
                <w:sz w:val="18"/>
                <w:szCs w:val="18"/>
                <w:lang w:val="en-US"/>
              </w:rPr>
              <w:t xml:space="preserve">and </w:t>
            </w:r>
            <w:r w:rsidR="00A07317">
              <w:rPr>
                <w:rFonts w:eastAsia="Times New Roman" w:cstheme="minorHAnsi"/>
                <w:b/>
                <w:bCs/>
                <w:color w:val="000000"/>
                <w:sz w:val="18"/>
                <w:szCs w:val="18"/>
                <w:lang w:val="en-US"/>
              </w:rPr>
              <w:t>installation</w:t>
            </w:r>
          </w:p>
        </w:tc>
      </w:tr>
      <w:tr w:rsidR="006D66CE" w:rsidRPr="00EB3CB2" w14:paraId="4ED68FA1" w14:textId="77777777" w:rsidTr="006E3B0E">
        <w:trPr>
          <w:trHeight w:val="332"/>
        </w:trPr>
        <w:tc>
          <w:tcPr>
            <w:tcW w:w="897" w:type="dxa"/>
            <w:shd w:val="clear" w:color="auto" w:fill="auto"/>
            <w:noWrap/>
            <w:vAlign w:val="bottom"/>
            <w:hideMark/>
          </w:tcPr>
          <w:p w14:paraId="673E5022"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1.1</w:t>
            </w:r>
          </w:p>
        </w:tc>
        <w:tc>
          <w:tcPr>
            <w:tcW w:w="2421" w:type="dxa"/>
            <w:shd w:val="clear" w:color="auto" w:fill="auto"/>
            <w:noWrap/>
            <w:vAlign w:val="bottom"/>
            <w:hideMark/>
          </w:tcPr>
          <w:p w14:paraId="5C950975" w14:textId="2444E6B2" w:rsidR="006D66CE" w:rsidRPr="00EB3CB2" w:rsidRDefault="00061962" w:rsidP="006D66CE">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Health Information Software</w:t>
            </w:r>
            <w:r w:rsidR="001324BD">
              <w:rPr>
                <w:rFonts w:eastAsia="Times New Roman" w:cstheme="minorHAnsi"/>
                <w:b/>
                <w:bCs/>
                <w:color w:val="000000"/>
                <w:sz w:val="18"/>
                <w:szCs w:val="18"/>
                <w:lang w:val="en-US"/>
              </w:rPr>
              <w:t xml:space="preserve"> </w:t>
            </w:r>
            <w:r w:rsidR="006D66CE" w:rsidRPr="00EB3CB2">
              <w:rPr>
                <w:rFonts w:eastAsia="Times New Roman" w:cstheme="minorHAnsi"/>
                <w:b/>
                <w:bCs/>
                <w:color w:val="000000"/>
                <w:sz w:val="18"/>
                <w:szCs w:val="18"/>
                <w:lang w:val="en-US"/>
              </w:rPr>
              <w:t xml:space="preserve"> </w:t>
            </w:r>
          </w:p>
        </w:tc>
        <w:tc>
          <w:tcPr>
            <w:tcW w:w="1164" w:type="dxa"/>
            <w:shd w:val="clear" w:color="auto" w:fill="auto"/>
            <w:noWrap/>
            <w:vAlign w:val="bottom"/>
            <w:hideMark/>
          </w:tcPr>
          <w:p w14:paraId="5C98B6ED" w14:textId="1E569882" w:rsidR="006D66CE" w:rsidRPr="00EB3CB2" w:rsidRDefault="00061962" w:rsidP="006D66CE">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Software</w:t>
            </w:r>
          </w:p>
        </w:tc>
        <w:tc>
          <w:tcPr>
            <w:tcW w:w="1074" w:type="dxa"/>
            <w:shd w:val="clear" w:color="auto" w:fill="auto"/>
            <w:noWrap/>
            <w:vAlign w:val="bottom"/>
            <w:hideMark/>
          </w:tcPr>
          <w:p w14:paraId="69AE91BD"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1</w:t>
            </w:r>
          </w:p>
        </w:tc>
        <w:tc>
          <w:tcPr>
            <w:tcW w:w="2909" w:type="dxa"/>
            <w:shd w:val="clear" w:color="auto" w:fill="auto"/>
            <w:noWrap/>
            <w:vAlign w:val="bottom"/>
            <w:hideMark/>
          </w:tcPr>
          <w:p w14:paraId="6919F239"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w:t>
            </w:r>
          </w:p>
        </w:tc>
        <w:tc>
          <w:tcPr>
            <w:tcW w:w="720" w:type="dxa"/>
            <w:shd w:val="clear" w:color="auto" w:fill="auto"/>
            <w:noWrap/>
            <w:vAlign w:val="bottom"/>
            <w:hideMark/>
          </w:tcPr>
          <w:p w14:paraId="236E6A7F"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w:t>
            </w:r>
          </w:p>
        </w:tc>
        <w:tc>
          <w:tcPr>
            <w:tcW w:w="2430" w:type="dxa"/>
            <w:shd w:val="clear" w:color="auto" w:fill="auto"/>
            <w:noWrap/>
            <w:vAlign w:val="bottom"/>
            <w:hideMark/>
          </w:tcPr>
          <w:p w14:paraId="5DF8524B"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w:t>
            </w:r>
          </w:p>
        </w:tc>
        <w:tc>
          <w:tcPr>
            <w:tcW w:w="2355" w:type="dxa"/>
            <w:shd w:val="clear" w:color="auto" w:fill="auto"/>
            <w:noWrap/>
            <w:vAlign w:val="bottom"/>
            <w:hideMark/>
          </w:tcPr>
          <w:p w14:paraId="1A79DE04"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w:t>
            </w:r>
          </w:p>
        </w:tc>
        <w:tc>
          <w:tcPr>
            <w:tcW w:w="1785" w:type="dxa"/>
            <w:shd w:val="clear" w:color="auto" w:fill="auto"/>
            <w:noWrap/>
            <w:vAlign w:val="bottom"/>
            <w:hideMark/>
          </w:tcPr>
          <w:p w14:paraId="5046FFF7" w14:textId="77777777" w:rsidR="006D66CE" w:rsidRPr="00EB3CB2" w:rsidRDefault="006D66CE" w:rsidP="006D66CE">
            <w:pPr>
              <w:spacing w:after="0" w:line="240" w:lineRule="auto"/>
              <w:jc w:val="center"/>
              <w:rPr>
                <w:rFonts w:eastAsia="Times New Roman" w:cstheme="minorHAnsi"/>
                <w:b/>
                <w:bCs/>
                <w:color w:val="000000"/>
                <w:sz w:val="18"/>
                <w:szCs w:val="18"/>
                <w:lang w:val="en-US"/>
              </w:rPr>
            </w:pPr>
            <w:r w:rsidRPr="00EB3CB2">
              <w:rPr>
                <w:rFonts w:eastAsia="Times New Roman" w:cstheme="minorHAnsi"/>
                <w:b/>
                <w:bCs/>
                <w:color w:val="000000"/>
                <w:sz w:val="18"/>
                <w:szCs w:val="18"/>
                <w:lang w:val="en-US"/>
              </w:rPr>
              <w:t> </w:t>
            </w:r>
          </w:p>
        </w:tc>
      </w:tr>
    </w:tbl>
    <w:p w14:paraId="239ECA16" w14:textId="1CFED60E" w:rsidR="006E3B0E" w:rsidRPr="006E3B0E" w:rsidRDefault="00A2041A" w:rsidP="006E3B0E">
      <w:pPr>
        <w:rPr>
          <w:rFonts w:cstheme="minorHAnsi"/>
          <w:b/>
          <w:bCs/>
          <w:color w:val="548DD4" w:themeColor="text2" w:themeTint="99"/>
          <w:sz w:val="18"/>
          <w:szCs w:val="18"/>
          <w:u w:val="single"/>
          <w:lang w:val="en-US"/>
        </w:rPr>
      </w:pPr>
      <w:r w:rsidRPr="00EB3CB2">
        <w:rPr>
          <w:rFonts w:cstheme="minorHAnsi"/>
          <w:b/>
          <w:bCs/>
          <w:color w:val="548DD4" w:themeColor="text2" w:themeTint="99"/>
          <w:sz w:val="18"/>
          <w:szCs w:val="18"/>
          <w:u w:val="single"/>
          <w:lang w:val="en-US"/>
        </w:rPr>
        <w:t xml:space="preserve"> </w:t>
      </w:r>
    </w:p>
    <w:tbl>
      <w:tblPr>
        <w:tblW w:w="156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4"/>
        <w:gridCol w:w="8456"/>
      </w:tblGrid>
      <w:tr w:rsidR="006E3B0E" w:rsidRPr="006E3B0E" w14:paraId="398D62E8" w14:textId="77777777" w:rsidTr="00C66E00">
        <w:trPr>
          <w:trHeight w:hRule="exact" w:val="336"/>
        </w:trPr>
        <w:tc>
          <w:tcPr>
            <w:tcW w:w="15650" w:type="dxa"/>
            <w:gridSpan w:val="2"/>
            <w:shd w:val="clear" w:color="auto" w:fill="D9D9D9" w:themeFill="background1" w:themeFillShade="D9"/>
            <w:vAlign w:val="center"/>
            <w:hideMark/>
          </w:tcPr>
          <w:p w14:paraId="4DAB23E8" w14:textId="0B5692D7" w:rsidR="006E3B0E" w:rsidRPr="006E3B0E" w:rsidRDefault="006E3B0E" w:rsidP="006E3B0E">
            <w:pPr>
              <w:spacing w:after="0" w:line="240" w:lineRule="auto"/>
              <w:rPr>
                <w:rFonts w:eastAsia="Times New Roman" w:cstheme="minorHAnsi"/>
                <w:b/>
                <w:bCs/>
                <w:color w:val="000000" w:themeColor="text1"/>
                <w:sz w:val="24"/>
                <w:szCs w:val="24"/>
                <w:lang w:val="en-US"/>
              </w:rPr>
            </w:pPr>
            <w:r w:rsidRPr="006E3B0E">
              <w:rPr>
                <w:rFonts w:eastAsia="Arial" w:cstheme="minorHAnsi"/>
                <w:b/>
                <w:bCs/>
                <w:color w:val="000000" w:themeColor="text1"/>
                <w:sz w:val="24"/>
                <w:szCs w:val="24"/>
                <w:lang w:val="en-US"/>
              </w:rPr>
              <w:t xml:space="preserve">Price Break Down </w:t>
            </w:r>
            <w:r>
              <w:rPr>
                <w:rFonts w:eastAsia="Arial" w:cstheme="minorHAnsi"/>
                <w:b/>
                <w:bCs/>
                <w:color w:val="000000" w:themeColor="text1"/>
                <w:sz w:val="24"/>
                <w:szCs w:val="24"/>
                <w:lang w:val="en-US"/>
              </w:rPr>
              <w:t xml:space="preserve"> </w:t>
            </w:r>
            <w:r w:rsidRPr="006E3B0E">
              <w:rPr>
                <w:rFonts w:eastAsia="Segoe UI" w:cstheme="minorHAnsi"/>
                <w:b/>
                <w:bCs/>
                <w:color w:val="000080"/>
                <w:sz w:val="16"/>
                <w:szCs w:val="16"/>
                <w:lang w:val="en-US"/>
              </w:rPr>
              <w:t>Example Price Criteria/ Cost of Ownership</w:t>
            </w:r>
          </w:p>
        </w:tc>
      </w:tr>
      <w:tr w:rsidR="006E3B0E" w:rsidRPr="006E3B0E" w14:paraId="71A4BCE0" w14:textId="77777777" w:rsidTr="00C66E00">
        <w:trPr>
          <w:trHeight w:hRule="exact" w:val="298"/>
        </w:trPr>
        <w:tc>
          <w:tcPr>
            <w:tcW w:w="7194" w:type="dxa"/>
            <w:shd w:val="clear" w:color="auto" w:fill="auto"/>
            <w:vAlign w:val="center"/>
            <w:hideMark/>
          </w:tcPr>
          <w:p w14:paraId="3553C5F4" w14:textId="77777777" w:rsidR="006E3B0E" w:rsidRPr="006E3B0E" w:rsidRDefault="006E3B0E" w:rsidP="006E3B0E">
            <w:pPr>
              <w:spacing w:after="0" w:line="240" w:lineRule="auto"/>
              <w:rPr>
                <w:rFonts w:eastAsia="Times New Roman" w:cstheme="minorHAnsi"/>
                <w:b/>
                <w:bCs/>
                <w:color w:val="000080"/>
                <w:sz w:val="16"/>
                <w:szCs w:val="16"/>
                <w:lang w:val="en-US"/>
              </w:rPr>
            </w:pPr>
            <w:r w:rsidRPr="006E3B0E">
              <w:rPr>
                <w:rFonts w:eastAsia="Times New Roman" w:cstheme="minorHAnsi"/>
                <w:b/>
                <w:bCs/>
                <w:color w:val="000080"/>
                <w:sz w:val="16"/>
                <w:szCs w:val="16"/>
                <w:lang w:val="en-US"/>
              </w:rPr>
              <w:t>Acquisition/Initial Capital Expenditure</w:t>
            </w:r>
          </w:p>
        </w:tc>
        <w:tc>
          <w:tcPr>
            <w:tcW w:w="8456" w:type="dxa"/>
            <w:shd w:val="clear" w:color="auto" w:fill="auto"/>
            <w:vAlign w:val="center"/>
            <w:hideMark/>
          </w:tcPr>
          <w:p w14:paraId="69DDECCB" w14:textId="77777777" w:rsidR="006E3B0E" w:rsidRPr="006E3B0E" w:rsidRDefault="006E3B0E" w:rsidP="006E3B0E">
            <w:pPr>
              <w:spacing w:after="0" w:line="240" w:lineRule="auto"/>
              <w:rPr>
                <w:rFonts w:eastAsia="Times New Roman" w:cstheme="minorHAnsi"/>
                <w:b/>
                <w:bCs/>
                <w:color w:val="000080"/>
                <w:sz w:val="16"/>
                <w:szCs w:val="16"/>
                <w:lang w:val="en-US"/>
              </w:rPr>
            </w:pPr>
            <w:r w:rsidRPr="006E3B0E">
              <w:rPr>
                <w:rFonts w:eastAsia="Times New Roman" w:cstheme="minorHAnsi"/>
                <w:b/>
                <w:bCs/>
                <w:color w:val="000080"/>
                <w:sz w:val="16"/>
                <w:szCs w:val="16"/>
                <w:lang w:val="en-US"/>
              </w:rPr>
              <w:t> </w:t>
            </w:r>
          </w:p>
        </w:tc>
      </w:tr>
      <w:tr w:rsidR="006E3B0E" w:rsidRPr="006E3B0E" w14:paraId="7A8FCF4E" w14:textId="77777777" w:rsidTr="00C66E00">
        <w:trPr>
          <w:trHeight w:hRule="exact" w:val="298"/>
        </w:trPr>
        <w:tc>
          <w:tcPr>
            <w:tcW w:w="7194" w:type="dxa"/>
            <w:shd w:val="clear" w:color="auto" w:fill="auto"/>
            <w:vAlign w:val="center"/>
            <w:hideMark/>
          </w:tcPr>
          <w:p w14:paraId="57EED543"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PRICE PROVISION OF SERVICE</w:t>
            </w:r>
          </w:p>
        </w:tc>
        <w:tc>
          <w:tcPr>
            <w:tcW w:w="8456" w:type="dxa"/>
            <w:shd w:val="clear" w:color="auto" w:fill="auto"/>
            <w:vAlign w:val="center"/>
            <w:hideMark/>
          </w:tcPr>
          <w:p w14:paraId="00784DE0"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r w:rsidR="006E3B0E" w:rsidRPr="006E3B0E" w14:paraId="3F7C67AC" w14:textId="77777777" w:rsidTr="00C66E00">
        <w:trPr>
          <w:trHeight w:hRule="exact" w:val="298"/>
        </w:trPr>
        <w:tc>
          <w:tcPr>
            <w:tcW w:w="7194" w:type="dxa"/>
            <w:shd w:val="clear" w:color="auto" w:fill="auto"/>
            <w:vAlign w:val="center"/>
            <w:hideMark/>
          </w:tcPr>
          <w:p w14:paraId="7A10E885"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Segoe UI" w:cstheme="minorHAnsi"/>
                <w:color w:val="000000"/>
                <w:sz w:val="16"/>
                <w:szCs w:val="16"/>
                <w:lang w:val="en-US"/>
              </w:rPr>
              <w:t>Delivery</w:t>
            </w:r>
          </w:p>
        </w:tc>
        <w:tc>
          <w:tcPr>
            <w:tcW w:w="8456" w:type="dxa"/>
            <w:shd w:val="clear" w:color="auto" w:fill="auto"/>
            <w:vAlign w:val="center"/>
            <w:hideMark/>
          </w:tcPr>
          <w:p w14:paraId="75B51E3D"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r w:rsidR="006E3B0E" w:rsidRPr="006E3B0E" w14:paraId="3EAE5377" w14:textId="77777777" w:rsidTr="00C66E00">
        <w:trPr>
          <w:trHeight w:hRule="exact" w:val="298"/>
        </w:trPr>
        <w:tc>
          <w:tcPr>
            <w:tcW w:w="7194" w:type="dxa"/>
            <w:shd w:val="clear" w:color="auto" w:fill="auto"/>
            <w:vAlign w:val="center"/>
            <w:hideMark/>
          </w:tcPr>
          <w:p w14:paraId="22A1FC44"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Segoe UI" w:cstheme="minorHAnsi"/>
                <w:color w:val="000000"/>
                <w:sz w:val="16"/>
                <w:szCs w:val="16"/>
                <w:lang w:val="en-US"/>
              </w:rPr>
              <w:t>Installation</w:t>
            </w:r>
          </w:p>
        </w:tc>
        <w:tc>
          <w:tcPr>
            <w:tcW w:w="8456" w:type="dxa"/>
            <w:shd w:val="clear" w:color="auto" w:fill="auto"/>
            <w:vAlign w:val="center"/>
            <w:hideMark/>
          </w:tcPr>
          <w:p w14:paraId="3B577AD2"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r w:rsidR="006E3B0E" w:rsidRPr="006E3B0E" w14:paraId="37EAF2AC" w14:textId="77777777" w:rsidTr="00C66E00">
        <w:trPr>
          <w:trHeight w:hRule="exact" w:val="310"/>
        </w:trPr>
        <w:tc>
          <w:tcPr>
            <w:tcW w:w="7194" w:type="dxa"/>
            <w:shd w:val="clear" w:color="auto" w:fill="auto"/>
            <w:vAlign w:val="center"/>
            <w:hideMark/>
          </w:tcPr>
          <w:p w14:paraId="40C4D94B"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Training</w:t>
            </w:r>
          </w:p>
        </w:tc>
        <w:tc>
          <w:tcPr>
            <w:tcW w:w="8456" w:type="dxa"/>
            <w:shd w:val="clear" w:color="auto" w:fill="auto"/>
            <w:vAlign w:val="center"/>
            <w:hideMark/>
          </w:tcPr>
          <w:p w14:paraId="5AD0DCA6"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r w:rsidR="006E3B0E" w:rsidRPr="006E3B0E" w14:paraId="24BB1653" w14:textId="77777777" w:rsidTr="00C66E00">
        <w:trPr>
          <w:trHeight w:val="310"/>
        </w:trPr>
        <w:tc>
          <w:tcPr>
            <w:tcW w:w="7194" w:type="dxa"/>
            <w:shd w:val="clear" w:color="auto" w:fill="auto"/>
            <w:vAlign w:val="center"/>
            <w:hideMark/>
          </w:tcPr>
          <w:p w14:paraId="70512F0C"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Segoe UI" w:cstheme="minorHAnsi"/>
                <w:color w:val="000000"/>
                <w:sz w:val="16"/>
                <w:szCs w:val="16"/>
                <w:lang w:val="en-US"/>
              </w:rPr>
              <w:t>Section Total</w:t>
            </w:r>
          </w:p>
        </w:tc>
        <w:tc>
          <w:tcPr>
            <w:tcW w:w="8456" w:type="dxa"/>
            <w:shd w:val="clear" w:color="auto" w:fill="auto"/>
            <w:vAlign w:val="center"/>
            <w:hideMark/>
          </w:tcPr>
          <w:p w14:paraId="7586E40E"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r w:rsidR="006E3B0E" w:rsidRPr="006E3B0E" w14:paraId="30EC3B8B" w14:textId="77777777" w:rsidTr="00C66E00">
        <w:trPr>
          <w:trHeight w:val="310"/>
        </w:trPr>
        <w:tc>
          <w:tcPr>
            <w:tcW w:w="7194" w:type="dxa"/>
            <w:shd w:val="clear" w:color="auto" w:fill="auto"/>
            <w:vAlign w:val="center"/>
            <w:hideMark/>
          </w:tcPr>
          <w:p w14:paraId="50257EAA" w14:textId="77777777" w:rsidR="006E3B0E" w:rsidRPr="006E3B0E" w:rsidRDefault="006E3B0E" w:rsidP="006E3B0E">
            <w:pPr>
              <w:spacing w:after="0" w:line="240" w:lineRule="auto"/>
              <w:rPr>
                <w:rFonts w:eastAsia="Times New Roman" w:cstheme="minorHAnsi"/>
                <w:b/>
                <w:bCs/>
                <w:color w:val="000080"/>
                <w:sz w:val="16"/>
                <w:szCs w:val="16"/>
                <w:lang w:val="en-US"/>
              </w:rPr>
            </w:pPr>
            <w:r w:rsidRPr="006E3B0E">
              <w:rPr>
                <w:rFonts w:eastAsia="Times New Roman" w:cstheme="minorHAnsi"/>
                <w:b/>
                <w:bCs/>
                <w:color w:val="000080"/>
                <w:sz w:val="16"/>
                <w:szCs w:val="16"/>
                <w:lang w:val="en-US"/>
              </w:rPr>
              <w:t>Owning/Operating/Recurrent Costs</w:t>
            </w:r>
          </w:p>
        </w:tc>
        <w:tc>
          <w:tcPr>
            <w:tcW w:w="8456" w:type="dxa"/>
            <w:shd w:val="clear" w:color="auto" w:fill="auto"/>
            <w:vAlign w:val="center"/>
            <w:hideMark/>
          </w:tcPr>
          <w:p w14:paraId="497926EF" w14:textId="77777777" w:rsidR="006E3B0E" w:rsidRPr="006E3B0E" w:rsidRDefault="006E3B0E" w:rsidP="006E3B0E">
            <w:pPr>
              <w:spacing w:after="0" w:line="240" w:lineRule="auto"/>
              <w:rPr>
                <w:rFonts w:eastAsia="Times New Roman" w:cstheme="minorHAnsi"/>
                <w:b/>
                <w:bCs/>
                <w:color w:val="000080"/>
                <w:sz w:val="16"/>
                <w:szCs w:val="16"/>
                <w:lang w:val="en-US"/>
              </w:rPr>
            </w:pPr>
            <w:r w:rsidRPr="006E3B0E">
              <w:rPr>
                <w:rFonts w:eastAsia="Times New Roman" w:cstheme="minorHAnsi"/>
                <w:b/>
                <w:bCs/>
                <w:color w:val="000080"/>
                <w:sz w:val="16"/>
                <w:szCs w:val="16"/>
                <w:lang w:val="en-US"/>
              </w:rPr>
              <w:t> </w:t>
            </w:r>
          </w:p>
        </w:tc>
      </w:tr>
      <w:tr w:rsidR="006E3B0E" w:rsidRPr="006E3B0E" w14:paraId="0A60538E" w14:textId="77777777" w:rsidTr="00C66E00">
        <w:trPr>
          <w:trHeight w:hRule="exact" w:val="310"/>
        </w:trPr>
        <w:tc>
          <w:tcPr>
            <w:tcW w:w="7194" w:type="dxa"/>
            <w:shd w:val="clear" w:color="auto" w:fill="auto"/>
            <w:vAlign w:val="center"/>
            <w:hideMark/>
          </w:tcPr>
          <w:p w14:paraId="71B507AE"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Maintenance</w:t>
            </w:r>
          </w:p>
        </w:tc>
        <w:tc>
          <w:tcPr>
            <w:tcW w:w="8456" w:type="dxa"/>
            <w:shd w:val="clear" w:color="auto" w:fill="auto"/>
            <w:vAlign w:val="center"/>
            <w:hideMark/>
          </w:tcPr>
          <w:p w14:paraId="48F4834A"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r w:rsidR="006E3B0E" w:rsidRPr="006E3B0E" w14:paraId="0E8D2B98" w14:textId="77777777" w:rsidTr="00C66E00">
        <w:trPr>
          <w:trHeight w:hRule="exact" w:val="310"/>
        </w:trPr>
        <w:tc>
          <w:tcPr>
            <w:tcW w:w="7194" w:type="dxa"/>
            <w:shd w:val="clear" w:color="auto" w:fill="auto"/>
            <w:vAlign w:val="center"/>
            <w:hideMark/>
          </w:tcPr>
          <w:p w14:paraId="2C722429"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Segoe UI" w:cstheme="minorHAnsi"/>
                <w:color w:val="000000"/>
                <w:sz w:val="16"/>
                <w:szCs w:val="16"/>
                <w:lang w:val="en-US"/>
              </w:rPr>
              <w:t>Upgrade Costs</w:t>
            </w:r>
          </w:p>
        </w:tc>
        <w:tc>
          <w:tcPr>
            <w:tcW w:w="8456" w:type="dxa"/>
            <w:shd w:val="clear" w:color="auto" w:fill="auto"/>
            <w:vAlign w:val="center"/>
            <w:hideMark/>
          </w:tcPr>
          <w:p w14:paraId="31E20DDD"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r w:rsidR="006E3B0E" w:rsidRPr="006E3B0E" w14:paraId="0586D2A5" w14:textId="77777777" w:rsidTr="00C66E00">
        <w:trPr>
          <w:trHeight w:hRule="exact" w:val="310"/>
        </w:trPr>
        <w:tc>
          <w:tcPr>
            <w:tcW w:w="7194" w:type="dxa"/>
            <w:shd w:val="clear" w:color="auto" w:fill="auto"/>
            <w:vAlign w:val="center"/>
            <w:hideMark/>
          </w:tcPr>
          <w:p w14:paraId="58CE1C17"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Annual User License</w:t>
            </w:r>
          </w:p>
        </w:tc>
        <w:tc>
          <w:tcPr>
            <w:tcW w:w="8456" w:type="dxa"/>
            <w:shd w:val="clear" w:color="auto" w:fill="auto"/>
            <w:vAlign w:val="center"/>
            <w:hideMark/>
          </w:tcPr>
          <w:p w14:paraId="76188F32"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r w:rsidR="006E3B0E" w:rsidRPr="006E3B0E" w14:paraId="005CABEB" w14:textId="77777777" w:rsidTr="00C66E00">
        <w:trPr>
          <w:trHeight w:val="310"/>
        </w:trPr>
        <w:tc>
          <w:tcPr>
            <w:tcW w:w="7194" w:type="dxa"/>
            <w:shd w:val="clear" w:color="auto" w:fill="auto"/>
            <w:vAlign w:val="center"/>
            <w:hideMark/>
          </w:tcPr>
          <w:p w14:paraId="204BB2B3" w14:textId="44EE9AAA"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Segoe UI" w:cstheme="minorHAnsi"/>
                <w:color w:val="000000"/>
                <w:sz w:val="16"/>
                <w:szCs w:val="16"/>
                <w:lang w:val="en-US"/>
              </w:rPr>
              <w:t>Section Total</w:t>
            </w:r>
            <w:r>
              <w:rPr>
                <w:rFonts w:eastAsia="Segoe UI" w:cstheme="minorHAnsi"/>
                <w:color w:val="000000"/>
                <w:sz w:val="16"/>
                <w:szCs w:val="16"/>
                <w:lang w:val="en-US"/>
              </w:rPr>
              <w:t xml:space="preserve"> - </w:t>
            </w:r>
            <w:r w:rsidRPr="006E3B0E">
              <w:rPr>
                <w:rFonts w:eastAsia="Segoe UI" w:cstheme="minorHAnsi"/>
                <w:color w:val="000000"/>
                <w:spacing w:val="-1"/>
                <w:sz w:val="16"/>
                <w:szCs w:val="16"/>
                <w:lang w:val="en-US"/>
              </w:rPr>
              <w:t>Annual Cost x No of years</w:t>
            </w:r>
          </w:p>
        </w:tc>
        <w:tc>
          <w:tcPr>
            <w:tcW w:w="8456" w:type="dxa"/>
            <w:shd w:val="clear" w:color="auto" w:fill="auto"/>
            <w:vAlign w:val="center"/>
            <w:hideMark/>
          </w:tcPr>
          <w:p w14:paraId="13133DB2"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r w:rsidR="006E3B0E" w:rsidRPr="006E3B0E" w14:paraId="3F8F7711" w14:textId="77777777" w:rsidTr="00C66E00">
        <w:trPr>
          <w:trHeight w:hRule="exact" w:val="281"/>
        </w:trPr>
        <w:tc>
          <w:tcPr>
            <w:tcW w:w="7194" w:type="dxa"/>
            <w:shd w:val="clear" w:color="auto" w:fill="auto"/>
            <w:vAlign w:val="center"/>
            <w:hideMark/>
          </w:tcPr>
          <w:p w14:paraId="7E3C19CE" w14:textId="77777777" w:rsidR="006E3B0E" w:rsidRPr="006E3B0E" w:rsidRDefault="006E3B0E" w:rsidP="006E3B0E">
            <w:pPr>
              <w:spacing w:after="0" w:line="240" w:lineRule="auto"/>
              <w:rPr>
                <w:rFonts w:eastAsia="Times New Roman" w:cstheme="minorHAnsi"/>
                <w:b/>
                <w:bCs/>
                <w:color w:val="000080"/>
                <w:sz w:val="16"/>
                <w:szCs w:val="16"/>
                <w:lang w:val="en-US"/>
              </w:rPr>
            </w:pPr>
            <w:r w:rsidRPr="006E3B0E">
              <w:rPr>
                <w:rFonts w:eastAsia="Segoe UI" w:cstheme="minorHAnsi"/>
                <w:b/>
                <w:bCs/>
                <w:color w:val="000080"/>
                <w:sz w:val="16"/>
                <w:szCs w:val="16"/>
                <w:lang w:val="en-US"/>
              </w:rPr>
              <w:t>End of Life/Disposal/Exit</w:t>
            </w:r>
          </w:p>
        </w:tc>
        <w:tc>
          <w:tcPr>
            <w:tcW w:w="8456" w:type="dxa"/>
            <w:shd w:val="clear" w:color="auto" w:fill="auto"/>
            <w:vAlign w:val="center"/>
            <w:hideMark/>
          </w:tcPr>
          <w:p w14:paraId="62B6DFF5" w14:textId="77777777" w:rsidR="006E3B0E" w:rsidRPr="006E3B0E" w:rsidRDefault="006E3B0E" w:rsidP="006E3B0E">
            <w:pPr>
              <w:spacing w:after="0" w:line="240" w:lineRule="auto"/>
              <w:rPr>
                <w:rFonts w:eastAsia="Times New Roman" w:cstheme="minorHAnsi"/>
                <w:b/>
                <w:bCs/>
                <w:color w:val="000080"/>
                <w:sz w:val="16"/>
                <w:szCs w:val="16"/>
                <w:lang w:val="en-US"/>
              </w:rPr>
            </w:pPr>
            <w:r w:rsidRPr="006E3B0E">
              <w:rPr>
                <w:rFonts w:eastAsia="Times New Roman" w:cstheme="minorHAnsi"/>
                <w:b/>
                <w:bCs/>
                <w:color w:val="000080"/>
                <w:sz w:val="16"/>
                <w:szCs w:val="16"/>
                <w:lang w:val="en-US"/>
              </w:rPr>
              <w:t> </w:t>
            </w:r>
          </w:p>
        </w:tc>
      </w:tr>
      <w:tr w:rsidR="006E3B0E" w:rsidRPr="006E3B0E" w14:paraId="728A44C5" w14:textId="77777777" w:rsidTr="00C66E00">
        <w:trPr>
          <w:trHeight w:hRule="exact" w:val="310"/>
        </w:trPr>
        <w:tc>
          <w:tcPr>
            <w:tcW w:w="7194" w:type="dxa"/>
            <w:shd w:val="clear" w:color="auto" w:fill="auto"/>
            <w:vAlign w:val="center"/>
            <w:hideMark/>
          </w:tcPr>
          <w:p w14:paraId="7DD7AE59"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Segoe UI" w:cstheme="minorHAnsi"/>
                <w:color w:val="000000"/>
                <w:sz w:val="16"/>
                <w:szCs w:val="16"/>
                <w:lang w:val="en-US"/>
              </w:rPr>
              <w:t>Disposal/Exit Costs</w:t>
            </w:r>
          </w:p>
        </w:tc>
        <w:tc>
          <w:tcPr>
            <w:tcW w:w="8456" w:type="dxa"/>
            <w:shd w:val="clear" w:color="auto" w:fill="auto"/>
            <w:vAlign w:val="center"/>
            <w:hideMark/>
          </w:tcPr>
          <w:p w14:paraId="5648911B" w14:textId="77777777" w:rsidR="006E3B0E" w:rsidRPr="006E3B0E" w:rsidRDefault="006E3B0E" w:rsidP="006E3B0E">
            <w:pPr>
              <w:spacing w:after="0" w:line="240" w:lineRule="auto"/>
              <w:rPr>
                <w:rFonts w:eastAsia="Times New Roman" w:cstheme="minorHAnsi"/>
                <w:color w:val="000000"/>
                <w:sz w:val="16"/>
                <w:szCs w:val="16"/>
                <w:lang w:val="en-US"/>
              </w:rPr>
            </w:pPr>
            <w:r w:rsidRPr="006E3B0E">
              <w:rPr>
                <w:rFonts w:eastAsia="Times New Roman" w:cstheme="minorHAnsi"/>
                <w:color w:val="000000"/>
                <w:sz w:val="16"/>
                <w:szCs w:val="16"/>
                <w:lang w:val="en-US"/>
              </w:rPr>
              <w:t> </w:t>
            </w:r>
          </w:p>
        </w:tc>
      </w:tr>
    </w:tbl>
    <w:p w14:paraId="2891891B" w14:textId="77777777" w:rsidR="006E3B0E" w:rsidRPr="006E3B0E" w:rsidRDefault="006E3B0E" w:rsidP="006E3B0E">
      <w:pPr>
        <w:sectPr w:rsidR="006E3B0E" w:rsidRPr="006E3B0E" w:rsidSect="006D66CE">
          <w:pgSz w:w="16838" w:h="11906" w:orient="landscape"/>
          <w:pgMar w:top="1440" w:right="1440" w:bottom="1440" w:left="1440" w:header="706" w:footer="706" w:gutter="0"/>
          <w:cols w:space="708"/>
          <w:docGrid w:linePitch="360"/>
        </w:sectPr>
      </w:pPr>
    </w:p>
    <w:p w14:paraId="6821527D" w14:textId="4FAE1BEA" w:rsidR="00F270CD" w:rsidRPr="00557892" w:rsidRDefault="00F270CD" w:rsidP="00F270CD">
      <w:pPr>
        <w:pStyle w:val="Heading2"/>
        <w:rPr>
          <w:rFonts w:asciiTheme="minorHAnsi" w:hAnsiTheme="minorHAnsi"/>
          <w:sz w:val="22"/>
          <w:szCs w:val="22"/>
        </w:rPr>
      </w:pPr>
      <w:r w:rsidRPr="00557892">
        <w:rPr>
          <w:rFonts w:asciiTheme="minorHAnsi" w:hAnsiTheme="minorHAnsi"/>
          <w:sz w:val="22"/>
          <w:szCs w:val="22"/>
        </w:rPr>
        <w:lastRenderedPageBreak/>
        <w:t>Annex</w:t>
      </w:r>
      <w:r>
        <w:rPr>
          <w:rFonts w:asciiTheme="minorHAnsi" w:hAnsiTheme="minorHAnsi"/>
          <w:sz w:val="22"/>
          <w:szCs w:val="22"/>
        </w:rPr>
        <w:t xml:space="preserve"> 3- Detailed Specifications and Technical Requirements </w:t>
      </w:r>
      <w:r w:rsidRPr="00557892">
        <w:rPr>
          <w:b w:val="0"/>
          <w:bCs w:val="0"/>
          <w:color w:val="548DD4" w:themeColor="text2" w:themeTint="99"/>
          <w:sz w:val="24"/>
          <w:szCs w:val="24"/>
        </w:rPr>
        <w:t>(Must be signed and stamped)</w:t>
      </w:r>
    </w:p>
    <w:p w14:paraId="0B9BAB57" w14:textId="77777777" w:rsidR="001765FA" w:rsidRDefault="00E92684" w:rsidP="001765FA">
      <w:pPr>
        <w:rPr>
          <w:b/>
          <w:bCs/>
          <w:color w:val="548DD4" w:themeColor="text2" w:themeTint="99"/>
          <w:sz w:val="24"/>
          <w:szCs w:val="24"/>
          <w:u w:val="single"/>
          <w:lang w:val="en-US"/>
        </w:rPr>
      </w:pPr>
      <w:r>
        <w:rPr>
          <w:b/>
          <w:bCs/>
          <w:color w:val="548DD4" w:themeColor="text2" w:themeTint="99"/>
          <w:sz w:val="24"/>
          <w:szCs w:val="24"/>
          <w:highlight w:val="yellow"/>
          <w:u w:val="single"/>
          <w:lang w:val="en-US"/>
        </w:rPr>
        <w:t xml:space="preserve">As per annexed TOR </w:t>
      </w:r>
    </w:p>
    <w:p w14:paraId="1F186199" w14:textId="7CA2C63A" w:rsidR="001765FA" w:rsidRPr="001765FA" w:rsidRDefault="001765FA" w:rsidP="001765FA">
      <w:pPr>
        <w:spacing w:before="100" w:beforeAutospacing="1" w:after="0" w:line="240" w:lineRule="auto"/>
        <w:rPr>
          <w:rFonts w:cstheme="minorHAnsi"/>
          <w:b/>
          <w:u w:val="single"/>
        </w:rPr>
      </w:pPr>
      <w:r w:rsidRPr="001765FA">
        <w:rPr>
          <w:rFonts w:cstheme="minorHAnsi"/>
          <w:b/>
          <w:u w:val="single"/>
        </w:rPr>
        <w:t>Compliance Matrix Checklist</w:t>
      </w:r>
    </w:p>
    <w:p w14:paraId="19973BF4" w14:textId="73485C9E" w:rsidR="001765FA" w:rsidRPr="001765FA" w:rsidRDefault="001765FA" w:rsidP="001765FA">
      <w:pPr>
        <w:spacing w:before="100" w:beforeAutospacing="1" w:after="0" w:line="240" w:lineRule="auto"/>
        <w:jc w:val="both"/>
        <w:rPr>
          <w:rFonts w:eastAsia="Batang" w:cstheme="minorHAnsi"/>
          <w:sz w:val="18"/>
          <w:szCs w:val="18"/>
          <w:lang w:bidi="ar-LB"/>
        </w:rPr>
      </w:pPr>
      <w:r w:rsidRPr="001765FA">
        <w:rPr>
          <w:rFonts w:eastAsia="Batang" w:cstheme="minorHAnsi"/>
          <w:sz w:val="18"/>
          <w:szCs w:val="18"/>
          <w:lang w:bidi="ar-LB"/>
        </w:rPr>
        <w:t>The vendor’s solution must satisfy the below mandatory requirements. Failure to provide the requirements might lead to vendor disqualification.</w:t>
      </w:r>
      <w:r>
        <w:rPr>
          <w:rFonts w:eastAsia="Batang" w:cstheme="minorHAnsi"/>
          <w:sz w:val="18"/>
          <w:szCs w:val="18"/>
          <w:lang w:bidi="ar-LB"/>
        </w:rPr>
        <w:t xml:space="preserve">   </w:t>
      </w:r>
      <w:r w:rsidRPr="001765FA">
        <w:rPr>
          <w:rFonts w:eastAsia="Batang" w:cstheme="minorHAnsi"/>
          <w:sz w:val="18"/>
          <w:szCs w:val="18"/>
          <w:lang w:bidi="ar-LB"/>
        </w:rPr>
        <w:t>Bidders must respond to each item of the below-listed checklist.</w:t>
      </w:r>
    </w:p>
    <w:p w14:paraId="59E3CF96" w14:textId="77777777" w:rsidR="001765FA" w:rsidRPr="00ED6309" w:rsidRDefault="001765FA" w:rsidP="001765FA">
      <w:pPr>
        <w:pStyle w:val="Heading2"/>
        <w:keepNext w:val="0"/>
        <w:keepLines w:val="0"/>
        <w:numPr>
          <w:ilvl w:val="1"/>
          <w:numId w:val="13"/>
        </w:numPr>
        <w:spacing w:before="360" w:after="80" w:line="225" w:lineRule="auto"/>
        <w:rPr>
          <w:rFonts w:asciiTheme="minorHAnsi" w:hAnsiTheme="minorHAnsi" w:cstheme="minorHAnsi"/>
          <w:b w:val="0"/>
          <w:sz w:val="18"/>
          <w:szCs w:val="18"/>
          <w:u w:val="single"/>
        </w:rPr>
      </w:pPr>
      <w:bookmarkStart w:id="5" w:name="_Toc517960505"/>
      <w:bookmarkStart w:id="6" w:name="_Toc534290926"/>
      <w:r w:rsidRPr="00ED6309">
        <w:rPr>
          <w:rFonts w:asciiTheme="minorHAnsi" w:hAnsiTheme="minorHAnsi" w:cstheme="minorHAnsi"/>
          <w:sz w:val="18"/>
          <w:szCs w:val="18"/>
          <w:u w:val="single"/>
        </w:rPr>
        <w:t>Solution General Requirements</w:t>
      </w:r>
    </w:p>
    <w:tbl>
      <w:tblPr>
        <w:tblW w:w="5855"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4227"/>
        <w:gridCol w:w="2126"/>
        <w:gridCol w:w="3184"/>
      </w:tblGrid>
      <w:tr w:rsidR="001765FA" w:rsidRPr="001765FA" w14:paraId="26B2D578" w14:textId="77777777" w:rsidTr="001765FA">
        <w:trPr>
          <w:trHeight w:val="41"/>
        </w:trPr>
        <w:tc>
          <w:tcPr>
            <w:tcW w:w="483" w:type="pct"/>
            <w:shd w:val="clear" w:color="auto" w:fill="auto"/>
            <w:hideMark/>
          </w:tcPr>
          <w:p w14:paraId="6A90383C" w14:textId="77777777" w:rsidR="001765FA" w:rsidRPr="001765FA" w:rsidRDefault="001765FA" w:rsidP="001765FA">
            <w:pPr>
              <w:spacing w:after="0" w:line="240" w:lineRule="auto"/>
              <w:jc w:val="center"/>
              <w:rPr>
                <w:rFonts w:eastAsia="Batang" w:cstheme="minorHAnsi"/>
                <w:b/>
                <w:bCs/>
                <w:sz w:val="18"/>
                <w:szCs w:val="18"/>
                <w:lang w:bidi="ar-LB"/>
              </w:rPr>
            </w:pPr>
            <w:r w:rsidRPr="001765FA">
              <w:rPr>
                <w:rFonts w:eastAsia="Batang" w:cstheme="minorHAnsi"/>
                <w:b/>
                <w:bCs/>
                <w:sz w:val="18"/>
                <w:szCs w:val="18"/>
                <w:lang w:bidi="ar-LB"/>
              </w:rPr>
              <w:t>Req.</w:t>
            </w:r>
          </w:p>
        </w:tc>
        <w:tc>
          <w:tcPr>
            <w:tcW w:w="2002" w:type="pct"/>
            <w:shd w:val="clear" w:color="auto" w:fill="auto"/>
            <w:hideMark/>
          </w:tcPr>
          <w:p w14:paraId="39CA4C69" w14:textId="77777777" w:rsidR="001765FA" w:rsidRPr="001765FA" w:rsidRDefault="001765FA" w:rsidP="001765FA">
            <w:pPr>
              <w:spacing w:after="0" w:line="240" w:lineRule="auto"/>
              <w:jc w:val="center"/>
              <w:rPr>
                <w:rFonts w:eastAsia="Batang" w:cstheme="minorHAnsi"/>
                <w:b/>
                <w:bCs/>
                <w:sz w:val="18"/>
                <w:szCs w:val="18"/>
                <w:lang w:bidi="ar-LB"/>
              </w:rPr>
            </w:pPr>
            <w:r w:rsidRPr="001765FA">
              <w:rPr>
                <w:rFonts w:eastAsia="Batang" w:cstheme="minorHAnsi"/>
                <w:b/>
                <w:bCs/>
                <w:sz w:val="18"/>
                <w:szCs w:val="18"/>
                <w:lang w:bidi="ar-LB"/>
              </w:rPr>
              <w:t>Requirement Description</w:t>
            </w:r>
          </w:p>
        </w:tc>
        <w:tc>
          <w:tcPr>
            <w:tcW w:w="1007" w:type="pct"/>
            <w:shd w:val="clear" w:color="auto" w:fill="auto"/>
          </w:tcPr>
          <w:p w14:paraId="20E2203A" w14:textId="77777777" w:rsidR="001765FA" w:rsidRPr="001765FA" w:rsidRDefault="001765FA" w:rsidP="001765FA">
            <w:pPr>
              <w:spacing w:after="0" w:line="240" w:lineRule="auto"/>
              <w:jc w:val="center"/>
              <w:rPr>
                <w:rFonts w:eastAsia="Batang" w:cstheme="minorHAnsi"/>
                <w:b/>
                <w:bCs/>
                <w:sz w:val="18"/>
                <w:szCs w:val="18"/>
                <w:lang w:bidi="ar-LB"/>
              </w:rPr>
            </w:pPr>
            <w:r w:rsidRPr="001765FA">
              <w:rPr>
                <w:rFonts w:eastAsia="Batang" w:cstheme="minorHAnsi"/>
                <w:b/>
                <w:bCs/>
                <w:sz w:val="18"/>
                <w:szCs w:val="18"/>
                <w:lang w:bidi="ar-LB"/>
              </w:rPr>
              <w:t>Compliance</w:t>
            </w:r>
          </w:p>
          <w:p w14:paraId="1DFB20DF" w14:textId="2CF31E68" w:rsidR="001765FA" w:rsidRPr="001765FA" w:rsidRDefault="001765FA" w:rsidP="001765FA">
            <w:pPr>
              <w:spacing w:after="0" w:line="240" w:lineRule="auto"/>
              <w:jc w:val="center"/>
              <w:rPr>
                <w:rFonts w:eastAsia="Batang" w:cstheme="minorHAnsi"/>
                <w:b/>
                <w:bCs/>
                <w:sz w:val="18"/>
                <w:szCs w:val="18"/>
                <w:lang w:bidi="ar-LB"/>
              </w:rPr>
            </w:pPr>
            <w:r w:rsidRPr="001765FA">
              <w:rPr>
                <w:rFonts w:eastAsia="Batang" w:cstheme="minorHAnsi"/>
                <w:b/>
                <w:bCs/>
                <w:sz w:val="18"/>
                <w:szCs w:val="18"/>
                <w:lang w:bidi="ar-LB"/>
              </w:rPr>
              <w:t>(YES /NO)</w:t>
            </w:r>
            <w:r>
              <w:rPr>
                <w:rFonts w:eastAsia="Batang" w:cstheme="minorHAnsi"/>
                <w:b/>
                <w:bCs/>
                <w:sz w:val="18"/>
                <w:szCs w:val="18"/>
                <w:lang w:bidi="ar-LB"/>
              </w:rPr>
              <w:t xml:space="preserve"> – bidder must fill up</w:t>
            </w:r>
          </w:p>
        </w:tc>
        <w:tc>
          <w:tcPr>
            <w:tcW w:w="1508" w:type="pct"/>
            <w:shd w:val="clear" w:color="auto" w:fill="auto"/>
          </w:tcPr>
          <w:p w14:paraId="4628CFA5" w14:textId="77777777" w:rsidR="001765FA" w:rsidRPr="001765FA" w:rsidRDefault="001765FA" w:rsidP="001765FA">
            <w:pPr>
              <w:spacing w:after="0" w:line="240" w:lineRule="auto"/>
              <w:jc w:val="center"/>
              <w:rPr>
                <w:rFonts w:eastAsia="Batang" w:cstheme="minorHAnsi"/>
                <w:b/>
                <w:bCs/>
                <w:sz w:val="18"/>
                <w:szCs w:val="18"/>
                <w:lang w:bidi="ar-LB"/>
              </w:rPr>
            </w:pPr>
            <w:r w:rsidRPr="001765FA">
              <w:rPr>
                <w:rFonts w:eastAsia="Batang" w:cstheme="minorHAnsi"/>
                <w:b/>
                <w:bCs/>
                <w:sz w:val="18"/>
                <w:szCs w:val="18"/>
                <w:lang w:bidi="ar-LB"/>
              </w:rPr>
              <w:t>Comment</w:t>
            </w:r>
          </w:p>
        </w:tc>
      </w:tr>
      <w:tr w:rsidR="001765FA" w:rsidRPr="001765FA" w14:paraId="4D1415D3" w14:textId="77777777" w:rsidTr="001765FA">
        <w:trPr>
          <w:trHeight w:val="346"/>
        </w:trPr>
        <w:tc>
          <w:tcPr>
            <w:tcW w:w="483" w:type="pct"/>
            <w:shd w:val="clear" w:color="auto" w:fill="auto"/>
            <w:hideMark/>
          </w:tcPr>
          <w:p w14:paraId="35B41EFB" w14:textId="77777777" w:rsidR="001765FA" w:rsidRPr="001765FA" w:rsidRDefault="001765FA" w:rsidP="001765FA">
            <w:pPr>
              <w:pStyle w:val="ListParagraph"/>
              <w:numPr>
                <w:ilvl w:val="0"/>
                <w:numId w:val="14"/>
              </w:numPr>
              <w:spacing w:after="0" w:line="240" w:lineRule="auto"/>
              <w:jc w:val="center"/>
              <w:rPr>
                <w:rFonts w:eastAsia="Batang" w:cstheme="minorHAnsi"/>
                <w:b/>
                <w:bCs/>
                <w:sz w:val="18"/>
                <w:szCs w:val="18"/>
                <w:lang w:bidi="ar-LB"/>
              </w:rPr>
            </w:pPr>
          </w:p>
        </w:tc>
        <w:tc>
          <w:tcPr>
            <w:tcW w:w="2002" w:type="pct"/>
            <w:shd w:val="clear" w:color="auto" w:fill="auto"/>
            <w:hideMark/>
          </w:tcPr>
          <w:p w14:paraId="5A155A79" w14:textId="77777777" w:rsidR="001765FA" w:rsidRPr="001765FA" w:rsidRDefault="001765FA" w:rsidP="001765FA">
            <w:pPr>
              <w:spacing w:after="0" w:line="240" w:lineRule="auto"/>
              <w:jc w:val="both"/>
              <w:rPr>
                <w:rFonts w:eastAsia="Batang" w:cstheme="minorHAnsi"/>
                <w:sz w:val="18"/>
                <w:szCs w:val="18"/>
                <w:lang w:bidi="ar-LB"/>
              </w:rPr>
            </w:pPr>
            <w:r w:rsidRPr="001765FA">
              <w:rPr>
                <w:rFonts w:eastAsia="Batang" w:cstheme="minorHAnsi"/>
                <w:sz w:val="18"/>
                <w:szCs w:val="18"/>
                <w:lang w:bidi="ar-LB"/>
              </w:rPr>
              <w:t>The solution should be fully multilingual (English and Arabic) for users and administrators in Content, Container (interface) and indexing and search engine. The solution must be provided in a single copy with the users capable of switching between Arabic or English language depending on their preference.</w:t>
            </w:r>
          </w:p>
        </w:tc>
        <w:tc>
          <w:tcPr>
            <w:tcW w:w="1007" w:type="pct"/>
            <w:shd w:val="clear" w:color="auto" w:fill="auto"/>
          </w:tcPr>
          <w:p w14:paraId="003CC541" w14:textId="77777777" w:rsidR="001765FA" w:rsidRPr="001765FA" w:rsidRDefault="001765FA" w:rsidP="001765FA">
            <w:pPr>
              <w:spacing w:after="0" w:line="240" w:lineRule="auto"/>
              <w:jc w:val="both"/>
              <w:rPr>
                <w:rFonts w:eastAsia="Batang" w:cstheme="minorHAnsi"/>
                <w:sz w:val="18"/>
                <w:szCs w:val="18"/>
                <w:lang w:bidi="ar-LB"/>
              </w:rPr>
            </w:pPr>
          </w:p>
        </w:tc>
        <w:tc>
          <w:tcPr>
            <w:tcW w:w="1508" w:type="pct"/>
            <w:shd w:val="clear" w:color="auto" w:fill="auto"/>
          </w:tcPr>
          <w:p w14:paraId="3667F44E" w14:textId="77777777" w:rsidR="001765FA" w:rsidRPr="001765FA" w:rsidRDefault="001765FA" w:rsidP="001765FA">
            <w:pPr>
              <w:spacing w:after="0" w:line="240" w:lineRule="auto"/>
              <w:jc w:val="both"/>
              <w:rPr>
                <w:rFonts w:eastAsia="Batang" w:cstheme="minorHAnsi"/>
                <w:sz w:val="18"/>
                <w:szCs w:val="18"/>
                <w:lang w:bidi="ar-LB"/>
              </w:rPr>
            </w:pPr>
          </w:p>
        </w:tc>
      </w:tr>
      <w:tr w:rsidR="001765FA" w:rsidRPr="001765FA" w14:paraId="695856EB" w14:textId="77777777" w:rsidTr="001765FA">
        <w:trPr>
          <w:trHeight w:val="41"/>
        </w:trPr>
        <w:tc>
          <w:tcPr>
            <w:tcW w:w="483" w:type="pct"/>
            <w:shd w:val="clear" w:color="auto" w:fill="auto"/>
            <w:hideMark/>
          </w:tcPr>
          <w:p w14:paraId="16961E71" w14:textId="77777777" w:rsidR="001765FA" w:rsidRPr="001765FA" w:rsidRDefault="001765FA" w:rsidP="001765FA">
            <w:pPr>
              <w:pStyle w:val="ListParagraph"/>
              <w:numPr>
                <w:ilvl w:val="0"/>
                <w:numId w:val="14"/>
              </w:numPr>
              <w:spacing w:after="0" w:line="240" w:lineRule="auto"/>
              <w:jc w:val="center"/>
              <w:rPr>
                <w:rFonts w:eastAsia="Batang" w:cstheme="minorHAnsi"/>
                <w:b/>
                <w:bCs/>
                <w:sz w:val="18"/>
                <w:szCs w:val="18"/>
                <w:lang w:bidi="ar-LB"/>
              </w:rPr>
            </w:pPr>
          </w:p>
        </w:tc>
        <w:tc>
          <w:tcPr>
            <w:tcW w:w="2002" w:type="pct"/>
            <w:shd w:val="clear" w:color="auto" w:fill="auto"/>
            <w:hideMark/>
          </w:tcPr>
          <w:p w14:paraId="181A7FEA" w14:textId="77777777" w:rsidR="001765FA" w:rsidRPr="001765FA" w:rsidRDefault="001765FA" w:rsidP="001765FA">
            <w:pPr>
              <w:spacing w:after="0" w:line="240" w:lineRule="auto"/>
              <w:jc w:val="both"/>
              <w:rPr>
                <w:rFonts w:eastAsia="Batang" w:cstheme="minorHAnsi"/>
                <w:sz w:val="18"/>
                <w:szCs w:val="18"/>
                <w:lang w:bidi="ar-LB"/>
              </w:rPr>
            </w:pPr>
            <w:r w:rsidRPr="001765FA">
              <w:rPr>
                <w:rFonts w:eastAsia="Batang" w:cstheme="minorHAnsi"/>
                <w:sz w:val="18"/>
                <w:szCs w:val="18"/>
                <w:lang w:bidi="ar-LB"/>
              </w:rPr>
              <w:t>The solution should have a modular design and infrastructure.</w:t>
            </w:r>
          </w:p>
        </w:tc>
        <w:tc>
          <w:tcPr>
            <w:tcW w:w="1007" w:type="pct"/>
            <w:shd w:val="clear" w:color="auto" w:fill="auto"/>
          </w:tcPr>
          <w:p w14:paraId="4BA9E396" w14:textId="77777777" w:rsidR="001765FA" w:rsidRPr="001765FA" w:rsidRDefault="001765FA" w:rsidP="001765FA">
            <w:pPr>
              <w:spacing w:after="0" w:line="240" w:lineRule="auto"/>
              <w:jc w:val="both"/>
              <w:rPr>
                <w:rFonts w:eastAsia="Batang" w:cstheme="minorHAnsi"/>
                <w:sz w:val="18"/>
                <w:szCs w:val="18"/>
                <w:lang w:bidi="ar-LB"/>
              </w:rPr>
            </w:pPr>
          </w:p>
        </w:tc>
        <w:tc>
          <w:tcPr>
            <w:tcW w:w="1508" w:type="pct"/>
            <w:shd w:val="clear" w:color="auto" w:fill="auto"/>
          </w:tcPr>
          <w:p w14:paraId="4F8CD871" w14:textId="77777777" w:rsidR="001765FA" w:rsidRPr="001765FA" w:rsidRDefault="001765FA" w:rsidP="001765FA">
            <w:pPr>
              <w:spacing w:after="0" w:line="240" w:lineRule="auto"/>
              <w:jc w:val="both"/>
              <w:rPr>
                <w:rFonts w:eastAsia="Batang" w:cstheme="minorHAnsi"/>
                <w:sz w:val="18"/>
                <w:szCs w:val="18"/>
                <w:lang w:bidi="ar-LB"/>
              </w:rPr>
            </w:pPr>
          </w:p>
        </w:tc>
      </w:tr>
      <w:tr w:rsidR="001765FA" w:rsidRPr="001765FA" w14:paraId="4666B878" w14:textId="77777777" w:rsidTr="001765FA">
        <w:trPr>
          <w:trHeight w:val="41"/>
        </w:trPr>
        <w:tc>
          <w:tcPr>
            <w:tcW w:w="483" w:type="pct"/>
            <w:shd w:val="clear" w:color="auto" w:fill="auto"/>
            <w:hideMark/>
          </w:tcPr>
          <w:p w14:paraId="7D0B567A" w14:textId="77777777" w:rsidR="001765FA" w:rsidRPr="001765FA" w:rsidRDefault="001765FA" w:rsidP="001765FA">
            <w:pPr>
              <w:pStyle w:val="ListParagraph"/>
              <w:numPr>
                <w:ilvl w:val="0"/>
                <w:numId w:val="14"/>
              </w:numPr>
              <w:spacing w:after="0" w:line="240" w:lineRule="auto"/>
              <w:jc w:val="center"/>
              <w:rPr>
                <w:rFonts w:eastAsia="Batang" w:cstheme="minorHAnsi"/>
                <w:b/>
                <w:bCs/>
                <w:sz w:val="18"/>
                <w:szCs w:val="18"/>
                <w:lang w:bidi="ar-LB"/>
              </w:rPr>
            </w:pPr>
          </w:p>
        </w:tc>
        <w:tc>
          <w:tcPr>
            <w:tcW w:w="2002" w:type="pct"/>
            <w:shd w:val="clear" w:color="auto" w:fill="auto"/>
            <w:hideMark/>
          </w:tcPr>
          <w:p w14:paraId="37016FBF" w14:textId="77777777" w:rsidR="001765FA" w:rsidRPr="001765FA" w:rsidRDefault="001765FA" w:rsidP="001765FA">
            <w:pPr>
              <w:spacing w:after="0" w:line="240" w:lineRule="auto"/>
              <w:jc w:val="both"/>
              <w:rPr>
                <w:rFonts w:eastAsia="Batang" w:cstheme="minorHAnsi"/>
                <w:sz w:val="18"/>
                <w:szCs w:val="18"/>
                <w:lang w:bidi="ar-LB"/>
              </w:rPr>
            </w:pPr>
            <w:r w:rsidRPr="001765FA">
              <w:rPr>
                <w:rFonts w:eastAsia="Batang" w:cstheme="minorHAnsi"/>
                <w:sz w:val="18"/>
                <w:szCs w:val="18"/>
                <w:lang w:bidi="ar-LB"/>
              </w:rPr>
              <w:t>The solution should be scalable to support increasing number resources and number of users.</w:t>
            </w:r>
          </w:p>
        </w:tc>
        <w:tc>
          <w:tcPr>
            <w:tcW w:w="1007" w:type="pct"/>
            <w:shd w:val="clear" w:color="auto" w:fill="auto"/>
          </w:tcPr>
          <w:p w14:paraId="4D28BBBE" w14:textId="77777777" w:rsidR="001765FA" w:rsidRPr="001765FA" w:rsidRDefault="001765FA" w:rsidP="001765FA">
            <w:pPr>
              <w:spacing w:after="0" w:line="240" w:lineRule="auto"/>
              <w:jc w:val="both"/>
              <w:rPr>
                <w:rFonts w:eastAsia="Batang" w:cstheme="minorHAnsi"/>
                <w:sz w:val="18"/>
                <w:szCs w:val="18"/>
                <w:lang w:bidi="ar-LB"/>
              </w:rPr>
            </w:pPr>
          </w:p>
        </w:tc>
        <w:tc>
          <w:tcPr>
            <w:tcW w:w="1508" w:type="pct"/>
            <w:shd w:val="clear" w:color="auto" w:fill="auto"/>
          </w:tcPr>
          <w:p w14:paraId="2EB73B32" w14:textId="77777777" w:rsidR="001765FA" w:rsidRPr="001765FA" w:rsidRDefault="001765FA" w:rsidP="001765FA">
            <w:pPr>
              <w:spacing w:after="0" w:line="240" w:lineRule="auto"/>
              <w:jc w:val="both"/>
              <w:rPr>
                <w:rFonts w:eastAsia="Batang" w:cstheme="minorHAnsi"/>
                <w:sz w:val="18"/>
                <w:szCs w:val="18"/>
                <w:lang w:bidi="ar-LB"/>
              </w:rPr>
            </w:pPr>
          </w:p>
        </w:tc>
      </w:tr>
      <w:tr w:rsidR="001765FA" w:rsidRPr="001765FA" w14:paraId="191F82D8" w14:textId="77777777" w:rsidTr="001765FA">
        <w:trPr>
          <w:trHeight w:val="41"/>
        </w:trPr>
        <w:tc>
          <w:tcPr>
            <w:tcW w:w="483" w:type="pct"/>
            <w:shd w:val="clear" w:color="auto" w:fill="auto"/>
            <w:hideMark/>
          </w:tcPr>
          <w:p w14:paraId="6DBF9C1F" w14:textId="77777777" w:rsidR="001765FA" w:rsidRPr="001765FA" w:rsidRDefault="001765FA" w:rsidP="001765FA">
            <w:pPr>
              <w:pStyle w:val="ListParagraph"/>
              <w:numPr>
                <w:ilvl w:val="0"/>
                <w:numId w:val="14"/>
              </w:numPr>
              <w:spacing w:after="0" w:line="240" w:lineRule="auto"/>
              <w:jc w:val="center"/>
              <w:rPr>
                <w:rFonts w:eastAsia="Batang" w:cstheme="minorHAnsi"/>
                <w:b/>
                <w:bCs/>
                <w:sz w:val="18"/>
                <w:szCs w:val="18"/>
                <w:lang w:bidi="ar-LB"/>
              </w:rPr>
            </w:pPr>
          </w:p>
        </w:tc>
        <w:tc>
          <w:tcPr>
            <w:tcW w:w="2002" w:type="pct"/>
            <w:shd w:val="clear" w:color="auto" w:fill="auto"/>
            <w:hideMark/>
          </w:tcPr>
          <w:p w14:paraId="6AD54ADE" w14:textId="77777777" w:rsidR="001765FA" w:rsidRPr="001765FA" w:rsidRDefault="001765FA" w:rsidP="001765FA">
            <w:pPr>
              <w:spacing w:after="0" w:line="240" w:lineRule="auto"/>
              <w:jc w:val="both"/>
              <w:rPr>
                <w:rFonts w:eastAsia="Batang" w:cstheme="minorHAnsi"/>
                <w:sz w:val="18"/>
                <w:szCs w:val="18"/>
                <w:lang w:bidi="ar-LB"/>
              </w:rPr>
            </w:pPr>
            <w:r w:rsidRPr="001765FA">
              <w:rPr>
                <w:rFonts w:eastAsia="Batang" w:cstheme="minorHAnsi"/>
                <w:sz w:val="18"/>
                <w:szCs w:val="18"/>
                <w:lang w:bidi="ar-LB"/>
              </w:rPr>
              <w:t>Simple, easy to use unified user interface for all modules.</w:t>
            </w:r>
          </w:p>
        </w:tc>
        <w:tc>
          <w:tcPr>
            <w:tcW w:w="1007" w:type="pct"/>
            <w:shd w:val="clear" w:color="auto" w:fill="auto"/>
          </w:tcPr>
          <w:p w14:paraId="13A61F5C" w14:textId="77777777" w:rsidR="001765FA" w:rsidRPr="001765FA" w:rsidRDefault="001765FA" w:rsidP="001765FA">
            <w:pPr>
              <w:spacing w:after="0" w:line="240" w:lineRule="auto"/>
              <w:jc w:val="both"/>
              <w:rPr>
                <w:rFonts w:eastAsia="Batang" w:cstheme="minorHAnsi"/>
                <w:sz w:val="18"/>
                <w:szCs w:val="18"/>
                <w:lang w:bidi="ar-LB"/>
              </w:rPr>
            </w:pPr>
          </w:p>
        </w:tc>
        <w:tc>
          <w:tcPr>
            <w:tcW w:w="1508" w:type="pct"/>
            <w:shd w:val="clear" w:color="auto" w:fill="auto"/>
          </w:tcPr>
          <w:p w14:paraId="670DD7DF" w14:textId="77777777" w:rsidR="001765FA" w:rsidRPr="001765FA" w:rsidRDefault="001765FA" w:rsidP="001765FA">
            <w:pPr>
              <w:spacing w:after="0" w:line="240" w:lineRule="auto"/>
              <w:jc w:val="both"/>
              <w:rPr>
                <w:rFonts w:eastAsia="Batang" w:cstheme="minorHAnsi"/>
                <w:sz w:val="18"/>
                <w:szCs w:val="18"/>
                <w:lang w:bidi="ar-LB"/>
              </w:rPr>
            </w:pPr>
          </w:p>
        </w:tc>
      </w:tr>
      <w:tr w:rsidR="001765FA" w:rsidRPr="001765FA" w14:paraId="3C83D722" w14:textId="77777777" w:rsidTr="001765FA">
        <w:trPr>
          <w:trHeight w:val="364"/>
        </w:trPr>
        <w:tc>
          <w:tcPr>
            <w:tcW w:w="483" w:type="pct"/>
            <w:shd w:val="clear" w:color="auto" w:fill="auto"/>
            <w:hideMark/>
          </w:tcPr>
          <w:p w14:paraId="68EB6378" w14:textId="77777777" w:rsidR="001765FA" w:rsidRPr="001765FA" w:rsidRDefault="001765FA" w:rsidP="001765FA">
            <w:pPr>
              <w:pStyle w:val="ListParagraph"/>
              <w:numPr>
                <w:ilvl w:val="0"/>
                <w:numId w:val="14"/>
              </w:numPr>
              <w:spacing w:after="0" w:line="240" w:lineRule="auto"/>
              <w:jc w:val="center"/>
              <w:rPr>
                <w:rFonts w:eastAsia="Batang" w:cstheme="minorHAnsi"/>
                <w:b/>
                <w:bCs/>
                <w:sz w:val="18"/>
                <w:szCs w:val="18"/>
                <w:lang w:bidi="ar-LB"/>
              </w:rPr>
            </w:pPr>
          </w:p>
        </w:tc>
        <w:tc>
          <w:tcPr>
            <w:tcW w:w="2002" w:type="pct"/>
            <w:shd w:val="clear" w:color="auto" w:fill="auto"/>
            <w:hideMark/>
          </w:tcPr>
          <w:p w14:paraId="2953EBFB" w14:textId="77777777" w:rsidR="001765FA" w:rsidRPr="001765FA" w:rsidRDefault="001765FA" w:rsidP="001765FA">
            <w:pPr>
              <w:spacing w:after="0" w:line="240" w:lineRule="auto"/>
              <w:jc w:val="both"/>
              <w:rPr>
                <w:rFonts w:eastAsia="Batang" w:cstheme="minorHAnsi"/>
                <w:sz w:val="18"/>
                <w:szCs w:val="18"/>
                <w:lang w:bidi="ar-LB"/>
              </w:rPr>
            </w:pPr>
            <w:r w:rsidRPr="001765FA">
              <w:rPr>
                <w:rFonts w:eastAsia="Batang" w:cstheme="minorHAnsi"/>
                <w:sz w:val="18"/>
                <w:szCs w:val="18"/>
                <w:lang w:bidi="ar-LB"/>
              </w:rPr>
              <w:t>Supports easy customization of templates by the administrators through the administration interface.</w:t>
            </w:r>
          </w:p>
        </w:tc>
        <w:tc>
          <w:tcPr>
            <w:tcW w:w="1007" w:type="pct"/>
            <w:shd w:val="clear" w:color="auto" w:fill="auto"/>
          </w:tcPr>
          <w:p w14:paraId="1390B98E" w14:textId="77777777" w:rsidR="001765FA" w:rsidRPr="001765FA" w:rsidRDefault="001765FA" w:rsidP="001765FA">
            <w:pPr>
              <w:spacing w:after="0" w:line="240" w:lineRule="auto"/>
              <w:jc w:val="both"/>
              <w:rPr>
                <w:rFonts w:eastAsia="Batang" w:cstheme="minorHAnsi"/>
                <w:sz w:val="18"/>
                <w:szCs w:val="18"/>
                <w:lang w:bidi="ar-LB"/>
              </w:rPr>
            </w:pPr>
          </w:p>
        </w:tc>
        <w:tc>
          <w:tcPr>
            <w:tcW w:w="1508" w:type="pct"/>
            <w:shd w:val="clear" w:color="auto" w:fill="auto"/>
          </w:tcPr>
          <w:p w14:paraId="322B26FF" w14:textId="77777777" w:rsidR="001765FA" w:rsidRPr="001765FA" w:rsidRDefault="001765FA" w:rsidP="001765FA">
            <w:pPr>
              <w:spacing w:after="0" w:line="240" w:lineRule="auto"/>
              <w:jc w:val="both"/>
              <w:rPr>
                <w:rFonts w:eastAsia="Batang" w:cstheme="minorHAnsi"/>
                <w:sz w:val="18"/>
                <w:szCs w:val="18"/>
                <w:lang w:bidi="ar-LB"/>
              </w:rPr>
            </w:pPr>
          </w:p>
        </w:tc>
      </w:tr>
      <w:tr w:rsidR="001765FA" w:rsidRPr="001765FA" w14:paraId="3498E71F" w14:textId="77777777" w:rsidTr="001765FA">
        <w:trPr>
          <w:trHeight w:val="41"/>
        </w:trPr>
        <w:tc>
          <w:tcPr>
            <w:tcW w:w="483" w:type="pct"/>
            <w:shd w:val="clear" w:color="auto" w:fill="auto"/>
            <w:hideMark/>
          </w:tcPr>
          <w:p w14:paraId="28E10CAB" w14:textId="77777777" w:rsidR="001765FA" w:rsidRPr="001765FA" w:rsidRDefault="001765FA" w:rsidP="001765FA">
            <w:pPr>
              <w:pStyle w:val="ListParagraph"/>
              <w:numPr>
                <w:ilvl w:val="0"/>
                <w:numId w:val="14"/>
              </w:numPr>
              <w:spacing w:after="0" w:line="240" w:lineRule="auto"/>
              <w:jc w:val="center"/>
              <w:rPr>
                <w:rFonts w:eastAsia="Batang" w:cstheme="minorHAnsi"/>
                <w:b/>
                <w:bCs/>
                <w:sz w:val="18"/>
                <w:szCs w:val="18"/>
                <w:lang w:bidi="ar-LB"/>
              </w:rPr>
            </w:pPr>
          </w:p>
        </w:tc>
        <w:tc>
          <w:tcPr>
            <w:tcW w:w="2002" w:type="pct"/>
            <w:shd w:val="clear" w:color="auto" w:fill="auto"/>
            <w:hideMark/>
          </w:tcPr>
          <w:p w14:paraId="5CAFC360" w14:textId="77777777" w:rsidR="001765FA" w:rsidRPr="001765FA" w:rsidRDefault="001765FA" w:rsidP="001765FA">
            <w:pPr>
              <w:spacing w:after="0" w:line="240" w:lineRule="auto"/>
              <w:jc w:val="both"/>
              <w:rPr>
                <w:rFonts w:eastAsia="Batang" w:cstheme="minorHAnsi"/>
                <w:sz w:val="18"/>
                <w:szCs w:val="18"/>
                <w:lang w:bidi="ar-LB"/>
              </w:rPr>
            </w:pPr>
            <w:r w:rsidRPr="001765FA">
              <w:rPr>
                <w:rFonts w:eastAsia="Batang" w:cstheme="minorHAnsi"/>
                <w:sz w:val="18"/>
                <w:szCs w:val="18"/>
                <w:lang w:bidi="ar-LB"/>
              </w:rPr>
              <w:t>The system must support barcode numbers and labels.</w:t>
            </w:r>
          </w:p>
        </w:tc>
        <w:tc>
          <w:tcPr>
            <w:tcW w:w="1007" w:type="pct"/>
            <w:shd w:val="clear" w:color="auto" w:fill="auto"/>
          </w:tcPr>
          <w:p w14:paraId="5DE7301C" w14:textId="77777777" w:rsidR="001765FA" w:rsidRPr="001765FA" w:rsidRDefault="001765FA" w:rsidP="001765FA">
            <w:pPr>
              <w:spacing w:after="0" w:line="240" w:lineRule="auto"/>
              <w:jc w:val="both"/>
              <w:rPr>
                <w:rFonts w:eastAsia="Batang" w:cstheme="minorHAnsi"/>
                <w:sz w:val="18"/>
                <w:szCs w:val="18"/>
                <w:lang w:bidi="ar-LB"/>
              </w:rPr>
            </w:pPr>
          </w:p>
        </w:tc>
        <w:tc>
          <w:tcPr>
            <w:tcW w:w="1508" w:type="pct"/>
            <w:shd w:val="clear" w:color="auto" w:fill="auto"/>
          </w:tcPr>
          <w:p w14:paraId="092D9424" w14:textId="77777777" w:rsidR="001765FA" w:rsidRPr="001765FA" w:rsidRDefault="001765FA" w:rsidP="001765FA">
            <w:pPr>
              <w:spacing w:after="0" w:line="240" w:lineRule="auto"/>
              <w:jc w:val="both"/>
              <w:rPr>
                <w:rFonts w:eastAsia="Batang" w:cstheme="minorHAnsi"/>
                <w:sz w:val="18"/>
                <w:szCs w:val="18"/>
                <w:lang w:bidi="ar-LB"/>
              </w:rPr>
            </w:pPr>
          </w:p>
        </w:tc>
      </w:tr>
      <w:tr w:rsidR="001765FA" w:rsidRPr="001765FA" w14:paraId="27AF4647" w14:textId="77777777" w:rsidTr="001765FA">
        <w:trPr>
          <w:trHeight w:val="41"/>
        </w:trPr>
        <w:tc>
          <w:tcPr>
            <w:tcW w:w="483" w:type="pct"/>
            <w:shd w:val="clear" w:color="auto" w:fill="auto"/>
            <w:hideMark/>
          </w:tcPr>
          <w:p w14:paraId="68E75305" w14:textId="77777777" w:rsidR="001765FA" w:rsidRPr="001765FA" w:rsidRDefault="001765FA" w:rsidP="001765FA">
            <w:pPr>
              <w:pStyle w:val="ListParagraph"/>
              <w:numPr>
                <w:ilvl w:val="0"/>
                <w:numId w:val="14"/>
              </w:numPr>
              <w:spacing w:after="0" w:line="240" w:lineRule="auto"/>
              <w:jc w:val="both"/>
              <w:rPr>
                <w:rFonts w:eastAsia="Batang" w:cstheme="minorHAnsi"/>
                <w:b/>
                <w:bCs/>
                <w:sz w:val="18"/>
                <w:szCs w:val="18"/>
                <w:lang w:bidi="ar-LB"/>
              </w:rPr>
            </w:pPr>
          </w:p>
        </w:tc>
        <w:tc>
          <w:tcPr>
            <w:tcW w:w="2002" w:type="pct"/>
            <w:shd w:val="clear" w:color="auto" w:fill="auto"/>
            <w:hideMark/>
          </w:tcPr>
          <w:p w14:paraId="0D68E0F4" w14:textId="77777777" w:rsidR="001765FA" w:rsidRPr="001765FA" w:rsidRDefault="001765FA" w:rsidP="001765FA">
            <w:pPr>
              <w:spacing w:after="0" w:line="240" w:lineRule="auto"/>
              <w:jc w:val="both"/>
              <w:rPr>
                <w:rFonts w:eastAsia="Batang" w:cstheme="minorHAnsi"/>
                <w:sz w:val="18"/>
                <w:szCs w:val="18"/>
                <w:lang w:bidi="ar-LB"/>
              </w:rPr>
            </w:pPr>
            <w:r w:rsidRPr="001765FA">
              <w:rPr>
                <w:rFonts w:eastAsia="Batang" w:cstheme="minorHAnsi"/>
                <w:sz w:val="18"/>
                <w:szCs w:val="18"/>
                <w:lang w:bidi="ar-LB"/>
              </w:rPr>
              <w:t>The solution should provide an intuitive user interface.</w:t>
            </w:r>
          </w:p>
        </w:tc>
        <w:tc>
          <w:tcPr>
            <w:tcW w:w="1007" w:type="pct"/>
            <w:shd w:val="clear" w:color="auto" w:fill="auto"/>
          </w:tcPr>
          <w:p w14:paraId="0B8AA6F8" w14:textId="77777777" w:rsidR="001765FA" w:rsidRPr="001765FA" w:rsidRDefault="001765FA" w:rsidP="001765FA">
            <w:pPr>
              <w:spacing w:after="0" w:line="240" w:lineRule="auto"/>
              <w:jc w:val="both"/>
              <w:rPr>
                <w:rFonts w:eastAsia="Batang" w:cstheme="minorHAnsi"/>
                <w:sz w:val="18"/>
                <w:szCs w:val="18"/>
                <w:lang w:bidi="ar-LB"/>
              </w:rPr>
            </w:pPr>
          </w:p>
        </w:tc>
        <w:tc>
          <w:tcPr>
            <w:tcW w:w="1508" w:type="pct"/>
            <w:shd w:val="clear" w:color="auto" w:fill="auto"/>
          </w:tcPr>
          <w:p w14:paraId="61341FA7" w14:textId="77777777" w:rsidR="001765FA" w:rsidRPr="001765FA" w:rsidRDefault="001765FA" w:rsidP="001765FA">
            <w:pPr>
              <w:spacing w:after="0" w:line="240" w:lineRule="auto"/>
              <w:jc w:val="both"/>
              <w:rPr>
                <w:rFonts w:eastAsia="Batang" w:cstheme="minorHAnsi"/>
                <w:sz w:val="18"/>
                <w:szCs w:val="18"/>
                <w:lang w:bidi="ar-LB"/>
              </w:rPr>
            </w:pPr>
          </w:p>
        </w:tc>
      </w:tr>
      <w:tr w:rsidR="001765FA" w:rsidRPr="001765FA" w14:paraId="164890F3" w14:textId="77777777" w:rsidTr="001765FA">
        <w:trPr>
          <w:trHeight w:val="41"/>
        </w:trPr>
        <w:tc>
          <w:tcPr>
            <w:tcW w:w="483" w:type="pct"/>
            <w:shd w:val="clear" w:color="auto" w:fill="auto"/>
            <w:hideMark/>
          </w:tcPr>
          <w:p w14:paraId="0A27C7E5" w14:textId="77777777" w:rsidR="001765FA" w:rsidRPr="001765FA" w:rsidRDefault="001765FA" w:rsidP="001765FA">
            <w:pPr>
              <w:pStyle w:val="ListParagraph"/>
              <w:numPr>
                <w:ilvl w:val="0"/>
                <w:numId w:val="14"/>
              </w:numPr>
              <w:spacing w:after="0" w:line="240" w:lineRule="auto"/>
              <w:jc w:val="both"/>
              <w:rPr>
                <w:rFonts w:eastAsia="Batang" w:cstheme="minorHAnsi"/>
                <w:b/>
                <w:bCs/>
                <w:sz w:val="18"/>
                <w:szCs w:val="18"/>
                <w:lang w:bidi="ar-LB"/>
              </w:rPr>
            </w:pPr>
          </w:p>
        </w:tc>
        <w:tc>
          <w:tcPr>
            <w:tcW w:w="2002" w:type="pct"/>
            <w:shd w:val="clear" w:color="auto" w:fill="auto"/>
            <w:hideMark/>
          </w:tcPr>
          <w:p w14:paraId="332C5537" w14:textId="77777777" w:rsidR="001765FA" w:rsidRPr="001765FA" w:rsidRDefault="001765FA" w:rsidP="001765FA">
            <w:pPr>
              <w:spacing w:after="0" w:line="240" w:lineRule="auto"/>
              <w:jc w:val="both"/>
              <w:rPr>
                <w:rFonts w:eastAsia="Batang" w:cstheme="minorHAnsi"/>
                <w:sz w:val="18"/>
                <w:szCs w:val="18"/>
                <w:lang w:bidi="ar-LB"/>
              </w:rPr>
            </w:pPr>
            <w:r w:rsidRPr="001765FA">
              <w:rPr>
                <w:rFonts w:eastAsia="Batang" w:cstheme="minorHAnsi"/>
                <w:sz w:val="18"/>
                <w:szCs w:val="18"/>
                <w:lang w:bidi="ar-LB"/>
              </w:rPr>
              <w:t>The administration module should include a built-in menu management system and form generator for application customization and expansion.</w:t>
            </w:r>
          </w:p>
        </w:tc>
        <w:tc>
          <w:tcPr>
            <w:tcW w:w="1007" w:type="pct"/>
            <w:shd w:val="clear" w:color="auto" w:fill="auto"/>
          </w:tcPr>
          <w:p w14:paraId="46CDDB39" w14:textId="77777777" w:rsidR="001765FA" w:rsidRPr="001765FA" w:rsidRDefault="001765FA" w:rsidP="001765FA">
            <w:pPr>
              <w:spacing w:after="0" w:line="240" w:lineRule="auto"/>
              <w:jc w:val="both"/>
              <w:rPr>
                <w:rFonts w:eastAsia="Batang" w:cstheme="minorHAnsi"/>
                <w:sz w:val="18"/>
                <w:szCs w:val="18"/>
                <w:lang w:bidi="ar-LB"/>
              </w:rPr>
            </w:pPr>
          </w:p>
        </w:tc>
        <w:tc>
          <w:tcPr>
            <w:tcW w:w="1508" w:type="pct"/>
            <w:shd w:val="clear" w:color="auto" w:fill="auto"/>
          </w:tcPr>
          <w:p w14:paraId="625FF50B" w14:textId="77777777" w:rsidR="001765FA" w:rsidRPr="001765FA" w:rsidRDefault="001765FA" w:rsidP="001765FA">
            <w:pPr>
              <w:spacing w:after="0" w:line="240" w:lineRule="auto"/>
              <w:jc w:val="both"/>
              <w:rPr>
                <w:rFonts w:eastAsia="Batang" w:cstheme="minorHAnsi"/>
                <w:sz w:val="18"/>
                <w:szCs w:val="18"/>
                <w:lang w:bidi="ar-LB"/>
              </w:rPr>
            </w:pPr>
          </w:p>
        </w:tc>
      </w:tr>
      <w:tr w:rsidR="001765FA" w:rsidRPr="001765FA" w14:paraId="726E9401" w14:textId="77777777" w:rsidTr="001765FA">
        <w:trPr>
          <w:trHeight w:val="683"/>
        </w:trPr>
        <w:tc>
          <w:tcPr>
            <w:tcW w:w="483" w:type="pct"/>
            <w:shd w:val="clear" w:color="auto" w:fill="auto"/>
          </w:tcPr>
          <w:p w14:paraId="78ED679B" w14:textId="77777777" w:rsidR="001765FA" w:rsidRPr="001765FA" w:rsidRDefault="001765FA" w:rsidP="001765FA">
            <w:pPr>
              <w:pStyle w:val="ListParagraph"/>
              <w:numPr>
                <w:ilvl w:val="0"/>
                <w:numId w:val="14"/>
              </w:numPr>
              <w:spacing w:after="0" w:line="240" w:lineRule="auto"/>
              <w:jc w:val="both"/>
              <w:rPr>
                <w:rFonts w:eastAsia="Batang" w:cstheme="minorHAnsi"/>
                <w:b/>
                <w:bCs/>
                <w:sz w:val="18"/>
                <w:szCs w:val="18"/>
                <w:lang w:bidi="ar-LB"/>
              </w:rPr>
            </w:pPr>
          </w:p>
        </w:tc>
        <w:tc>
          <w:tcPr>
            <w:tcW w:w="2002" w:type="pct"/>
            <w:shd w:val="clear" w:color="auto" w:fill="auto"/>
          </w:tcPr>
          <w:p w14:paraId="46ACA164" w14:textId="77777777" w:rsidR="001765FA" w:rsidRPr="001765FA" w:rsidRDefault="001765FA" w:rsidP="001765FA">
            <w:pPr>
              <w:spacing w:after="0" w:line="240" w:lineRule="auto"/>
              <w:jc w:val="both"/>
              <w:rPr>
                <w:rFonts w:eastAsia="Batang" w:cstheme="minorHAnsi"/>
                <w:sz w:val="18"/>
                <w:szCs w:val="18"/>
                <w:lang w:bidi="ar-LB"/>
              </w:rPr>
            </w:pPr>
            <w:r w:rsidRPr="001765FA">
              <w:rPr>
                <w:rFonts w:eastAsia="Batang" w:cstheme="minorHAnsi"/>
                <w:sz w:val="18"/>
                <w:szCs w:val="18"/>
                <w:lang w:bidi="ar-LB"/>
              </w:rPr>
              <w:t xml:space="preserve">The solution must have comprehensive security features that forbid unauthorized access to vital system resources. </w:t>
            </w:r>
          </w:p>
        </w:tc>
        <w:tc>
          <w:tcPr>
            <w:tcW w:w="1007" w:type="pct"/>
            <w:shd w:val="clear" w:color="auto" w:fill="auto"/>
          </w:tcPr>
          <w:p w14:paraId="67B84B5F" w14:textId="77777777" w:rsidR="001765FA" w:rsidRPr="001765FA" w:rsidRDefault="001765FA" w:rsidP="001765FA">
            <w:pPr>
              <w:spacing w:after="0" w:line="240" w:lineRule="auto"/>
              <w:jc w:val="both"/>
              <w:rPr>
                <w:rFonts w:eastAsia="Batang" w:cstheme="minorHAnsi"/>
                <w:sz w:val="18"/>
                <w:szCs w:val="18"/>
                <w:lang w:bidi="ar-LB"/>
              </w:rPr>
            </w:pPr>
          </w:p>
        </w:tc>
        <w:tc>
          <w:tcPr>
            <w:tcW w:w="1508" w:type="pct"/>
            <w:shd w:val="clear" w:color="auto" w:fill="auto"/>
          </w:tcPr>
          <w:p w14:paraId="243077BF" w14:textId="77777777" w:rsidR="001765FA" w:rsidRPr="001765FA" w:rsidRDefault="001765FA" w:rsidP="001765FA">
            <w:pPr>
              <w:spacing w:after="0" w:line="240" w:lineRule="auto"/>
              <w:jc w:val="both"/>
              <w:rPr>
                <w:rFonts w:eastAsia="Batang" w:cstheme="minorHAnsi"/>
                <w:sz w:val="18"/>
                <w:szCs w:val="18"/>
                <w:lang w:bidi="ar-LB"/>
              </w:rPr>
            </w:pPr>
          </w:p>
        </w:tc>
      </w:tr>
      <w:tr w:rsidR="001765FA" w:rsidRPr="001765FA" w14:paraId="37DB04EE" w14:textId="77777777" w:rsidTr="001765FA">
        <w:trPr>
          <w:trHeight w:val="683"/>
        </w:trPr>
        <w:tc>
          <w:tcPr>
            <w:tcW w:w="483" w:type="pct"/>
            <w:shd w:val="clear" w:color="auto" w:fill="auto"/>
          </w:tcPr>
          <w:p w14:paraId="1730DE5B" w14:textId="77777777" w:rsidR="001765FA" w:rsidRPr="001765FA" w:rsidRDefault="001765FA" w:rsidP="001765FA">
            <w:pPr>
              <w:pStyle w:val="ListParagraph"/>
              <w:numPr>
                <w:ilvl w:val="0"/>
                <w:numId w:val="14"/>
              </w:numPr>
              <w:spacing w:after="0" w:line="240" w:lineRule="auto"/>
              <w:jc w:val="both"/>
              <w:rPr>
                <w:rFonts w:eastAsia="Batang" w:cstheme="minorHAnsi"/>
                <w:b/>
                <w:bCs/>
                <w:sz w:val="18"/>
                <w:szCs w:val="18"/>
                <w:lang w:bidi="ar-LB"/>
              </w:rPr>
            </w:pPr>
          </w:p>
        </w:tc>
        <w:tc>
          <w:tcPr>
            <w:tcW w:w="2002" w:type="pct"/>
            <w:shd w:val="clear" w:color="auto" w:fill="auto"/>
          </w:tcPr>
          <w:p w14:paraId="48CF036D" w14:textId="77777777" w:rsidR="001765FA" w:rsidRPr="001765FA" w:rsidRDefault="001765FA" w:rsidP="001765FA">
            <w:pPr>
              <w:spacing w:after="0" w:line="240" w:lineRule="auto"/>
              <w:jc w:val="both"/>
              <w:rPr>
                <w:rFonts w:eastAsia="Batang" w:cstheme="minorHAnsi"/>
                <w:sz w:val="18"/>
                <w:szCs w:val="18"/>
                <w:lang w:bidi="ar-LB"/>
              </w:rPr>
            </w:pPr>
            <w:r w:rsidRPr="001765FA">
              <w:rPr>
                <w:rFonts w:eastAsia="Batang" w:cstheme="minorHAnsi"/>
                <w:sz w:val="18"/>
                <w:szCs w:val="18"/>
                <w:lang w:bidi="ar-LB"/>
              </w:rPr>
              <w:t>The system must have the ability to activate and deactivate a user account without the need re-define his security profile.</w:t>
            </w:r>
          </w:p>
        </w:tc>
        <w:tc>
          <w:tcPr>
            <w:tcW w:w="1007" w:type="pct"/>
            <w:shd w:val="clear" w:color="auto" w:fill="auto"/>
          </w:tcPr>
          <w:p w14:paraId="48C3598B" w14:textId="77777777" w:rsidR="001765FA" w:rsidRPr="001765FA" w:rsidRDefault="001765FA" w:rsidP="001765FA">
            <w:pPr>
              <w:spacing w:after="0" w:line="240" w:lineRule="auto"/>
              <w:jc w:val="both"/>
              <w:rPr>
                <w:rFonts w:eastAsia="Batang" w:cstheme="minorHAnsi"/>
                <w:sz w:val="18"/>
                <w:szCs w:val="18"/>
                <w:lang w:bidi="ar-LB"/>
              </w:rPr>
            </w:pPr>
          </w:p>
        </w:tc>
        <w:tc>
          <w:tcPr>
            <w:tcW w:w="1508" w:type="pct"/>
            <w:shd w:val="clear" w:color="auto" w:fill="auto"/>
          </w:tcPr>
          <w:p w14:paraId="094F0763" w14:textId="77777777" w:rsidR="001765FA" w:rsidRPr="001765FA" w:rsidRDefault="001765FA" w:rsidP="001765FA">
            <w:pPr>
              <w:spacing w:after="0" w:line="240" w:lineRule="auto"/>
              <w:jc w:val="both"/>
              <w:rPr>
                <w:rFonts w:eastAsia="Batang" w:cstheme="minorHAnsi"/>
                <w:sz w:val="18"/>
                <w:szCs w:val="18"/>
                <w:lang w:bidi="ar-LB"/>
              </w:rPr>
            </w:pPr>
          </w:p>
        </w:tc>
      </w:tr>
      <w:tr w:rsidR="001765FA" w:rsidRPr="001765FA" w14:paraId="014EC3FD" w14:textId="77777777" w:rsidTr="001765FA">
        <w:trPr>
          <w:trHeight w:val="323"/>
        </w:trPr>
        <w:tc>
          <w:tcPr>
            <w:tcW w:w="483" w:type="pct"/>
            <w:shd w:val="clear" w:color="auto" w:fill="auto"/>
          </w:tcPr>
          <w:p w14:paraId="6858FF7E" w14:textId="77777777" w:rsidR="001765FA" w:rsidRPr="001765FA" w:rsidRDefault="001765FA" w:rsidP="001765FA">
            <w:pPr>
              <w:pStyle w:val="ListParagraph"/>
              <w:numPr>
                <w:ilvl w:val="0"/>
                <w:numId w:val="14"/>
              </w:numPr>
              <w:spacing w:after="0" w:line="240" w:lineRule="auto"/>
              <w:jc w:val="both"/>
              <w:rPr>
                <w:rFonts w:eastAsia="Batang" w:cstheme="minorHAnsi"/>
                <w:b/>
                <w:bCs/>
                <w:sz w:val="18"/>
                <w:szCs w:val="18"/>
                <w:lang w:bidi="ar-LB"/>
              </w:rPr>
            </w:pPr>
          </w:p>
        </w:tc>
        <w:tc>
          <w:tcPr>
            <w:tcW w:w="2002" w:type="pct"/>
            <w:shd w:val="clear" w:color="auto" w:fill="auto"/>
          </w:tcPr>
          <w:p w14:paraId="394E673B" w14:textId="77777777" w:rsidR="001765FA" w:rsidRPr="001765FA" w:rsidRDefault="001765FA" w:rsidP="001765FA">
            <w:pPr>
              <w:spacing w:after="0" w:line="240" w:lineRule="auto"/>
              <w:rPr>
                <w:rFonts w:eastAsia="Batang" w:cstheme="minorHAnsi"/>
                <w:sz w:val="18"/>
                <w:szCs w:val="18"/>
                <w:lang w:bidi="ar-LB"/>
              </w:rPr>
            </w:pPr>
            <w:r w:rsidRPr="001765FA">
              <w:rPr>
                <w:rFonts w:eastAsia="Batang" w:cstheme="minorHAnsi"/>
                <w:sz w:val="18"/>
                <w:szCs w:val="18"/>
                <w:lang w:bidi="ar-LB"/>
              </w:rPr>
              <w:t>The system should support single sign-on.</w:t>
            </w:r>
          </w:p>
        </w:tc>
        <w:tc>
          <w:tcPr>
            <w:tcW w:w="1007" w:type="pct"/>
            <w:shd w:val="clear" w:color="auto" w:fill="auto"/>
          </w:tcPr>
          <w:p w14:paraId="0FDB0FD6" w14:textId="77777777" w:rsidR="001765FA" w:rsidRPr="001765FA" w:rsidRDefault="001765FA" w:rsidP="001765FA">
            <w:pPr>
              <w:spacing w:after="0" w:line="240" w:lineRule="auto"/>
              <w:jc w:val="both"/>
              <w:rPr>
                <w:rFonts w:eastAsia="Batang" w:cstheme="minorHAnsi"/>
                <w:sz w:val="18"/>
                <w:szCs w:val="18"/>
                <w:lang w:bidi="ar-LB"/>
              </w:rPr>
            </w:pPr>
          </w:p>
        </w:tc>
        <w:tc>
          <w:tcPr>
            <w:tcW w:w="1508" w:type="pct"/>
            <w:shd w:val="clear" w:color="auto" w:fill="auto"/>
          </w:tcPr>
          <w:p w14:paraId="61FB5091" w14:textId="77777777" w:rsidR="001765FA" w:rsidRPr="001765FA" w:rsidRDefault="001765FA" w:rsidP="001765FA">
            <w:pPr>
              <w:spacing w:after="0" w:line="240" w:lineRule="auto"/>
              <w:jc w:val="both"/>
              <w:rPr>
                <w:rFonts w:eastAsia="Batang" w:cstheme="minorHAnsi"/>
                <w:sz w:val="18"/>
                <w:szCs w:val="18"/>
                <w:lang w:bidi="ar-LB"/>
              </w:rPr>
            </w:pPr>
          </w:p>
        </w:tc>
      </w:tr>
      <w:tr w:rsidR="001765FA" w:rsidRPr="001765FA" w14:paraId="598E412F" w14:textId="77777777" w:rsidTr="001765FA">
        <w:trPr>
          <w:trHeight w:val="58"/>
        </w:trPr>
        <w:tc>
          <w:tcPr>
            <w:tcW w:w="483" w:type="pct"/>
            <w:shd w:val="clear" w:color="auto" w:fill="auto"/>
            <w:hideMark/>
          </w:tcPr>
          <w:p w14:paraId="45C1774F" w14:textId="77777777" w:rsidR="001765FA" w:rsidRPr="001765FA" w:rsidRDefault="001765FA" w:rsidP="001765FA">
            <w:pPr>
              <w:pStyle w:val="ListParagraph"/>
              <w:numPr>
                <w:ilvl w:val="0"/>
                <w:numId w:val="14"/>
              </w:numPr>
              <w:spacing w:after="0" w:line="240" w:lineRule="auto"/>
              <w:jc w:val="both"/>
              <w:rPr>
                <w:rFonts w:eastAsia="Batang" w:cstheme="minorHAnsi"/>
                <w:b/>
                <w:bCs/>
                <w:sz w:val="18"/>
                <w:szCs w:val="18"/>
                <w:lang w:bidi="ar-LB"/>
              </w:rPr>
            </w:pPr>
          </w:p>
        </w:tc>
        <w:tc>
          <w:tcPr>
            <w:tcW w:w="2002" w:type="pct"/>
            <w:shd w:val="clear" w:color="auto" w:fill="auto"/>
            <w:hideMark/>
          </w:tcPr>
          <w:p w14:paraId="2A0AE699" w14:textId="77777777" w:rsidR="001765FA" w:rsidRPr="001765FA" w:rsidRDefault="001765FA" w:rsidP="001765FA">
            <w:pPr>
              <w:spacing w:after="0" w:line="240" w:lineRule="auto"/>
              <w:jc w:val="both"/>
              <w:rPr>
                <w:rFonts w:eastAsia="Batang" w:cstheme="minorHAnsi"/>
                <w:sz w:val="18"/>
                <w:szCs w:val="18"/>
                <w:lang w:bidi="ar-LB"/>
              </w:rPr>
            </w:pPr>
            <w:r w:rsidRPr="001765FA">
              <w:rPr>
                <w:rFonts w:eastAsia="Batang" w:cstheme="minorHAnsi"/>
                <w:sz w:val="18"/>
                <w:szCs w:val="18"/>
                <w:lang w:bidi="ar-LB"/>
              </w:rPr>
              <w:t>The software solutions should be coupled with a “training program” in order to transfer the knowledge and Know-how to the computer department at t</w:t>
            </w:r>
            <w:r w:rsidRPr="001765FA">
              <w:rPr>
                <w:rFonts w:cstheme="minorHAnsi"/>
                <w:sz w:val="18"/>
                <w:szCs w:val="18"/>
                <w:shd w:val="clear" w:color="auto" w:fill="FFFFFF"/>
                <w:lang w:bidi="ar-LB"/>
              </w:rPr>
              <w:t>he Client</w:t>
            </w:r>
            <w:r w:rsidRPr="001765FA">
              <w:rPr>
                <w:rFonts w:eastAsia="Batang" w:cstheme="minorHAnsi"/>
                <w:sz w:val="18"/>
                <w:szCs w:val="18"/>
                <w:lang w:bidi="ar-LB"/>
              </w:rPr>
              <w:t>.</w:t>
            </w:r>
          </w:p>
        </w:tc>
        <w:tc>
          <w:tcPr>
            <w:tcW w:w="1007" w:type="pct"/>
            <w:shd w:val="clear" w:color="auto" w:fill="auto"/>
          </w:tcPr>
          <w:p w14:paraId="7F3D32CD" w14:textId="77777777" w:rsidR="001765FA" w:rsidRPr="001765FA" w:rsidRDefault="001765FA" w:rsidP="001765FA">
            <w:pPr>
              <w:spacing w:after="0" w:line="240" w:lineRule="auto"/>
              <w:jc w:val="both"/>
              <w:rPr>
                <w:rFonts w:eastAsia="Batang" w:cstheme="minorHAnsi"/>
                <w:sz w:val="18"/>
                <w:szCs w:val="18"/>
                <w:lang w:bidi="ar-LB"/>
              </w:rPr>
            </w:pPr>
          </w:p>
        </w:tc>
        <w:tc>
          <w:tcPr>
            <w:tcW w:w="1508" w:type="pct"/>
            <w:shd w:val="clear" w:color="auto" w:fill="auto"/>
          </w:tcPr>
          <w:p w14:paraId="69D2DDA7" w14:textId="77777777" w:rsidR="001765FA" w:rsidRPr="001765FA" w:rsidRDefault="001765FA" w:rsidP="001765FA">
            <w:pPr>
              <w:spacing w:after="0" w:line="240" w:lineRule="auto"/>
              <w:jc w:val="both"/>
              <w:rPr>
                <w:rFonts w:eastAsia="Batang" w:cstheme="minorHAnsi"/>
                <w:sz w:val="18"/>
                <w:szCs w:val="18"/>
                <w:lang w:bidi="ar-LB"/>
              </w:rPr>
            </w:pPr>
          </w:p>
        </w:tc>
      </w:tr>
      <w:tr w:rsidR="001765FA" w:rsidRPr="001765FA" w14:paraId="4BC226C5" w14:textId="77777777" w:rsidTr="001765FA">
        <w:trPr>
          <w:trHeight w:val="635"/>
        </w:trPr>
        <w:tc>
          <w:tcPr>
            <w:tcW w:w="483" w:type="pct"/>
            <w:shd w:val="clear" w:color="auto" w:fill="auto"/>
            <w:hideMark/>
          </w:tcPr>
          <w:p w14:paraId="41678908" w14:textId="77777777" w:rsidR="001765FA" w:rsidRPr="001765FA" w:rsidRDefault="001765FA" w:rsidP="001765FA">
            <w:pPr>
              <w:pStyle w:val="ListParagraph"/>
              <w:numPr>
                <w:ilvl w:val="0"/>
                <w:numId w:val="14"/>
              </w:numPr>
              <w:spacing w:after="0" w:line="240" w:lineRule="auto"/>
              <w:jc w:val="both"/>
              <w:rPr>
                <w:rFonts w:eastAsia="Batang" w:cstheme="minorHAnsi"/>
                <w:b/>
                <w:bCs/>
                <w:sz w:val="18"/>
                <w:szCs w:val="18"/>
                <w:lang w:bidi="ar-LB"/>
              </w:rPr>
            </w:pPr>
          </w:p>
        </w:tc>
        <w:tc>
          <w:tcPr>
            <w:tcW w:w="2002" w:type="pct"/>
            <w:shd w:val="clear" w:color="auto" w:fill="auto"/>
            <w:hideMark/>
          </w:tcPr>
          <w:p w14:paraId="3C00D365" w14:textId="77777777" w:rsidR="001765FA" w:rsidRPr="001765FA" w:rsidRDefault="001765FA" w:rsidP="001765FA">
            <w:pPr>
              <w:spacing w:after="0" w:line="240" w:lineRule="auto"/>
              <w:jc w:val="both"/>
              <w:rPr>
                <w:rFonts w:eastAsia="Batang" w:cstheme="minorHAnsi"/>
                <w:sz w:val="18"/>
                <w:szCs w:val="18"/>
                <w:lang w:bidi="ar-LB"/>
              </w:rPr>
            </w:pPr>
            <w:r w:rsidRPr="001765FA">
              <w:rPr>
                <w:rFonts w:eastAsia="Batang" w:cstheme="minorHAnsi"/>
                <w:sz w:val="18"/>
                <w:szCs w:val="18"/>
                <w:lang w:bidi="ar-LB"/>
              </w:rPr>
              <w:t>The bidder must provide trainings to cover:</w:t>
            </w:r>
          </w:p>
          <w:p w14:paraId="06BA9B38" w14:textId="77777777" w:rsidR="001765FA" w:rsidRPr="001765FA" w:rsidRDefault="001765FA" w:rsidP="001765FA">
            <w:pPr>
              <w:pStyle w:val="ListParagraph"/>
              <w:numPr>
                <w:ilvl w:val="0"/>
                <w:numId w:val="15"/>
              </w:numPr>
              <w:spacing w:after="0" w:line="240" w:lineRule="auto"/>
              <w:ind w:left="594" w:hanging="234"/>
              <w:jc w:val="both"/>
              <w:rPr>
                <w:rFonts w:eastAsia="Batang" w:cstheme="minorHAnsi"/>
                <w:sz w:val="18"/>
                <w:szCs w:val="18"/>
                <w:lang w:bidi="ar-LB"/>
              </w:rPr>
            </w:pPr>
            <w:r w:rsidRPr="001765FA">
              <w:rPr>
                <w:rFonts w:eastAsia="Batang" w:cstheme="minorHAnsi"/>
                <w:sz w:val="18"/>
                <w:szCs w:val="18"/>
                <w:lang w:bidi="ar-LB"/>
              </w:rPr>
              <w:t>End-users</w:t>
            </w:r>
          </w:p>
          <w:p w14:paraId="3FE1586F" w14:textId="77777777" w:rsidR="001765FA" w:rsidRPr="001765FA" w:rsidRDefault="001765FA" w:rsidP="001765FA">
            <w:pPr>
              <w:pStyle w:val="ListParagraph"/>
              <w:numPr>
                <w:ilvl w:val="0"/>
                <w:numId w:val="15"/>
              </w:numPr>
              <w:spacing w:after="0" w:line="240" w:lineRule="auto"/>
              <w:ind w:left="594" w:hanging="234"/>
              <w:jc w:val="both"/>
              <w:rPr>
                <w:rFonts w:eastAsia="Batang" w:cstheme="minorHAnsi"/>
                <w:sz w:val="18"/>
                <w:szCs w:val="18"/>
                <w:lang w:bidi="ar-LB"/>
              </w:rPr>
            </w:pPr>
            <w:r w:rsidRPr="001765FA">
              <w:rPr>
                <w:rFonts w:eastAsia="Batang" w:cstheme="minorHAnsi"/>
                <w:sz w:val="18"/>
                <w:szCs w:val="18"/>
                <w:lang w:bidi="ar-LB"/>
              </w:rPr>
              <w:t>Administrator training for routine administration tasks, as well as application generation and customization.</w:t>
            </w:r>
          </w:p>
        </w:tc>
        <w:tc>
          <w:tcPr>
            <w:tcW w:w="1007" w:type="pct"/>
            <w:shd w:val="clear" w:color="auto" w:fill="auto"/>
          </w:tcPr>
          <w:p w14:paraId="430A70CB" w14:textId="77777777" w:rsidR="001765FA" w:rsidRPr="001765FA" w:rsidRDefault="001765FA" w:rsidP="001765FA">
            <w:pPr>
              <w:spacing w:after="0" w:line="240" w:lineRule="auto"/>
              <w:jc w:val="both"/>
              <w:rPr>
                <w:rFonts w:eastAsia="Batang" w:cstheme="minorHAnsi"/>
                <w:sz w:val="18"/>
                <w:szCs w:val="18"/>
                <w:lang w:bidi="ar-LB"/>
              </w:rPr>
            </w:pPr>
          </w:p>
        </w:tc>
        <w:tc>
          <w:tcPr>
            <w:tcW w:w="1508" w:type="pct"/>
            <w:shd w:val="clear" w:color="auto" w:fill="auto"/>
          </w:tcPr>
          <w:p w14:paraId="0295E6C1" w14:textId="77777777" w:rsidR="001765FA" w:rsidRPr="001765FA" w:rsidRDefault="001765FA" w:rsidP="001765FA">
            <w:pPr>
              <w:spacing w:after="0" w:line="240" w:lineRule="auto"/>
              <w:jc w:val="both"/>
              <w:rPr>
                <w:rFonts w:eastAsia="Batang" w:cstheme="minorHAnsi"/>
                <w:sz w:val="18"/>
                <w:szCs w:val="18"/>
                <w:lang w:bidi="ar-LB"/>
              </w:rPr>
            </w:pPr>
          </w:p>
        </w:tc>
      </w:tr>
      <w:tr w:rsidR="001765FA" w:rsidRPr="001765FA" w14:paraId="13B0BD53" w14:textId="77777777" w:rsidTr="001765FA">
        <w:trPr>
          <w:trHeight w:val="58"/>
        </w:trPr>
        <w:tc>
          <w:tcPr>
            <w:tcW w:w="483" w:type="pct"/>
            <w:shd w:val="clear" w:color="auto" w:fill="auto"/>
          </w:tcPr>
          <w:p w14:paraId="7256374C" w14:textId="77777777" w:rsidR="001765FA" w:rsidRPr="001765FA" w:rsidRDefault="001765FA" w:rsidP="001765FA">
            <w:pPr>
              <w:pStyle w:val="ListParagraph"/>
              <w:numPr>
                <w:ilvl w:val="0"/>
                <w:numId w:val="14"/>
              </w:numPr>
              <w:spacing w:after="0" w:line="240" w:lineRule="auto"/>
              <w:jc w:val="both"/>
              <w:rPr>
                <w:rFonts w:eastAsia="Batang" w:cstheme="minorHAnsi"/>
                <w:b/>
                <w:bCs/>
                <w:sz w:val="18"/>
                <w:szCs w:val="18"/>
                <w:lang w:bidi="ar-LB"/>
              </w:rPr>
            </w:pPr>
          </w:p>
        </w:tc>
        <w:tc>
          <w:tcPr>
            <w:tcW w:w="2002" w:type="pct"/>
            <w:shd w:val="clear" w:color="auto" w:fill="auto"/>
          </w:tcPr>
          <w:p w14:paraId="70944662" w14:textId="77777777" w:rsidR="001765FA" w:rsidRPr="001765FA" w:rsidRDefault="001765FA" w:rsidP="001765FA">
            <w:pPr>
              <w:spacing w:after="0" w:line="240" w:lineRule="auto"/>
              <w:jc w:val="both"/>
              <w:rPr>
                <w:rFonts w:eastAsia="Batang" w:cstheme="minorHAnsi"/>
                <w:sz w:val="18"/>
                <w:szCs w:val="18"/>
                <w:lang w:bidi="ar-LB"/>
              </w:rPr>
            </w:pPr>
            <w:r w:rsidRPr="001765FA">
              <w:rPr>
                <w:rFonts w:eastAsia="Batang" w:cstheme="minorHAnsi"/>
                <w:sz w:val="18"/>
                <w:szCs w:val="18"/>
                <w:lang w:bidi="ar-LB"/>
              </w:rPr>
              <w:t>The bidder must provide maintenance and support services for all of the solution components.</w:t>
            </w:r>
          </w:p>
        </w:tc>
        <w:tc>
          <w:tcPr>
            <w:tcW w:w="1007" w:type="pct"/>
            <w:shd w:val="clear" w:color="auto" w:fill="auto"/>
          </w:tcPr>
          <w:p w14:paraId="035D0D79" w14:textId="77777777" w:rsidR="001765FA" w:rsidRPr="001765FA" w:rsidRDefault="001765FA" w:rsidP="001765FA">
            <w:pPr>
              <w:spacing w:after="0" w:line="240" w:lineRule="auto"/>
              <w:jc w:val="both"/>
              <w:rPr>
                <w:rFonts w:eastAsia="Batang" w:cstheme="minorHAnsi"/>
                <w:sz w:val="18"/>
                <w:szCs w:val="18"/>
                <w:lang w:bidi="ar-LB"/>
              </w:rPr>
            </w:pPr>
          </w:p>
        </w:tc>
        <w:tc>
          <w:tcPr>
            <w:tcW w:w="1508" w:type="pct"/>
            <w:shd w:val="clear" w:color="auto" w:fill="auto"/>
          </w:tcPr>
          <w:p w14:paraId="23DA95C7" w14:textId="77777777" w:rsidR="001765FA" w:rsidRPr="001765FA" w:rsidRDefault="001765FA" w:rsidP="001765FA">
            <w:pPr>
              <w:spacing w:after="0" w:line="240" w:lineRule="auto"/>
              <w:jc w:val="both"/>
              <w:rPr>
                <w:rFonts w:eastAsia="Batang" w:cstheme="minorHAnsi"/>
                <w:sz w:val="18"/>
                <w:szCs w:val="18"/>
                <w:lang w:bidi="ar-LB"/>
              </w:rPr>
            </w:pPr>
          </w:p>
        </w:tc>
      </w:tr>
      <w:tr w:rsidR="001765FA" w:rsidRPr="001765FA" w14:paraId="2E0E8401" w14:textId="77777777" w:rsidTr="001765FA">
        <w:trPr>
          <w:trHeight w:val="305"/>
        </w:trPr>
        <w:tc>
          <w:tcPr>
            <w:tcW w:w="483" w:type="pct"/>
            <w:shd w:val="clear" w:color="auto" w:fill="auto"/>
          </w:tcPr>
          <w:p w14:paraId="7E5BDE4F" w14:textId="77777777" w:rsidR="001765FA" w:rsidRPr="001765FA" w:rsidRDefault="001765FA" w:rsidP="001765FA">
            <w:pPr>
              <w:pStyle w:val="ListParagraph"/>
              <w:numPr>
                <w:ilvl w:val="0"/>
                <w:numId w:val="14"/>
              </w:numPr>
              <w:spacing w:after="0" w:line="240" w:lineRule="auto"/>
              <w:jc w:val="both"/>
              <w:rPr>
                <w:rFonts w:eastAsia="Batang" w:cstheme="minorHAnsi"/>
                <w:b/>
                <w:bCs/>
                <w:sz w:val="18"/>
                <w:szCs w:val="18"/>
                <w:lang w:bidi="ar-LB"/>
              </w:rPr>
            </w:pPr>
          </w:p>
        </w:tc>
        <w:tc>
          <w:tcPr>
            <w:tcW w:w="2002" w:type="pct"/>
            <w:shd w:val="clear" w:color="auto" w:fill="auto"/>
          </w:tcPr>
          <w:p w14:paraId="256C6FA4" w14:textId="77777777" w:rsidR="001765FA" w:rsidRPr="001765FA" w:rsidRDefault="001765FA" w:rsidP="001765FA">
            <w:pPr>
              <w:spacing w:after="0" w:line="240" w:lineRule="auto"/>
              <w:jc w:val="both"/>
              <w:rPr>
                <w:rFonts w:eastAsia="Batang" w:cstheme="minorHAnsi"/>
                <w:sz w:val="18"/>
                <w:szCs w:val="18"/>
                <w:lang w:val="en-US" w:bidi="ar-LB"/>
              </w:rPr>
            </w:pPr>
            <w:r w:rsidRPr="001765FA">
              <w:rPr>
                <w:rFonts w:eastAsia="Batang" w:cstheme="minorHAnsi"/>
                <w:sz w:val="18"/>
                <w:szCs w:val="18"/>
                <w:lang w:bidi="ar-LB"/>
              </w:rPr>
              <w:t xml:space="preserve">The solution should be web based, fully responsive and cross platform supporting </w:t>
            </w:r>
            <w:r w:rsidRPr="001765FA">
              <w:rPr>
                <w:rFonts w:eastAsia="Batang" w:cstheme="minorHAnsi"/>
                <w:sz w:val="18"/>
                <w:szCs w:val="18"/>
                <w:lang w:val="en-US" w:bidi="ar-LB"/>
              </w:rPr>
              <w:t>major browsers</w:t>
            </w:r>
          </w:p>
        </w:tc>
        <w:tc>
          <w:tcPr>
            <w:tcW w:w="1007" w:type="pct"/>
            <w:shd w:val="clear" w:color="auto" w:fill="auto"/>
          </w:tcPr>
          <w:p w14:paraId="4C03B2A1" w14:textId="77777777" w:rsidR="001765FA" w:rsidRPr="001765FA" w:rsidRDefault="001765FA" w:rsidP="001765FA">
            <w:pPr>
              <w:spacing w:after="0" w:line="240" w:lineRule="auto"/>
              <w:jc w:val="both"/>
              <w:rPr>
                <w:rFonts w:eastAsia="Batang" w:cstheme="minorHAnsi"/>
                <w:sz w:val="18"/>
                <w:szCs w:val="18"/>
                <w:lang w:bidi="ar-LB"/>
              </w:rPr>
            </w:pPr>
          </w:p>
        </w:tc>
        <w:tc>
          <w:tcPr>
            <w:tcW w:w="1508" w:type="pct"/>
            <w:shd w:val="clear" w:color="auto" w:fill="auto"/>
          </w:tcPr>
          <w:p w14:paraId="44E8B257" w14:textId="77777777" w:rsidR="001765FA" w:rsidRPr="001765FA" w:rsidRDefault="001765FA" w:rsidP="001765FA">
            <w:pPr>
              <w:spacing w:after="0" w:line="240" w:lineRule="auto"/>
              <w:jc w:val="both"/>
              <w:rPr>
                <w:rFonts w:eastAsia="Batang" w:cstheme="minorHAnsi"/>
                <w:sz w:val="18"/>
                <w:szCs w:val="18"/>
                <w:lang w:bidi="ar-LB"/>
              </w:rPr>
            </w:pPr>
          </w:p>
        </w:tc>
      </w:tr>
      <w:tr w:rsidR="001765FA" w:rsidRPr="001765FA" w14:paraId="12221B3A" w14:textId="77777777" w:rsidTr="001765FA">
        <w:trPr>
          <w:trHeight w:val="143"/>
        </w:trPr>
        <w:tc>
          <w:tcPr>
            <w:tcW w:w="483" w:type="pct"/>
            <w:shd w:val="clear" w:color="auto" w:fill="auto"/>
          </w:tcPr>
          <w:p w14:paraId="7DEAF061" w14:textId="77777777" w:rsidR="001765FA" w:rsidRPr="001765FA" w:rsidRDefault="001765FA" w:rsidP="001765FA">
            <w:pPr>
              <w:pStyle w:val="ListParagraph"/>
              <w:numPr>
                <w:ilvl w:val="0"/>
                <w:numId w:val="14"/>
              </w:numPr>
              <w:spacing w:after="0" w:line="240" w:lineRule="auto"/>
              <w:jc w:val="both"/>
              <w:rPr>
                <w:rFonts w:eastAsia="Batang" w:cstheme="minorHAnsi"/>
                <w:b/>
                <w:bCs/>
                <w:sz w:val="18"/>
                <w:szCs w:val="18"/>
                <w:lang w:bidi="ar-LB"/>
              </w:rPr>
            </w:pPr>
          </w:p>
        </w:tc>
        <w:tc>
          <w:tcPr>
            <w:tcW w:w="2002" w:type="pct"/>
            <w:shd w:val="clear" w:color="auto" w:fill="auto"/>
          </w:tcPr>
          <w:p w14:paraId="3914A729" w14:textId="77777777" w:rsidR="001765FA" w:rsidRPr="001765FA" w:rsidRDefault="001765FA" w:rsidP="001765FA">
            <w:pPr>
              <w:spacing w:after="0" w:line="240" w:lineRule="auto"/>
              <w:jc w:val="both"/>
              <w:rPr>
                <w:rFonts w:eastAsia="Batang" w:cstheme="minorHAnsi"/>
                <w:sz w:val="18"/>
                <w:szCs w:val="18"/>
                <w:lang w:bidi="ar-LB"/>
              </w:rPr>
            </w:pPr>
            <w:r w:rsidRPr="001765FA">
              <w:rPr>
                <w:rFonts w:eastAsia="Batang" w:cstheme="minorHAnsi"/>
                <w:sz w:val="18"/>
                <w:szCs w:val="18"/>
                <w:lang w:bidi="ar-LB"/>
              </w:rPr>
              <w:t>The solution should support any type of database.</w:t>
            </w:r>
          </w:p>
        </w:tc>
        <w:tc>
          <w:tcPr>
            <w:tcW w:w="1007" w:type="pct"/>
            <w:shd w:val="clear" w:color="auto" w:fill="auto"/>
          </w:tcPr>
          <w:p w14:paraId="685D955A" w14:textId="77777777" w:rsidR="001765FA" w:rsidRPr="001765FA" w:rsidRDefault="001765FA" w:rsidP="001765FA">
            <w:pPr>
              <w:spacing w:after="0" w:line="240" w:lineRule="auto"/>
              <w:jc w:val="both"/>
              <w:rPr>
                <w:rFonts w:eastAsia="Batang" w:cstheme="minorHAnsi"/>
                <w:sz w:val="18"/>
                <w:szCs w:val="18"/>
                <w:lang w:bidi="ar-LB"/>
              </w:rPr>
            </w:pPr>
          </w:p>
        </w:tc>
        <w:tc>
          <w:tcPr>
            <w:tcW w:w="1508" w:type="pct"/>
            <w:shd w:val="clear" w:color="auto" w:fill="auto"/>
          </w:tcPr>
          <w:p w14:paraId="69378625" w14:textId="77777777" w:rsidR="001765FA" w:rsidRPr="001765FA" w:rsidRDefault="001765FA" w:rsidP="001765FA">
            <w:pPr>
              <w:spacing w:after="0" w:line="240" w:lineRule="auto"/>
              <w:jc w:val="both"/>
              <w:rPr>
                <w:rFonts w:eastAsia="Batang" w:cstheme="minorHAnsi"/>
                <w:sz w:val="18"/>
                <w:szCs w:val="18"/>
                <w:lang w:bidi="ar-LB"/>
              </w:rPr>
            </w:pPr>
          </w:p>
        </w:tc>
      </w:tr>
      <w:tr w:rsidR="001765FA" w:rsidRPr="001765FA" w14:paraId="0A5862D2" w14:textId="77777777" w:rsidTr="001765FA">
        <w:trPr>
          <w:trHeight w:val="539"/>
        </w:trPr>
        <w:tc>
          <w:tcPr>
            <w:tcW w:w="483" w:type="pct"/>
            <w:shd w:val="clear" w:color="auto" w:fill="auto"/>
          </w:tcPr>
          <w:p w14:paraId="417B351F" w14:textId="77777777" w:rsidR="001765FA" w:rsidRPr="001765FA" w:rsidRDefault="001765FA" w:rsidP="001765FA">
            <w:pPr>
              <w:pStyle w:val="ListParagraph"/>
              <w:numPr>
                <w:ilvl w:val="0"/>
                <w:numId w:val="14"/>
              </w:numPr>
              <w:spacing w:after="0" w:line="240" w:lineRule="auto"/>
              <w:jc w:val="both"/>
              <w:rPr>
                <w:rFonts w:eastAsia="Batang" w:cstheme="minorHAnsi"/>
                <w:b/>
                <w:bCs/>
                <w:sz w:val="18"/>
                <w:szCs w:val="18"/>
                <w:lang w:bidi="ar-LB"/>
              </w:rPr>
            </w:pPr>
          </w:p>
        </w:tc>
        <w:tc>
          <w:tcPr>
            <w:tcW w:w="2002" w:type="pct"/>
            <w:shd w:val="clear" w:color="auto" w:fill="auto"/>
          </w:tcPr>
          <w:p w14:paraId="2EB1B0D1" w14:textId="77777777" w:rsidR="001765FA" w:rsidRPr="001765FA" w:rsidRDefault="001765FA" w:rsidP="001765FA">
            <w:pPr>
              <w:spacing w:after="0" w:line="240" w:lineRule="auto"/>
              <w:jc w:val="both"/>
              <w:rPr>
                <w:rFonts w:eastAsia="Batang" w:cstheme="minorHAnsi"/>
                <w:sz w:val="18"/>
                <w:szCs w:val="18"/>
                <w:lang w:bidi="ar-LB"/>
              </w:rPr>
            </w:pPr>
            <w:r w:rsidRPr="001765FA">
              <w:rPr>
                <w:rFonts w:eastAsia="Batang" w:cstheme="minorHAnsi"/>
                <w:sz w:val="18"/>
                <w:szCs w:val="18"/>
                <w:lang w:bidi="ar-LB"/>
              </w:rPr>
              <w:t>The solution components must be compiled with full documentation.(user guide, admin guide, technical documentation, training material)</w:t>
            </w:r>
          </w:p>
        </w:tc>
        <w:tc>
          <w:tcPr>
            <w:tcW w:w="1007" w:type="pct"/>
            <w:shd w:val="clear" w:color="auto" w:fill="auto"/>
          </w:tcPr>
          <w:p w14:paraId="71D9117F" w14:textId="77777777" w:rsidR="001765FA" w:rsidRPr="001765FA" w:rsidRDefault="001765FA" w:rsidP="001765FA">
            <w:pPr>
              <w:spacing w:after="0" w:line="240" w:lineRule="auto"/>
              <w:jc w:val="both"/>
              <w:rPr>
                <w:rFonts w:eastAsia="Batang" w:cstheme="minorHAnsi"/>
                <w:sz w:val="18"/>
                <w:szCs w:val="18"/>
                <w:lang w:bidi="ar-LB"/>
              </w:rPr>
            </w:pPr>
          </w:p>
        </w:tc>
        <w:tc>
          <w:tcPr>
            <w:tcW w:w="1508" w:type="pct"/>
            <w:shd w:val="clear" w:color="auto" w:fill="auto"/>
          </w:tcPr>
          <w:p w14:paraId="2F813198" w14:textId="77777777" w:rsidR="001765FA" w:rsidRPr="001765FA" w:rsidRDefault="001765FA" w:rsidP="001765FA">
            <w:pPr>
              <w:spacing w:after="0" w:line="240" w:lineRule="auto"/>
              <w:jc w:val="both"/>
              <w:rPr>
                <w:rFonts w:eastAsia="Batang" w:cstheme="minorHAnsi"/>
                <w:sz w:val="18"/>
                <w:szCs w:val="18"/>
                <w:lang w:bidi="ar-LB"/>
              </w:rPr>
            </w:pPr>
          </w:p>
        </w:tc>
      </w:tr>
    </w:tbl>
    <w:p w14:paraId="1330C21D" w14:textId="77777777" w:rsidR="00167BAD" w:rsidRPr="00167BAD" w:rsidRDefault="00167BAD" w:rsidP="00167BAD">
      <w:pPr>
        <w:pStyle w:val="Heading2"/>
        <w:keepNext w:val="0"/>
        <w:keepLines w:val="0"/>
        <w:spacing w:before="360" w:after="80" w:line="225" w:lineRule="auto"/>
        <w:ind w:left="1080"/>
        <w:rPr>
          <w:rFonts w:asciiTheme="minorHAnsi" w:hAnsiTheme="minorHAnsi" w:cstheme="minorHAnsi"/>
          <w:b w:val="0"/>
          <w:sz w:val="18"/>
          <w:szCs w:val="18"/>
        </w:rPr>
      </w:pPr>
      <w:bookmarkStart w:id="7" w:name="_Toc534290933"/>
    </w:p>
    <w:p w14:paraId="1B891B8E" w14:textId="2E6C7E29" w:rsidR="001765FA" w:rsidRPr="00ED6309" w:rsidRDefault="001765FA" w:rsidP="001765FA">
      <w:pPr>
        <w:pStyle w:val="Heading2"/>
        <w:keepNext w:val="0"/>
        <w:keepLines w:val="0"/>
        <w:numPr>
          <w:ilvl w:val="1"/>
          <w:numId w:val="13"/>
        </w:numPr>
        <w:spacing w:before="360" w:after="80" w:line="225" w:lineRule="auto"/>
        <w:rPr>
          <w:rFonts w:asciiTheme="minorHAnsi" w:hAnsiTheme="minorHAnsi" w:cstheme="minorHAnsi"/>
          <w:b w:val="0"/>
          <w:sz w:val="18"/>
          <w:szCs w:val="18"/>
          <w:u w:val="single"/>
        </w:rPr>
      </w:pPr>
      <w:r w:rsidRPr="00ED6309">
        <w:rPr>
          <w:rFonts w:asciiTheme="minorHAnsi" w:hAnsiTheme="minorHAnsi" w:cstheme="minorHAnsi"/>
          <w:sz w:val="18"/>
          <w:szCs w:val="18"/>
          <w:u w:val="single"/>
        </w:rPr>
        <w:lastRenderedPageBreak/>
        <w:t>Infrastructure Requirements</w:t>
      </w:r>
      <w:bookmarkEnd w:id="7"/>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093"/>
        <w:gridCol w:w="1753"/>
        <w:gridCol w:w="3694"/>
      </w:tblGrid>
      <w:tr w:rsidR="001765FA" w:rsidRPr="001765FA" w14:paraId="56DA774E" w14:textId="77777777" w:rsidTr="00167BAD">
        <w:trPr>
          <w:trHeight w:val="170"/>
        </w:trPr>
        <w:tc>
          <w:tcPr>
            <w:tcW w:w="1080" w:type="dxa"/>
            <w:shd w:val="clear" w:color="auto" w:fill="auto"/>
          </w:tcPr>
          <w:p w14:paraId="75F2E076" w14:textId="77777777" w:rsidR="001765FA" w:rsidRPr="001765FA" w:rsidRDefault="001765FA" w:rsidP="00167BAD">
            <w:pPr>
              <w:spacing w:after="0" w:line="240" w:lineRule="auto"/>
              <w:ind w:left="357"/>
              <w:jc w:val="both"/>
              <w:rPr>
                <w:rFonts w:cstheme="minorHAnsi"/>
                <w:b/>
                <w:bCs/>
                <w:sz w:val="18"/>
                <w:szCs w:val="18"/>
                <w:lang w:bidi="ar-LB"/>
              </w:rPr>
            </w:pPr>
            <w:r w:rsidRPr="001765FA">
              <w:rPr>
                <w:rFonts w:cstheme="minorHAnsi"/>
                <w:b/>
                <w:bCs/>
                <w:sz w:val="18"/>
                <w:szCs w:val="18"/>
                <w:lang w:bidi="ar-LB"/>
              </w:rPr>
              <w:t xml:space="preserve">Req. </w:t>
            </w:r>
          </w:p>
        </w:tc>
        <w:tc>
          <w:tcPr>
            <w:tcW w:w="4093" w:type="dxa"/>
            <w:shd w:val="clear" w:color="auto" w:fill="auto"/>
          </w:tcPr>
          <w:p w14:paraId="019A12D2" w14:textId="77777777" w:rsidR="001765FA" w:rsidRPr="001765FA" w:rsidRDefault="001765FA" w:rsidP="00167BAD">
            <w:pPr>
              <w:spacing w:after="0" w:line="240" w:lineRule="auto"/>
              <w:ind w:left="714" w:hanging="357"/>
              <w:jc w:val="both"/>
              <w:rPr>
                <w:rFonts w:cstheme="minorHAnsi"/>
                <w:b/>
                <w:bCs/>
                <w:sz w:val="18"/>
                <w:szCs w:val="18"/>
                <w:lang w:bidi="ar-LB"/>
              </w:rPr>
            </w:pPr>
            <w:r w:rsidRPr="001765FA">
              <w:rPr>
                <w:rFonts w:cstheme="minorHAnsi"/>
                <w:b/>
                <w:bCs/>
                <w:sz w:val="18"/>
                <w:szCs w:val="18"/>
                <w:lang w:bidi="ar-LB"/>
              </w:rPr>
              <w:t>Description</w:t>
            </w:r>
          </w:p>
        </w:tc>
        <w:tc>
          <w:tcPr>
            <w:tcW w:w="1753" w:type="dxa"/>
            <w:shd w:val="clear" w:color="auto" w:fill="auto"/>
          </w:tcPr>
          <w:p w14:paraId="44D9AAE9" w14:textId="77777777" w:rsidR="001765FA" w:rsidRPr="001765FA" w:rsidRDefault="001765FA" w:rsidP="00167BAD">
            <w:pPr>
              <w:spacing w:after="0" w:line="240" w:lineRule="auto"/>
              <w:jc w:val="center"/>
              <w:rPr>
                <w:rFonts w:eastAsia="Batang" w:cstheme="minorHAnsi"/>
                <w:b/>
                <w:bCs/>
                <w:sz w:val="18"/>
                <w:szCs w:val="18"/>
                <w:lang w:bidi="ar-LB"/>
              </w:rPr>
            </w:pPr>
            <w:r w:rsidRPr="001765FA">
              <w:rPr>
                <w:rFonts w:eastAsia="Batang" w:cstheme="minorHAnsi"/>
                <w:b/>
                <w:bCs/>
                <w:sz w:val="18"/>
                <w:szCs w:val="18"/>
                <w:lang w:bidi="ar-LB"/>
              </w:rPr>
              <w:t>Compliance</w:t>
            </w:r>
          </w:p>
          <w:p w14:paraId="771C3A69" w14:textId="0A54D245" w:rsidR="001765FA" w:rsidRPr="001765FA" w:rsidRDefault="001765FA" w:rsidP="00167BAD">
            <w:pPr>
              <w:spacing w:after="0" w:line="240" w:lineRule="auto"/>
              <w:jc w:val="center"/>
              <w:rPr>
                <w:rFonts w:cstheme="minorHAnsi"/>
                <w:b/>
                <w:bCs/>
                <w:sz w:val="18"/>
                <w:szCs w:val="18"/>
                <w:lang w:bidi="ar-LB"/>
              </w:rPr>
            </w:pPr>
            <w:r w:rsidRPr="001765FA">
              <w:rPr>
                <w:rFonts w:eastAsia="Batang" w:cstheme="minorHAnsi"/>
                <w:b/>
                <w:bCs/>
                <w:sz w:val="18"/>
                <w:szCs w:val="18"/>
                <w:lang w:bidi="ar-LB"/>
              </w:rPr>
              <w:t>(YES /NO)</w:t>
            </w:r>
            <w:r>
              <w:rPr>
                <w:rFonts w:eastAsia="Batang" w:cstheme="minorHAnsi"/>
                <w:b/>
                <w:bCs/>
                <w:sz w:val="18"/>
                <w:szCs w:val="18"/>
                <w:lang w:bidi="ar-LB"/>
              </w:rPr>
              <w:t xml:space="preserve"> –bidder must fill up</w:t>
            </w:r>
          </w:p>
        </w:tc>
        <w:tc>
          <w:tcPr>
            <w:tcW w:w="3694" w:type="dxa"/>
            <w:shd w:val="clear" w:color="auto" w:fill="auto"/>
          </w:tcPr>
          <w:p w14:paraId="10F9B67C" w14:textId="77777777" w:rsidR="001765FA" w:rsidRPr="001765FA" w:rsidRDefault="001765FA" w:rsidP="00167BAD">
            <w:pPr>
              <w:spacing w:after="0" w:line="240" w:lineRule="auto"/>
              <w:ind w:left="714" w:hanging="357"/>
              <w:jc w:val="both"/>
              <w:rPr>
                <w:rFonts w:cstheme="minorHAnsi"/>
                <w:b/>
                <w:bCs/>
                <w:sz w:val="18"/>
                <w:szCs w:val="18"/>
                <w:lang w:bidi="ar-LB"/>
              </w:rPr>
            </w:pPr>
            <w:r w:rsidRPr="001765FA">
              <w:rPr>
                <w:rFonts w:cstheme="minorHAnsi"/>
                <w:b/>
                <w:bCs/>
                <w:sz w:val="18"/>
                <w:szCs w:val="18"/>
                <w:lang w:bidi="ar-LB"/>
              </w:rPr>
              <w:t>Comment</w:t>
            </w:r>
          </w:p>
        </w:tc>
      </w:tr>
      <w:tr w:rsidR="001765FA" w:rsidRPr="001765FA" w14:paraId="3765D21A" w14:textId="77777777" w:rsidTr="001765FA">
        <w:tc>
          <w:tcPr>
            <w:tcW w:w="1080" w:type="dxa"/>
            <w:shd w:val="clear" w:color="auto" w:fill="auto"/>
          </w:tcPr>
          <w:p w14:paraId="161FD763" w14:textId="77777777" w:rsidR="001765FA" w:rsidRPr="001765FA" w:rsidRDefault="001765FA" w:rsidP="00167BAD">
            <w:pPr>
              <w:pStyle w:val="esNormal"/>
              <w:numPr>
                <w:ilvl w:val="0"/>
                <w:numId w:val="22"/>
              </w:numPr>
              <w:spacing w:before="0" w:after="0" w:line="240" w:lineRule="auto"/>
              <w:rPr>
                <w:rFonts w:asciiTheme="minorHAnsi" w:hAnsiTheme="minorHAnsi" w:cstheme="minorHAnsi"/>
                <w:b/>
                <w:bCs w:val="0"/>
                <w:sz w:val="18"/>
                <w:szCs w:val="18"/>
                <w:lang w:bidi="ar-LB"/>
              </w:rPr>
            </w:pPr>
          </w:p>
        </w:tc>
        <w:tc>
          <w:tcPr>
            <w:tcW w:w="4093" w:type="dxa"/>
            <w:shd w:val="clear" w:color="auto" w:fill="auto"/>
          </w:tcPr>
          <w:p w14:paraId="5E96A197" w14:textId="77777777" w:rsidR="001765FA" w:rsidRPr="001765FA" w:rsidRDefault="001765FA" w:rsidP="00167BAD">
            <w:pPr>
              <w:tabs>
                <w:tab w:val="left" w:pos="720"/>
              </w:tabs>
              <w:spacing w:after="0" w:line="240" w:lineRule="auto"/>
              <w:jc w:val="both"/>
              <w:rPr>
                <w:rFonts w:cstheme="minorHAnsi"/>
                <w:sz w:val="18"/>
                <w:szCs w:val="18"/>
                <w:lang w:bidi="ar-LB"/>
              </w:rPr>
            </w:pPr>
            <w:r w:rsidRPr="001765FA">
              <w:rPr>
                <w:rFonts w:cstheme="minorHAnsi"/>
                <w:sz w:val="18"/>
                <w:szCs w:val="18"/>
                <w:lang w:bidi="ar-LB"/>
              </w:rPr>
              <w:t>The proposed solution must be high available.</w:t>
            </w:r>
          </w:p>
        </w:tc>
        <w:tc>
          <w:tcPr>
            <w:tcW w:w="1753" w:type="dxa"/>
            <w:shd w:val="clear" w:color="auto" w:fill="auto"/>
          </w:tcPr>
          <w:p w14:paraId="53C219A3" w14:textId="77777777" w:rsidR="001765FA" w:rsidRPr="001765FA" w:rsidRDefault="001765FA" w:rsidP="00167BAD">
            <w:pPr>
              <w:pStyle w:val="esNormal"/>
              <w:spacing w:before="0" w:after="0" w:line="240" w:lineRule="auto"/>
              <w:ind w:left="714" w:hanging="357"/>
              <w:rPr>
                <w:rFonts w:asciiTheme="minorHAnsi" w:hAnsiTheme="minorHAnsi" w:cstheme="minorHAnsi"/>
                <w:sz w:val="18"/>
                <w:szCs w:val="18"/>
                <w:lang w:bidi="ar-LB"/>
              </w:rPr>
            </w:pPr>
          </w:p>
        </w:tc>
        <w:tc>
          <w:tcPr>
            <w:tcW w:w="3694" w:type="dxa"/>
            <w:shd w:val="clear" w:color="auto" w:fill="auto"/>
          </w:tcPr>
          <w:p w14:paraId="585E5EC0" w14:textId="77777777" w:rsidR="001765FA" w:rsidRPr="001765FA" w:rsidRDefault="001765FA" w:rsidP="00167BAD">
            <w:pPr>
              <w:pStyle w:val="esNormal"/>
              <w:spacing w:before="0" w:after="0" w:line="240" w:lineRule="auto"/>
              <w:ind w:left="714" w:hanging="357"/>
              <w:rPr>
                <w:rFonts w:asciiTheme="minorHAnsi" w:hAnsiTheme="minorHAnsi" w:cstheme="minorHAnsi"/>
                <w:sz w:val="18"/>
                <w:szCs w:val="18"/>
                <w:lang w:bidi="ar-LB"/>
              </w:rPr>
            </w:pPr>
          </w:p>
        </w:tc>
      </w:tr>
      <w:tr w:rsidR="001765FA" w:rsidRPr="001765FA" w14:paraId="02DC58A1" w14:textId="77777777" w:rsidTr="001765FA">
        <w:tc>
          <w:tcPr>
            <w:tcW w:w="1080" w:type="dxa"/>
            <w:shd w:val="clear" w:color="auto" w:fill="auto"/>
          </w:tcPr>
          <w:p w14:paraId="583A0DEE" w14:textId="77777777" w:rsidR="001765FA" w:rsidRPr="001765FA" w:rsidRDefault="001765FA" w:rsidP="00167BAD">
            <w:pPr>
              <w:pStyle w:val="esNormal"/>
              <w:numPr>
                <w:ilvl w:val="0"/>
                <w:numId w:val="22"/>
              </w:numPr>
              <w:spacing w:before="0" w:after="0" w:line="240" w:lineRule="auto"/>
              <w:rPr>
                <w:rFonts w:asciiTheme="minorHAnsi" w:hAnsiTheme="minorHAnsi" w:cstheme="minorHAnsi"/>
                <w:b/>
                <w:bCs w:val="0"/>
                <w:sz w:val="18"/>
                <w:szCs w:val="18"/>
                <w:lang w:bidi="ar-LB"/>
              </w:rPr>
            </w:pPr>
          </w:p>
        </w:tc>
        <w:tc>
          <w:tcPr>
            <w:tcW w:w="4093" w:type="dxa"/>
            <w:shd w:val="clear" w:color="auto" w:fill="auto"/>
          </w:tcPr>
          <w:p w14:paraId="46353F2C" w14:textId="77777777" w:rsidR="001765FA" w:rsidRPr="001765FA" w:rsidRDefault="001765FA" w:rsidP="00167BAD">
            <w:pPr>
              <w:tabs>
                <w:tab w:val="left" w:pos="720"/>
              </w:tabs>
              <w:spacing w:after="0" w:line="240" w:lineRule="auto"/>
              <w:jc w:val="both"/>
              <w:rPr>
                <w:rFonts w:cstheme="minorHAnsi"/>
                <w:sz w:val="18"/>
                <w:szCs w:val="18"/>
                <w:lang w:bidi="ar-LB"/>
              </w:rPr>
            </w:pPr>
            <w:r w:rsidRPr="001765FA">
              <w:rPr>
                <w:rFonts w:cstheme="minorHAnsi"/>
                <w:sz w:val="18"/>
                <w:szCs w:val="18"/>
                <w:lang w:bidi="ar-LB"/>
              </w:rPr>
              <w:t>The bidder must prepare the different environments:</w:t>
            </w:r>
          </w:p>
          <w:p w14:paraId="03C5616A" w14:textId="77777777" w:rsidR="001765FA" w:rsidRPr="001765FA" w:rsidRDefault="001765FA" w:rsidP="00167BAD">
            <w:pPr>
              <w:pStyle w:val="ListParagraph"/>
              <w:numPr>
                <w:ilvl w:val="0"/>
                <w:numId w:val="18"/>
              </w:numPr>
              <w:tabs>
                <w:tab w:val="left" w:pos="720"/>
              </w:tabs>
              <w:spacing w:after="0" w:line="240" w:lineRule="auto"/>
              <w:jc w:val="both"/>
              <w:rPr>
                <w:rFonts w:cstheme="minorHAnsi"/>
                <w:sz w:val="18"/>
                <w:szCs w:val="18"/>
                <w:lang w:bidi="ar-LB"/>
              </w:rPr>
            </w:pPr>
            <w:r w:rsidRPr="001765FA">
              <w:rPr>
                <w:rFonts w:cstheme="minorHAnsi"/>
                <w:sz w:val="18"/>
                <w:szCs w:val="18"/>
                <w:lang w:bidi="ar-LB"/>
              </w:rPr>
              <w:t>Production</w:t>
            </w:r>
          </w:p>
          <w:p w14:paraId="4636DE99" w14:textId="77777777" w:rsidR="001765FA" w:rsidRPr="001765FA" w:rsidRDefault="001765FA" w:rsidP="00167BAD">
            <w:pPr>
              <w:pStyle w:val="ListParagraph"/>
              <w:numPr>
                <w:ilvl w:val="0"/>
                <w:numId w:val="18"/>
              </w:numPr>
              <w:tabs>
                <w:tab w:val="left" w:pos="720"/>
              </w:tabs>
              <w:spacing w:after="0" w:line="240" w:lineRule="auto"/>
              <w:jc w:val="both"/>
              <w:rPr>
                <w:rFonts w:cstheme="minorHAnsi"/>
                <w:sz w:val="18"/>
                <w:szCs w:val="18"/>
                <w:lang w:bidi="ar-LB"/>
              </w:rPr>
            </w:pPr>
            <w:r w:rsidRPr="001765FA">
              <w:rPr>
                <w:rFonts w:cstheme="minorHAnsi"/>
                <w:sz w:val="18"/>
                <w:szCs w:val="18"/>
                <w:lang w:bidi="ar-LB"/>
              </w:rPr>
              <w:t>Staging and testing</w:t>
            </w:r>
          </w:p>
          <w:p w14:paraId="42066B2C" w14:textId="77777777" w:rsidR="001765FA" w:rsidRPr="001765FA" w:rsidRDefault="001765FA" w:rsidP="00167BAD">
            <w:pPr>
              <w:pStyle w:val="ListParagraph"/>
              <w:numPr>
                <w:ilvl w:val="0"/>
                <w:numId w:val="18"/>
              </w:numPr>
              <w:tabs>
                <w:tab w:val="left" w:pos="720"/>
              </w:tabs>
              <w:spacing w:after="0" w:line="240" w:lineRule="auto"/>
              <w:jc w:val="both"/>
              <w:rPr>
                <w:rFonts w:cstheme="minorHAnsi"/>
                <w:sz w:val="18"/>
                <w:szCs w:val="18"/>
                <w:lang w:bidi="ar-LB"/>
              </w:rPr>
            </w:pPr>
            <w:r w:rsidRPr="001765FA">
              <w:rPr>
                <w:rFonts w:cstheme="minorHAnsi"/>
                <w:sz w:val="18"/>
                <w:szCs w:val="18"/>
                <w:lang w:bidi="ar-LB"/>
              </w:rPr>
              <w:t>Development</w:t>
            </w:r>
          </w:p>
        </w:tc>
        <w:tc>
          <w:tcPr>
            <w:tcW w:w="1753" w:type="dxa"/>
            <w:shd w:val="clear" w:color="auto" w:fill="auto"/>
          </w:tcPr>
          <w:p w14:paraId="0B4A5DCA" w14:textId="77777777" w:rsidR="001765FA" w:rsidRPr="001765FA" w:rsidRDefault="001765FA" w:rsidP="00167BAD">
            <w:pPr>
              <w:pStyle w:val="esNormal"/>
              <w:spacing w:before="0" w:after="0" w:line="240" w:lineRule="auto"/>
              <w:ind w:left="714" w:hanging="357"/>
              <w:rPr>
                <w:rFonts w:asciiTheme="minorHAnsi" w:hAnsiTheme="minorHAnsi" w:cstheme="minorHAnsi"/>
                <w:sz w:val="18"/>
                <w:szCs w:val="18"/>
                <w:lang w:bidi="ar-LB"/>
              </w:rPr>
            </w:pPr>
          </w:p>
        </w:tc>
        <w:tc>
          <w:tcPr>
            <w:tcW w:w="3694" w:type="dxa"/>
            <w:shd w:val="clear" w:color="auto" w:fill="auto"/>
          </w:tcPr>
          <w:p w14:paraId="3EFCC9F4" w14:textId="77777777" w:rsidR="001765FA" w:rsidRPr="001765FA" w:rsidRDefault="001765FA" w:rsidP="00167BAD">
            <w:pPr>
              <w:pStyle w:val="esNormal"/>
              <w:spacing w:before="0" w:after="0" w:line="240" w:lineRule="auto"/>
              <w:ind w:left="714" w:hanging="357"/>
              <w:rPr>
                <w:rFonts w:asciiTheme="minorHAnsi" w:hAnsiTheme="minorHAnsi" w:cstheme="minorHAnsi"/>
                <w:sz w:val="18"/>
                <w:szCs w:val="18"/>
                <w:lang w:bidi="ar-LB"/>
              </w:rPr>
            </w:pPr>
          </w:p>
        </w:tc>
      </w:tr>
      <w:tr w:rsidR="001765FA" w:rsidRPr="001765FA" w14:paraId="1798D34C" w14:textId="77777777" w:rsidTr="00167BAD">
        <w:trPr>
          <w:trHeight w:val="1457"/>
        </w:trPr>
        <w:tc>
          <w:tcPr>
            <w:tcW w:w="1080" w:type="dxa"/>
            <w:shd w:val="clear" w:color="auto" w:fill="auto"/>
          </w:tcPr>
          <w:p w14:paraId="5A40DACC" w14:textId="77777777" w:rsidR="001765FA" w:rsidRPr="001765FA" w:rsidRDefault="001765FA" w:rsidP="00167BAD">
            <w:pPr>
              <w:pStyle w:val="esNormal"/>
              <w:numPr>
                <w:ilvl w:val="0"/>
                <w:numId w:val="22"/>
              </w:numPr>
              <w:spacing w:before="0" w:after="0" w:line="240" w:lineRule="auto"/>
              <w:rPr>
                <w:rFonts w:asciiTheme="minorHAnsi" w:hAnsiTheme="minorHAnsi" w:cstheme="minorHAnsi"/>
                <w:b/>
                <w:bCs w:val="0"/>
                <w:sz w:val="18"/>
                <w:szCs w:val="18"/>
                <w:lang w:bidi="ar-LB"/>
              </w:rPr>
            </w:pPr>
          </w:p>
        </w:tc>
        <w:tc>
          <w:tcPr>
            <w:tcW w:w="4093" w:type="dxa"/>
            <w:shd w:val="clear" w:color="auto" w:fill="auto"/>
          </w:tcPr>
          <w:p w14:paraId="0516BACD" w14:textId="77777777" w:rsidR="001765FA" w:rsidRPr="001765FA" w:rsidRDefault="001765FA" w:rsidP="00167BAD">
            <w:pPr>
              <w:pStyle w:val="ESNormal0"/>
              <w:spacing w:before="0" w:after="0"/>
              <w:rPr>
                <w:rFonts w:asciiTheme="minorHAnsi" w:eastAsiaTheme="minorEastAsia" w:hAnsiTheme="minorHAnsi" w:cstheme="minorHAnsi"/>
                <w:sz w:val="18"/>
                <w:szCs w:val="18"/>
              </w:rPr>
            </w:pPr>
            <w:r w:rsidRPr="001765FA">
              <w:rPr>
                <w:rFonts w:asciiTheme="minorHAnsi" w:eastAsiaTheme="minorEastAsia" w:hAnsiTheme="minorHAnsi" w:cstheme="minorHAnsi"/>
                <w:sz w:val="18"/>
                <w:szCs w:val="18"/>
              </w:rPr>
              <w:t xml:space="preserve">The production environment must be composed of two (2) physical servers in load balancing setup. </w:t>
            </w:r>
          </w:p>
          <w:p w14:paraId="54090A29" w14:textId="77777777" w:rsidR="001765FA" w:rsidRPr="001765FA" w:rsidRDefault="001765FA" w:rsidP="00167BAD">
            <w:pPr>
              <w:pStyle w:val="ESNormal0"/>
              <w:spacing w:before="0" w:after="0"/>
              <w:rPr>
                <w:rFonts w:asciiTheme="minorHAnsi" w:eastAsiaTheme="minorEastAsia" w:hAnsiTheme="minorHAnsi" w:cstheme="minorHAnsi"/>
                <w:sz w:val="18"/>
                <w:szCs w:val="18"/>
              </w:rPr>
            </w:pPr>
            <w:r w:rsidRPr="001765FA">
              <w:rPr>
                <w:rFonts w:asciiTheme="minorHAnsi" w:eastAsiaTheme="minorEastAsia" w:hAnsiTheme="minorHAnsi" w:cstheme="minorHAnsi"/>
                <w:sz w:val="18"/>
                <w:szCs w:val="18"/>
              </w:rPr>
              <w:t>Each physical server will host:</w:t>
            </w:r>
          </w:p>
          <w:p w14:paraId="79D7AFDE" w14:textId="77777777" w:rsidR="001765FA" w:rsidRPr="001765FA" w:rsidRDefault="001765FA" w:rsidP="00167BAD">
            <w:pPr>
              <w:pStyle w:val="ESNormal0"/>
              <w:numPr>
                <w:ilvl w:val="0"/>
                <w:numId w:val="19"/>
              </w:numPr>
              <w:spacing w:before="0" w:after="0"/>
              <w:rPr>
                <w:rFonts w:asciiTheme="minorHAnsi" w:eastAsiaTheme="minorEastAsia" w:hAnsiTheme="minorHAnsi" w:cstheme="minorHAnsi"/>
                <w:sz w:val="18"/>
                <w:szCs w:val="18"/>
              </w:rPr>
            </w:pPr>
            <w:r w:rsidRPr="001765FA">
              <w:rPr>
                <w:rFonts w:asciiTheme="minorHAnsi" w:eastAsiaTheme="minorEastAsia" w:hAnsiTheme="minorHAnsi" w:cstheme="minorHAnsi"/>
                <w:sz w:val="18"/>
                <w:szCs w:val="18"/>
              </w:rPr>
              <w:t>One (1) Web Front Virtual Server</w:t>
            </w:r>
          </w:p>
          <w:p w14:paraId="6282C3D8" w14:textId="77777777" w:rsidR="001765FA" w:rsidRPr="001765FA" w:rsidRDefault="001765FA" w:rsidP="00167BAD">
            <w:pPr>
              <w:pStyle w:val="ESNormal0"/>
              <w:numPr>
                <w:ilvl w:val="0"/>
                <w:numId w:val="19"/>
              </w:numPr>
              <w:spacing w:before="0" w:after="0"/>
              <w:rPr>
                <w:rFonts w:asciiTheme="minorHAnsi" w:eastAsiaTheme="minorEastAsia" w:hAnsiTheme="minorHAnsi" w:cstheme="minorHAnsi"/>
                <w:sz w:val="18"/>
                <w:szCs w:val="18"/>
              </w:rPr>
            </w:pPr>
            <w:r w:rsidRPr="001765FA">
              <w:rPr>
                <w:rFonts w:asciiTheme="minorHAnsi" w:eastAsiaTheme="minorEastAsia" w:hAnsiTheme="minorHAnsi" w:cstheme="minorHAnsi"/>
                <w:sz w:val="18"/>
                <w:szCs w:val="18"/>
              </w:rPr>
              <w:t>One (1) Application Virtual Server</w:t>
            </w:r>
          </w:p>
          <w:p w14:paraId="4DA01A66" w14:textId="77777777" w:rsidR="001765FA" w:rsidRPr="001765FA" w:rsidRDefault="001765FA" w:rsidP="00167BAD">
            <w:pPr>
              <w:pStyle w:val="ESNormal0"/>
              <w:numPr>
                <w:ilvl w:val="0"/>
                <w:numId w:val="19"/>
              </w:numPr>
              <w:spacing w:before="0" w:after="0"/>
              <w:rPr>
                <w:rFonts w:asciiTheme="minorHAnsi" w:eastAsiaTheme="minorEastAsia" w:hAnsiTheme="minorHAnsi" w:cstheme="minorHAnsi"/>
                <w:sz w:val="18"/>
                <w:szCs w:val="18"/>
              </w:rPr>
            </w:pPr>
            <w:r w:rsidRPr="001765FA">
              <w:rPr>
                <w:rFonts w:asciiTheme="minorHAnsi" w:eastAsiaTheme="minorEastAsia" w:hAnsiTheme="minorHAnsi" w:cstheme="minorHAnsi"/>
                <w:sz w:val="18"/>
                <w:szCs w:val="18"/>
              </w:rPr>
              <w:t>One (1) Database Virtual Server</w:t>
            </w:r>
          </w:p>
          <w:p w14:paraId="1221883C" w14:textId="77777777" w:rsidR="001765FA" w:rsidRPr="001765FA" w:rsidRDefault="001765FA" w:rsidP="00167BAD">
            <w:pPr>
              <w:pStyle w:val="ESNormal0"/>
              <w:spacing w:before="0" w:after="0"/>
              <w:rPr>
                <w:rFonts w:asciiTheme="minorHAnsi" w:eastAsiaTheme="minorEastAsia" w:hAnsiTheme="minorHAnsi" w:cstheme="minorHAnsi"/>
                <w:sz w:val="18"/>
                <w:szCs w:val="18"/>
              </w:rPr>
            </w:pPr>
            <w:r w:rsidRPr="001765FA">
              <w:rPr>
                <w:rFonts w:asciiTheme="minorHAnsi" w:eastAsiaTheme="minorEastAsia" w:hAnsiTheme="minorHAnsi" w:cstheme="minorHAnsi"/>
                <w:sz w:val="18"/>
                <w:szCs w:val="18"/>
              </w:rPr>
              <w:t>In addition to:</w:t>
            </w:r>
          </w:p>
          <w:p w14:paraId="2B741CB9" w14:textId="77777777" w:rsidR="001765FA" w:rsidRPr="001765FA" w:rsidRDefault="001765FA" w:rsidP="00167BAD">
            <w:pPr>
              <w:pStyle w:val="ESNormal0"/>
              <w:numPr>
                <w:ilvl w:val="0"/>
                <w:numId w:val="20"/>
              </w:numPr>
              <w:spacing w:before="0" w:after="0"/>
              <w:rPr>
                <w:rFonts w:asciiTheme="minorHAnsi" w:eastAsiaTheme="minorEastAsia" w:hAnsiTheme="minorHAnsi" w:cstheme="minorHAnsi"/>
                <w:sz w:val="18"/>
                <w:szCs w:val="18"/>
              </w:rPr>
            </w:pPr>
            <w:r w:rsidRPr="001765FA">
              <w:rPr>
                <w:rFonts w:asciiTheme="minorHAnsi" w:eastAsiaTheme="minorEastAsia" w:hAnsiTheme="minorHAnsi" w:cstheme="minorHAnsi"/>
                <w:sz w:val="18"/>
                <w:szCs w:val="18"/>
              </w:rPr>
              <w:t>One (1) Load Balancer</w:t>
            </w:r>
          </w:p>
        </w:tc>
        <w:tc>
          <w:tcPr>
            <w:tcW w:w="1753" w:type="dxa"/>
            <w:shd w:val="clear" w:color="auto" w:fill="auto"/>
          </w:tcPr>
          <w:p w14:paraId="207E9E28" w14:textId="77777777" w:rsidR="001765FA" w:rsidRPr="001765FA" w:rsidRDefault="001765FA" w:rsidP="00167BAD">
            <w:pPr>
              <w:pStyle w:val="esNormal"/>
              <w:spacing w:before="0" w:after="0" w:line="240" w:lineRule="auto"/>
              <w:ind w:left="714" w:hanging="357"/>
              <w:rPr>
                <w:rFonts w:asciiTheme="minorHAnsi" w:hAnsiTheme="minorHAnsi" w:cstheme="minorHAnsi"/>
                <w:sz w:val="18"/>
                <w:szCs w:val="18"/>
                <w:lang w:bidi="ar-LB"/>
              </w:rPr>
            </w:pPr>
          </w:p>
        </w:tc>
        <w:tc>
          <w:tcPr>
            <w:tcW w:w="3694" w:type="dxa"/>
            <w:shd w:val="clear" w:color="auto" w:fill="auto"/>
          </w:tcPr>
          <w:p w14:paraId="348619CE" w14:textId="77777777" w:rsidR="001765FA" w:rsidRPr="001765FA" w:rsidRDefault="001765FA" w:rsidP="00167BAD">
            <w:pPr>
              <w:pStyle w:val="esNormal"/>
              <w:spacing w:before="0" w:after="0" w:line="240" w:lineRule="auto"/>
              <w:ind w:left="714" w:hanging="357"/>
              <w:rPr>
                <w:rFonts w:asciiTheme="minorHAnsi" w:hAnsiTheme="minorHAnsi" w:cstheme="minorHAnsi"/>
                <w:sz w:val="18"/>
                <w:szCs w:val="18"/>
                <w:lang w:bidi="ar-LB"/>
              </w:rPr>
            </w:pPr>
          </w:p>
        </w:tc>
      </w:tr>
    </w:tbl>
    <w:p w14:paraId="5CEECDD2" w14:textId="77777777" w:rsidR="001765FA" w:rsidRPr="001765FA" w:rsidRDefault="001765FA" w:rsidP="001765FA">
      <w:pPr>
        <w:rPr>
          <w:rFonts w:cstheme="minorHAnsi"/>
          <w:b/>
          <w:bCs/>
          <w:iCs/>
          <w:smallCaps/>
          <w:color w:val="315F9C"/>
          <w:sz w:val="18"/>
          <w:szCs w:val="18"/>
          <w:lang w:bidi="ar-LB"/>
        </w:rPr>
      </w:pPr>
    </w:p>
    <w:p w14:paraId="505AC881" w14:textId="77777777" w:rsidR="001765FA" w:rsidRPr="001765FA" w:rsidRDefault="001765FA" w:rsidP="001765FA">
      <w:pPr>
        <w:rPr>
          <w:rFonts w:cstheme="minorHAnsi"/>
          <w:b/>
          <w:bCs/>
          <w:iCs/>
          <w:smallCaps/>
          <w:color w:val="315F9C"/>
          <w:sz w:val="18"/>
          <w:szCs w:val="18"/>
          <w:lang w:bidi="ar-LB"/>
        </w:rPr>
      </w:pPr>
    </w:p>
    <w:p w14:paraId="45CAE730" w14:textId="77777777" w:rsidR="001765FA" w:rsidRPr="00ED6309" w:rsidRDefault="001765FA" w:rsidP="001765FA">
      <w:pPr>
        <w:pStyle w:val="Heading2"/>
        <w:keepNext w:val="0"/>
        <w:keepLines w:val="0"/>
        <w:numPr>
          <w:ilvl w:val="1"/>
          <w:numId w:val="13"/>
        </w:numPr>
        <w:spacing w:before="360" w:after="80" w:line="225" w:lineRule="auto"/>
        <w:rPr>
          <w:rFonts w:asciiTheme="minorHAnsi" w:hAnsiTheme="minorHAnsi" w:cstheme="minorHAnsi"/>
          <w:b w:val="0"/>
          <w:sz w:val="18"/>
          <w:szCs w:val="18"/>
          <w:u w:val="single"/>
        </w:rPr>
      </w:pPr>
      <w:r w:rsidRPr="00ED6309">
        <w:rPr>
          <w:rFonts w:asciiTheme="minorHAnsi" w:hAnsiTheme="minorHAnsi" w:cstheme="minorHAnsi"/>
          <w:sz w:val="18"/>
          <w:szCs w:val="18"/>
          <w:u w:val="single"/>
        </w:rPr>
        <w:t>Implementation Methodology and Approach</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765"/>
        <w:gridCol w:w="1620"/>
        <w:gridCol w:w="3600"/>
      </w:tblGrid>
      <w:tr w:rsidR="00167BAD" w:rsidRPr="001765FA" w14:paraId="0C6D61F5" w14:textId="77777777" w:rsidTr="00167BAD">
        <w:trPr>
          <w:trHeight w:val="19"/>
          <w:jc w:val="center"/>
        </w:trPr>
        <w:tc>
          <w:tcPr>
            <w:tcW w:w="900" w:type="dxa"/>
            <w:shd w:val="clear" w:color="auto" w:fill="auto"/>
            <w:hideMark/>
          </w:tcPr>
          <w:p w14:paraId="1413EC9D" w14:textId="77777777" w:rsidR="001765FA" w:rsidRPr="001765FA" w:rsidRDefault="001765FA" w:rsidP="00167BAD">
            <w:pPr>
              <w:spacing w:after="0" w:line="240" w:lineRule="auto"/>
              <w:jc w:val="both"/>
              <w:rPr>
                <w:rFonts w:eastAsia="Batang" w:cstheme="minorHAnsi"/>
                <w:b/>
                <w:bCs/>
                <w:sz w:val="18"/>
                <w:szCs w:val="18"/>
                <w:lang w:bidi="ar-LB"/>
              </w:rPr>
            </w:pPr>
            <w:r w:rsidRPr="001765FA">
              <w:rPr>
                <w:rFonts w:eastAsia="Batang" w:cstheme="minorHAnsi"/>
                <w:b/>
                <w:bCs/>
                <w:sz w:val="18"/>
                <w:szCs w:val="18"/>
                <w:lang w:bidi="ar-LB"/>
              </w:rPr>
              <w:t>Req.</w:t>
            </w:r>
          </w:p>
        </w:tc>
        <w:tc>
          <w:tcPr>
            <w:tcW w:w="4765" w:type="dxa"/>
            <w:shd w:val="clear" w:color="auto" w:fill="auto"/>
            <w:hideMark/>
          </w:tcPr>
          <w:p w14:paraId="5B690426" w14:textId="77777777" w:rsidR="001765FA" w:rsidRPr="001765FA" w:rsidRDefault="001765FA" w:rsidP="00167BAD">
            <w:pPr>
              <w:spacing w:after="0" w:line="240" w:lineRule="auto"/>
              <w:jc w:val="both"/>
              <w:rPr>
                <w:rFonts w:eastAsia="Batang" w:cstheme="minorHAnsi"/>
                <w:b/>
                <w:bCs/>
                <w:sz w:val="18"/>
                <w:szCs w:val="18"/>
                <w:lang w:bidi="ar-LB"/>
              </w:rPr>
            </w:pPr>
            <w:r w:rsidRPr="001765FA">
              <w:rPr>
                <w:rFonts w:eastAsia="Batang" w:cstheme="minorHAnsi"/>
                <w:b/>
                <w:bCs/>
                <w:sz w:val="18"/>
                <w:szCs w:val="18"/>
                <w:lang w:bidi="ar-LB"/>
              </w:rPr>
              <w:t>Requirement Description</w:t>
            </w:r>
          </w:p>
        </w:tc>
        <w:tc>
          <w:tcPr>
            <w:tcW w:w="1620" w:type="dxa"/>
            <w:shd w:val="clear" w:color="auto" w:fill="auto"/>
          </w:tcPr>
          <w:p w14:paraId="2AF321DC" w14:textId="77777777" w:rsidR="00167BAD" w:rsidRPr="001765FA" w:rsidRDefault="00167BAD" w:rsidP="00167BAD">
            <w:pPr>
              <w:spacing w:after="0" w:line="240" w:lineRule="auto"/>
              <w:jc w:val="center"/>
              <w:rPr>
                <w:rFonts w:eastAsia="Batang" w:cstheme="minorHAnsi"/>
                <w:b/>
                <w:bCs/>
                <w:sz w:val="18"/>
                <w:szCs w:val="18"/>
                <w:lang w:bidi="ar-LB"/>
              </w:rPr>
            </w:pPr>
            <w:r w:rsidRPr="001765FA">
              <w:rPr>
                <w:rFonts w:eastAsia="Batang" w:cstheme="minorHAnsi"/>
                <w:b/>
                <w:bCs/>
                <w:sz w:val="18"/>
                <w:szCs w:val="18"/>
                <w:lang w:bidi="ar-LB"/>
              </w:rPr>
              <w:t>Compliance</w:t>
            </w:r>
          </w:p>
          <w:p w14:paraId="7A0918D4" w14:textId="4C66C312" w:rsidR="001765FA" w:rsidRPr="001765FA" w:rsidRDefault="00167BAD" w:rsidP="00167BAD">
            <w:pPr>
              <w:spacing w:after="0" w:line="240" w:lineRule="auto"/>
              <w:jc w:val="center"/>
              <w:rPr>
                <w:rFonts w:eastAsia="Batang" w:cstheme="minorHAnsi"/>
                <w:b/>
                <w:bCs/>
                <w:sz w:val="18"/>
                <w:szCs w:val="18"/>
                <w:lang w:bidi="ar-LB"/>
              </w:rPr>
            </w:pPr>
            <w:r w:rsidRPr="001765FA">
              <w:rPr>
                <w:rFonts w:eastAsia="Batang" w:cstheme="minorHAnsi"/>
                <w:b/>
                <w:bCs/>
                <w:sz w:val="18"/>
                <w:szCs w:val="18"/>
                <w:lang w:bidi="ar-LB"/>
              </w:rPr>
              <w:t>(YES /NO)</w:t>
            </w:r>
            <w:r>
              <w:rPr>
                <w:rFonts w:eastAsia="Batang" w:cstheme="minorHAnsi"/>
                <w:b/>
                <w:bCs/>
                <w:sz w:val="18"/>
                <w:szCs w:val="18"/>
                <w:lang w:bidi="ar-LB"/>
              </w:rPr>
              <w:t xml:space="preserve"> –bidder must fill up</w:t>
            </w:r>
          </w:p>
        </w:tc>
        <w:tc>
          <w:tcPr>
            <w:tcW w:w="3600" w:type="dxa"/>
            <w:shd w:val="clear" w:color="auto" w:fill="auto"/>
          </w:tcPr>
          <w:p w14:paraId="4A0A6910" w14:textId="77777777" w:rsidR="001765FA" w:rsidRPr="001765FA" w:rsidRDefault="001765FA" w:rsidP="00167BAD">
            <w:pPr>
              <w:spacing w:after="0" w:line="240" w:lineRule="auto"/>
              <w:jc w:val="both"/>
              <w:rPr>
                <w:rFonts w:eastAsia="Batang" w:cstheme="minorHAnsi"/>
                <w:b/>
                <w:bCs/>
                <w:sz w:val="18"/>
                <w:szCs w:val="18"/>
                <w:lang w:bidi="ar-LB"/>
              </w:rPr>
            </w:pPr>
            <w:r w:rsidRPr="001765FA">
              <w:rPr>
                <w:rFonts w:eastAsia="Batang" w:cstheme="minorHAnsi"/>
                <w:b/>
                <w:bCs/>
                <w:sz w:val="18"/>
                <w:szCs w:val="18"/>
                <w:lang w:bidi="ar-LB"/>
              </w:rPr>
              <w:t>Comment</w:t>
            </w:r>
          </w:p>
        </w:tc>
      </w:tr>
      <w:tr w:rsidR="00167BAD" w:rsidRPr="001765FA" w14:paraId="56AD5EFA" w14:textId="77777777" w:rsidTr="00167BAD">
        <w:trPr>
          <w:trHeight w:val="254"/>
          <w:jc w:val="center"/>
        </w:trPr>
        <w:tc>
          <w:tcPr>
            <w:tcW w:w="900" w:type="dxa"/>
            <w:shd w:val="clear" w:color="auto" w:fill="auto"/>
          </w:tcPr>
          <w:p w14:paraId="5B53B0FF" w14:textId="77777777" w:rsidR="001765FA" w:rsidRPr="001765FA" w:rsidRDefault="001765FA" w:rsidP="00167BAD">
            <w:pPr>
              <w:pStyle w:val="ListParagraph"/>
              <w:numPr>
                <w:ilvl w:val="0"/>
                <w:numId w:val="21"/>
              </w:numPr>
              <w:spacing w:after="0" w:line="240" w:lineRule="auto"/>
              <w:jc w:val="both"/>
              <w:rPr>
                <w:rFonts w:eastAsia="Batang" w:cstheme="minorHAnsi"/>
                <w:b/>
                <w:bCs/>
                <w:sz w:val="18"/>
                <w:szCs w:val="18"/>
                <w:lang w:bidi="ar-LB"/>
              </w:rPr>
            </w:pPr>
          </w:p>
        </w:tc>
        <w:tc>
          <w:tcPr>
            <w:tcW w:w="4765" w:type="dxa"/>
            <w:shd w:val="clear" w:color="auto" w:fill="auto"/>
          </w:tcPr>
          <w:p w14:paraId="34B9FAEF" w14:textId="77777777" w:rsidR="001765FA" w:rsidRPr="001765FA" w:rsidRDefault="001765FA" w:rsidP="00167BAD">
            <w:pPr>
              <w:spacing w:after="0" w:line="240" w:lineRule="auto"/>
              <w:jc w:val="both"/>
              <w:rPr>
                <w:rFonts w:eastAsia="Batang" w:cstheme="minorHAnsi"/>
                <w:sz w:val="18"/>
                <w:szCs w:val="18"/>
                <w:lang w:bidi="ar-LB"/>
              </w:rPr>
            </w:pPr>
            <w:r w:rsidRPr="001765FA">
              <w:rPr>
                <w:rFonts w:eastAsia="Batang" w:cstheme="minorHAnsi"/>
                <w:sz w:val="18"/>
                <w:szCs w:val="18"/>
                <w:lang w:bidi="ar-LB"/>
              </w:rPr>
              <w:t>The bidder must adopt a project</w:t>
            </w:r>
            <w:r w:rsidRPr="001765FA">
              <w:rPr>
                <w:rFonts w:eastAsia="Batang" w:cstheme="minorHAnsi"/>
                <w:sz w:val="18"/>
                <w:szCs w:val="18"/>
                <w:lang w:val="en-US" w:bidi="ar-LB"/>
              </w:rPr>
              <w:t xml:space="preserve"> </w:t>
            </w:r>
            <w:r w:rsidRPr="001765FA">
              <w:rPr>
                <w:rFonts w:eastAsia="Batang" w:cstheme="minorHAnsi"/>
                <w:sz w:val="18"/>
                <w:szCs w:val="18"/>
                <w:lang w:bidi="ar-LB"/>
              </w:rPr>
              <w:t xml:space="preserve">management methodology </w:t>
            </w:r>
          </w:p>
        </w:tc>
        <w:tc>
          <w:tcPr>
            <w:tcW w:w="1620" w:type="dxa"/>
            <w:shd w:val="clear" w:color="auto" w:fill="auto"/>
          </w:tcPr>
          <w:p w14:paraId="5DDC6390" w14:textId="77777777" w:rsidR="001765FA" w:rsidRPr="001765FA" w:rsidRDefault="001765FA" w:rsidP="00167BAD">
            <w:pPr>
              <w:spacing w:after="0" w:line="240" w:lineRule="auto"/>
              <w:jc w:val="both"/>
              <w:rPr>
                <w:rFonts w:eastAsia="Batang" w:cstheme="minorHAnsi"/>
                <w:sz w:val="18"/>
                <w:szCs w:val="18"/>
                <w:lang w:bidi="ar-LB"/>
              </w:rPr>
            </w:pPr>
          </w:p>
        </w:tc>
        <w:tc>
          <w:tcPr>
            <w:tcW w:w="3600" w:type="dxa"/>
            <w:shd w:val="clear" w:color="auto" w:fill="auto"/>
          </w:tcPr>
          <w:p w14:paraId="6AE462C0" w14:textId="77777777" w:rsidR="001765FA" w:rsidRPr="001765FA" w:rsidRDefault="001765FA" w:rsidP="00167BAD">
            <w:pPr>
              <w:spacing w:after="0" w:line="240" w:lineRule="auto"/>
              <w:jc w:val="both"/>
              <w:rPr>
                <w:rFonts w:eastAsia="Batang" w:cstheme="minorHAnsi"/>
                <w:sz w:val="18"/>
                <w:szCs w:val="18"/>
                <w:lang w:bidi="ar-LB"/>
              </w:rPr>
            </w:pPr>
          </w:p>
        </w:tc>
      </w:tr>
      <w:tr w:rsidR="00167BAD" w:rsidRPr="001765FA" w14:paraId="7A3D42D9" w14:textId="77777777" w:rsidTr="00167BAD">
        <w:trPr>
          <w:trHeight w:val="377"/>
          <w:jc w:val="center"/>
        </w:trPr>
        <w:tc>
          <w:tcPr>
            <w:tcW w:w="900" w:type="dxa"/>
            <w:shd w:val="clear" w:color="auto" w:fill="auto"/>
          </w:tcPr>
          <w:p w14:paraId="54218725" w14:textId="77777777" w:rsidR="001765FA" w:rsidRPr="001765FA" w:rsidRDefault="001765FA" w:rsidP="00167BAD">
            <w:pPr>
              <w:pStyle w:val="ListParagraph"/>
              <w:numPr>
                <w:ilvl w:val="0"/>
                <w:numId w:val="21"/>
              </w:numPr>
              <w:spacing w:after="0" w:line="240" w:lineRule="auto"/>
              <w:jc w:val="both"/>
              <w:rPr>
                <w:rFonts w:eastAsia="Batang" w:cstheme="minorHAnsi"/>
                <w:b/>
                <w:bCs/>
                <w:sz w:val="18"/>
                <w:szCs w:val="18"/>
                <w:lang w:bidi="ar-LB"/>
              </w:rPr>
            </w:pPr>
          </w:p>
        </w:tc>
        <w:tc>
          <w:tcPr>
            <w:tcW w:w="4765" w:type="dxa"/>
            <w:shd w:val="clear" w:color="auto" w:fill="auto"/>
          </w:tcPr>
          <w:p w14:paraId="254A669E" w14:textId="77777777" w:rsidR="001765FA" w:rsidRPr="001765FA" w:rsidRDefault="001765FA" w:rsidP="00167BAD">
            <w:pPr>
              <w:spacing w:after="0" w:line="240" w:lineRule="auto"/>
              <w:jc w:val="both"/>
              <w:rPr>
                <w:rFonts w:eastAsia="Batang" w:cstheme="minorHAnsi"/>
                <w:sz w:val="18"/>
                <w:szCs w:val="18"/>
                <w:lang w:bidi="ar-LB"/>
              </w:rPr>
            </w:pPr>
            <w:r w:rsidRPr="001765FA">
              <w:rPr>
                <w:rFonts w:eastAsia="Batang" w:cstheme="minorHAnsi"/>
                <w:sz w:val="18"/>
                <w:szCs w:val="18"/>
                <w:lang w:bidi="ar-LB"/>
              </w:rPr>
              <w:t xml:space="preserve">The bidder must describe in details the methodologies adopted. </w:t>
            </w:r>
          </w:p>
        </w:tc>
        <w:tc>
          <w:tcPr>
            <w:tcW w:w="1620" w:type="dxa"/>
            <w:shd w:val="clear" w:color="auto" w:fill="auto"/>
          </w:tcPr>
          <w:p w14:paraId="324F7C83" w14:textId="77777777" w:rsidR="001765FA" w:rsidRPr="001765FA" w:rsidRDefault="001765FA" w:rsidP="00167BAD">
            <w:pPr>
              <w:spacing w:after="0" w:line="240" w:lineRule="auto"/>
              <w:jc w:val="both"/>
              <w:rPr>
                <w:rFonts w:eastAsia="Batang" w:cstheme="minorHAnsi"/>
                <w:sz w:val="18"/>
                <w:szCs w:val="18"/>
                <w:lang w:bidi="ar-LB"/>
              </w:rPr>
            </w:pPr>
          </w:p>
        </w:tc>
        <w:tc>
          <w:tcPr>
            <w:tcW w:w="3600" w:type="dxa"/>
            <w:shd w:val="clear" w:color="auto" w:fill="auto"/>
          </w:tcPr>
          <w:p w14:paraId="2E688183" w14:textId="77777777" w:rsidR="001765FA" w:rsidRPr="001765FA" w:rsidRDefault="001765FA" w:rsidP="00167BAD">
            <w:pPr>
              <w:spacing w:after="0" w:line="240" w:lineRule="auto"/>
              <w:jc w:val="both"/>
              <w:rPr>
                <w:rFonts w:eastAsia="Batang" w:cstheme="minorHAnsi"/>
                <w:sz w:val="18"/>
                <w:szCs w:val="18"/>
                <w:lang w:bidi="ar-LB"/>
              </w:rPr>
            </w:pPr>
          </w:p>
        </w:tc>
      </w:tr>
      <w:tr w:rsidR="00167BAD" w:rsidRPr="001765FA" w14:paraId="326D7C58" w14:textId="77777777" w:rsidTr="00167BAD">
        <w:trPr>
          <w:trHeight w:val="254"/>
          <w:jc w:val="center"/>
        </w:trPr>
        <w:tc>
          <w:tcPr>
            <w:tcW w:w="900" w:type="dxa"/>
            <w:shd w:val="clear" w:color="auto" w:fill="auto"/>
            <w:hideMark/>
          </w:tcPr>
          <w:p w14:paraId="1B3A6AE2" w14:textId="77777777" w:rsidR="001765FA" w:rsidRPr="001765FA" w:rsidRDefault="001765FA" w:rsidP="00167BAD">
            <w:pPr>
              <w:pStyle w:val="ListParagraph"/>
              <w:numPr>
                <w:ilvl w:val="0"/>
                <w:numId w:val="21"/>
              </w:numPr>
              <w:spacing w:after="0" w:line="240" w:lineRule="auto"/>
              <w:jc w:val="both"/>
              <w:rPr>
                <w:rFonts w:eastAsia="Batang" w:cstheme="minorHAnsi"/>
                <w:b/>
                <w:bCs/>
                <w:sz w:val="18"/>
                <w:szCs w:val="18"/>
                <w:lang w:bidi="ar-LB"/>
              </w:rPr>
            </w:pPr>
          </w:p>
        </w:tc>
        <w:tc>
          <w:tcPr>
            <w:tcW w:w="4765" w:type="dxa"/>
            <w:shd w:val="clear" w:color="auto" w:fill="auto"/>
          </w:tcPr>
          <w:p w14:paraId="2B2310E2" w14:textId="77777777" w:rsidR="001765FA" w:rsidRPr="001765FA" w:rsidRDefault="001765FA" w:rsidP="00167BAD">
            <w:pPr>
              <w:spacing w:after="0" w:line="240" w:lineRule="auto"/>
              <w:rPr>
                <w:rFonts w:eastAsia="Batang" w:cstheme="minorHAnsi"/>
                <w:sz w:val="18"/>
                <w:szCs w:val="18"/>
                <w:lang w:bidi="ar-LB"/>
              </w:rPr>
            </w:pPr>
            <w:r w:rsidRPr="001765FA">
              <w:rPr>
                <w:rFonts w:eastAsia="Batang" w:cstheme="minorHAnsi"/>
                <w:sz w:val="18"/>
                <w:szCs w:val="18"/>
                <w:lang w:bidi="ar-LB"/>
              </w:rPr>
              <w:t>A Quality management plan must be proposed and described in details and consisting of the three (3) plans:</w:t>
            </w:r>
          </w:p>
          <w:p w14:paraId="7B4B6B17" w14:textId="77777777" w:rsidR="001765FA" w:rsidRPr="001765FA" w:rsidRDefault="001765FA" w:rsidP="00167BAD">
            <w:pPr>
              <w:pStyle w:val="ListParagraph"/>
              <w:numPr>
                <w:ilvl w:val="0"/>
                <w:numId w:val="16"/>
              </w:numPr>
              <w:spacing w:after="0" w:line="240" w:lineRule="auto"/>
              <w:rPr>
                <w:rFonts w:eastAsia="Batang" w:cstheme="minorHAnsi"/>
                <w:sz w:val="18"/>
                <w:szCs w:val="18"/>
                <w:lang w:bidi="ar-LB"/>
              </w:rPr>
            </w:pPr>
            <w:r w:rsidRPr="001765FA">
              <w:rPr>
                <w:rFonts w:eastAsia="Batang" w:cstheme="minorHAnsi"/>
                <w:sz w:val="18"/>
                <w:szCs w:val="18"/>
                <w:lang w:bidi="ar-LB"/>
              </w:rPr>
              <w:t>Organization Plan.</w:t>
            </w:r>
          </w:p>
          <w:p w14:paraId="17584C04" w14:textId="77777777" w:rsidR="001765FA" w:rsidRPr="001765FA" w:rsidRDefault="001765FA" w:rsidP="00167BAD">
            <w:pPr>
              <w:pStyle w:val="ListParagraph"/>
              <w:numPr>
                <w:ilvl w:val="0"/>
                <w:numId w:val="16"/>
              </w:numPr>
              <w:spacing w:after="0" w:line="240" w:lineRule="auto"/>
              <w:rPr>
                <w:rFonts w:eastAsia="Batang" w:cstheme="minorHAnsi"/>
                <w:sz w:val="18"/>
                <w:szCs w:val="18"/>
                <w:lang w:bidi="ar-LB"/>
              </w:rPr>
            </w:pPr>
            <w:r w:rsidRPr="001765FA">
              <w:rPr>
                <w:rFonts w:eastAsia="Batang" w:cstheme="minorHAnsi"/>
                <w:sz w:val="18"/>
                <w:szCs w:val="18"/>
                <w:lang w:bidi="ar-LB"/>
              </w:rPr>
              <w:t>Production Plan.</w:t>
            </w:r>
          </w:p>
          <w:p w14:paraId="3168F644" w14:textId="77777777" w:rsidR="001765FA" w:rsidRPr="001765FA" w:rsidRDefault="001765FA" w:rsidP="00167BAD">
            <w:pPr>
              <w:pStyle w:val="ListParagraph"/>
              <w:numPr>
                <w:ilvl w:val="0"/>
                <w:numId w:val="16"/>
              </w:numPr>
              <w:spacing w:after="0" w:line="240" w:lineRule="auto"/>
              <w:rPr>
                <w:rFonts w:eastAsia="Batang" w:cstheme="minorHAnsi"/>
                <w:sz w:val="18"/>
                <w:szCs w:val="18"/>
                <w:lang w:bidi="ar-LB"/>
              </w:rPr>
            </w:pPr>
            <w:r w:rsidRPr="001765FA">
              <w:rPr>
                <w:rFonts w:eastAsia="Batang" w:cstheme="minorHAnsi"/>
                <w:sz w:val="18"/>
                <w:szCs w:val="18"/>
                <w:lang w:bidi="ar-LB"/>
              </w:rPr>
              <w:t>Delivery Plan.</w:t>
            </w:r>
          </w:p>
        </w:tc>
        <w:tc>
          <w:tcPr>
            <w:tcW w:w="1620" w:type="dxa"/>
            <w:shd w:val="clear" w:color="auto" w:fill="auto"/>
          </w:tcPr>
          <w:p w14:paraId="22BC6D1D" w14:textId="77777777" w:rsidR="001765FA" w:rsidRPr="001765FA" w:rsidRDefault="001765FA" w:rsidP="00167BAD">
            <w:pPr>
              <w:spacing w:after="0" w:line="240" w:lineRule="auto"/>
              <w:jc w:val="both"/>
              <w:rPr>
                <w:rFonts w:eastAsia="Batang" w:cstheme="minorHAnsi"/>
                <w:sz w:val="18"/>
                <w:szCs w:val="18"/>
                <w:lang w:bidi="ar-LB"/>
              </w:rPr>
            </w:pPr>
          </w:p>
        </w:tc>
        <w:tc>
          <w:tcPr>
            <w:tcW w:w="3600" w:type="dxa"/>
            <w:shd w:val="clear" w:color="auto" w:fill="auto"/>
          </w:tcPr>
          <w:p w14:paraId="31B2C648" w14:textId="77777777" w:rsidR="001765FA" w:rsidRPr="001765FA" w:rsidRDefault="001765FA" w:rsidP="00167BAD">
            <w:pPr>
              <w:spacing w:after="0" w:line="240" w:lineRule="auto"/>
              <w:jc w:val="both"/>
              <w:rPr>
                <w:rFonts w:eastAsia="Batang" w:cstheme="minorHAnsi"/>
                <w:sz w:val="18"/>
                <w:szCs w:val="18"/>
                <w:lang w:bidi="ar-LB"/>
              </w:rPr>
            </w:pPr>
          </w:p>
        </w:tc>
      </w:tr>
      <w:tr w:rsidR="00167BAD" w:rsidRPr="001765FA" w14:paraId="42E3DA44" w14:textId="77777777" w:rsidTr="00167BAD">
        <w:trPr>
          <w:trHeight w:val="254"/>
          <w:jc w:val="center"/>
        </w:trPr>
        <w:tc>
          <w:tcPr>
            <w:tcW w:w="900" w:type="dxa"/>
            <w:shd w:val="clear" w:color="auto" w:fill="auto"/>
          </w:tcPr>
          <w:p w14:paraId="2D47FAAF" w14:textId="77777777" w:rsidR="001765FA" w:rsidRPr="001765FA" w:rsidRDefault="001765FA" w:rsidP="00167BAD">
            <w:pPr>
              <w:pStyle w:val="ListParagraph"/>
              <w:numPr>
                <w:ilvl w:val="0"/>
                <w:numId w:val="21"/>
              </w:numPr>
              <w:spacing w:after="0" w:line="240" w:lineRule="auto"/>
              <w:jc w:val="both"/>
              <w:rPr>
                <w:rFonts w:eastAsia="Batang" w:cstheme="minorHAnsi"/>
                <w:b/>
                <w:bCs/>
                <w:sz w:val="18"/>
                <w:szCs w:val="18"/>
                <w:lang w:bidi="ar-LB"/>
              </w:rPr>
            </w:pPr>
          </w:p>
        </w:tc>
        <w:tc>
          <w:tcPr>
            <w:tcW w:w="4765" w:type="dxa"/>
            <w:shd w:val="clear" w:color="auto" w:fill="auto"/>
          </w:tcPr>
          <w:p w14:paraId="3D68E6B0" w14:textId="77777777" w:rsidR="001765FA" w:rsidRPr="001765FA" w:rsidRDefault="001765FA" w:rsidP="00167BAD">
            <w:pPr>
              <w:spacing w:after="0" w:line="240" w:lineRule="auto"/>
              <w:jc w:val="both"/>
              <w:rPr>
                <w:rFonts w:cstheme="minorHAnsi"/>
                <w:sz w:val="18"/>
                <w:szCs w:val="18"/>
                <w:lang w:bidi="ar-LB"/>
              </w:rPr>
            </w:pPr>
            <w:r w:rsidRPr="001765FA">
              <w:rPr>
                <w:rFonts w:cstheme="minorHAnsi"/>
                <w:sz w:val="18"/>
                <w:szCs w:val="18"/>
                <w:lang w:bidi="ar-LB"/>
              </w:rPr>
              <w:t xml:space="preserve">The bidder must propose a change management plan with bugs and incidents declaration management. </w:t>
            </w:r>
          </w:p>
        </w:tc>
        <w:tc>
          <w:tcPr>
            <w:tcW w:w="1620" w:type="dxa"/>
            <w:shd w:val="clear" w:color="auto" w:fill="auto"/>
          </w:tcPr>
          <w:p w14:paraId="7C66C2FA" w14:textId="77777777" w:rsidR="001765FA" w:rsidRPr="001765FA" w:rsidRDefault="001765FA" w:rsidP="00167BAD">
            <w:pPr>
              <w:spacing w:after="0" w:line="240" w:lineRule="auto"/>
              <w:jc w:val="both"/>
              <w:rPr>
                <w:rFonts w:eastAsia="Batang" w:cstheme="minorHAnsi"/>
                <w:sz w:val="18"/>
                <w:szCs w:val="18"/>
                <w:lang w:bidi="ar-LB"/>
              </w:rPr>
            </w:pPr>
          </w:p>
        </w:tc>
        <w:tc>
          <w:tcPr>
            <w:tcW w:w="3600" w:type="dxa"/>
            <w:shd w:val="clear" w:color="auto" w:fill="auto"/>
          </w:tcPr>
          <w:p w14:paraId="0D52F73F" w14:textId="77777777" w:rsidR="001765FA" w:rsidRPr="001765FA" w:rsidRDefault="001765FA" w:rsidP="00167BAD">
            <w:pPr>
              <w:spacing w:after="0" w:line="240" w:lineRule="auto"/>
              <w:jc w:val="both"/>
              <w:rPr>
                <w:rFonts w:eastAsia="Batang" w:cstheme="minorHAnsi"/>
                <w:sz w:val="18"/>
                <w:szCs w:val="18"/>
                <w:lang w:bidi="ar-LB"/>
              </w:rPr>
            </w:pPr>
          </w:p>
        </w:tc>
      </w:tr>
      <w:tr w:rsidR="00167BAD" w:rsidRPr="001765FA" w14:paraId="77F6ED29" w14:textId="77777777" w:rsidTr="00167BAD">
        <w:trPr>
          <w:trHeight w:val="368"/>
          <w:jc w:val="center"/>
        </w:trPr>
        <w:tc>
          <w:tcPr>
            <w:tcW w:w="900" w:type="dxa"/>
            <w:shd w:val="clear" w:color="auto" w:fill="auto"/>
          </w:tcPr>
          <w:p w14:paraId="3A394D40" w14:textId="77777777" w:rsidR="001765FA" w:rsidRPr="001765FA" w:rsidRDefault="001765FA" w:rsidP="00167BAD">
            <w:pPr>
              <w:pStyle w:val="ListParagraph"/>
              <w:numPr>
                <w:ilvl w:val="0"/>
                <w:numId w:val="21"/>
              </w:numPr>
              <w:spacing w:after="0" w:line="240" w:lineRule="auto"/>
              <w:jc w:val="both"/>
              <w:rPr>
                <w:rFonts w:eastAsia="Batang" w:cstheme="minorHAnsi"/>
                <w:b/>
                <w:bCs/>
                <w:sz w:val="18"/>
                <w:szCs w:val="18"/>
                <w:lang w:bidi="ar-LB"/>
              </w:rPr>
            </w:pPr>
          </w:p>
        </w:tc>
        <w:tc>
          <w:tcPr>
            <w:tcW w:w="4765" w:type="dxa"/>
            <w:shd w:val="clear" w:color="auto" w:fill="auto"/>
          </w:tcPr>
          <w:p w14:paraId="43557554" w14:textId="77777777" w:rsidR="001765FA" w:rsidRPr="001765FA" w:rsidRDefault="001765FA" w:rsidP="00167BAD">
            <w:pPr>
              <w:spacing w:after="0" w:line="240" w:lineRule="auto"/>
              <w:rPr>
                <w:rFonts w:eastAsia="Batang" w:cstheme="minorHAnsi"/>
                <w:sz w:val="18"/>
                <w:szCs w:val="18"/>
                <w:lang w:bidi="ar-LB"/>
              </w:rPr>
            </w:pPr>
            <w:r w:rsidRPr="001765FA">
              <w:rPr>
                <w:rFonts w:eastAsia="Batang" w:cstheme="minorHAnsi"/>
                <w:sz w:val="18"/>
                <w:szCs w:val="18"/>
                <w:lang w:bidi="ar-LB"/>
              </w:rPr>
              <w:t>An integration methodology must be proposed and follow the below phases:</w:t>
            </w:r>
          </w:p>
          <w:p w14:paraId="4082F2A1" w14:textId="77777777" w:rsidR="001765FA" w:rsidRPr="001765FA" w:rsidRDefault="001765FA" w:rsidP="00167BAD">
            <w:pPr>
              <w:pStyle w:val="ListParagraph"/>
              <w:numPr>
                <w:ilvl w:val="0"/>
                <w:numId w:val="17"/>
              </w:numPr>
              <w:spacing w:after="0" w:line="240" w:lineRule="auto"/>
              <w:rPr>
                <w:rFonts w:eastAsia="Batang" w:cstheme="minorHAnsi"/>
                <w:sz w:val="18"/>
                <w:szCs w:val="18"/>
                <w:lang w:bidi="ar-LB"/>
              </w:rPr>
            </w:pPr>
            <w:r w:rsidRPr="001765FA">
              <w:rPr>
                <w:rFonts w:eastAsia="Batang" w:cstheme="minorHAnsi"/>
                <w:sz w:val="18"/>
                <w:szCs w:val="18"/>
                <w:lang w:bidi="ar-LB"/>
              </w:rPr>
              <w:t xml:space="preserve">Define </w:t>
            </w:r>
          </w:p>
          <w:p w14:paraId="7AA2DF87" w14:textId="77777777" w:rsidR="001765FA" w:rsidRPr="001765FA" w:rsidRDefault="001765FA" w:rsidP="00167BAD">
            <w:pPr>
              <w:pStyle w:val="ListParagraph"/>
              <w:numPr>
                <w:ilvl w:val="0"/>
                <w:numId w:val="17"/>
              </w:numPr>
              <w:spacing w:after="0" w:line="240" w:lineRule="auto"/>
              <w:rPr>
                <w:rFonts w:eastAsia="Batang" w:cstheme="minorHAnsi"/>
                <w:sz w:val="18"/>
                <w:szCs w:val="18"/>
                <w:lang w:bidi="ar-LB"/>
              </w:rPr>
            </w:pPr>
            <w:r w:rsidRPr="001765FA">
              <w:rPr>
                <w:rFonts w:eastAsia="Batang" w:cstheme="minorHAnsi"/>
                <w:sz w:val="18"/>
                <w:szCs w:val="18"/>
                <w:lang w:bidi="ar-LB"/>
              </w:rPr>
              <w:t>Design</w:t>
            </w:r>
          </w:p>
          <w:p w14:paraId="55664477" w14:textId="77777777" w:rsidR="001765FA" w:rsidRPr="001765FA" w:rsidRDefault="001765FA" w:rsidP="00167BAD">
            <w:pPr>
              <w:pStyle w:val="ListParagraph"/>
              <w:numPr>
                <w:ilvl w:val="0"/>
                <w:numId w:val="17"/>
              </w:numPr>
              <w:spacing w:after="0" w:line="240" w:lineRule="auto"/>
              <w:rPr>
                <w:rFonts w:eastAsia="Batang" w:cstheme="minorHAnsi"/>
                <w:sz w:val="18"/>
                <w:szCs w:val="18"/>
                <w:lang w:bidi="ar-LB"/>
              </w:rPr>
            </w:pPr>
            <w:r w:rsidRPr="001765FA">
              <w:rPr>
                <w:rFonts w:eastAsia="Batang" w:cstheme="minorHAnsi"/>
                <w:sz w:val="18"/>
                <w:szCs w:val="18"/>
                <w:lang w:bidi="ar-LB"/>
              </w:rPr>
              <w:t>Develop</w:t>
            </w:r>
          </w:p>
          <w:p w14:paraId="4F5D5DF9" w14:textId="77777777" w:rsidR="001765FA" w:rsidRPr="001765FA" w:rsidRDefault="001765FA" w:rsidP="00167BAD">
            <w:pPr>
              <w:pStyle w:val="ListParagraph"/>
              <w:numPr>
                <w:ilvl w:val="0"/>
                <w:numId w:val="17"/>
              </w:numPr>
              <w:spacing w:after="0" w:line="240" w:lineRule="auto"/>
              <w:rPr>
                <w:rFonts w:eastAsia="Batang" w:cstheme="minorHAnsi"/>
                <w:sz w:val="18"/>
                <w:szCs w:val="18"/>
                <w:lang w:bidi="ar-LB"/>
              </w:rPr>
            </w:pPr>
            <w:r w:rsidRPr="001765FA">
              <w:rPr>
                <w:rFonts w:eastAsia="Batang" w:cstheme="minorHAnsi"/>
                <w:sz w:val="18"/>
                <w:szCs w:val="18"/>
                <w:lang w:bidi="ar-LB"/>
              </w:rPr>
              <w:t xml:space="preserve">Deploy </w:t>
            </w:r>
          </w:p>
        </w:tc>
        <w:tc>
          <w:tcPr>
            <w:tcW w:w="1620" w:type="dxa"/>
            <w:shd w:val="clear" w:color="auto" w:fill="auto"/>
          </w:tcPr>
          <w:p w14:paraId="4BEB0401" w14:textId="77777777" w:rsidR="001765FA" w:rsidRPr="001765FA" w:rsidRDefault="001765FA" w:rsidP="00167BAD">
            <w:pPr>
              <w:spacing w:after="0" w:line="240" w:lineRule="auto"/>
              <w:jc w:val="both"/>
              <w:rPr>
                <w:rFonts w:eastAsia="Batang" w:cstheme="minorHAnsi"/>
                <w:sz w:val="18"/>
                <w:szCs w:val="18"/>
                <w:lang w:bidi="ar-LB"/>
              </w:rPr>
            </w:pPr>
          </w:p>
        </w:tc>
        <w:tc>
          <w:tcPr>
            <w:tcW w:w="3600" w:type="dxa"/>
            <w:shd w:val="clear" w:color="auto" w:fill="auto"/>
          </w:tcPr>
          <w:p w14:paraId="12057F72" w14:textId="77777777" w:rsidR="001765FA" w:rsidRPr="001765FA" w:rsidRDefault="001765FA" w:rsidP="00167BAD">
            <w:pPr>
              <w:spacing w:after="0" w:line="240" w:lineRule="auto"/>
              <w:jc w:val="both"/>
              <w:rPr>
                <w:rFonts w:eastAsia="Batang" w:cstheme="minorHAnsi"/>
                <w:sz w:val="18"/>
                <w:szCs w:val="18"/>
                <w:lang w:bidi="ar-LB"/>
              </w:rPr>
            </w:pPr>
          </w:p>
        </w:tc>
      </w:tr>
      <w:tr w:rsidR="00167BAD" w:rsidRPr="001765FA" w14:paraId="4D3E88C5" w14:textId="77777777" w:rsidTr="00167BAD">
        <w:trPr>
          <w:trHeight w:val="368"/>
          <w:jc w:val="center"/>
        </w:trPr>
        <w:tc>
          <w:tcPr>
            <w:tcW w:w="900" w:type="dxa"/>
            <w:shd w:val="clear" w:color="auto" w:fill="auto"/>
          </w:tcPr>
          <w:p w14:paraId="56F5394D" w14:textId="77777777" w:rsidR="001765FA" w:rsidRPr="001765FA" w:rsidRDefault="001765FA" w:rsidP="00167BAD">
            <w:pPr>
              <w:pStyle w:val="ListParagraph"/>
              <w:numPr>
                <w:ilvl w:val="0"/>
                <w:numId w:val="21"/>
              </w:numPr>
              <w:spacing w:after="0" w:line="240" w:lineRule="auto"/>
              <w:jc w:val="both"/>
              <w:rPr>
                <w:rFonts w:eastAsia="Batang" w:cstheme="minorHAnsi"/>
                <w:b/>
                <w:bCs/>
                <w:sz w:val="18"/>
                <w:szCs w:val="18"/>
                <w:lang w:bidi="ar-LB"/>
              </w:rPr>
            </w:pPr>
          </w:p>
        </w:tc>
        <w:tc>
          <w:tcPr>
            <w:tcW w:w="4765" w:type="dxa"/>
            <w:shd w:val="clear" w:color="auto" w:fill="auto"/>
          </w:tcPr>
          <w:p w14:paraId="18A41F1C" w14:textId="77777777" w:rsidR="001765FA" w:rsidRPr="001765FA" w:rsidRDefault="001765FA" w:rsidP="00167BAD">
            <w:pPr>
              <w:spacing w:after="0" w:line="240" w:lineRule="auto"/>
              <w:rPr>
                <w:rFonts w:eastAsia="Batang" w:cstheme="minorHAnsi"/>
                <w:sz w:val="18"/>
                <w:szCs w:val="18"/>
                <w:lang w:bidi="ar-LB"/>
              </w:rPr>
            </w:pPr>
            <w:r w:rsidRPr="001765FA">
              <w:rPr>
                <w:rFonts w:eastAsia="Batang" w:cstheme="minorHAnsi"/>
                <w:sz w:val="18"/>
                <w:szCs w:val="18"/>
                <w:lang w:bidi="ar-LB"/>
              </w:rPr>
              <w:t>The bidder must adopt a Risk Management Plan that is designed to identify a project “Risk” and describe the possible risks and ways to resolve it.</w:t>
            </w:r>
          </w:p>
        </w:tc>
        <w:tc>
          <w:tcPr>
            <w:tcW w:w="1620" w:type="dxa"/>
            <w:shd w:val="clear" w:color="auto" w:fill="auto"/>
          </w:tcPr>
          <w:p w14:paraId="6B4A2A5E" w14:textId="77777777" w:rsidR="001765FA" w:rsidRPr="001765FA" w:rsidRDefault="001765FA" w:rsidP="00167BAD">
            <w:pPr>
              <w:spacing w:after="0" w:line="240" w:lineRule="auto"/>
              <w:jc w:val="both"/>
              <w:rPr>
                <w:rFonts w:eastAsia="Batang" w:cstheme="minorHAnsi"/>
                <w:sz w:val="18"/>
                <w:szCs w:val="18"/>
                <w:lang w:bidi="ar-LB"/>
              </w:rPr>
            </w:pPr>
          </w:p>
        </w:tc>
        <w:tc>
          <w:tcPr>
            <w:tcW w:w="3600" w:type="dxa"/>
            <w:shd w:val="clear" w:color="auto" w:fill="auto"/>
          </w:tcPr>
          <w:p w14:paraId="17485701" w14:textId="77777777" w:rsidR="001765FA" w:rsidRPr="001765FA" w:rsidRDefault="001765FA" w:rsidP="00167BAD">
            <w:pPr>
              <w:spacing w:after="0" w:line="240" w:lineRule="auto"/>
              <w:jc w:val="both"/>
              <w:rPr>
                <w:rFonts w:eastAsia="Batang" w:cstheme="minorHAnsi"/>
                <w:sz w:val="18"/>
                <w:szCs w:val="18"/>
                <w:lang w:bidi="ar-LB"/>
              </w:rPr>
            </w:pPr>
          </w:p>
        </w:tc>
      </w:tr>
    </w:tbl>
    <w:p w14:paraId="0CB40B9A" w14:textId="77777777" w:rsidR="001765FA" w:rsidRPr="00ED6309" w:rsidRDefault="001765FA" w:rsidP="001765FA">
      <w:pPr>
        <w:pStyle w:val="Heading2"/>
        <w:keepNext w:val="0"/>
        <w:keepLines w:val="0"/>
        <w:numPr>
          <w:ilvl w:val="1"/>
          <w:numId w:val="13"/>
        </w:numPr>
        <w:spacing w:before="360" w:after="80" w:line="225" w:lineRule="auto"/>
        <w:rPr>
          <w:rFonts w:asciiTheme="minorHAnsi" w:hAnsiTheme="minorHAnsi" w:cstheme="minorHAnsi"/>
          <w:b w:val="0"/>
          <w:sz w:val="18"/>
          <w:szCs w:val="18"/>
          <w:u w:val="single"/>
        </w:rPr>
      </w:pPr>
      <w:bookmarkStart w:id="8" w:name="_Toc534290934"/>
      <w:bookmarkStart w:id="9" w:name="_Hlk84102790"/>
      <w:r w:rsidRPr="00ED6309">
        <w:rPr>
          <w:rFonts w:asciiTheme="minorHAnsi" w:hAnsiTheme="minorHAnsi" w:cstheme="minorHAnsi"/>
          <w:sz w:val="18"/>
          <w:szCs w:val="18"/>
          <w:u w:val="single"/>
        </w:rPr>
        <w:t>Key Experts Requirements</w:t>
      </w:r>
      <w:bookmarkEnd w:id="8"/>
    </w:p>
    <w:tbl>
      <w:tblPr>
        <w:tblW w:w="1071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670"/>
        <w:gridCol w:w="1530"/>
        <w:gridCol w:w="3600"/>
      </w:tblGrid>
      <w:tr w:rsidR="00167BAD" w:rsidRPr="001765FA" w14:paraId="4B32EF02" w14:textId="77777777" w:rsidTr="00167BAD">
        <w:tc>
          <w:tcPr>
            <w:tcW w:w="910" w:type="dxa"/>
            <w:shd w:val="clear" w:color="auto" w:fill="auto"/>
          </w:tcPr>
          <w:p w14:paraId="62D6DB3F" w14:textId="77777777" w:rsidR="001765FA" w:rsidRPr="001765FA" w:rsidRDefault="001765FA" w:rsidP="00154405">
            <w:pPr>
              <w:ind w:left="357"/>
              <w:jc w:val="both"/>
              <w:rPr>
                <w:rFonts w:cstheme="minorHAnsi"/>
                <w:b/>
                <w:bCs/>
                <w:sz w:val="18"/>
                <w:szCs w:val="18"/>
                <w:lang w:bidi="ar-LB"/>
              </w:rPr>
            </w:pPr>
            <w:r w:rsidRPr="001765FA">
              <w:rPr>
                <w:rFonts w:cstheme="minorHAnsi"/>
                <w:b/>
                <w:bCs/>
                <w:sz w:val="18"/>
                <w:szCs w:val="18"/>
                <w:lang w:bidi="ar-LB"/>
              </w:rPr>
              <w:t xml:space="preserve">Req. </w:t>
            </w:r>
          </w:p>
        </w:tc>
        <w:tc>
          <w:tcPr>
            <w:tcW w:w="4670" w:type="dxa"/>
            <w:shd w:val="clear" w:color="auto" w:fill="auto"/>
          </w:tcPr>
          <w:p w14:paraId="67A5F333" w14:textId="77777777" w:rsidR="001765FA" w:rsidRPr="001765FA" w:rsidRDefault="001765FA" w:rsidP="00154405">
            <w:pPr>
              <w:ind w:left="714" w:hanging="357"/>
              <w:jc w:val="both"/>
              <w:rPr>
                <w:rFonts w:cstheme="minorHAnsi"/>
                <w:b/>
                <w:bCs/>
                <w:sz w:val="18"/>
                <w:szCs w:val="18"/>
                <w:lang w:bidi="ar-LB"/>
              </w:rPr>
            </w:pPr>
            <w:r w:rsidRPr="001765FA">
              <w:rPr>
                <w:rFonts w:cstheme="minorHAnsi"/>
                <w:b/>
                <w:bCs/>
                <w:sz w:val="18"/>
                <w:szCs w:val="18"/>
                <w:lang w:bidi="ar-LB"/>
              </w:rPr>
              <w:t>Description</w:t>
            </w:r>
          </w:p>
        </w:tc>
        <w:tc>
          <w:tcPr>
            <w:tcW w:w="1530" w:type="dxa"/>
            <w:shd w:val="clear" w:color="auto" w:fill="auto"/>
          </w:tcPr>
          <w:p w14:paraId="646FDA45" w14:textId="77777777" w:rsidR="001765FA" w:rsidRPr="001765FA" w:rsidRDefault="001765FA" w:rsidP="00154405">
            <w:pPr>
              <w:ind w:left="714" w:hanging="357"/>
              <w:jc w:val="both"/>
              <w:rPr>
                <w:rFonts w:cstheme="minorHAnsi"/>
                <w:b/>
                <w:bCs/>
                <w:sz w:val="18"/>
                <w:szCs w:val="18"/>
                <w:lang w:bidi="ar-LB"/>
              </w:rPr>
            </w:pPr>
            <w:r w:rsidRPr="001765FA">
              <w:rPr>
                <w:rFonts w:cstheme="minorHAnsi"/>
                <w:b/>
                <w:bCs/>
                <w:sz w:val="18"/>
                <w:szCs w:val="18"/>
                <w:lang w:bidi="ar-LB"/>
              </w:rPr>
              <w:t xml:space="preserve">Compliance </w:t>
            </w:r>
          </w:p>
          <w:p w14:paraId="321574BD" w14:textId="77777777" w:rsidR="001765FA" w:rsidRPr="001765FA" w:rsidRDefault="001765FA" w:rsidP="00154405">
            <w:pPr>
              <w:ind w:left="714" w:hanging="357"/>
              <w:jc w:val="both"/>
              <w:rPr>
                <w:rFonts w:cstheme="minorHAnsi"/>
                <w:b/>
                <w:bCs/>
                <w:sz w:val="18"/>
                <w:szCs w:val="18"/>
                <w:lang w:bidi="ar-LB"/>
              </w:rPr>
            </w:pPr>
            <w:r w:rsidRPr="001765FA">
              <w:rPr>
                <w:rFonts w:cstheme="minorHAnsi"/>
                <w:b/>
                <w:bCs/>
                <w:sz w:val="18"/>
                <w:szCs w:val="18"/>
                <w:lang w:bidi="ar-LB"/>
              </w:rPr>
              <w:t>(YES /NO)</w:t>
            </w:r>
          </w:p>
        </w:tc>
        <w:tc>
          <w:tcPr>
            <w:tcW w:w="3600" w:type="dxa"/>
            <w:shd w:val="clear" w:color="auto" w:fill="auto"/>
          </w:tcPr>
          <w:p w14:paraId="7C2C512C" w14:textId="77777777" w:rsidR="001765FA" w:rsidRPr="001765FA" w:rsidRDefault="001765FA" w:rsidP="00154405">
            <w:pPr>
              <w:ind w:left="714" w:hanging="357"/>
              <w:jc w:val="both"/>
              <w:rPr>
                <w:rFonts w:cstheme="minorHAnsi"/>
                <w:b/>
                <w:bCs/>
                <w:sz w:val="18"/>
                <w:szCs w:val="18"/>
                <w:lang w:bidi="ar-LB"/>
              </w:rPr>
            </w:pPr>
            <w:r w:rsidRPr="001765FA">
              <w:rPr>
                <w:rFonts w:cstheme="minorHAnsi"/>
                <w:b/>
                <w:bCs/>
                <w:sz w:val="18"/>
                <w:szCs w:val="18"/>
                <w:lang w:bidi="ar-LB"/>
              </w:rPr>
              <w:t>Comment</w:t>
            </w:r>
          </w:p>
        </w:tc>
      </w:tr>
      <w:tr w:rsidR="00167BAD" w:rsidRPr="001765FA" w14:paraId="56F75149" w14:textId="77777777" w:rsidTr="00167BAD">
        <w:tc>
          <w:tcPr>
            <w:tcW w:w="910" w:type="dxa"/>
            <w:shd w:val="clear" w:color="auto" w:fill="auto"/>
          </w:tcPr>
          <w:p w14:paraId="7C07FA76" w14:textId="77777777" w:rsidR="001765FA" w:rsidRPr="001765FA" w:rsidRDefault="001765FA" w:rsidP="001765FA">
            <w:pPr>
              <w:pStyle w:val="esNormal"/>
              <w:numPr>
                <w:ilvl w:val="0"/>
                <w:numId w:val="23"/>
              </w:numPr>
              <w:rPr>
                <w:rFonts w:asciiTheme="minorHAnsi" w:hAnsiTheme="minorHAnsi" w:cstheme="minorHAnsi"/>
                <w:b/>
                <w:bCs w:val="0"/>
                <w:sz w:val="18"/>
                <w:szCs w:val="18"/>
                <w:lang w:bidi="ar-LB"/>
              </w:rPr>
            </w:pPr>
          </w:p>
        </w:tc>
        <w:tc>
          <w:tcPr>
            <w:tcW w:w="4670" w:type="dxa"/>
            <w:shd w:val="clear" w:color="auto" w:fill="auto"/>
          </w:tcPr>
          <w:p w14:paraId="59207FCB" w14:textId="77777777" w:rsidR="001765FA" w:rsidRPr="001765FA" w:rsidRDefault="001765FA" w:rsidP="00154405">
            <w:pPr>
              <w:tabs>
                <w:tab w:val="left" w:pos="720"/>
              </w:tabs>
              <w:spacing w:before="100" w:beforeAutospacing="1" w:after="24"/>
              <w:jc w:val="both"/>
              <w:rPr>
                <w:rFonts w:cstheme="minorHAnsi"/>
                <w:sz w:val="18"/>
                <w:szCs w:val="18"/>
                <w:lang w:bidi="ar-LB"/>
              </w:rPr>
            </w:pPr>
            <w:r w:rsidRPr="001765FA">
              <w:rPr>
                <w:rFonts w:cstheme="minorHAnsi"/>
                <w:sz w:val="18"/>
                <w:szCs w:val="18"/>
                <w:lang w:bidi="ar-LB"/>
              </w:rPr>
              <w:t>The bidder must offer a qualified expert team for the completion and successful delivery of this project.</w:t>
            </w:r>
          </w:p>
        </w:tc>
        <w:tc>
          <w:tcPr>
            <w:tcW w:w="1530" w:type="dxa"/>
            <w:shd w:val="clear" w:color="auto" w:fill="auto"/>
          </w:tcPr>
          <w:p w14:paraId="4ED3838F" w14:textId="77777777" w:rsidR="001765FA" w:rsidRPr="001765FA" w:rsidRDefault="001765FA" w:rsidP="00154405">
            <w:pPr>
              <w:pStyle w:val="esNormal"/>
              <w:ind w:left="714" w:hanging="357"/>
              <w:rPr>
                <w:rFonts w:asciiTheme="minorHAnsi" w:hAnsiTheme="minorHAnsi" w:cstheme="minorHAnsi"/>
                <w:sz w:val="18"/>
                <w:szCs w:val="18"/>
                <w:lang w:bidi="ar-LB"/>
              </w:rPr>
            </w:pPr>
          </w:p>
        </w:tc>
        <w:tc>
          <w:tcPr>
            <w:tcW w:w="3600" w:type="dxa"/>
            <w:shd w:val="clear" w:color="auto" w:fill="auto"/>
          </w:tcPr>
          <w:p w14:paraId="236AE59C" w14:textId="77777777" w:rsidR="001765FA" w:rsidRPr="001765FA" w:rsidRDefault="001765FA" w:rsidP="00154405">
            <w:pPr>
              <w:pStyle w:val="esNormal"/>
              <w:ind w:left="714" w:hanging="357"/>
              <w:rPr>
                <w:rFonts w:asciiTheme="minorHAnsi" w:hAnsiTheme="minorHAnsi" w:cstheme="minorHAnsi"/>
                <w:sz w:val="18"/>
                <w:szCs w:val="18"/>
                <w:lang w:bidi="ar-LB"/>
              </w:rPr>
            </w:pPr>
          </w:p>
        </w:tc>
      </w:tr>
      <w:tr w:rsidR="00167BAD" w:rsidRPr="001765FA" w14:paraId="6D993806" w14:textId="77777777" w:rsidTr="00167BAD">
        <w:tc>
          <w:tcPr>
            <w:tcW w:w="910" w:type="dxa"/>
            <w:shd w:val="clear" w:color="auto" w:fill="auto"/>
          </w:tcPr>
          <w:p w14:paraId="68F63F86" w14:textId="77777777" w:rsidR="001765FA" w:rsidRPr="001765FA" w:rsidRDefault="001765FA" w:rsidP="001765FA">
            <w:pPr>
              <w:pStyle w:val="esNormal"/>
              <w:numPr>
                <w:ilvl w:val="0"/>
                <w:numId w:val="23"/>
              </w:numPr>
              <w:rPr>
                <w:rFonts w:asciiTheme="minorHAnsi" w:hAnsiTheme="minorHAnsi" w:cstheme="minorHAnsi"/>
                <w:b/>
                <w:bCs w:val="0"/>
                <w:sz w:val="18"/>
                <w:szCs w:val="18"/>
                <w:lang w:bidi="ar-LB"/>
              </w:rPr>
            </w:pPr>
          </w:p>
        </w:tc>
        <w:tc>
          <w:tcPr>
            <w:tcW w:w="4670" w:type="dxa"/>
            <w:shd w:val="clear" w:color="auto" w:fill="auto"/>
          </w:tcPr>
          <w:p w14:paraId="49EFE7FF" w14:textId="77777777" w:rsidR="001765FA" w:rsidRPr="001765FA" w:rsidRDefault="001765FA" w:rsidP="00154405">
            <w:pPr>
              <w:tabs>
                <w:tab w:val="left" w:pos="720"/>
              </w:tabs>
              <w:spacing w:before="100" w:beforeAutospacing="1" w:after="24"/>
              <w:jc w:val="both"/>
              <w:rPr>
                <w:rFonts w:cstheme="minorHAnsi"/>
                <w:sz w:val="18"/>
                <w:szCs w:val="18"/>
                <w:lang w:bidi="ar-LB"/>
              </w:rPr>
            </w:pPr>
            <w:r w:rsidRPr="001765FA">
              <w:rPr>
                <w:rFonts w:cstheme="minorHAnsi"/>
                <w:sz w:val="18"/>
                <w:szCs w:val="18"/>
                <w:lang w:bidi="ar-LB"/>
              </w:rPr>
              <w:t xml:space="preserve">The bidder must describe the responsibilities and qualifications of the proposed team members in details. </w:t>
            </w:r>
          </w:p>
        </w:tc>
        <w:tc>
          <w:tcPr>
            <w:tcW w:w="1530" w:type="dxa"/>
            <w:shd w:val="clear" w:color="auto" w:fill="auto"/>
          </w:tcPr>
          <w:p w14:paraId="13A40632" w14:textId="77777777" w:rsidR="001765FA" w:rsidRPr="001765FA" w:rsidRDefault="001765FA" w:rsidP="00154405">
            <w:pPr>
              <w:pStyle w:val="esNormal"/>
              <w:ind w:left="714" w:hanging="357"/>
              <w:rPr>
                <w:rFonts w:asciiTheme="minorHAnsi" w:hAnsiTheme="minorHAnsi" w:cstheme="minorHAnsi"/>
                <w:sz w:val="18"/>
                <w:szCs w:val="18"/>
                <w:lang w:bidi="ar-LB"/>
              </w:rPr>
            </w:pPr>
          </w:p>
        </w:tc>
        <w:tc>
          <w:tcPr>
            <w:tcW w:w="3600" w:type="dxa"/>
            <w:shd w:val="clear" w:color="auto" w:fill="auto"/>
          </w:tcPr>
          <w:p w14:paraId="168E5680" w14:textId="77777777" w:rsidR="001765FA" w:rsidRPr="001765FA" w:rsidRDefault="001765FA" w:rsidP="00154405">
            <w:pPr>
              <w:pStyle w:val="esNormal"/>
              <w:ind w:left="714" w:hanging="357"/>
              <w:rPr>
                <w:rFonts w:asciiTheme="minorHAnsi" w:hAnsiTheme="minorHAnsi" w:cstheme="minorHAnsi"/>
                <w:sz w:val="18"/>
                <w:szCs w:val="18"/>
                <w:lang w:bidi="ar-LB"/>
              </w:rPr>
            </w:pPr>
          </w:p>
        </w:tc>
      </w:tr>
      <w:tr w:rsidR="00167BAD" w:rsidRPr="001765FA" w14:paraId="49121C5C" w14:textId="77777777" w:rsidTr="00167BAD">
        <w:tc>
          <w:tcPr>
            <w:tcW w:w="910" w:type="dxa"/>
            <w:shd w:val="clear" w:color="auto" w:fill="auto"/>
          </w:tcPr>
          <w:p w14:paraId="2A0741FB" w14:textId="77777777" w:rsidR="001765FA" w:rsidRPr="001765FA" w:rsidRDefault="001765FA" w:rsidP="001765FA">
            <w:pPr>
              <w:pStyle w:val="esNormal"/>
              <w:numPr>
                <w:ilvl w:val="0"/>
                <w:numId w:val="23"/>
              </w:numPr>
              <w:rPr>
                <w:rFonts w:asciiTheme="minorHAnsi" w:hAnsiTheme="minorHAnsi" w:cstheme="minorHAnsi"/>
                <w:b/>
                <w:bCs w:val="0"/>
                <w:sz w:val="18"/>
                <w:szCs w:val="18"/>
                <w:lang w:bidi="ar-LB"/>
              </w:rPr>
            </w:pPr>
          </w:p>
        </w:tc>
        <w:tc>
          <w:tcPr>
            <w:tcW w:w="4670" w:type="dxa"/>
            <w:shd w:val="clear" w:color="auto" w:fill="auto"/>
          </w:tcPr>
          <w:p w14:paraId="737B0123" w14:textId="77777777" w:rsidR="001765FA" w:rsidRPr="001765FA" w:rsidRDefault="001765FA" w:rsidP="00154405">
            <w:pPr>
              <w:tabs>
                <w:tab w:val="left" w:pos="720"/>
              </w:tabs>
              <w:spacing w:before="100" w:beforeAutospacing="1" w:after="24"/>
              <w:jc w:val="both"/>
              <w:rPr>
                <w:rFonts w:cstheme="minorHAnsi"/>
                <w:sz w:val="18"/>
                <w:szCs w:val="18"/>
                <w:lang w:bidi="ar-LB"/>
              </w:rPr>
            </w:pPr>
            <w:r w:rsidRPr="001765FA">
              <w:rPr>
                <w:rFonts w:cstheme="minorHAnsi"/>
                <w:sz w:val="18"/>
                <w:szCs w:val="18"/>
                <w:lang w:bidi="ar-LB"/>
              </w:rPr>
              <w:t xml:space="preserve">The bidder must describe in details the CVs of the resources proposed for delivering the backlog scanning services. </w:t>
            </w:r>
          </w:p>
        </w:tc>
        <w:tc>
          <w:tcPr>
            <w:tcW w:w="1530" w:type="dxa"/>
            <w:shd w:val="clear" w:color="auto" w:fill="auto"/>
          </w:tcPr>
          <w:p w14:paraId="50E79C71" w14:textId="77777777" w:rsidR="001765FA" w:rsidRPr="001765FA" w:rsidRDefault="001765FA" w:rsidP="00154405">
            <w:pPr>
              <w:pStyle w:val="esNormal"/>
              <w:ind w:left="714" w:hanging="357"/>
              <w:rPr>
                <w:rFonts w:asciiTheme="minorHAnsi" w:hAnsiTheme="minorHAnsi" w:cstheme="minorHAnsi"/>
                <w:sz w:val="18"/>
                <w:szCs w:val="18"/>
                <w:lang w:bidi="ar-LB"/>
              </w:rPr>
            </w:pPr>
          </w:p>
        </w:tc>
        <w:tc>
          <w:tcPr>
            <w:tcW w:w="3600" w:type="dxa"/>
            <w:shd w:val="clear" w:color="auto" w:fill="auto"/>
          </w:tcPr>
          <w:p w14:paraId="60697749" w14:textId="77777777" w:rsidR="001765FA" w:rsidRPr="001765FA" w:rsidRDefault="001765FA" w:rsidP="00154405">
            <w:pPr>
              <w:pStyle w:val="esNormal"/>
              <w:ind w:left="714" w:hanging="357"/>
              <w:rPr>
                <w:rFonts w:asciiTheme="minorHAnsi" w:hAnsiTheme="minorHAnsi" w:cstheme="minorHAnsi"/>
                <w:sz w:val="18"/>
                <w:szCs w:val="18"/>
                <w:lang w:bidi="ar-LB"/>
              </w:rPr>
            </w:pPr>
          </w:p>
        </w:tc>
      </w:tr>
    </w:tbl>
    <w:p w14:paraId="16ECA20C" w14:textId="77777777" w:rsidR="00ED6309" w:rsidRDefault="00ED6309" w:rsidP="00E806C7">
      <w:pPr>
        <w:rPr>
          <w:b/>
          <w:bCs/>
          <w:color w:val="0070C0"/>
          <w:sz w:val="24"/>
          <w:szCs w:val="24"/>
        </w:rPr>
      </w:pPr>
      <w:bookmarkStart w:id="10" w:name="_Toc459799310"/>
      <w:bookmarkEnd w:id="5"/>
      <w:bookmarkEnd w:id="6"/>
      <w:bookmarkEnd w:id="9"/>
    </w:p>
    <w:p w14:paraId="5607DD3D" w14:textId="3E3F2148" w:rsidR="00BA7123" w:rsidRPr="00E806C7" w:rsidRDefault="00BA7123" w:rsidP="00E806C7">
      <w:pPr>
        <w:rPr>
          <w:color w:val="0070C0"/>
          <w:sz w:val="24"/>
          <w:szCs w:val="24"/>
        </w:rPr>
      </w:pPr>
      <w:r w:rsidRPr="00E806C7">
        <w:rPr>
          <w:b/>
          <w:bCs/>
          <w:color w:val="0070C0"/>
          <w:sz w:val="24"/>
          <w:szCs w:val="24"/>
        </w:rPr>
        <w:lastRenderedPageBreak/>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10"/>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11"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73AA0BC7" w:rsidR="006C5B70" w:rsidRPr="00DF05CE" w:rsidRDefault="006C5B70" w:rsidP="00ED6309">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E768E0">
              <w:rPr>
                <w:rFonts w:cstheme="majorBidi"/>
                <w:sz w:val="20"/>
                <w:szCs w:val="20"/>
                <w:lang w:val="en-US"/>
              </w:rPr>
              <w:t>2022-</w:t>
            </w:r>
            <w:r w:rsidR="001B6AD5">
              <w:rPr>
                <w:rFonts w:cstheme="majorBidi"/>
                <w:sz w:val="20"/>
                <w:szCs w:val="20"/>
                <w:lang w:val="en-US"/>
              </w:rPr>
              <w:t>0</w:t>
            </w:r>
            <w:r w:rsidR="00ED6309">
              <w:rPr>
                <w:rFonts w:cstheme="majorBidi"/>
                <w:sz w:val="20"/>
                <w:szCs w:val="20"/>
                <w:lang w:val="en-US"/>
              </w:rPr>
              <w:t>43</w:t>
            </w:r>
            <w:r w:rsidR="009128DF">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delivery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association and collective bargaining </w:t>
      </w:r>
      <w:proofErr w:type="gramStart"/>
      <w:r w:rsidRPr="00DF05CE">
        <w:rPr>
          <w:rFonts w:cstheme="majorBidi"/>
          <w:lang w:val="en-US"/>
        </w:rPr>
        <w:t>is</w:t>
      </w:r>
      <w:proofErr w:type="gramEnd"/>
      <w:r w:rsidRPr="00DF05CE">
        <w:rPr>
          <w:rFonts w:cstheme="majorBidi"/>
          <w:lang w:val="en-US"/>
        </w:rPr>
        <w:t xml:space="preserve">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of,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which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workers shall be provided with written and understandable information about </w:t>
      </w:r>
      <w:proofErr w:type="gramStart"/>
      <w:r w:rsidRPr="00DF05CE">
        <w:rPr>
          <w:rFonts w:cstheme="majorBidi"/>
          <w:lang w:val="en-US"/>
        </w:rPr>
        <w:t>their</w:t>
      </w:r>
      <w:proofErr w:type="gramEnd"/>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contract-awarding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are a matter for suppliers, but should address at least the </w:t>
      </w:r>
      <w:proofErr w:type="gramStart"/>
      <w:r w:rsidRPr="00DF05CE">
        <w:rPr>
          <w:rFonts w:cstheme="majorBidi"/>
          <w:lang w:val="en-US"/>
        </w:rPr>
        <w:t>following:</w:t>
      </w:r>
      <w:proofErr w:type="gramEnd"/>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ventilation,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efficient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handling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minimise</w:t>
      </w:r>
      <w:proofErr w:type="spell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11"/>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833B82">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833B82">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EB86" w14:textId="77777777" w:rsidR="00C4485C" w:rsidRDefault="00C4485C" w:rsidP="00ED3A74">
      <w:pPr>
        <w:spacing w:after="0" w:line="240" w:lineRule="auto"/>
      </w:pPr>
      <w:r>
        <w:separator/>
      </w:r>
    </w:p>
  </w:endnote>
  <w:endnote w:type="continuationSeparator" w:id="0">
    <w:p w14:paraId="2A5BA22C" w14:textId="77777777" w:rsidR="00C4485C" w:rsidRDefault="00C4485C"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MDL2 Assets">
    <w:panose1 w:val="020B0604020202020204"/>
    <w:charset w:val="00"/>
    <w:family w:val="roman"/>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IDFont+F8">
    <w:altName w:val="Malgun Gothic Semilight"/>
    <w:panose1 w:val="020B0604020202020204"/>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4128" w14:textId="31CD92EE" w:rsidR="00F8310A" w:rsidRDefault="00F8310A"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67175D">
      <w:rPr>
        <w:b/>
        <w:noProof/>
      </w:rPr>
      <w:t>21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67175D">
      <w:rPr>
        <w:b/>
        <w:noProof/>
      </w:rPr>
      <w:t>22</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8477" w14:textId="77777777" w:rsidR="00C4485C" w:rsidRDefault="00C4485C" w:rsidP="00ED3A74">
      <w:pPr>
        <w:spacing w:after="0" w:line="240" w:lineRule="auto"/>
      </w:pPr>
      <w:r>
        <w:separator/>
      </w:r>
    </w:p>
  </w:footnote>
  <w:footnote w:type="continuationSeparator" w:id="0">
    <w:p w14:paraId="1A352F42" w14:textId="77777777" w:rsidR="00C4485C" w:rsidRDefault="00C4485C"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DE96" w14:textId="77777777" w:rsidR="00F8310A" w:rsidRDefault="00F8310A"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F8310A" w:rsidRPr="00490645" w:rsidRDefault="00F8310A"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F8310A" w:rsidRPr="00490645" w:rsidRDefault="00F8310A"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0AD3217C" w:rsidR="00F8310A" w:rsidRDefault="00F8310A" w:rsidP="00F8310A">
    <w:pPr>
      <w:pStyle w:val="Header"/>
      <w:jc w:val="right"/>
      <w:rPr>
        <w:noProof/>
      </w:rPr>
    </w:pPr>
    <w:r>
      <w:t xml:space="preserve">Tender reference: </w:t>
    </w:r>
    <w:r>
      <w:rPr>
        <w:noProof/>
      </w:rPr>
      <w:t>2022-</w:t>
    </w:r>
    <w:r>
      <w:rPr>
        <w:rFonts w:hint="cs"/>
        <w:noProof/>
        <w:rtl/>
      </w:rPr>
      <w:t>0</w:t>
    </w:r>
    <w:r>
      <w:rPr>
        <w:noProof/>
      </w:rPr>
      <w:t>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226D"/>
    <w:multiLevelType w:val="hybridMultilevel"/>
    <w:tmpl w:val="F620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42475E"/>
    <w:multiLevelType w:val="hybridMultilevel"/>
    <w:tmpl w:val="DDA8FA28"/>
    <w:lvl w:ilvl="0" w:tplc="F4143078">
      <w:numFmt w:val="bullet"/>
      <w:lvlText w:val=""/>
      <w:lvlJc w:val="left"/>
      <w:pPr>
        <w:ind w:left="820" w:hanging="360"/>
      </w:pPr>
      <w:rPr>
        <w:rFonts w:ascii="Segoe MDL2 Assets" w:eastAsia="Segoe MDL2 Assets" w:hAnsi="Segoe MDL2 Assets" w:cs="Segoe MDL2 Assets" w:hint="default"/>
        <w:w w:val="4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5E3130"/>
    <w:multiLevelType w:val="hybridMultilevel"/>
    <w:tmpl w:val="B958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3247E"/>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F97006"/>
    <w:multiLevelType w:val="multilevel"/>
    <w:tmpl w:val="4448142C"/>
    <w:lvl w:ilvl="0">
      <w:start w:val="1"/>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4C01A42"/>
    <w:multiLevelType w:val="hybridMultilevel"/>
    <w:tmpl w:val="FAF8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F55DE"/>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CFF6E95"/>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CB5831"/>
    <w:multiLevelType w:val="hybridMultilevel"/>
    <w:tmpl w:val="5404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91BBF"/>
    <w:multiLevelType w:val="hybridMultilevel"/>
    <w:tmpl w:val="4F16708A"/>
    <w:lvl w:ilvl="0" w:tplc="0409000F">
      <w:start w:val="1"/>
      <w:numFmt w:val="decimal"/>
      <w:lvlText w:val="%1."/>
      <w:lvlJc w:val="left"/>
      <w:pPr>
        <w:ind w:left="720" w:hanging="360"/>
      </w:pPr>
    </w:lvl>
    <w:lvl w:ilvl="1" w:tplc="8CB467C0">
      <w:numFmt w:val="bullet"/>
      <w:lvlText w:val="•"/>
      <w:lvlJc w:val="left"/>
      <w:pPr>
        <w:ind w:left="1800" w:hanging="720"/>
      </w:pPr>
      <w:rPr>
        <w:rFonts w:ascii="Calibri Light" w:eastAsia="Batang" w:hAnsi="Calibri Light"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F1E65"/>
    <w:multiLevelType w:val="hybridMultilevel"/>
    <w:tmpl w:val="8DE6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56023"/>
    <w:multiLevelType w:val="hybridMultilevel"/>
    <w:tmpl w:val="F052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9803071">
    <w:abstractNumId w:val="5"/>
  </w:num>
  <w:num w:numId="2" w16cid:durableId="1548030151">
    <w:abstractNumId w:val="10"/>
  </w:num>
  <w:num w:numId="3" w16cid:durableId="200944878">
    <w:abstractNumId w:val="3"/>
  </w:num>
  <w:num w:numId="4" w16cid:durableId="4627713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7682191">
    <w:abstractNumId w:val="6"/>
  </w:num>
  <w:num w:numId="6" w16cid:durableId="324282510">
    <w:abstractNumId w:val="7"/>
  </w:num>
  <w:num w:numId="7" w16cid:durableId="1259603545">
    <w:abstractNumId w:val="1"/>
  </w:num>
  <w:num w:numId="8" w16cid:durableId="1101531156">
    <w:abstractNumId w:val="9"/>
  </w:num>
  <w:num w:numId="9" w16cid:durableId="339936659">
    <w:abstractNumId w:val="4"/>
  </w:num>
  <w:num w:numId="10" w16cid:durableId="1866625963">
    <w:abstractNumId w:val="14"/>
  </w:num>
  <w:num w:numId="11" w16cid:durableId="484592634">
    <w:abstractNumId w:val="2"/>
  </w:num>
  <w:num w:numId="12" w16cid:durableId="779765896">
    <w:abstractNumId w:val="8"/>
  </w:num>
  <w:num w:numId="13" w16cid:durableId="2042824122">
    <w:abstractNumId w:val="13"/>
  </w:num>
  <w:num w:numId="14" w16cid:durableId="1974166828">
    <w:abstractNumId w:val="20"/>
  </w:num>
  <w:num w:numId="15" w16cid:durableId="1096170579">
    <w:abstractNumId w:val="11"/>
  </w:num>
  <w:num w:numId="16" w16cid:durableId="693337822">
    <w:abstractNumId w:val="0"/>
  </w:num>
  <w:num w:numId="17" w16cid:durableId="1213427422">
    <w:abstractNumId w:val="16"/>
  </w:num>
  <w:num w:numId="18" w16cid:durableId="504129912">
    <w:abstractNumId w:val="21"/>
  </w:num>
  <w:num w:numId="19" w16cid:durableId="1631856717">
    <w:abstractNumId w:val="19"/>
  </w:num>
  <w:num w:numId="20" w16cid:durableId="1734311826">
    <w:abstractNumId w:val="22"/>
  </w:num>
  <w:num w:numId="21" w16cid:durableId="595793993">
    <w:abstractNumId w:val="18"/>
  </w:num>
  <w:num w:numId="22" w16cid:durableId="484052455">
    <w:abstractNumId w:val="12"/>
  </w:num>
  <w:num w:numId="23" w16cid:durableId="95802513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30"/>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74CD"/>
    <w:rsid w:val="00033CFF"/>
    <w:rsid w:val="000352B7"/>
    <w:rsid w:val="00037E97"/>
    <w:rsid w:val="00043C95"/>
    <w:rsid w:val="0004594D"/>
    <w:rsid w:val="00047367"/>
    <w:rsid w:val="0005053A"/>
    <w:rsid w:val="00051402"/>
    <w:rsid w:val="00053785"/>
    <w:rsid w:val="00055113"/>
    <w:rsid w:val="00057590"/>
    <w:rsid w:val="00061962"/>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B6790"/>
    <w:rsid w:val="000C0739"/>
    <w:rsid w:val="000C32E6"/>
    <w:rsid w:val="000C3E04"/>
    <w:rsid w:val="000C4707"/>
    <w:rsid w:val="000C58CA"/>
    <w:rsid w:val="000C69A1"/>
    <w:rsid w:val="000D06F4"/>
    <w:rsid w:val="000E1D02"/>
    <w:rsid w:val="000E5BCF"/>
    <w:rsid w:val="000E7071"/>
    <w:rsid w:val="000F1A78"/>
    <w:rsid w:val="000F3EFF"/>
    <w:rsid w:val="000F4640"/>
    <w:rsid w:val="000F4732"/>
    <w:rsid w:val="000F6C26"/>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1BDD"/>
    <w:rsid w:val="001324BD"/>
    <w:rsid w:val="00132901"/>
    <w:rsid w:val="0013376B"/>
    <w:rsid w:val="00133908"/>
    <w:rsid w:val="00133D29"/>
    <w:rsid w:val="00133E64"/>
    <w:rsid w:val="00134459"/>
    <w:rsid w:val="0013526B"/>
    <w:rsid w:val="00135995"/>
    <w:rsid w:val="00135A68"/>
    <w:rsid w:val="0014096A"/>
    <w:rsid w:val="00141D37"/>
    <w:rsid w:val="0014247F"/>
    <w:rsid w:val="00143651"/>
    <w:rsid w:val="00143B2F"/>
    <w:rsid w:val="0015073F"/>
    <w:rsid w:val="00152B77"/>
    <w:rsid w:val="001541E4"/>
    <w:rsid w:val="001572D7"/>
    <w:rsid w:val="00160906"/>
    <w:rsid w:val="00161820"/>
    <w:rsid w:val="00162025"/>
    <w:rsid w:val="0016346B"/>
    <w:rsid w:val="00165589"/>
    <w:rsid w:val="00165D41"/>
    <w:rsid w:val="00167BAD"/>
    <w:rsid w:val="00170995"/>
    <w:rsid w:val="00172612"/>
    <w:rsid w:val="001765FA"/>
    <w:rsid w:val="00182644"/>
    <w:rsid w:val="001828EC"/>
    <w:rsid w:val="0018482D"/>
    <w:rsid w:val="0019096A"/>
    <w:rsid w:val="00190A8A"/>
    <w:rsid w:val="0019129F"/>
    <w:rsid w:val="001918B6"/>
    <w:rsid w:val="001925D7"/>
    <w:rsid w:val="00192D62"/>
    <w:rsid w:val="00196EE3"/>
    <w:rsid w:val="001A16EA"/>
    <w:rsid w:val="001A36F6"/>
    <w:rsid w:val="001A45D6"/>
    <w:rsid w:val="001A6E11"/>
    <w:rsid w:val="001A7704"/>
    <w:rsid w:val="001A7D1F"/>
    <w:rsid w:val="001B0C59"/>
    <w:rsid w:val="001B1412"/>
    <w:rsid w:val="001B366A"/>
    <w:rsid w:val="001B6AD5"/>
    <w:rsid w:val="001B77F3"/>
    <w:rsid w:val="001C3B33"/>
    <w:rsid w:val="001C4BDA"/>
    <w:rsid w:val="001C5578"/>
    <w:rsid w:val="001D0B6B"/>
    <w:rsid w:val="001D2E90"/>
    <w:rsid w:val="001D4158"/>
    <w:rsid w:val="001D509D"/>
    <w:rsid w:val="001D5275"/>
    <w:rsid w:val="001D6D92"/>
    <w:rsid w:val="001D79A5"/>
    <w:rsid w:val="001E2C67"/>
    <w:rsid w:val="001E7410"/>
    <w:rsid w:val="001E7641"/>
    <w:rsid w:val="001F124A"/>
    <w:rsid w:val="001F259A"/>
    <w:rsid w:val="001F3FF3"/>
    <w:rsid w:val="002013A8"/>
    <w:rsid w:val="0020156E"/>
    <w:rsid w:val="00215213"/>
    <w:rsid w:val="00217FB8"/>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70C1B"/>
    <w:rsid w:val="002720A6"/>
    <w:rsid w:val="002801F4"/>
    <w:rsid w:val="00282E9A"/>
    <w:rsid w:val="00285E32"/>
    <w:rsid w:val="00286878"/>
    <w:rsid w:val="00290FF4"/>
    <w:rsid w:val="00292533"/>
    <w:rsid w:val="00293F99"/>
    <w:rsid w:val="00294728"/>
    <w:rsid w:val="00295947"/>
    <w:rsid w:val="002A009B"/>
    <w:rsid w:val="002A00B8"/>
    <w:rsid w:val="002A1AF8"/>
    <w:rsid w:val="002A1DCA"/>
    <w:rsid w:val="002A3CA8"/>
    <w:rsid w:val="002A7398"/>
    <w:rsid w:val="002A7DEA"/>
    <w:rsid w:val="002B070B"/>
    <w:rsid w:val="002B08DF"/>
    <w:rsid w:val="002B0FD6"/>
    <w:rsid w:val="002B194E"/>
    <w:rsid w:val="002B1BEC"/>
    <w:rsid w:val="002B2B69"/>
    <w:rsid w:val="002C69CD"/>
    <w:rsid w:val="002C6C5A"/>
    <w:rsid w:val="002C7778"/>
    <w:rsid w:val="002D0B5C"/>
    <w:rsid w:val="002D1F37"/>
    <w:rsid w:val="002D2184"/>
    <w:rsid w:val="002D32BE"/>
    <w:rsid w:val="002D4735"/>
    <w:rsid w:val="002D6A85"/>
    <w:rsid w:val="002E4045"/>
    <w:rsid w:val="002E7192"/>
    <w:rsid w:val="002E754E"/>
    <w:rsid w:val="002F06F4"/>
    <w:rsid w:val="002F1234"/>
    <w:rsid w:val="002F1C7A"/>
    <w:rsid w:val="002F355D"/>
    <w:rsid w:val="002F382C"/>
    <w:rsid w:val="002F400E"/>
    <w:rsid w:val="002F5193"/>
    <w:rsid w:val="002F522C"/>
    <w:rsid w:val="002F68E3"/>
    <w:rsid w:val="00300A95"/>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0A7E"/>
    <w:rsid w:val="00331122"/>
    <w:rsid w:val="003343E3"/>
    <w:rsid w:val="003358E2"/>
    <w:rsid w:val="00336CFC"/>
    <w:rsid w:val="00337400"/>
    <w:rsid w:val="00337993"/>
    <w:rsid w:val="00337DEF"/>
    <w:rsid w:val="00340BEA"/>
    <w:rsid w:val="00340E2B"/>
    <w:rsid w:val="00341FB2"/>
    <w:rsid w:val="00344F92"/>
    <w:rsid w:val="003465E5"/>
    <w:rsid w:val="003466D4"/>
    <w:rsid w:val="00346885"/>
    <w:rsid w:val="00354F18"/>
    <w:rsid w:val="003555E2"/>
    <w:rsid w:val="00356A1D"/>
    <w:rsid w:val="00360672"/>
    <w:rsid w:val="00362226"/>
    <w:rsid w:val="00363539"/>
    <w:rsid w:val="00367EB2"/>
    <w:rsid w:val="003710E2"/>
    <w:rsid w:val="0037244C"/>
    <w:rsid w:val="00374CF8"/>
    <w:rsid w:val="00375ADF"/>
    <w:rsid w:val="00380991"/>
    <w:rsid w:val="00381C6B"/>
    <w:rsid w:val="00386CFD"/>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60A3"/>
    <w:rsid w:val="003C506F"/>
    <w:rsid w:val="003D06EC"/>
    <w:rsid w:val="003D1F88"/>
    <w:rsid w:val="003D2356"/>
    <w:rsid w:val="003D2C1F"/>
    <w:rsid w:val="003D6337"/>
    <w:rsid w:val="003D6428"/>
    <w:rsid w:val="003D79FC"/>
    <w:rsid w:val="003E2D12"/>
    <w:rsid w:val="003E4195"/>
    <w:rsid w:val="003E557C"/>
    <w:rsid w:val="003F10F4"/>
    <w:rsid w:val="003F77A0"/>
    <w:rsid w:val="004012BF"/>
    <w:rsid w:val="00403E51"/>
    <w:rsid w:val="00405F95"/>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713"/>
    <w:rsid w:val="004469B6"/>
    <w:rsid w:val="004478D9"/>
    <w:rsid w:val="00447B08"/>
    <w:rsid w:val="00450911"/>
    <w:rsid w:val="00452F36"/>
    <w:rsid w:val="004539D4"/>
    <w:rsid w:val="00454D54"/>
    <w:rsid w:val="004565FE"/>
    <w:rsid w:val="004623B5"/>
    <w:rsid w:val="00463684"/>
    <w:rsid w:val="00463F20"/>
    <w:rsid w:val="00464D20"/>
    <w:rsid w:val="00465282"/>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C0BE8"/>
    <w:rsid w:val="004C24F8"/>
    <w:rsid w:val="004C28FC"/>
    <w:rsid w:val="004C3B21"/>
    <w:rsid w:val="004C413D"/>
    <w:rsid w:val="004C449A"/>
    <w:rsid w:val="004C5EF8"/>
    <w:rsid w:val="004D5122"/>
    <w:rsid w:val="004D6A5E"/>
    <w:rsid w:val="004D6CB5"/>
    <w:rsid w:val="004E1215"/>
    <w:rsid w:val="004E1F7F"/>
    <w:rsid w:val="004E2A74"/>
    <w:rsid w:val="004E2F75"/>
    <w:rsid w:val="004E506C"/>
    <w:rsid w:val="004E6383"/>
    <w:rsid w:val="004F1193"/>
    <w:rsid w:val="004F1577"/>
    <w:rsid w:val="004F1B02"/>
    <w:rsid w:val="004F53D6"/>
    <w:rsid w:val="004F6F60"/>
    <w:rsid w:val="004F771B"/>
    <w:rsid w:val="00505B49"/>
    <w:rsid w:val="00507F75"/>
    <w:rsid w:val="00510F08"/>
    <w:rsid w:val="0051133B"/>
    <w:rsid w:val="00511978"/>
    <w:rsid w:val="00511A32"/>
    <w:rsid w:val="00511D32"/>
    <w:rsid w:val="0051733F"/>
    <w:rsid w:val="00520703"/>
    <w:rsid w:val="00521579"/>
    <w:rsid w:val="00521661"/>
    <w:rsid w:val="00522E64"/>
    <w:rsid w:val="00524D5A"/>
    <w:rsid w:val="005259DE"/>
    <w:rsid w:val="00526446"/>
    <w:rsid w:val="005265B1"/>
    <w:rsid w:val="00530C7C"/>
    <w:rsid w:val="00535F0E"/>
    <w:rsid w:val="005403AD"/>
    <w:rsid w:val="0054172C"/>
    <w:rsid w:val="00543266"/>
    <w:rsid w:val="00543D46"/>
    <w:rsid w:val="00552D25"/>
    <w:rsid w:val="00553CAD"/>
    <w:rsid w:val="00555A87"/>
    <w:rsid w:val="00556A4D"/>
    <w:rsid w:val="00557892"/>
    <w:rsid w:val="0055792E"/>
    <w:rsid w:val="00560677"/>
    <w:rsid w:val="0056172F"/>
    <w:rsid w:val="005618E7"/>
    <w:rsid w:val="00562282"/>
    <w:rsid w:val="005637C5"/>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529"/>
    <w:rsid w:val="005829F3"/>
    <w:rsid w:val="005872E7"/>
    <w:rsid w:val="00593645"/>
    <w:rsid w:val="005A03C1"/>
    <w:rsid w:val="005A1197"/>
    <w:rsid w:val="005A1C70"/>
    <w:rsid w:val="005A33E9"/>
    <w:rsid w:val="005A48C7"/>
    <w:rsid w:val="005B154B"/>
    <w:rsid w:val="005B1AC4"/>
    <w:rsid w:val="005B346F"/>
    <w:rsid w:val="005B601D"/>
    <w:rsid w:val="005B7C79"/>
    <w:rsid w:val="005C004D"/>
    <w:rsid w:val="005C1532"/>
    <w:rsid w:val="005C3313"/>
    <w:rsid w:val="005C4BF0"/>
    <w:rsid w:val="005C6BB3"/>
    <w:rsid w:val="005C6DFC"/>
    <w:rsid w:val="005D540C"/>
    <w:rsid w:val="005E0B7C"/>
    <w:rsid w:val="005E4015"/>
    <w:rsid w:val="005E4656"/>
    <w:rsid w:val="005F3CA1"/>
    <w:rsid w:val="005F3F5E"/>
    <w:rsid w:val="005F7340"/>
    <w:rsid w:val="00602B9F"/>
    <w:rsid w:val="00603A5E"/>
    <w:rsid w:val="006056C7"/>
    <w:rsid w:val="00611EC1"/>
    <w:rsid w:val="0061517F"/>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67634"/>
    <w:rsid w:val="00670551"/>
    <w:rsid w:val="0067175D"/>
    <w:rsid w:val="00672F59"/>
    <w:rsid w:val="0067475E"/>
    <w:rsid w:val="00674CA4"/>
    <w:rsid w:val="006751B4"/>
    <w:rsid w:val="0067632F"/>
    <w:rsid w:val="006772AD"/>
    <w:rsid w:val="00684026"/>
    <w:rsid w:val="0068524F"/>
    <w:rsid w:val="00685A9D"/>
    <w:rsid w:val="00687471"/>
    <w:rsid w:val="00690423"/>
    <w:rsid w:val="0069070E"/>
    <w:rsid w:val="00690B9D"/>
    <w:rsid w:val="00690ED0"/>
    <w:rsid w:val="00693906"/>
    <w:rsid w:val="006942DC"/>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2A8F"/>
    <w:rsid w:val="006C5B70"/>
    <w:rsid w:val="006C70CF"/>
    <w:rsid w:val="006D06ED"/>
    <w:rsid w:val="006D439B"/>
    <w:rsid w:val="006D5F78"/>
    <w:rsid w:val="006D66CE"/>
    <w:rsid w:val="006D6A97"/>
    <w:rsid w:val="006E1756"/>
    <w:rsid w:val="006E1F13"/>
    <w:rsid w:val="006E3278"/>
    <w:rsid w:val="006E3B0E"/>
    <w:rsid w:val="006F61C0"/>
    <w:rsid w:val="006F7EC3"/>
    <w:rsid w:val="0070448C"/>
    <w:rsid w:val="00705532"/>
    <w:rsid w:val="00705E31"/>
    <w:rsid w:val="00706FF2"/>
    <w:rsid w:val="00707202"/>
    <w:rsid w:val="007072E0"/>
    <w:rsid w:val="007076A2"/>
    <w:rsid w:val="0071289E"/>
    <w:rsid w:val="00713123"/>
    <w:rsid w:val="00713E16"/>
    <w:rsid w:val="00716592"/>
    <w:rsid w:val="007218C5"/>
    <w:rsid w:val="00721B06"/>
    <w:rsid w:val="0072270B"/>
    <w:rsid w:val="007243B8"/>
    <w:rsid w:val="00725315"/>
    <w:rsid w:val="007307B6"/>
    <w:rsid w:val="00732346"/>
    <w:rsid w:val="007334FD"/>
    <w:rsid w:val="007338A0"/>
    <w:rsid w:val="00733A08"/>
    <w:rsid w:val="007356A6"/>
    <w:rsid w:val="00735C6A"/>
    <w:rsid w:val="00736523"/>
    <w:rsid w:val="00740D2F"/>
    <w:rsid w:val="00740F9F"/>
    <w:rsid w:val="00743BA7"/>
    <w:rsid w:val="00747762"/>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807D9"/>
    <w:rsid w:val="00781AE0"/>
    <w:rsid w:val="007821EC"/>
    <w:rsid w:val="0078336C"/>
    <w:rsid w:val="0079104A"/>
    <w:rsid w:val="00793021"/>
    <w:rsid w:val="00794338"/>
    <w:rsid w:val="007945BE"/>
    <w:rsid w:val="00795773"/>
    <w:rsid w:val="0079783C"/>
    <w:rsid w:val="007A146E"/>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285B"/>
    <w:rsid w:val="007D62B6"/>
    <w:rsid w:val="007E118A"/>
    <w:rsid w:val="007E1D8E"/>
    <w:rsid w:val="007E20D0"/>
    <w:rsid w:val="007E2A3F"/>
    <w:rsid w:val="007E2AFB"/>
    <w:rsid w:val="007E2E8B"/>
    <w:rsid w:val="007E30A6"/>
    <w:rsid w:val="007E4151"/>
    <w:rsid w:val="007E5F33"/>
    <w:rsid w:val="007F7159"/>
    <w:rsid w:val="007F760F"/>
    <w:rsid w:val="00800F5C"/>
    <w:rsid w:val="00802273"/>
    <w:rsid w:val="00803416"/>
    <w:rsid w:val="00804864"/>
    <w:rsid w:val="00805FD7"/>
    <w:rsid w:val="0080679D"/>
    <w:rsid w:val="0080754A"/>
    <w:rsid w:val="00812BBA"/>
    <w:rsid w:val="00814F9F"/>
    <w:rsid w:val="008246E5"/>
    <w:rsid w:val="0082787D"/>
    <w:rsid w:val="00833948"/>
    <w:rsid w:val="00833B82"/>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637"/>
    <w:rsid w:val="008748B5"/>
    <w:rsid w:val="00876CBD"/>
    <w:rsid w:val="00886C47"/>
    <w:rsid w:val="00892F22"/>
    <w:rsid w:val="00893A18"/>
    <w:rsid w:val="008A1F70"/>
    <w:rsid w:val="008A240E"/>
    <w:rsid w:val="008A311B"/>
    <w:rsid w:val="008A610A"/>
    <w:rsid w:val="008A6958"/>
    <w:rsid w:val="008A7D7E"/>
    <w:rsid w:val="008B26D6"/>
    <w:rsid w:val="008B2C79"/>
    <w:rsid w:val="008B56E7"/>
    <w:rsid w:val="008C200E"/>
    <w:rsid w:val="008C22F8"/>
    <w:rsid w:val="008C4AA5"/>
    <w:rsid w:val="008C61B7"/>
    <w:rsid w:val="008D05C1"/>
    <w:rsid w:val="008D16C3"/>
    <w:rsid w:val="008D2BD1"/>
    <w:rsid w:val="008D4A54"/>
    <w:rsid w:val="008E3BB0"/>
    <w:rsid w:val="008E5B2E"/>
    <w:rsid w:val="008E602D"/>
    <w:rsid w:val="008F0BEF"/>
    <w:rsid w:val="008F21FB"/>
    <w:rsid w:val="008F2A63"/>
    <w:rsid w:val="008F6CB6"/>
    <w:rsid w:val="008F7218"/>
    <w:rsid w:val="00902EF0"/>
    <w:rsid w:val="00904165"/>
    <w:rsid w:val="00906D1D"/>
    <w:rsid w:val="0091039F"/>
    <w:rsid w:val="009108B2"/>
    <w:rsid w:val="009128DF"/>
    <w:rsid w:val="0091415E"/>
    <w:rsid w:val="00914C62"/>
    <w:rsid w:val="00916D12"/>
    <w:rsid w:val="00917305"/>
    <w:rsid w:val="00921D27"/>
    <w:rsid w:val="009259EC"/>
    <w:rsid w:val="0093024A"/>
    <w:rsid w:val="009316B3"/>
    <w:rsid w:val="00934135"/>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1E5"/>
    <w:rsid w:val="009B554A"/>
    <w:rsid w:val="009C0DDF"/>
    <w:rsid w:val="009C1512"/>
    <w:rsid w:val="009C1FDF"/>
    <w:rsid w:val="009C3B26"/>
    <w:rsid w:val="009C4402"/>
    <w:rsid w:val="009C51AB"/>
    <w:rsid w:val="009C5ED4"/>
    <w:rsid w:val="009C7226"/>
    <w:rsid w:val="009D42CC"/>
    <w:rsid w:val="009D44A7"/>
    <w:rsid w:val="009D466B"/>
    <w:rsid w:val="009D676A"/>
    <w:rsid w:val="009D6C28"/>
    <w:rsid w:val="009D7443"/>
    <w:rsid w:val="009D76F7"/>
    <w:rsid w:val="009E1F29"/>
    <w:rsid w:val="009E3200"/>
    <w:rsid w:val="009E3270"/>
    <w:rsid w:val="009E3466"/>
    <w:rsid w:val="009E7062"/>
    <w:rsid w:val="009F02B2"/>
    <w:rsid w:val="009F18DF"/>
    <w:rsid w:val="009F508F"/>
    <w:rsid w:val="009F6951"/>
    <w:rsid w:val="00A032E3"/>
    <w:rsid w:val="00A058EF"/>
    <w:rsid w:val="00A05D9E"/>
    <w:rsid w:val="00A06689"/>
    <w:rsid w:val="00A07317"/>
    <w:rsid w:val="00A11984"/>
    <w:rsid w:val="00A12CA8"/>
    <w:rsid w:val="00A15F53"/>
    <w:rsid w:val="00A16D6D"/>
    <w:rsid w:val="00A202A8"/>
    <w:rsid w:val="00A2041A"/>
    <w:rsid w:val="00A207CB"/>
    <w:rsid w:val="00A21227"/>
    <w:rsid w:val="00A23689"/>
    <w:rsid w:val="00A244F0"/>
    <w:rsid w:val="00A2610A"/>
    <w:rsid w:val="00A3405A"/>
    <w:rsid w:val="00A34769"/>
    <w:rsid w:val="00A36DF7"/>
    <w:rsid w:val="00A50273"/>
    <w:rsid w:val="00A50743"/>
    <w:rsid w:val="00A536A6"/>
    <w:rsid w:val="00A53792"/>
    <w:rsid w:val="00A54E7D"/>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960"/>
    <w:rsid w:val="00A83DC1"/>
    <w:rsid w:val="00A85A0C"/>
    <w:rsid w:val="00A87A32"/>
    <w:rsid w:val="00A92AF7"/>
    <w:rsid w:val="00A95751"/>
    <w:rsid w:val="00A97930"/>
    <w:rsid w:val="00AA66F0"/>
    <w:rsid w:val="00AA7695"/>
    <w:rsid w:val="00AA7C6E"/>
    <w:rsid w:val="00AB30A6"/>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11CA"/>
    <w:rsid w:val="00AE7BBA"/>
    <w:rsid w:val="00AE7EB0"/>
    <w:rsid w:val="00AF0273"/>
    <w:rsid w:val="00AF0B5A"/>
    <w:rsid w:val="00AF0C88"/>
    <w:rsid w:val="00AF5129"/>
    <w:rsid w:val="00AF56B7"/>
    <w:rsid w:val="00B07203"/>
    <w:rsid w:val="00B14717"/>
    <w:rsid w:val="00B149ED"/>
    <w:rsid w:val="00B152CB"/>
    <w:rsid w:val="00B165C4"/>
    <w:rsid w:val="00B20473"/>
    <w:rsid w:val="00B20BFC"/>
    <w:rsid w:val="00B253DB"/>
    <w:rsid w:val="00B258BF"/>
    <w:rsid w:val="00B26825"/>
    <w:rsid w:val="00B30419"/>
    <w:rsid w:val="00B335EC"/>
    <w:rsid w:val="00B36870"/>
    <w:rsid w:val="00B3751F"/>
    <w:rsid w:val="00B50AC0"/>
    <w:rsid w:val="00B54067"/>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136D"/>
    <w:rsid w:val="00BD3E56"/>
    <w:rsid w:val="00BD6524"/>
    <w:rsid w:val="00BD6AB7"/>
    <w:rsid w:val="00BE332E"/>
    <w:rsid w:val="00BE3ACF"/>
    <w:rsid w:val="00BE499A"/>
    <w:rsid w:val="00BE688A"/>
    <w:rsid w:val="00BE6DEB"/>
    <w:rsid w:val="00BF0574"/>
    <w:rsid w:val="00BF2A3E"/>
    <w:rsid w:val="00BF58D6"/>
    <w:rsid w:val="00C02D07"/>
    <w:rsid w:val="00C07FB7"/>
    <w:rsid w:val="00C152E2"/>
    <w:rsid w:val="00C17534"/>
    <w:rsid w:val="00C2067C"/>
    <w:rsid w:val="00C20745"/>
    <w:rsid w:val="00C21479"/>
    <w:rsid w:val="00C22076"/>
    <w:rsid w:val="00C23894"/>
    <w:rsid w:val="00C26B50"/>
    <w:rsid w:val="00C301AE"/>
    <w:rsid w:val="00C3128F"/>
    <w:rsid w:val="00C31BB2"/>
    <w:rsid w:val="00C32D23"/>
    <w:rsid w:val="00C32D2F"/>
    <w:rsid w:val="00C3674E"/>
    <w:rsid w:val="00C420A9"/>
    <w:rsid w:val="00C420D7"/>
    <w:rsid w:val="00C4382F"/>
    <w:rsid w:val="00C4485C"/>
    <w:rsid w:val="00C44AD4"/>
    <w:rsid w:val="00C50D36"/>
    <w:rsid w:val="00C52317"/>
    <w:rsid w:val="00C54C48"/>
    <w:rsid w:val="00C54E97"/>
    <w:rsid w:val="00C56F9A"/>
    <w:rsid w:val="00C60DBA"/>
    <w:rsid w:val="00C6205C"/>
    <w:rsid w:val="00C65620"/>
    <w:rsid w:val="00C66E00"/>
    <w:rsid w:val="00C74782"/>
    <w:rsid w:val="00C77515"/>
    <w:rsid w:val="00C809CF"/>
    <w:rsid w:val="00C80B56"/>
    <w:rsid w:val="00C80BA5"/>
    <w:rsid w:val="00C83EEF"/>
    <w:rsid w:val="00C86BC6"/>
    <w:rsid w:val="00C86C01"/>
    <w:rsid w:val="00C8787D"/>
    <w:rsid w:val="00C91515"/>
    <w:rsid w:val="00C91E71"/>
    <w:rsid w:val="00C94D08"/>
    <w:rsid w:val="00C96788"/>
    <w:rsid w:val="00C96B09"/>
    <w:rsid w:val="00C96D93"/>
    <w:rsid w:val="00CA0D2C"/>
    <w:rsid w:val="00CA304B"/>
    <w:rsid w:val="00CA48C3"/>
    <w:rsid w:val="00CA6EB6"/>
    <w:rsid w:val="00CA6FBF"/>
    <w:rsid w:val="00CB3D95"/>
    <w:rsid w:val="00CB6924"/>
    <w:rsid w:val="00CC21C5"/>
    <w:rsid w:val="00CC5E46"/>
    <w:rsid w:val="00CC6550"/>
    <w:rsid w:val="00CC6DC6"/>
    <w:rsid w:val="00CC7333"/>
    <w:rsid w:val="00CD2677"/>
    <w:rsid w:val="00CD2885"/>
    <w:rsid w:val="00CD4CBE"/>
    <w:rsid w:val="00CE12F4"/>
    <w:rsid w:val="00CE725B"/>
    <w:rsid w:val="00CF20A9"/>
    <w:rsid w:val="00CF23D2"/>
    <w:rsid w:val="00CF5A68"/>
    <w:rsid w:val="00CF5E64"/>
    <w:rsid w:val="00D00059"/>
    <w:rsid w:val="00D06C28"/>
    <w:rsid w:val="00D078DF"/>
    <w:rsid w:val="00D11E8C"/>
    <w:rsid w:val="00D11F2E"/>
    <w:rsid w:val="00D1204F"/>
    <w:rsid w:val="00D147F2"/>
    <w:rsid w:val="00D166D0"/>
    <w:rsid w:val="00D16E45"/>
    <w:rsid w:val="00D20A3D"/>
    <w:rsid w:val="00D21261"/>
    <w:rsid w:val="00D237F7"/>
    <w:rsid w:val="00D26CF1"/>
    <w:rsid w:val="00D27E49"/>
    <w:rsid w:val="00D30E38"/>
    <w:rsid w:val="00D32724"/>
    <w:rsid w:val="00D37A62"/>
    <w:rsid w:val="00D4172B"/>
    <w:rsid w:val="00D44C37"/>
    <w:rsid w:val="00D470EF"/>
    <w:rsid w:val="00D5105D"/>
    <w:rsid w:val="00D64EB0"/>
    <w:rsid w:val="00D6522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2C57"/>
    <w:rsid w:val="00DA3873"/>
    <w:rsid w:val="00DB3760"/>
    <w:rsid w:val="00DB68B5"/>
    <w:rsid w:val="00DB7C4E"/>
    <w:rsid w:val="00DC0097"/>
    <w:rsid w:val="00DC02CB"/>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1492"/>
    <w:rsid w:val="00E02887"/>
    <w:rsid w:val="00E044B8"/>
    <w:rsid w:val="00E04D6B"/>
    <w:rsid w:val="00E061C5"/>
    <w:rsid w:val="00E06434"/>
    <w:rsid w:val="00E07305"/>
    <w:rsid w:val="00E1370B"/>
    <w:rsid w:val="00E14343"/>
    <w:rsid w:val="00E214D3"/>
    <w:rsid w:val="00E22DD3"/>
    <w:rsid w:val="00E24434"/>
    <w:rsid w:val="00E26F03"/>
    <w:rsid w:val="00E30514"/>
    <w:rsid w:val="00E312FC"/>
    <w:rsid w:val="00E320AA"/>
    <w:rsid w:val="00E33C21"/>
    <w:rsid w:val="00E34CA6"/>
    <w:rsid w:val="00E34FA8"/>
    <w:rsid w:val="00E40DE9"/>
    <w:rsid w:val="00E40E8A"/>
    <w:rsid w:val="00E419F0"/>
    <w:rsid w:val="00E44138"/>
    <w:rsid w:val="00E442E7"/>
    <w:rsid w:val="00E4470F"/>
    <w:rsid w:val="00E45356"/>
    <w:rsid w:val="00E5086D"/>
    <w:rsid w:val="00E557E1"/>
    <w:rsid w:val="00E5764D"/>
    <w:rsid w:val="00E5797D"/>
    <w:rsid w:val="00E57EAC"/>
    <w:rsid w:val="00E6011B"/>
    <w:rsid w:val="00E6246F"/>
    <w:rsid w:val="00E628B0"/>
    <w:rsid w:val="00E649F2"/>
    <w:rsid w:val="00E653FC"/>
    <w:rsid w:val="00E66C8F"/>
    <w:rsid w:val="00E66EC8"/>
    <w:rsid w:val="00E701FD"/>
    <w:rsid w:val="00E709AA"/>
    <w:rsid w:val="00E7249D"/>
    <w:rsid w:val="00E72D90"/>
    <w:rsid w:val="00E73FDA"/>
    <w:rsid w:val="00E74B54"/>
    <w:rsid w:val="00E75135"/>
    <w:rsid w:val="00E768E0"/>
    <w:rsid w:val="00E806C7"/>
    <w:rsid w:val="00E8116E"/>
    <w:rsid w:val="00E821A5"/>
    <w:rsid w:val="00E82CE7"/>
    <w:rsid w:val="00E8356F"/>
    <w:rsid w:val="00E84720"/>
    <w:rsid w:val="00E85C41"/>
    <w:rsid w:val="00E91E72"/>
    <w:rsid w:val="00E92684"/>
    <w:rsid w:val="00E930B9"/>
    <w:rsid w:val="00E93341"/>
    <w:rsid w:val="00E95253"/>
    <w:rsid w:val="00E9607C"/>
    <w:rsid w:val="00E977E3"/>
    <w:rsid w:val="00E977F4"/>
    <w:rsid w:val="00EA04AE"/>
    <w:rsid w:val="00EA2E51"/>
    <w:rsid w:val="00EB192D"/>
    <w:rsid w:val="00EB3CB2"/>
    <w:rsid w:val="00EB6777"/>
    <w:rsid w:val="00EC0334"/>
    <w:rsid w:val="00EC42FD"/>
    <w:rsid w:val="00EC51E9"/>
    <w:rsid w:val="00EC5F82"/>
    <w:rsid w:val="00EC697C"/>
    <w:rsid w:val="00EC78D6"/>
    <w:rsid w:val="00ED091F"/>
    <w:rsid w:val="00ED1A2B"/>
    <w:rsid w:val="00ED3A74"/>
    <w:rsid w:val="00ED408D"/>
    <w:rsid w:val="00ED6309"/>
    <w:rsid w:val="00ED6DA1"/>
    <w:rsid w:val="00EE05B9"/>
    <w:rsid w:val="00EE0B6E"/>
    <w:rsid w:val="00EE18B6"/>
    <w:rsid w:val="00EE426F"/>
    <w:rsid w:val="00EE5B52"/>
    <w:rsid w:val="00EE670E"/>
    <w:rsid w:val="00EF124C"/>
    <w:rsid w:val="00EF40A6"/>
    <w:rsid w:val="00EF57A9"/>
    <w:rsid w:val="00EF64C8"/>
    <w:rsid w:val="00EF6D73"/>
    <w:rsid w:val="00EF7CB9"/>
    <w:rsid w:val="00F00869"/>
    <w:rsid w:val="00F040C6"/>
    <w:rsid w:val="00F07E18"/>
    <w:rsid w:val="00F07FC8"/>
    <w:rsid w:val="00F115DF"/>
    <w:rsid w:val="00F11AD3"/>
    <w:rsid w:val="00F12B7F"/>
    <w:rsid w:val="00F138FE"/>
    <w:rsid w:val="00F16FF5"/>
    <w:rsid w:val="00F17AA9"/>
    <w:rsid w:val="00F226EC"/>
    <w:rsid w:val="00F24AD4"/>
    <w:rsid w:val="00F270CD"/>
    <w:rsid w:val="00F3154B"/>
    <w:rsid w:val="00F31861"/>
    <w:rsid w:val="00F32416"/>
    <w:rsid w:val="00F34A34"/>
    <w:rsid w:val="00F3642D"/>
    <w:rsid w:val="00F3722E"/>
    <w:rsid w:val="00F40C98"/>
    <w:rsid w:val="00F40FAE"/>
    <w:rsid w:val="00F4160B"/>
    <w:rsid w:val="00F41AD9"/>
    <w:rsid w:val="00F450A8"/>
    <w:rsid w:val="00F51139"/>
    <w:rsid w:val="00F520D5"/>
    <w:rsid w:val="00F52142"/>
    <w:rsid w:val="00F52BD3"/>
    <w:rsid w:val="00F52D97"/>
    <w:rsid w:val="00F54403"/>
    <w:rsid w:val="00F545FE"/>
    <w:rsid w:val="00F62005"/>
    <w:rsid w:val="00F6261A"/>
    <w:rsid w:val="00F63E41"/>
    <w:rsid w:val="00F665AD"/>
    <w:rsid w:val="00F66EAE"/>
    <w:rsid w:val="00F70000"/>
    <w:rsid w:val="00F70029"/>
    <w:rsid w:val="00F725DC"/>
    <w:rsid w:val="00F769F3"/>
    <w:rsid w:val="00F8310A"/>
    <w:rsid w:val="00F83294"/>
    <w:rsid w:val="00F83EBA"/>
    <w:rsid w:val="00F90DB8"/>
    <w:rsid w:val="00F928D9"/>
    <w:rsid w:val="00F92E9F"/>
    <w:rsid w:val="00F92EFF"/>
    <w:rsid w:val="00F94A9F"/>
    <w:rsid w:val="00F95275"/>
    <w:rsid w:val="00F97B6D"/>
    <w:rsid w:val="00FA089A"/>
    <w:rsid w:val="00FA0B4B"/>
    <w:rsid w:val="00FA2C0D"/>
    <w:rsid w:val="00FA2C98"/>
    <w:rsid w:val="00FA7F8D"/>
    <w:rsid w:val="00FA7FD4"/>
    <w:rsid w:val="00FB39E9"/>
    <w:rsid w:val="00FB6BFB"/>
    <w:rsid w:val="00FC0AB3"/>
    <w:rsid w:val="00FD029D"/>
    <w:rsid w:val="00FD16A1"/>
    <w:rsid w:val="00FD24D7"/>
    <w:rsid w:val="00FD5233"/>
    <w:rsid w:val="00FD6F04"/>
    <w:rsid w:val="00FE2530"/>
    <w:rsid w:val="00FE4476"/>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1765FA"/>
  </w:style>
  <w:style w:type="paragraph" w:customStyle="1" w:styleId="esNormal">
    <w:name w:val="esNormal"/>
    <w:basedOn w:val="Normal"/>
    <w:link w:val="esNormalChar"/>
    <w:qFormat/>
    <w:rsid w:val="001765FA"/>
    <w:pPr>
      <w:widowControl w:val="0"/>
      <w:spacing w:before="120" w:after="120"/>
      <w:jc w:val="both"/>
    </w:pPr>
    <w:rPr>
      <w:rFonts w:ascii="Calibri" w:eastAsia="Times New Roman" w:hAnsi="Calibri" w:cs="Arial"/>
      <w:bCs/>
      <w:sz w:val="24"/>
      <w:szCs w:val="20"/>
      <w:lang w:val="en-US"/>
    </w:rPr>
  </w:style>
  <w:style w:type="character" w:customStyle="1" w:styleId="esNormalChar">
    <w:name w:val="esNormal Char"/>
    <w:link w:val="esNormal"/>
    <w:rsid w:val="001765FA"/>
    <w:rPr>
      <w:rFonts w:ascii="Calibri" w:eastAsia="Times New Roman" w:hAnsi="Calibri" w:cs="Arial"/>
      <w:bCs/>
      <w:sz w:val="24"/>
      <w:szCs w:val="20"/>
      <w:lang w:val="en-US"/>
    </w:rPr>
  </w:style>
  <w:style w:type="paragraph" w:customStyle="1" w:styleId="ESNormal0">
    <w:name w:val="ES_Normal"/>
    <w:basedOn w:val="Normal"/>
    <w:link w:val="ESNormalChar0"/>
    <w:qFormat/>
    <w:rsid w:val="001765FA"/>
    <w:pPr>
      <w:widowControl w:val="0"/>
      <w:spacing w:before="120" w:after="120" w:line="240" w:lineRule="auto"/>
      <w:jc w:val="both"/>
    </w:pPr>
    <w:rPr>
      <w:rFonts w:ascii="Segoe UI" w:eastAsia="Times New Roman" w:hAnsi="Segoe UI" w:cs="Times New Roman"/>
      <w:bCs/>
      <w:szCs w:val="20"/>
      <w:lang w:val="en-US" w:eastAsia="fr-FR"/>
    </w:rPr>
  </w:style>
  <w:style w:type="character" w:customStyle="1" w:styleId="ESNormalChar0">
    <w:name w:val="ES_Normal Char"/>
    <w:basedOn w:val="DefaultParagraphFont"/>
    <w:link w:val="ESNormal0"/>
    <w:rsid w:val="001765FA"/>
    <w:rPr>
      <w:rFonts w:ascii="Segoe UI" w:eastAsia="Times New Roman" w:hAnsi="Segoe UI" w:cs="Times New Roman"/>
      <w:bCs/>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695">
      <w:bodyDiv w:val="1"/>
      <w:marLeft w:val="0"/>
      <w:marRight w:val="0"/>
      <w:marTop w:val="0"/>
      <w:marBottom w:val="0"/>
      <w:divBdr>
        <w:top w:val="none" w:sz="0" w:space="0" w:color="auto"/>
        <w:left w:val="none" w:sz="0" w:space="0" w:color="auto"/>
        <w:bottom w:val="none" w:sz="0" w:space="0" w:color="auto"/>
        <w:right w:val="none" w:sz="0" w:space="0" w:color="auto"/>
      </w:divBdr>
    </w:div>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3278005">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0418144">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2466114">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7569497">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77598729">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68163222">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36384556">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7403169">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1199053">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89835123">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9222">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24429363">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49286218">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8451788">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33522848">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2039738">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3999321">
      <w:bodyDiv w:val="1"/>
      <w:marLeft w:val="0"/>
      <w:marRight w:val="0"/>
      <w:marTop w:val="0"/>
      <w:marBottom w:val="0"/>
      <w:divBdr>
        <w:top w:val="none" w:sz="0" w:space="0" w:color="auto"/>
        <w:left w:val="none" w:sz="0" w:space="0" w:color="auto"/>
        <w:bottom w:val="none" w:sz="0" w:space="0" w:color="auto"/>
        <w:right w:val="none" w:sz="0" w:space="0" w:color="auto"/>
      </w:divBdr>
    </w:div>
    <w:div w:id="1947039608">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E01E9-C433-4056-A5AA-AD6CB81D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1749</TotalTime>
  <Pages>22</Pages>
  <Words>7911</Words>
  <Characters>45097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Nabih Jabr</cp:lastModifiedBy>
  <cp:revision>58</cp:revision>
  <cp:lastPrinted>2021-12-01T12:26:00Z</cp:lastPrinted>
  <dcterms:created xsi:type="dcterms:W3CDTF">2022-05-23T04:59:00Z</dcterms:created>
  <dcterms:modified xsi:type="dcterms:W3CDTF">2022-08-16T15:02:00Z</dcterms:modified>
</cp:coreProperties>
</file>