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AD84" w14:textId="167147ED" w:rsidR="000274CD" w:rsidRPr="0051733F" w:rsidRDefault="00496BEB" w:rsidP="00021F14">
      <w:pPr>
        <w:rPr>
          <w:b/>
          <w:bCs/>
          <w:color w:val="548DD4" w:themeColor="text2" w:themeTint="99"/>
          <w:sz w:val="24"/>
          <w:szCs w:val="24"/>
        </w:rPr>
      </w:pPr>
      <w:bookmarkStart w:id="0" w:name="_Toc459799300"/>
      <w:r>
        <w:rPr>
          <w:b/>
          <w:bCs/>
          <w:color w:val="548DD4" w:themeColor="text2" w:themeTint="99"/>
          <w:sz w:val="24"/>
          <w:szCs w:val="24"/>
        </w:rPr>
        <w:t>Invitation to bid No: 2022-</w:t>
      </w:r>
      <w:r w:rsidR="00C704A6">
        <w:rPr>
          <w:b/>
          <w:bCs/>
          <w:color w:val="548DD4" w:themeColor="text2" w:themeTint="99"/>
          <w:sz w:val="24"/>
          <w:szCs w:val="24"/>
        </w:rPr>
        <w:t>0</w:t>
      </w:r>
      <w:r w:rsidR="00407A50">
        <w:rPr>
          <w:b/>
          <w:bCs/>
          <w:color w:val="548DD4" w:themeColor="text2" w:themeTint="99"/>
          <w:sz w:val="24"/>
          <w:szCs w:val="24"/>
        </w:rPr>
        <w:t>45</w:t>
      </w:r>
      <w:r w:rsidR="00C704A6">
        <w:rPr>
          <w:b/>
          <w:bCs/>
          <w:color w:val="548DD4" w:themeColor="text2" w:themeTint="99"/>
          <w:sz w:val="24"/>
          <w:szCs w:val="24"/>
        </w:rPr>
        <w:t xml:space="preserve"> </w:t>
      </w:r>
      <w:r w:rsidR="00407A50">
        <w:rPr>
          <w:b/>
          <w:bCs/>
          <w:color w:val="548DD4" w:themeColor="text2" w:themeTint="99"/>
          <w:sz w:val="24"/>
          <w:szCs w:val="24"/>
        </w:rPr>
        <w:t>Solar lanterns</w:t>
      </w:r>
      <w:r w:rsidR="00EE131C">
        <w:rPr>
          <w:b/>
          <w:bCs/>
          <w:color w:val="548DD4" w:themeColor="text2" w:themeTint="99"/>
          <w:sz w:val="24"/>
          <w:szCs w:val="24"/>
        </w:rPr>
        <w:t xml:space="preserve"> </w:t>
      </w:r>
      <w:r w:rsidR="00FF6281">
        <w:rPr>
          <w:b/>
          <w:bCs/>
          <w:color w:val="548DD4" w:themeColor="text2" w:themeTint="99"/>
          <w:sz w:val="24"/>
          <w:szCs w:val="24"/>
        </w:rPr>
        <w:t>“</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31D0C535" w:rsidR="000274CD" w:rsidRPr="00DF05CE" w:rsidRDefault="005E0B7C" w:rsidP="00B03F0D">
      <w:pPr>
        <w:rPr>
          <w:rFonts w:cstheme="majorBidi"/>
        </w:rPr>
      </w:pPr>
      <w:r>
        <w:rPr>
          <w:rFonts w:cstheme="majorBidi"/>
        </w:rPr>
        <w:t>The Lebanese Red Cross (LRC</w:t>
      </w:r>
      <w:r w:rsidR="000274CD" w:rsidRPr="00DF05CE">
        <w:rPr>
          <w:rFonts w:cstheme="majorBidi"/>
        </w:rPr>
        <w:t xml:space="preserve">) hereby invites sealed bids from </w:t>
      </w:r>
      <w:r w:rsidR="007E3307">
        <w:rPr>
          <w:rFonts w:cstheme="majorBidi"/>
        </w:rPr>
        <w:t>eligible vendors</w:t>
      </w:r>
      <w:r w:rsidR="00B03F0D">
        <w:rPr>
          <w:rFonts w:cstheme="majorBidi"/>
        </w:rPr>
        <w:t xml:space="preserve"> </w:t>
      </w:r>
      <w:r w:rsidR="000274CD" w:rsidRPr="00DF05CE">
        <w:rPr>
          <w:rFonts w:cstheme="majorBidi"/>
        </w:rPr>
        <w:t xml:space="preserve">manufacturers/reputed firms/ registered </w:t>
      </w:r>
      <w:r w:rsidR="00B03F0D">
        <w:rPr>
          <w:rFonts w:cstheme="majorBidi"/>
        </w:rPr>
        <w:t xml:space="preserve">with the Lebanese government </w:t>
      </w:r>
      <w:r w:rsidR="000274CD" w:rsidRPr="00DF05CE">
        <w:rPr>
          <w:rFonts w:cstheme="majorBidi"/>
        </w:rPr>
        <w:t xml:space="preserve">for the </w:t>
      </w:r>
      <w:r w:rsidR="00407A50">
        <w:rPr>
          <w:rFonts w:cstheme="majorBidi"/>
        </w:rPr>
        <w:t xml:space="preserve">provision </w:t>
      </w:r>
      <w:r w:rsidR="000274CD" w:rsidRPr="00DF05CE">
        <w:rPr>
          <w:rFonts w:cstheme="majorBidi"/>
        </w:rPr>
        <w:t>of the following supplies/ services:</w:t>
      </w:r>
    </w:p>
    <w:tbl>
      <w:tblPr>
        <w:tblW w:w="9134" w:type="dxa"/>
        <w:tblInd w:w="-5" w:type="dxa"/>
        <w:tblLook w:val="04A0" w:firstRow="1" w:lastRow="0" w:firstColumn="1" w:lastColumn="0" w:noHBand="0" w:noVBand="1"/>
      </w:tblPr>
      <w:tblGrid>
        <w:gridCol w:w="802"/>
        <w:gridCol w:w="2585"/>
        <w:gridCol w:w="2108"/>
        <w:gridCol w:w="3639"/>
      </w:tblGrid>
      <w:tr w:rsidR="001256AF" w:rsidRPr="001256AF" w14:paraId="2F007E28" w14:textId="77777777" w:rsidTr="001B2AF2">
        <w:trPr>
          <w:trHeight w:val="228"/>
        </w:trPr>
        <w:tc>
          <w:tcPr>
            <w:tcW w:w="8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77777777" w:rsidR="001256AF" w:rsidRPr="00081382" w:rsidRDefault="001256AF" w:rsidP="001256AF">
            <w:pPr>
              <w:spacing w:after="0" w:line="240" w:lineRule="auto"/>
              <w:jc w:val="center"/>
              <w:rPr>
                <w:rFonts w:ascii="Calibri" w:eastAsia="Times New Roman" w:hAnsi="Calibri" w:cs="Calibri"/>
                <w:b/>
                <w:bCs/>
                <w:color w:val="000000"/>
                <w:lang w:val="en-US"/>
              </w:rPr>
            </w:pPr>
            <w:r w:rsidRPr="00081382">
              <w:rPr>
                <w:rFonts w:ascii="Calibri" w:eastAsia="Times New Roman" w:hAnsi="Calibri" w:cs="Calibri"/>
                <w:b/>
                <w:bCs/>
                <w:color w:val="000000"/>
                <w:lang w:val="en-US"/>
              </w:rPr>
              <w:t>Lot No.</w:t>
            </w:r>
          </w:p>
        </w:tc>
        <w:tc>
          <w:tcPr>
            <w:tcW w:w="25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081382" w:rsidRDefault="001256AF" w:rsidP="001256AF">
            <w:pPr>
              <w:spacing w:after="0" w:line="240" w:lineRule="auto"/>
              <w:jc w:val="center"/>
              <w:rPr>
                <w:rFonts w:ascii="Calibri" w:eastAsia="Times New Roman" w:hAnsi="Calibri" w:cs="Calibri"/>
                <w:b/>
                <w:bCs/>
                <w:color w:val="000000"/>
                <w:lang w:val="en-US"/>
              </w:rPr>
            </w:pPr>
            <w:r w:rsidRPr="00081382">
              <w:rPr>
                <w:rFonts w:ascii="Calibri" w:eastAsia="Times New Roman" w:hAnsi="Calibri" w:cs="Calibri"/>
                <w:b/>
                <w:bCs/>
                <w:color w:val="000000"/>
                <w:lang w:val="en-US"/>
              </w:rPr>
              <w:t>Item description</w:t>
            </w:r>
          </w:p>
        </w:tc>
        <w:tc>
          <w:tcPr>
            <w:tcW w:w="210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405309CE" w:rsidR="001256AF" w:rsidRPr="00081382" w:rsidRDefault="00564160" w:rsidP="001256AF">
            <w:pPr>
              <w:spacing w:after="0" w:line="240" w:lineRule="auto"/>
              <w:jc w:val="center"/>
              <w:rPr>
                <w:rFonts w:ascii="Calibri" w:eastAsia="Times New Roman" w:hAnsi="Calibri" w:cs="Calibri"/>
                <w:b/>
                <w:bCs/>
                <w:color w:val="000000"/>
                <w:lang w:val="en-US"/>
              </w:rPr>
            </w:pPr>
            <w:r w:rsidRPr="00081382">
              <w:rPr>
                <w:rFonts w:ascii="Calibri" w:eastAsia="Times New Roman" w:hAnsi="Calibri" w:cs="Calibri"/>
                <w:b/>
                <w:bCs/>
                <w:color w:val="000000"/>
                <w:lang w:val="en-US"/>
              </w:rPr>
              <w:t>Items Per Lot</w:t>
            </w:r>
          </w:p>
        </w:tc>
        <w:tc>
          <w:tcPr>
            <w:tcW w:w="36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77777777" w:rsidR="001256AF" w:rsidRPr="00081382" w:rsidRDefault="001256AF" w:rsidP="001256AF">
            <w:pPr>
              <w:spacing w:after="0" w:line="240" w:lineRule="auto"/>
              <w:jc w:val="center"/>
              <w:rPr>
                <w:rFonts w:ascii="Calibri" w:eastAsia="Times New Roman" w:hAnsi="Calibri" w:cs="Calibri"/>
                <w:b/>
                <w:bCs/>
                <w:color w:val="000000"/>
                <w:lang w:val="en-US"/>
              </w:rPr>
            </w:pPr>
            <w:r w:rsidRPr="00081382">
              <w:rPr>
                <w:rFonts w:ascii="Calibri" w:eastAsia="Times New Roman" w:hAnsi="Calibri" w:cs="Calibri"/>
                <w:b/>
                <w:bCs/>
                <w:color w:val="000000"/>
                <w:lang w:val="en-US"/>
              </w:rPr>
              <w:t xml:space="preserve">Delivery of PO </w:t>
            </w:r>
          </w:p>
        </w:tc>
      </w:tr>
      <w:tr w:rsidR="00021F14" w:rsidRPr="001256AF" w14:paraId="67D02087" w14:textId="77777777" w:rsidTr="001B2AF2">
        <w:trPr>
          <w:trHeight w:val="148"/>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9FA5" w14:textId="77777777" w:rsidR="00021F14" w:rsidRPr="001256AF" w:rsidRDefault="00021F14"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2585" w:type="dxa"/>
            <w:tcBorders>
              <w:top w:val="single" w:sz="4" w:space="0" w:color="auto"/>
              <w:left w:val="nil"/>
              <w:bottom w:val="single" w:sz="4" w:space="0" w:color="auto"/>
              <w:right w:val="single" w:sz="4" w:space="0" w:color="auto"/>
            </w:tcBorders>
            <w:shd w:val="clear" w:color="auto" w:fill="auto"/>
            <w:noWrap/>
            <w:vAlign w:val="center"/>
            <w:hideMark/>
          </w:tcPr>
          <w:p w14:paraId="039D51FD" w14:textId="355AFBA0" w:rsidR="00021F14" w:rsidRPr="001256AF" w:rsidRDefault="005E2C0C" w:rsidP="0008138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Solar Lanter</w:t>
            </w:r>
            <w:r w:rsidR="004F793F">
              <w:rPr>
                <w:rFonts w:ascii="Calibri" w:eastAsia="Times New Roman" w:hAnsi="Calibri" w:cs="Calibri"/>
                <w:color w:val="000000"/>
                <w:lang w:val="en-US"/>
              </w:rPr>
              <w:t>n</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14:paraId="455F109B" w14:textId="6770EFEA" w:rsidR="00021F14" w:rsidRPr="001256AF" w:rsidRDefault="005E2C0C"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33FDDBB1" w:rsidR="00021F14" w:rsidRPr="001256AF" w:rsidRDefault="001B2AF2" w:rsidP="001B2AF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Saida/</w:t>
            </w:r>
            <w:proofErr w:type="spellStart"/>
            <w:r>
              <w:rPr>
                <w:rFonts w:ascii="Calibri" w:eastAsia="Times New Roman" w:hAnsi="Calibri" w:cs="Calibri"/>
                <w:color w:val="000000"/>
                <w:lang w:val="en-US"/>
              </w:rPr>
              <w:t>Akkar</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Hermel</w:t>
            </w:r>
            <w:proofErr w:type="spellEnd"/>
            <w:r>
              <w:rPr>
                <w:rFonts w:ascii="Calibri" w:eastAsia="Times New Roman" w:hAnsi="Calibri" w:cs="Calibri"/>
                <w:color w:val="000000"/>
                <w:lang w:val="en-US"/>
              </w:rPr>
              <w:t>/</w:t>
            </w:r>
            <w:proofErr w:type="spellStart"/>
            <w:r>
              <w:rPr>
                <w:rFonts w:ascii="Calibri" w:eastAsia="Times New Roman" w:hAnsi="Calibri" w:cs="Calibri"/>
                <w:color w:val="000000"/>
                <w:lang w:val="en-US"/>
              </w:rPr>
              <w:t>Hasbaya</w:t>
            </w:r>
            <w:proofErr w:type="spellEnd"/>
            <w:r>
              <w:rPr>
                <w:rFonts w:ascii="Calibri" w:eastAsia="Times New Roman" w:hAnsi="Calibri" w:cs="Calibri"/>
                <w:color w:val="000000"/>
                <w:lang w:val="en-US"/>
              </w:rPr>
              <w:t>/</w:t>
            </w:r>
            <w:proofErr w:type="spellStart"/>
            <w:r>
              <w:rPr>
                <w:rFonts w:ascii="Calibri" w:eastAsia="Times New Roman" w:hAnsi="Calibri" w:cs="Calibri"/>
                <w:color w:val="000000"/>
                <w:lang w:val="en-US"/>
              </w:rPr>
              <w:t>Bekaa</w:t>
            </w:r>
            <w:proofErr w:type="spellEnd"/>
            <w:r>
              <w:rPr>
                <w:rFonts w:ascii="Calibri" w:eastAsia="Times New Roman" w:hAnsi="Calibri" w:cs="Calibri"/>
                <w:color w:val="000000"/>
                <w:lang w:val="en-US"/>
              </w:rPr>
              <w:t xml:space="preserve">/ Beirut </w:t>
            </w:r>
          </w:p>
        </w:tc>
      </w:tr>
    </w:tbl>
    <w:p w14:paraId="4FE44251" w14:textId="77777777" w:rsidR="000274CD" w:rsidRPr="001B2AF2" w:rsidRDefault="000274CD" w:rsidP="000274CD">
      <w:pPr>
        <w:autoSpaceDE w:val="0"/>
        <w:autoSpaceDN w:val="0"/>
        <w:adjustRightInd w:val="0"/>
        <w:spacing w:after="0" w:line="240" w:lineRule="auto"/>
        <w:rPr>
          <w:rFonts w:cstheme="majorBidi"/>
          <w:sz w:val="20"/>
          <w:szCs w:val="20"/>
        </w:rPr>
      </w:pPr>
    </w:p>
    <w:p w14:paraId="2C0FB0E9" w14:textId="35CE582D" w:rsidR="000274CD" w:rsidRDefault="000274CD" w:rsidP="007A1487">
      <w:pPr>
        <w:autoSpaceDE w:val="0"/>
        <w:autoSpaceDN w:val="0"/>
        <w:adjustRightInd w:val="0"/>
        <w:spacing w:after="0" w:line="240" w:lineRule="auto"/>
        <w:rPr>
          <w:rFonts w:cstheme="majorBidi"/>
          <w:sz w:val="20"/>
          <w:szCs w:val="20"/>
          <w:lang w:val="en-US"/>
        </w:rPr>
      </w:pPr>
      <w:r w:rsidRPr="007A1487">
        <w:rPr>
          <w:rFonts w:cstheme="majorBidi"/>
          <w:b/>
          <w:bCs/>
          <w:u w:val="single"/>
          <w:lang w:val="en-US"/>
        </w:rPr>
        <w:t>TENDER DETAILS</w:t>
      </w:r>
      <w:r w:rsidR="00A1508E" w:rsidRPr="007A1487">
        <w:rPr>
          <w:rFonts w:cstheme="majorBidi"/>
          <w:b/>
          <w:bCs/>
          <w:u w:val="single"/>
          <w:lang w:val="en-US"/>
        </w:rPr>
        <w:t>:</w:t>
      </w:r>
      <w:r w:rsidR="007A1487">
        <w:rPr>
          <w:rFonts w:cstheme="majorBidi"/>
          <w:b/>
          <w:bCs/>
          <w:u w:val="single"/>
          <w:lang w:val="en-US"/>
        </w:rPr>
        <w:t xml:space="preserve"> </w:t>
      </w:r>
      <w:r w:rsidRPr="00DF05CE">
        <w:rPr>
          <w:rFonts w:cstheme="majorBidi"/>
          <w:sz w:val="20"/>
          <w:szCs w:val="20"/>
          <w:lang w:val="en-US"/>
        </w:rPr>
        <w:t>The Tender details are as follows:</w:t>
      </w:r>
    </w:p>
    <w:p w14:paraId="48199176" w14:textId="77777777" w:rsidR="007A1487" w:rsidRPr="007A1487" w:rsidRDefault="007A1487" w:rsidP="007A1487">
      <w:pPr>
        <w:autoSpaceDE w:val="0"/>
        <w:autoSpaceDN w:val="0"/>
        <w:adjustRightInd w:val="0"/>
        <w:spacing w:after="0" w:line="240" w:lineRule="auto"/>
        <w:rPr>
          <w:rFonts w:cstheme="majorBidi"/>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81382">
        <w:trPr>
          <w:trHeight w:val="260"/>
        </w:trPr>
        <w:tc>
          <w:tcPr>
            <w:tcW w:w="2316" w:type="pct"/>
            <w:shd w:val="clear" w:color="auto" w:fill="F2F2F2" w:themeFill="background1" w:themeFillShade="F2"/>
          </w:tcPr>
          <w:p w14:paraId="710293E3" w14:textId="41648CF6" w:rsidR="000274CD" w:rsidRPr="00081382" w:rsidRDefault="000274CD" w:rsidP="000274CD">
            <w:pPr>
              <w:spacing w:after="0" w:line="240" w:lineRule="auto"/>
              <w:rPr>
                <w:rFonts w:cstheme="majorBidi"/>
                <w:b/>
                <w:bCs/>
              </w:rPr>
            </w:pPr>
            <w:r w:rsidRPr="00081382">
              <w:rPr>
                <w:rFonts w:cstheme="majorBidi"/>
                <w:b/>
                <w:bCs/>
              </w:rPr>
              <w:t>INCOTERMS</w:t>
            </w:r>
            <w:r w:rsidR="007A1487">
              <w:rPr>
                <w:rFonts w:cstheme="majorBidi"/>
                <w:b/>
                <w:bCs/>
              </w:rPr>
              <w:t>:</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81382">
        <w:trPr>
          <w:trHeight w:val="298"/>
        </w:trPr>
        <w:tc>
          <w:tcPr>
            <w:tcW w:w="2316" w:type="pct"/>
            <w:shd w:val="clear" w:color="auto" w:fill="F2F2F2" w:themeFill="background1" w:themeFillShade="F2"/>
          </w:tcPr>
          <w:p w14:paraId="1FC639B1" w14:textId="5FEA7A59" w:rsidR="000274CD" w:rsidRPr="00081382" w:rsidRDefault="000274CD" w:rsidP="000274CD">
            <w:pPr>
              <w:spacing w:after="0" w:line="240" w:lineRule="auto"/>
              <w:rPr>
                <w:rFonts w:cstheme="majorBidi"/>
                <w:b/>
                <w:bCs/>
              </w:rPr>
            </w:pPr>
            <w:r w:rsidRPr="00081382">
              <w:rPr>
                <w:rFonts w:cstheme="majorBidi"/>
                <w:b/>
                <w:bCs/>
              </w:rPr>
              <w:t>Delivery address</w:t>
            </w:r>
            <w:r w:rsidR="00F3154B" w:rsidRPr="00081382">
              <w:rPr>
                <w:rFonts w:cstheme="majorBidi"/>
                <w:b/>
                <w:bCs/>
              </w:rPr>
              <w:t xml:space="preserve"> of the Bid</w:t>
            </w:r>
            <w:r w:rsidR="007A1487">
              <w:rPr>
                <w:rFonts w:cstheme="majorBidi"/>
                <w:b/>
                <w:bCs/>
              </w:rPr>
              <w:t>:</w:t>
            </w:r>
          </w:p>
        </w:tc>
        <w:tc>
          <w:tcPr>
            <w:tcW w:w="2684" w:type="pct"/>
          </w:tcPr>
          <w:p w14:paraId="12A00050" w14:textId="36118318" w:rsidR="000274CD" w:rsidRPr="001C4C6A" w:rsidRDefault="001C4C6A" w:rsidP="001C4C6A">
            <w:pPr>
              <w:spacing w:after="0" w:line="240" w:lineRule="auto"/>
              <w:rPr>
                <w:noProof/>
              </w:rPr>
            </w:pPr>
            <w:r>
              <w:rPr>
                <w:noProof/>
              </w:rPr>
              <w:t>Lebanese Red Cross  Head Quarters, Finance Sector, 1</w:t>
            </w:r>
            <w:r w:rsidRPr="001C4C6A">
              <w:rPr>
                <w:noProof/>
                <w:vertAlign w:val="superscript"/>
              </w:rPr>
              <w:t>st</w:t>
            </w:r>
            <w:r>
              <w:rPr>
                <w:noProof/>
                <w:vertAlign w:val="superscript"/>
              </w:rPr>
              <w:t xml:space="preserve"> </w:t>
            </w:r>
            <w:r>
              <w:rPr>
                <w:noProof/>
              </w:rPr>
              <w:t>floor, Spears Street, Kantari, Beirut, Lebanon</w:t>
            </w:r>
          </w:p>
        </w:tc>
      </w:tr>
      <w:tr w:rsidR="000274CD" w:rsidRPr="00DF05CE" w14:paraId="215D2C83" w14:textId="77777777" w:rsidTr="00081382">
        <w:trPr>
          <w:trHeight w:val="287"/>
        </w:trPr>
        <w:tc>
          <w:tcPr>
            <w:tcW w:w="2316" w:type="pct"/>
            <w:shd w:val="clear" w:color="auto" w:fill="F2F2F2" w:themeFill="background1" w:themeFillShade="F2"/>
          </w:tcPr>
          <w:p w14:paraId="5E85BC89" w14:textId="554A6281" w:rsidR="000274CD" w:rsidRPr="00081382" w:rsidRDefault="000274CD" w:rsidP="000274CD">
            <w:pPr>
              <w:spacing w:after="0" w:line="240" w:lineRule="auto"/>
              <w:rPr>
                <w:rFonts w:cstheme="majorBidi"/>
                <w:b/>
                <w:bCs/>
              </w:rPr>
            </w:pPr>
            <w:r w:rsidRPr="00081382">
              <w:rPr>
                <w:rFonts w:cstheme="majorBidi"/>
                <w:b/>
                <w:bCs/>
              </w:rPr>
              <w:t>ITB Published</w:t>
            </w:r>
            <w:r w:rsidR="007A1487">
              <w:rPr>
                <w:rFonts w:cstheme="majorBidi"/>
                <w:b/>
                <w:bCs/>
              </w:rPr>
              <w:t xml:space="preserve"> Date:</w:t>
            </w:r>
          </w:p>
        </w:tc>
        <w:tc>
          <w:tcPr>
            <w:tcW w:w="2684" w:type="pct"/>
          </w:tcPr>
          <w:p w14:paraId="4B9EACEF" w14:textId="68CB8F51" w:rsidR="000274CD" w:rsidRPr="00DF05CE" w:rsidRDefault="0052239F" w:rsidP="00C704A6">
            <w:pPr>
              <w:spacing w:after="0" w:line="240" w:lineRule="auto"/>
              <w:rPr>
                <w:rFonts w:cstheme="majorBidi"/>
              </w:rPr>
            </w:pPr>
            <w:r>
              <w:rPr>
                <w:rFonts w:cstheme="majorBidi"/>
              </w:rPr>
              <w:t>Friday, 2 September, 2022</w:t>
            </w:r>
          </w:p>
        </w:tc>
      </w:tr>
      <w:tr w:rsidR="00407A50" w:rsidRPr="00DF05CE" w14:paraId="3AA5F8B4" w14:textId="77777777" w:rsidTr="00081382">
        <w:trPr>
          <w:trHeight w:val="287"/>
        </w:trPr>
        <w:tc>
          <w:tcPr>
            <w:tcW w:w="2316" w:type="pct"/>
            <w:shd w:val="clear" w:color="auto" w:fill="F2F2F2" w:themeFill="background1" w:themeFillShade="F2"/>
          </w:tcPr>
          <w:p w14:paraId="00DDA5B2" w14:textId="21B1D55E" w:rsidR="00407A50" w:rsidRPr="00407A50" w:rsidRDefault="00407A50" w:rsidP="00407A50">
            <w:pPr>
              <w:spacing w:after="0" w:line="240" w:lineRule="auto"/>
              <w:rPr>
                <w:rFonts w:cstheme="majorBidi"/>
                <w:b/>
                <w:bCs/>
              </w:rPr>
            </w:pPr>
            <w:r w:rsidRPr="00407A50">
              <w:rPr>
                <w:b/>
                <w:bCs/>
              </w:rPr>
              <w:t>Tender deadline</w:t>
            </w:r>
            <w:r w:rsidR="007A1487">
              <w:rPr>
                <w:b/>
                <w:bCs/>
              </w:rPr>
              <w:t>:</w:t>
            </w:r>
          </w:p>
        </w:tc>
        <w:tc>
          <w:tcPr>
            <w:tcW w:w="2684" w:type="pct"/>
          </w:tcPr>
          <w:p w14:paraId="782F3BF0" w14:textId="368AC269" w:rsidR="001C4C6A" w:rsidRDefault="001C4C6A" w:rsidP="00407A50">
            <w:pPr>
              <w:spacing w:after="0" w:line="240" w:lineRule="auto"/>
              <w:rPr>
                <w:rFonts w:cstheme="majorBidi"/>
              </w:rPr>
            </w:pPr>
            <w:r>
              <w:rPr>
                <w:rFonts w:cstheme="majorBidi"/>
              </w:rPr>
              <w:t xml:space="preserve">Friday, </w:t>
            </w:r>
            <w:r w:rsidR="00810E71">
              <w:rPr>
                <w:rFonts w:cstheme="majorBidi"/>
              </w:rPr>
              <w:t>16</w:t>
            </w:r>
            <w:r>
              <w:rPr>
                <w:rFonts w:cstheme="majorBidi"/>
              </w:rPr>
              <w:t xml:space="preserve"> September, 2022</w:t>
            </w:r>
          </w:p>
          <w:p w14:paraId="522A4500" w14:textId="6F337DE5" w:rsidR="00407A50" w:rsidRDefault="001C4C6A" w:rsidP="00407A50">
            <w:pPr>
              <w:spacing w:after="0" w:line="240" w:lineRule="auto"/>
              <w:rPr>
                <w:rFonts w:cstheme="majorBidi"/>
              </w:rPr>
            </w:pPr>
            <w:r>
              <w:rPr>
                <w:rFonts w:cstheme="majorBidi"/>
              </w:rPr>
              <w:t>Time: 3:30pm</w:t>
            </w:r>
          </w:p>
        </w:tc>
      </w:tr>
      <w:tr w:rsidR="00081382" w:rsidRPr="00DF05CE" w14:paraId="3E84E769" w14:textId="77777777" w:rsidTr="00081382">
        <w:trPr>
          <w:trHeight w:val="287"/>
        </w:trPr>
        <w:tc>
          <w:tcPr>
            <w:tcW w:w="2316" w:type="pct"/>
            <w:shd w:val="clear" w:color="auto" w:fill="F2F2F2" w:themeFill="background1" w:themeFillShade="F2"/>
          </w:tcPr>
          <w:p w14:paraId="00D373C3" w14:textId="3E533D35" w:rsidR="00081382" w:rsidRPr="00081382" w:rsidRDefault="00081382" w:rsidP="000274CD">
            <w:pPr>
              <w:spacing w:after="0" w:line="240" w:lineRule="auto"/>
              <w:rPr>
                <w:rFonts w:cstheme="majorBidi"/>
                <w:b/>
                <w:bCs/>
              </w:rPr>
            </w:pPr>
            <w:r w:rsidRPr="00081382">
              <w:rPr>
                <w:rFonts w:cstheme="majorBidi"/>
                <w:b/>
                <w:bCs/>
              </w:rPr>
              <w:t>Deadline for questions</w:t>
            </w:r>
            <w:r w:rsidR="007A1487">
              <w:rPr>
                <w:rFonts w:cstheme="majorBidi"/>
                <w:b/>
                <w:bCs/>
              </w:rPr>
              <w:t>:</w:t>
            </w:r>
          </w:p>
        </w:tc>
        <w:tc>
          <w:tcPr>
            <w:tcW w:w="2684" w:type="pct"/>
          </w:tcPr>
          <w:p w14:paraId="60DA513C" w14:textId="61367D93" w:rsidR="00081382" w:rsidRPr="00081382" w:rsidRDefault="00810E71" w:rsidP="00081382">
            <w:pPr>
              <w:spacing w:after="0" w:line="240" w:lineRule="auto"/>
              <w:rPr>
                <w:rFonts w:cstheme="majorBidi"/>
                <w:bCs/>
              </w:rPr>
            </w:pPr>
            <w:r>
              <w:rPr>
                <w:rFonts w:cstheme="majorBidi"/>
                <w:bCs/>
              </w:rPr>
              <w:t>Monday</w:t>
            </w:r>
            <w:r w:rsidR="00081382" w:rsidRPr="00081382">
              <w:rPr>
                <w:rFonts w:cstheme="majorBidi"/>
                <w:bCs/>
              </w:rPr>
              <w:t xml:space="preserve"> </w:t>
            </w:r>
            <w:r>
              <w:rPr>
                <w:rFonts w:cstheme="majorBidi"/>
                <w:bCs/>
              </w:rPr>
              <w:t>12</w:t>
            </w:r>
            <w:r w:rsidR="00081382" w:rsidRPr="00081382">
              <w:rPr>
                <w:rFonts w:cstheme="majorBidi"/>
                <w:bCs/>
              </w:rPr>
              <w:t xml:space="preserve"> </w:t>
            </w:r>
            <w:r w:rsidR="0052239F">
              <w:rPr>
                <w:rFonts w:cstheme="majorBidi"/>
                <w:bCs/>
              </w:rPr>
              <w:t>September,</w:t>
            </w:r>
            <w:r w:rsidR="00081382" w:rsidRPr="00081382">
              <w:rPr>
                <w:rFonts w:cstheme="majorBidi"/>
                <w:bCs/>
              </w:rPr>
              <w:t xml:space="preserve"> 2022,</w:t>
            </w:r>
          </w:p>
          <w:p w14:paraId="4B0CA0E2" w14:textId="286A6960" w:rsidR="00081382" w:rsidRPr="0052239F" w:rsidRDefault="00081382" w:rsidP="00081382">
            <w:pPr>
              <w:spacing w:after="0" w:line="240" w:lineRule="auto"/>
              <w:rPr>
                <w:rFonts w:cstheme="majorBidi"/>
                <w:bCs/>
              </w:rPr>
            </w:pPr>
            <w:r w:rsidRPr="0052239F">
              <w:rPr>
                <w:rFonts w:cstheme="majorBidi"/>
                <w:bCs/>
              </w:rPr>
              <w:t xml:space="preserve">Time: </w:t>
            </w:r>
            <w:r w:rsidR="007A1487">
              <w:rPr>
                <w:rFonts w:cstheme="majorBidi"/>
                <w:bCs/>
              </w:rPr>
              <w:t>4</w:t>
            </w:r>
            <w:r w:rsidRPr="0052239F">
              <w:rPr>
                <w:rFonts w:cstheme="majorBidi"/>
                <w:bCs/>
              </w:rPr>
              <w:t>:00 PM</w:t>
            </w:r>
          </w:p>
        </w:tc>
      </w:tr>
      <w:tr w:rsidR="00081382" w:rsidRPr="00DF05CE" w14:paraId="044E24BE" w14:textId="77777777" w:rsidTr="00081382">
        <w:trPr>
          <w:trHeight w:val="287"/>
        </w:trPr>
        <w:tc>
          <w:tcPr>
            <w:tcW w:w="2316" w:type="pct"/>
            <w:shd w:val="clear" w:color="auto" w:fill="F2F2F2" w:themeFill="background1" w:themeFillShade="F2"/>
          </w:tcPr>
          <w:p w14:paraId="4C78F00D" w14:textId="1A5FEDBA" w:rsidR="00081382" w:rsidRPr="00081382" w:rsidRDefault="00081382" w:rsidP="00081382">
            <w:pPr>
              <w:spacing w:after="0" w:line="240" w:lineRule="auto"/>
              <w:rPr>
                <w:rFonts w:cstheme="majorBidi"/>
                <w:b/>
                <w:bCs/>
              </w:rPr>
            </w:pPr>
            <w:r w:rsidRPr="00081382">
              <w:rPr>
                <w:rFonts w:cstheme="majorBidi"/>
                <w:b/>
                <w:bCs/>
              </w:rPr>
              <w:t>Bids to be marked</w:t>
            </w:r>
            <w:r w:rsidR="007A1487">
              <w:rPr>
                <w:rFonts w:cstheme="majorBidi"/>
                <w:b/>
                <w:bCs/>
              </w:rPr>
              <w:t>:</w:t>
            </w:r>
          </w:p>
        </w:tc>
        <w:tc>
          <w:tcPr>
            <w:tcW w:w="2684" w:type="pct"/>
          </w:tcPr>
          <w:p w14:paraId="569DF1B2" w14:textId="629BC707" w:rsidR="00081382" w:rsidRDefault="00081382" w:rsidP="00081382">
            <w:pPr>
              <w:spacing w:after="0" w:line="240" w:lineRule="auto"/>
              <w:rPr>
                <w:rFonts w:cstheme="majorBidi"/>
              </w:rPr>
            </w:pPr>
            <w:r w:rsidRPr="00081382">
              <w:rPr>
                <w:rFonts w:cstheme="majorBidi"/>
              </w:rPr>
              <w:t xml:space="preserve">Tender reference: </w:t>
            </w:r>
            <w:bookmarkStart w:id="1" w:name="_Hlk112917037"/>
            <w:r w:rsidRPr="00081382">
              <w:rPr>
                <w:rFonts w:cstheme="majorBidi"/>
                <w:b/>
                <w:bCs/>
              </w:rPr>
              <w:t>2022-0</w:t>
            </w:r>
            <w:r w:rsidR="00407A50">
              <w:rPr>
                <w:rFonts w:cstheme="majorBidi"/>
                <w:b/>
                <w:bCs/>
              </w:rPr>
              <w:t>45</w:t>
            </w:r>
            <w:r w:rsidRPr="00081382">
              <w:rPr>
                <w:rFonts w:cstheme="majorBidi"/>
              </w:rPr>
              <w:t xml:space="preserve"> Do not open before </w:t>
            </w:r>
            <w:r w:rsidRPr="00081382">
              <w:rPr>
                <w:rFonts w:cstheme="majorBidi"/>
                <w:b/>
              </w:rPr>
              <w:t xml:space="preserve">Friday </w:t>
            </w:r>
            <w:r w:rsidR="00810E71">
              <w:rPr>
                <w:rFonts w:cstheme="majorBidi"/>
                <w:b/>
              </w:rPr>
              <w:t>16</w:t>
            </w:r>
            <w:r w:rsidR="00407A50">
              <w:rPr>
                <w:rFonts w:cstheme="majorBidi"/>
                <w:b/>
              </w:rPr>
              <w:t xml:space="preserve"> September</w:t>
            </w:r>
            <w:r w:rsidRPr="00081382">
              <w:rPr>
                <w:rFonts w:cstheme="majorBidi"/>
                <w:b/>
              </w:rPr>
              <w:t xml:space="preserve"> 2022</w:t>
            </w:r>
            <w:r w:rsidRPr="00081382">
              <w:rPr>
                <w:rFonts w:cstheme="majorBidi"/>
              </w:rPr>
              <w:t>”</w:t>
            </w:r>
            <w:bookmarkEnd w:id="1"/>
          </w:p>
        </w:tc>
      </w:tr>
    </w:tbl>
    <w:p w14:paraId="440793E3" w14:textId="77777777" w:rsidR="00407A50" w:rsidRDefault="00407A50" w:rsidP="005E0B7C">
      <w:pPr>
        <w:rPr>
          <w:rFonts w:cstheme="majorBidi"/>
          <w:i/>
          <w:iCs/>
        </w:rPr>
      </w:pPr>
    </w:p>
    <w:p w14:paraId="11CDADD3" w14:textId="28439714" w:rsidR="000274CD" w:rsidRPr="005E0B7C" w:rsidRDefault="000274CD" w:rsidP="005E0B7C">
      <w:pPr>
        <w:rPr>
          <w:rFonts w:cstheme="majorBidi"/>
          <w:i/>
          <w:iCs/>
        </w:rPr>
      </w:pPr>
      <w:r w:rsidRPr="005E0B7C">
        <w:rPr>
          <w:rFonts w:cstheme="majorBidi"/>
          <w:i/>
          <w:iCs/>
        </w:rPr>
        <w:t xml:space="preserve">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72AAED82" w14:textId="2086B970" w:rsidR="004704DB" w:rsidRPr="007A1487" w:rsidRDefault="000274CD" w:rsidP="007A1487">
      <w:pPr>
        <w:autoSpaceDE w:val="0"/>
        <w:autoSpaceDN w:val="0"/>
        <w:adjustRightInd w:val="0"/>
        <w:spacing w:after="0" w:line="240" w:lineRule="auto"/>
        <w:rPr>
          <w:rFonts w:cstheme="minorHAnsi"/>
          <w:b/>
          <w:bCs/>
          <w:color w:val="000000"/>
          <w:sz w:val="24"/>
          <w:szCs w:val="24"/>
          <w:u w:val="single"/>
          <w:lang w:val="en-US"/>
        </w:rPr>
      </w:pPr>
      <w:r w:rsidRPr="007A1487">
        <w:rPr>
          <w:rFonts w:cstheme="minorHAnsi"/>
          <w:b/>
          <w:bCs/>
          <w:color w:val="000000"/>
          <w:sz w:val="24"/>
          <w:szCs w:val="24"/>
          <w:u w:val="single"/>
          <w:lang w:val="en-US"/>
        </w:rPr>
        <w:t>IMPORTANT INFORMATION REGARDING THIS ITB:</w:t>
      </w:r>
    </w:p>
    <w:p w14:paraId="6B84CC82" w14:textId="77777777" w:rsidR="007A1487" w:rsidRPr="007A1487" w:rsidRDefault="007A1487" w:rsidP="007A1487">
      <w:pPr>
        <w:autoSpaceDE w:val="0"/>
        <w:autoSpaceDN w:val="0"/>
        <w:adjustRightInd w:val="0"/>
        <w:spacing w:after="0" w:line="240" w:lineRule="auto"/>
        <w:rPr>
          <w:rFonts w:cstheme="minorHAnsi"/>
          <w:b/>
          <w:bCs/>
          <w:color w:val="000000"/>
          <w:sz w:val="24"/>
          <w:szCs w:val="24"/>
          <w:lang w:val="en-US"/>
        </w:rPr>
      </w:pPr>
    </w:p>
    <w:p w14:paraId="36B4C687" w14:textId="6B58DA94" w:rsidR="00081382" w:rsidRDefault="007A1487" w:rsidP="00081382">
      <w:pPr>
        <w:pStyle w:val="ListParagraph"/>
        <w:numPr>
          <w:ilvl w:val="0"/>
          <w:numId w:val="12"/>
        </w:numPr>
        <w:autoSpaceDE w:val="0"/>
        <w:autoSpaceDN w:val="0"/>
        <w:adjustRightInd w:val="0"/>
        <w:spacing w:after="0" w:line="240" w:lineRule="auto"/>
        <w:rPr>
          <w:rFonts w:cstheme="minorHAnsi"/>
        </w:rPr>
      </w:pPr>
      <w:r>
        <w:rPr>
          <w:rFonts w:cstheme="minorHAnsi"/>
        </w:rPr>
        <w:t>B</w:t>
      </w:r>
      <w:r w:rsidRPr="007A1487">
        <w:rPr>
          <w:rFonts w:cstheme="minorHAnsi"/>
        </w:rPr>
        <w:t xml:space="preserve">id should be submitted typing and not hand written </w:t>
      </w:r>
      <w:r w:rsidRPr="007A1487">
        <w:rPr>
          <w:rFonts w:cstheme="minorHAnsi"/>
          <w:i/>
          <w:iCs/>
          <w:highlight w:val="yellow"/>
        </w:rPr>
        <w:t>(written by hand bids will be considered as ineligible)</w:t>
      </w:r>
      <w:r w:rsidRPr="007A1487">
        <w:rPr>
          <w:rFonts w:cstheme="minorHAnsi"/>
        </w:rPr>
        <w:t xml:space="preserve"> </w:t>
      </w:r>
    </w:p>
    <w:p w14:paraId="4AC65DDF" w14:textId="77777777" w:rsidR="00143446" w:rsidRPr="007A1487" w:rsidRDefault="00143446" w:rsidP="00143446">
      <w:pPr>
        <w:pStyle w:val="ListParagraph"/>
        <w:autoSpaceDE w:val="0"/>
        <w:autoSpaceDN w:val="0"/>
        <w:adjustRightInd w:val="0"/>
        <w:spacing w:after="0" w:line="240" w:lineRule="auto"/>
        <w:rPr>
          <w:rFonts w:cstheme="minorHAnsi"/>
        </w:rPr>
      </w:pPr>
    </w:p>
    <w:p w14:paraId="16A429EC" w14:textId="53F0C435" w:rsidR="00081382" w:rsidRDefault="00B03F0D" w:rsidP="00081382">
      <w:pPr>
        <w:pStyle w:val="ListParagraph"/>
        <w:numPr>
          <w:ilvl w:val="0"/>
          <w:numId w:val="12"/>
        </w:numPr>
        <w:autoSpaceDE w:val="0"/>
        <w:autoSpaceDN w:val="0"/>
        <w:adjustRightInd w:val="0"/>
        <w:spacing w:after="0" w:line="240" w:lineRule="auto"/>
        <w:rPr>
          <w:rFonts w:cstheme="minorHAnsi"/>
        </w:rPr>
      </w:pPr>
      <w:r>
        <w:rPr>
          <w:rFonts w:cstheme="minorHAnsi"/>
        </w:rPr>
        <w:t>A</w:t>
      </w:r>
      <w:r w:rsidR="007A1487" w:rsidRPr="007A1487">
        <w:rPr>
          <w:rFonts w:cstheme="minorHAnsi"/>
        </w:rPr>
        <w:t>ll the</w:t>
      </w:r>
      <w:r>
        <w:rPr>
          <w:rFonts w:cstheme="minorHAnsi"/>
        </w:rPr>
        <w:t xml:space="preserve"> documents</w:t>
      </w:r>
      <w:r w:rsidR="007A1487" w:rsidRPr="007A1487">
        <w:rPr>
          <w:rFonts w:cstheme="minorHAnsi"/>
        </w:rPr>
        <w:t xml:space="preserve"> mentioned below</w:t>
      </w:r>
      <w:r>
        <w:rPr>
          <w:rFonts w:cstheme="minorHAnsi"/>
        </w:rPr>
        <w:t xml:space="preserve"> should be signed and stamped</w:t>
      </w:r>
    </w:p>
    <w:p w14:paraId="56A3F773" w14:textId="77777777" w:rsidR="00143446" w:rsidRPr="007A1487" w:rsidRDefault="00143446" w:rsidP="00143446">
      <w:pPr>
        <w:pStyle w:val="ListParagraph"/>
        <w:autoSpaceDE w:val="0"/>
        <w:autoSpaceDN w:val="0"/>
        <w:adjustRightInd w:val="0"/>
        <w:spacing w:after="0" w:line="240" w:lineRule="auto"/>
        <w:rPr>
          <w:rFonts w:cstheme="minorHAnsi"/>
        </w:rPr>
      </w:pPr>
    </w:p>
    <w:p w14:paraId="6D9E809A" w14:textId="559F2DC3" w:rsidR="00081382" w:rsidRPr="00143446" w:rsidRDefault="00143446" w:rsidP="00143446">
      <w:pPr>
        <w:pStyle w:val="ListParagraph"/>
        <w:numPr>
          <w:ilvl w:val="0"/>
          <w:numId w:val="12"/>
        </w:numPr>
        <w:autoSpaceDE w:val="0"/>
        <w:autoSpaceDN w:val="0"/>
        <w:adjustRightInd w:val="0"/>
        <w:spacing w:after="0" w:line="240" w:lineRule="auto"/>
        <w:rPr>
          <w:rStyle w:val="Hyperlink"/>
          <w:rFonts w:cstheme="minorHAnsi"/>
          <w:color w:val="auto"/>
          <w:u w:val="none"/>
        </w:rPr>
      </w:pPr>
      <w:r w:rsidRPr="00143446">
        <w:rPr>
          <w:rFonts w:cstheme="minorHAnsi"/>
        </w:rPr>
        <w:t>Bidder are required to submit all their queries in respect of this</w:t>
      </w:r>
      <w:r w:rsidRPr="00143446">
        <w:t xml:space="preserve"> </w:t>
      </w:r>
      <w:r w:rsidRPr="00143446">
        <w:rPr>
          <w:rFonts w:cstheme="minorHAnsi"/>
        </w:rPr>
        <w:t xml:space="preserve">ITB/ 2022-045 to </w:t>
      </w:r>
      <w:r w:rsidR="007A1487" w:rsidRPr="00143446">
        <w:rPr>
          <w:rFonts w:eastAsia="CIDFont+F8" w:cstheme="minorHAnsi"/>
          <w:color w:val="000000" w:themeColor="text1"/>
          <w:lang w:val="en-US"/>
        </w:rPr>
        <w:t>the following email:</w:t>
      </w:r>
      <w:r w:rsidR="005A2036">
        <w:rPr>
          <w:rFonts w:eastAsia="CIDFont+F8" w:cstheme="minorHAnsi"/>
          <w:color w:val="000000" w:themeColor="text1"/>
          <w:lang w:val="en-US"/>
        </w:rPr>
        <w:t xml:space="preserve"> </w:t>
      </w:r>
      <w:hyperlink r:id="rId9" w:history="1">
        <w:r w:rsidR="005A2036" w:rsidRPr="00155272">
          <w:rPr>
            <w:rStyle w:val="Hyperlink"/>
            <w:rFonts w:eastAsia="CIDFont+F8" w:cstheme="minorHAnsi"/>
            <w:lang w:val="en-US"/>
          </w:rPr>
          <w:t>rim.fares@redcross.org.lb</w:t>
        </w:r>
      </w:hyperlink>
      <w:r w:rsidR="005A2036">
        <w:rPr>
          <w:rFonts w:eastAsia="CIDFont+F8" w:cstheme="minorHAnsi"/>
          <w:color w:val="000000" w:themeColor="text1"/>
          <w:lang w:val="en-US"/>
        </w:rPr>
        <w:t xml:space="preserve"> copying </w:t>
      </w:r>
      <w:hyperlink r:id="rId10" w:history="1">
        <w:r w:rsidR="005A2036" w:rsidRPr="00155272">
          <w:rPr>
            <w:rStyle w:val="Hyperlink"/>
            <w:rFonts w:eastAsia="CIDFont+F8" w:cstheme="minorHAnsi"/>
            <w:lang w:val="en-US"/>
          </w:rPr>
          <w:t>hoda.fakih@redcross.org.lb</w:t>
        </w:r>
      </w:hyperlink>
      <w:r w:rsidR="005A2036">
        <w:rPr>
          <w:rFonts w:eastAsia="CIDFont+F8" w:cstheme="minorHAnsi"/>
          <w:color w:val="000000" w:themeColor="text1"/>
          <w:lang w:val="en-US"/>
        </w:rPr>
        <w:t xml:space="preserve"> </w:t>
      </w:r>
      <w:r w:rsidR="007A1487" w:rsidRPr="00143446">
        <w:rPr>
          <w:rFonts w:eastAsia="CIDFont+F8" w:cstheme="minorHAnsi"/>
          <w:color w:val="000000" w:themeColor="text1"/>
          <w:lang w:val="en-US"/>
        </w:rPr>
        <w:t xml:space="preserve"> </w:t>
      </w:r>
    </w:p>
    <w:p w14:paraId="2036087F" w14:textId="77777777" w:rsidR="00143446" w:rsidRPr="00143446" w:rsidRDefault="00143446" w:rsidP="00143446">
      <w:pPr>
        <w:pStyle w:val="ListParagraph"/>
        <w:autoSpaceDE w:val="0"/>
        <w:autoSpaceDN w:val="0"/>
        <w:adjustRightInd w:val="0"/>
        <w:spacing w:after="0" w:line="240" w:lineRule="auto"/>
        <w:rPr>
          <w:rStyle w:val="Hyperlink"/>
          <w:rFonts w:cstheme="minorHAnsi"/>
          <w:color w:val="auto"/>
          <w:u w:val="none"/>
        </w:rPr>
      </w:pPr>
    </w:p>
    <w:p w14:paraId="36B6F917" w14:textId="4275F02D" w:rsidR="00B03F0D" w:rsidRPr="00B03F0D" w:rsidRDefault="00B03F0D" w:rsidP="00584AAF">
      <w:pPr>
        <w:pStyle w:val="ListParagraph"/>
        <w:numPr>
          <w:ilvl w:val="0"/>
          <w:numId w:val="12"/>
        </w:numPr>
        <w:autoSpaceDE w:val="0"/>
        <w:autoSpaceDN w:val="0"/>
        <w:adjustRightInd w:val="0"/>
        <w:spacing w:after="0" w:line="240" w:lineRule="auto"/>
        <w:rPr>
          <w:rFonts w:cstheme="minorHAnsi"/>
        </w:rPr>
      </w:pPr>
      <w:r w:rsidRPr="00B03F0D">
        <w:rPr>
          <w:rFonts w:cstheme="minorHAnsi"/>
        </w:rPr>
        <w:t>One sealed envelope should be submitted in person and not by email to</w:t>
      </w:r>
      <w:r w:rsidR="00584AAF">
        <w:rPr>
          <w:rFonts w:cstheme="minorHAnsi"/>
        </w:rPr>
        <w:t xml:space="preserve"> LRC </w:t>
      </w:r>
      <w:r w:rsidR="00584AAF" w:rsidRPr="00584AAF">
        <w:rPr>
          <w:rFonts w:cstheme="minorHAnsi"/>
        </w:rPr>
        <w:t>headquarters</w:t>
      </w:r>
      <w:r w:rsidR="00584AAF">
        <w:rPr>
          <w:rFonts w:cstheme="minorHAnsi"/>
        </w:rPr>
        <w:t xml:space="preserve"> </w:t>
      </w:r>
      <w:r w:rsidRPr="00B03F0D">
        <w:rPr>
          <w:rFonts w:cstheme="minorHAnsi"/>
        </w:rPr>
        <w:t>in Spears</w:t>
      </w:r>
      <w:r w:rsidR="00143446">
        <w:rPr>
          <w:rFonts w:cstheme="minorHAnsi"/>
        </w:rPr>
        <w:t>, Finance Department at the 1rst floor</w:t>
      </w:r>
      <w:r w:rsidRPr="00B03F0D">
        <w:rPr>
          <w:rFonts w:cstheme="minorHAnsi"/>
        </w:rPr>
        <w:t xml:space="preserve"> with the inscription: ITB</w:t>
      </w:r>
      <w:r>
        <w:rPr>
          <w:rFonts w:cstheme="minorHAnsi"/>
        </w:rPr>
        <w:t>/ 2022-</w:t>
      </w:r>
      <w:r w:rsidR="00584AAF">
        <w:rPr>
          <w:rFonts w:cstheme="minorHAnsi"/>
        </w:rPr>
        <w:t>045</w:t>
      </w:r>
      <w:r w:rsidR="00584AAF" w:rsidRPr="00B03F0D">
        <w:rPr>
          <w:rFonts w:cstheme="minorHAnsi"/>
        </w:rPr>
        <w:t xml:space="preserve"> Do</w:t>
      </w:r>
      <w:r w:rsidRPr="00B03F0D">
        <w:rPr>
          <w:rFonts w:cstheme="minorHAnsi"/>
        </w:rPr>
        <w:t xml:space="preserve"> </w:t>
      </w:r>
      <w:r w:rsidR="00584AAF" w:rsidRPr="00584AAF">
        <w:rPr>
          <w:rFonts w:cstheme="minorHAnsi"/>
        </w:rPr>
        <w:t xml:space="preserve">not open before </w:t>
      </w:r>
      <w:r w:rsidR="00584AAF" w:rsidRPr="00584AAF">
        <w:rPr>
          <w:rFonts w:cstheme="minorHAnsi"/>
          <w:b/>
        </w:rPr>
        <w:t xml:space="preserve">Friday </w:t>
      </w:r>
      <w:r w:rsidR="00810E71">
        <w:rPr>
          <w:rFonts w:cstheme="minorHAnsi"/>
          <w:b/>
        </w:rPr>
        <w:t>16</w:t>
      </w:r>
      <w:r w:rsidR="00584AAF" w:rsidRPr="00584AAF">
        <w:rPr>
          <w:rFonts w:cstheme="minorHAnsi"/>
          <w:b/>
        </w:rPr>
        <w:t xml:space="preserve"> September 2022</w:t>
      </w:r>
      <w:r w:rsidR="00584AAF" w:rsidRPr="00584AAF">
        <w:rPr>
          <w:rFonts w:cstheme="minorHAnsi"/>
        </w:rPr>
        <w:t>”</w:t>
      </w:r>
      <w:r w:rsidR="00584AAF">
        <w:rPr>
          <w:rFonts w:cstheme="minorHAnsi"/>
        </w:rPr>
        <w:t xml:space="preserve"> </w:t>
      </w:r>
      <w:r w:rsidRPr="00B03F0D">
        <w:rPr>
          <w:rFonts w:cstheme="minorHAnsi"/>
        </w:rPr>
        <w:t>No other inscription should be included on this envelope.</w:t>
      </w:r>
    </w:p>
    <w:p w14:paraId="6866071F" w14:textId="2266884B" w:rsidR="00090D50" w:rsidRDefault="00090D50" w:rsidP="00FE6891">
      <w:pPr>
        <w:autoSpaceDE w:val="0"/>
        <w:autoSpaceDN w:val="0"/>
        <w:adjustRightInd w:val="0"/>
        <w:spacing w:after="0" w:line="240" w:lineRule="auto"/>
        <w:rPr>
          <w:rFonts w:cstheme="majorBidi"/>
          <w:b/>
          <w:bCs/>
        </w:rPr>
      </w:pPr>
    </w:p>
    <w:p w14:paraId="7CC9BACA" w14:textId="620FC4ED" w:rsidR="004704DB" w:rsidRDefault="004704DB" w:rsidP="00FE6891">
      <w:pPr>
        <w:autoSpaceDE w:val="0"/>
        <w:autoSpaceDN w:val="0"/>
        <w:adjustRightInd w:val="0"/>
        <w:spacing w:after="0" w:line="240" w:lineRule="auto"/>
        <w:rPr>
          <w:rFonts w:cstheme="majorBidi"/>
          <w:b/>
          <w:bCs/>
        </w:rPr>
      </w:pPr>
    </w:p>
    <w:p w14:paraId="1202A785" w14:textId="0AE1509E" w:rsidR="004704DB" w:rsidRDefault="004704DB" w:rsidP="00FE6891">
      <w:pPr>
        <w:autoSpaceDE w:val="0"/>
        <w:autoSpaceDN w:val="0"/>
        <w:adjustRightInd w:val="0"/>
        <w:spacing w:after="0" w:line="240" w:lineRule="auto"/>
        <w:rPr>
          <w:rFonts w:cstheme="majorBidi"/>
          <w:b/>
          <w:bCs/>
        </w:rPr>
      </w:pPr>
    </w:p>
    <w:p w14:paraId="00DE72D4" w14:textId="70E7CFAF" w:rsidR="004704DB" w:rsidRDefault="004704DB" w:rsidP="00FE6891">
      <w:pPr>
        <w:autoSpaceDE w:val="0"/>
        <w:autoSpaceDN w:val="0"/>
        <w:adjustRightInd w:val="0"/>
        <w:spacing w:after="0" w:line="240" w:lineRule="auto"/>
        <w:rPr>
          <w:rFonts w:cstheme="majorBidi"/>
          <w:b/>
          <w:bCs/>
        </w:rPr>
      </w:pPr>
    </w:p>
    <w:p w14:paraId="08174DE9" w14:textId="0114A0DD" w:rsidR="004704DB" w:rsidRDefault="004704DB" w:rsidP="00FE6891">
      <w:pPr>
        <w:autoSpaceDE w:val="0"/>
        <w:autoSpaceDN w:val="0"/>
        <w:adjustRightInd w:val="0"/>
        <w:spacing w:after="0" w:line="240" w:lineRule="auto"/>
        <w:rPr>
          <w:rFonts w:cstheme="majorBidi"/>
          <w:b/>
          <w:bCs/>
        </w:rPr>
      </w:pPr>
    </w:p>
    <w:p w14:paraId="0F6C0120" w14:textId="3D73DD00" w:rsidR="004704DB" w:rsidRDefault="004704DB" w:rsidP="00FE6891">
      <w:pPr>
        <w:autoSpaceDE w:val="0"/>
        <w:autoSpaceDN w:val="0"/>
        <w:adjustRightInd w:val="0"/>
        <w:spacing w:after="0" w:line="240" w:lineRule="auto"/>
        <w:rPr>
          <w:rFonts w:cstheme="majorBidi"/>
          <w:b/>
          <w:bCs/>
        </w:rPr>
      </w:pPr>
    </w:p>
    <w:p w14:paraId="20F22D12" w14:textId="4B9CBB4D" w:rsidR="004704DB" w:rsidRDefault="004704DB" w:rsidP="00FE6891">
      <w:pPr>
        <w:autoSpaceDE w:val="0"/>
        <w:autoSpaceDN w:val="0"/>
        <w:adjustRightInd w:val="0"/>
        <w:spacing w:after="0" w:line="240" w:lineRule="auto"/>
        <w:rPr>
          <w:rFonts w:cstheme="majorBidi"/>
          <w:b/>
          <w:bCs/>
        </w:rPr>
      </w:pPr>
    </w:p>
    <w:p w14:paraId="56CA53B6" w14:textId="2AFA45AF" w:rsidR="007A1487" w:rsidRDefault="007A1487" w:rsidP="00FE6891">
      <w:pPr>
        <w:autoSpaceDE w:val="0"/>
        <w:autoSpaceDN w:val="0"/>
        <w:adjustRightInd w:val="0"/>
        <w:spacing w:after="0" w:line="240" w:lineRule="auto"/>
        <w:rPr>
          <w:rFonts w:cstheme="majorBidi"/>
          <w:b/>
          <w:bCs/>
        </w:rPr>
      </w:pPr>
    </w:p>
    <w:p w14:paraId="5E5018DF" w14:textId="41D71C19" w:rsidR="007A1487" w:rsidRDefault="007A1487" w:rsidP="00FE6891">
      <w:pPr>
        <w:autoSpaceDE w:val="0"/>
        <w:autoSpaceDN w:val="0"/>
        <w:adjustRightInd w:val="0"/>
        <w:spacing w:after="0" w:line="240" w:lineRule="auto"/>
        <w:rPr>
          <w:rFonts w:cstheme="majorBidi"/>
          <w:b/>
          <w:bCs/>
        </w:rPr>
      </w:pPr>
    </w:p>
    <w:p w14:paraId="666446A7" w14:textId="77777777" w:rsidR="004704DB" w:rsidRDefault="004704DB" w:rsidP="00FE6891">
      <w:pPr>
        <w:autoSpaceDE w:val="0"/>
        <w:autoSpaceDN w:val="0"/>
        <w:adjustRightInd w:val="0"/>
        <w:spacing w:after="0" w:line="240" w:lineRule="auto"/>
        <w:rPr>
          <w:rFonts w:cstheme="majorBidi"/>
          <w:b/>
          <w:bCs/>
        </w:rPr>
      </w:pPr>
    </w:p>
    <w:p w14:paraId="669C3E08" w14:textId="77777777" w:rsidR="00D21934" w:rsidRPr="005A2036" w:rsidRDefault="00D21934" w:rsidP="00FE6891">
      <w:pPr>
        <w:autoSpaceDE w:val="0"/>
        <w:autoSpaceDN w:val="0"/>
        <w:adjustRightInd w:val="0"/>
        <w:spacing w:after="0" w:line="240" w:lineRule="auto"/>
        <w:rPr>
          <w:rFonts w:cstheme="majorBidi"/>
          <w:b/>
          <w:bCs/>
          <w:color w:val="1F497D" w:themeColor="text2"/>
          <w:sz w:val="24"/>
          <w:szCs w:val="24"/>
          <w:lang w:val="en-US"/>
        </w:rPr>
      </w:pPr>
    </w:p>
    <w:p w14:paraId="2FDB3DE4" w14:textId="1304A302" w:rsidR="00FE6891" w:rsidRPr="005A2036" w:rsidRDefault="00FE6891" w:rsidP="00FE6891">
      <w:pPr>
        <w:autoSpaceDE w:val="0"/>
        <w:autoSpaceDN w:val="0"/>
        <w:adjustRightInd w:val="0"/>
        <w:spacing w:after="0" w:line="240" w:lineRule="auto"/>
        <w:rPr>
          <w:rFonts w:cstheme="majorBidi"/>
          <w:b/>
          <w:bCs/>
          <w:color w:val="1F497D" w:themeColor="text2"/>
          <w:sz w:val="24"/>
          <w:szCs w:val="24"/>
          <w:lang w:val="en-US"/>
        </w:rPr>
      </w:pPr>
      <w:r w:rsidRPr="005A2036">
        <w:rPr>
          <w:rFonts w:cstheme="majorBidi"/>
          <w:b/>
          <w:bCs/>
          <w:sz w:val="24"/>
          <w:szCs w:val="24"/>
          <w:lang w:val="en-US"/>
        </w:rPr>
        <w:t>I</w:t>
      </w:r>
      <w:r w:rsidR="000F1A78" w:rsidRPr="005A2036">
        <w:rPr>
          <w:rFonts w:cstheme="majorBidi"/>
          <w:b/>
          <w:bCs/>
          <w:sz w:val="24"/>
          <w:szCs w:val="24"/>
          <w:lang w:val="en-US"/>
        </w:rPr>
        <w:t>. SELECTION AND AWARD CRITERIA</w:t>
      </w:r>
    </w:p>
    <w:p w14:paraId="33EE3EFF" w14:textId="77777777" w:rsidR="00D21934" w:rsidRPr="004A290C" w:rsidRDefault="00D21934" w:rsidP="00FE6891">
      <w:pPr>
        <w:autoSpaceDE w:val="0"/>
        <w:autoSpaceDN w:val="0"/>
        <w:adjustRightInd w:val="0"/>
        <w:spacing w:after="0" w:line="240" w:lineRule="auto"/>
        <w:rPr>
          <w:rFonts w:cstheme="majorBidi"/>
          <w:b/>
          <w:bCs/>
          <w:color w:val="548DD4" w:themeColor="text2" w:themeTint="99"/>
          <w:sz w:val="24"/>
          <w:szCs w:val="24"/>
          <w:lang w:val="en-US"/>
        </w:rPr>
      </w:pP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w:t>
      </w:r>
      <w:r w:rsidR="004205BA" w:rsidRPr="006602CD">
        <w:rPr>
          <w:rFonts w:cstheme="majorBidi"/>
          <w:b/>
          <w:bCs/>
          <w:i/>
          <w:iCs/>
          <w:lang w:val="en-US"/>
        </w:rPr>
        <w:t>Annex 3</w:t>
      </w:r>
      <w:r w:rsidR="004205BA" w:rsidRPr="00DF05CE">
        <w:rPr>
          <w:rFonts w:cstheme="majorBidi"/>
          <w:lang w:val="en-US"/>
        </w:rPr>
        <w:t xml:space="preserve"> of Detailed </w:t>
      </w:r>
      <w:r w:rsidR="005C3313" w:rsidRPr="00DF05CE">
        <w:rPr>
          <w:rFonts w:cstheme="majorBidi"/>
          <w:lang w:val="en-US"/>
        </w:rPr>
        <w:t>Specifications</w:t>
      </w:r>
      <w:r w:rsidR="004205BA" w:rsidRPr="00DF05CE">
        <w:rPr>
          <w:rFonts w:cstheme="majorBidi"/>
          <w:lang w:val="en-US"/>
        </w:rPr>
        <w:t>.</w:t>
      </w:r>
    </w:p>
    <w:p w14:paraId="25D6C551" w14:textId="77777777" w:rsidR="00EE131C" w:rsidRDefault="00EE131C" w:rsidP="00854CB9">
      <w:pPr>
        <w:autoSpaceDE w:val="0"/>
        <w:autoSpaceDN w:val="0"/>
        <w:adjustRightInd w:val="0"/>
        <w:spacing w:after="0" w:line="240" w:lineRule="auto"/>
        <w:rPr>
          <w:rFonts w:cstheme="majorBidi"/>
          <w:lang w:val="en-US"/>
        </w:rPr>
      </w:pPr>
    </w:p>
    <w:p w14:paraId="7E5DAF62" w14:textId="02CC4E87" w:rsidR="000F1A78" w:rsidRPr="005A2036" w:rsidRDefault="00E304FB" w:rsidP="00D21934">
      <w:pPr>
        <w:pStyle w:val="ListParagraph"/>
        <w:numPr>
          <w:ilvl w:val="0"/>
          <w:numId w:val="13"/>
        </w:numPr>
        <w:autoSpaceDE w:val="0"/>
        <w:autoSpaceDN w:val="0"/>
        <w:adjustRightInd w:val="0"/>
        <w:spacing w:after="0" w:line="240" w:lineRule="auto"/>
        <w:rPr>
          <w:rFonts w:cstheme="majorBidi"/>
          <w:b/>
          <w:bCs/>
          <w:lang w:val="en-US"/>
        </w:rPr>
      </w:pPr>
      <w:r w:rsidRPr="005A2036">
        <w:rPr>
          <w:rFonts w:cstheme="majorBidi"/>
          <w:b/>
          <w:bCs/>
          <w:lang w:val="en-US"/>
        </w:rPr>
        <w:t xml:space="preserve">ADMINISTRATIVE EVALUATION </w:t>
      </w:r>
      <w:r w:rsidR="00F138FE" w:rsidRPr="005A2036">
        <w:rPr>
          <w:rFonts w:cstheme="majorBidi"/>
          <w:b/>
          <w:bCs/>
          <w:highlight w:val="yellow"/>
          <w:lang w:val="en-US"/>
        </w:rPr>
        <w:t>(Sign and Stamp)</w:t>
      </w:r>
    </w:p>
    <w:p w14:paraId="6CA61E3B" w14:textId="77777777" w:rsidR="00D21934" w:rsidRPr="005A2036" w:rsidRDefault="00D21934" w:rsidP="00D21934">
      <w:pPr>
        <w:pStyle w:val="ListParagraph"/>
        <w:autoSpaceDE w:val="0"/>
        <w:autoSpaceDN w:val="0"/>
        <w:adjustRightInd w:val="0"/>
        <w:spacing w:after="0" w:line="240" w:lineRule="auto"/>
        <w:rPr>
          <w:rFonts w:cstheme="majorBidi"/>
          <w:b/>
          <w:bCs/>
          <w:lang w:val="en-US"/>
        </w:rPr>
      </w:pPr>
    </w:p>
    <w:p w14:paraId="7D833215" w14:textId="3B8358A9"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w:t>
      </w:r>
      <w:r w:rsidR="00D21934">
        <w:rPr>
          <w:rFonts w:cstheme="majorBidi"/>
          <w:lang w:val="en-US"/>
        </w:rPr>
        <w:t xml:space="preserve"> </w:t>
      </w:r>
      <w:r w:rsidRPr="00DF05CE">
        <w:rPr>
          <w:rFonts w:cstheme="majorBidi"/>
          <w:lang w:val="en-US"/>
        </w:rPr>
        <w:t>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w:t>
      </w:r>
      <w:r w:rsidR="00143446" w:rsidRPr="00DF05CE">
        <w:rPr>
          <w:rFonts w:cstheme="majorBidi"/>
          <w:lang w:val="en-US"/>
        </w:rPr>
        <w:t>.</w:t>
      </w:r>
    </w:p>
    <w:p w14:paraId="65F768DB" w14:textId="77777777" w:rsidR="00D14107" w:rsidRPr="00D14107" w:rsidRDefault="00D14107" w:rsidP="00D14107">
      <w:pPr>
        <w:autoSpaceDE w:val="0"/>
        <w:autoSpaceDN w:val="0"/>
        <w:adjustRightInd w:val="0"/>
        <w:spacing w:after="0" w:line="240" w:lineRule="auto"/>
        <w:rPr>
          <w:rFonts w:cstheme="majorBidi"/>
          <w:b/>
          <w:bCs/>
          <w:lang w:val="en-US"/>
        </w:rPr>
      </w:pPr>
      <w:r w:rsidRPr="00D14107">
        <w:rPr>
          <w:rFonts w:cstheme="majorBidi"/>
          <w:b/>
          <w:bCs/>
          <w:lang w:val="en-US"/>
        </w:rPr>
        <w:t>DOCUMENTS LISTED BELOW SHALL BE SUBMITTED WITH YOUR BID:</w:t>
      </w:r>
    </w:p>
    <w:p w14:paraId="1411DFB8" w14:textId="77777777" w:rsidR="00D14107" w:rsidRPr="00D14107" w:rsidRDefault="00D14107" w:rsidP="00D14107">
      <w:pPr>
        <w:autoSpaceDE w:val="0"/>
        <w:autoSpaceDN w:val="0"/>
        <w:adjustRightInd w:val="0"/>
        <w:spacing w:after="0" w:line="240" w:lineRule="auto"/>
        <w:rPr>
          <w:rFonts w:cstheme="majorBidi"/>
          <w:lang w:val="en-US"/>
        </w:rPr>
      </w:pPr>
    </w:p>
    <w:tbl>
      <w:tblPr>
        <w:tblW w:w="98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4140"/>
        <w:gridCol w:w="4230"/>
      </w:tblGrid>
      <w:tr w:rsidR="00D14107" w:rsidRPr="00D14107" w14:paraId="6B3E95E7" w14:textId="77777777" w:rsidTr="001B2AF2">
        <w:trPr>
          <w:trHeight w:val="350"/>
        </w:trPr>
        <w:tc>
          <w:tcPr>
            <w:tcW w:w="429" w:type="dxa"/>
          </w:tcPr>
          <w:p w14:paraId="0CC03F35" w14:textId="77777777" w:rsidR="00D14107" w:rsidRPr="00D14107" w:rsidRDefault="00D14107" w:rsidP="00D14107">
            <w:pPr>
              <w:autoSpaceDE w:val="0"/>
              <w:autoSpaceDN w:val="0"/>
              <w:adjustRightInd w:val="0"/>
              <w:spacing w:after="0" w:line="240" w:lineRule="auto"/>
              <w:rPr>
                <w:rFonts w:cstheme="majorBidi"/>
                <w:b/>
                <w:bCs/>
                <w:sz w:val="20"/>
                <w:szCs w:val="20"/>
                <w:lang w:val="en-US"/>
              </w:rPr>
            </w:pPr>
            <w:r w:rsidRPr="00D14107">
              <w:rPr>
                <w:rFonts w:cstheme="majorBidi"/>
                <w:b/>
                <w:bCs/>
              </w:rPr>
              <w:t xml:space="preserve"># </w:t>
            </w:r>
          </w:p>
        </w:tc>
        <w:tc>
          <w:tcPr>
            <w:tcW w:w="1011" w:type="dxa"/>
          </w:tcPr>
          <w:p w14:paraId="464591EB" w14:textId="77777777" w:rsidR="00D14107" w:rsidRPr="00D14107" w:rsidRDefault="00D14107" w:rsidP="00D14107">
            <w:pPr>
              <w:autoSpaceDE w:val="0"/>
              <w:autoSpaceDN w:val="0"/>
              <w:adjustRightInd w:val="0"/>
              <w:spacing w:after="0" w:line="240" w:lineRule="auto"/>
              <w:rPr>
                <w:rFonts w:cstheme="majorBidi"/>
                <w:b/>
                <w:bCs/>
                <w:sz w:val="20"/>
                <w:szCs w:val="20"/>
                <w:lang w:val="en-US"/>
              </w:rPr>
            </w:pPr>
            <w:r w:rsidRPr="00D14107">
              <w:rPr>
                <w:rFonts w:cstheme="majorBidi"/>
                <w:b/>
                <w:bCs/>
              </w:rPr>
              <w:t xml:space="preserve">ANNEX </w:t>
            </w:r>
          </w:p>
        </w:tc>
        <w:tc>
          <w:tcPr>
            <w:tcW w:w="4140" w:type="dxa"/>
          </w:tcPr>
          <w:p w14:paraId="75FBD104" w14:textId="77777777" w:rsidR="00D14107" w:rsidRPr="00D14107" w:rsidRDefault="00D14107" w:rsidP="00D14107">
            <w:pPr>
              <w:autoSpaceDE w:val="0"/>
              <w:autoSpaceDN w:val="0"/>
              <w:adjustRightInd w:val="0"/>
              <w:spacing w:after="0" w:line="240" w:lineRule="auto"/>
              <w:rPr>
                <w:rFonts w:cstheme="majorBidi"/>
                <w:b/>
                <w:bCs/>
                <w:sz w:val="20"/>
                <w:szCs w:val="20"/>
                <w:lang w:val="en-US"/>
              </w:rPr>
            </w:pPr>
            <w:r w:rsidRPr="00D14107">
              <w:rPr>
                <w:rFonts w:cstheme="majorBidi"/>
                <w:b/>
                <w:bCs/>
              </w:rPr>
              <w:t xml:space="preserve">DOCUMENT </w:t>
            </w:r>
          </w:p>
        </w:tc>
        <w:tc>
          <w:tcPr>
            <w:tcW w:w="4230" w:type="dxa"/>
          </w:tcPr>
          <w:p w14:paraId="588E6ED4" w14:textId="77777777" w:rsidR="00D14107" w:rsidRPr="00D14107" w:rsidRDefault="00D14107" w:rsidP="00D14107">
            <w:pPr>
              <w:autoSpaceDE w:val="0"/>
              <w:autoSpaceDN w:val="0"/>
              <w:adjustRightInd w:val="0"/>
              <w:spacing w:after="0" w:line="240" w:lineRule="auto"/>
              <w:rPr>
                <w:rFonts w:cstheme="majorBidi"/>
                <w:b/>
                <w:bCs/>
                <w:sz w:val="20"/>
                <w:szCs w:val="20"/>
                <w:lang w:val="en-US"/>
              </w:rPr>
            </w:pPr>
            <w:r w:rsidRPr="00D14107">
              <w:rPr>
                <w:rFonts w:cstheme="majorBidi"/>
                <w:b/>
                <w:bCs/>
              </w:rPr>
              <w:t>INSTRUCTIONS</w:t>
            </w:r>
          </w:p>
        </w:tc>
      </w:tr>
      <w:tr w:rsidR="00D14107" w:rsidRPr="00D14107" w14:paraId="12CDE3AB" w14:textId="77777777" w:rsidTr="001B2AF2">
        <w:tc>
          <w:tcPr>
            <w:tcW w:w="429" w:type="dxa"/>
          </w:tcPr>
          <w:p w14:paraId="5B09A56B"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1</w:t>
            </w:r>
          </w:p>
        </w:tc>
        <w:tc>
          <w:tcPr>
            <w:tcW w:w="1011" w:type="dxa"/>
          </w:tcPr>
          <w:p w14:paraId="1C1BE64B"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Annex 1</w:t>
            </w:r>
          </w:p>
        </w:tc>
        <w:tc>
          <w:tcPr>
            <w:tcW w:w="4140" w:type="dxa"/>
          </w:tcPr>
          <w:p w14:paraId="755E9EB7"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rPr>
              <w:t>LRCS Supplier Registration Form</w:t>
            </w:r>
          </w:p>
        </w:tc>
        <w:tc>
          <w:tcPr>
            <w:tcW w:w="4230" w:type="dxa"/>
          </w:tcPr>
          <w:p w14:paraId="590E4084" w14:textId="23C2F6F3" w:rsidR="00D14107" w:rsidRPr="00D14107" w:rsidRDefault="00D14107" w:rsidP="00D82FCB">
            <w:pPr>
              <w:autoSpaceDE w:val="0"/>
              <w:autoSpaceDN w:val="0"/>
              <w:adjustRightInd w:val="0"/>
              <w:spacing w:after="0" w:line="240" w:lineRule="auto"/>
              <w:rPr>
                <w:rFonts w:cstheme="majorBidi"/>
                <w:lang w:val="en-US"/>
              </w:rPr>
            </w:pPr>
            <w:r w:rsidRPr="00D14107">
              <w:rPr>
                <w:rFonts w:cstheme="majorBidi"/>
                <w:lang w:val="en-US"/>
              </w:rPr>
              <w:t xml:space="preserve">Complete ALL sections in full, </w:t>
            </w:r>
            <w:r w:rsidRPr="00D14107">
              <w:rPr>
                <w:rFonts w:cstheme="majorBidi"/>
                <w:highlight w:val="yellow"/>
                <w:lang w:val="en-US"/>
              </w:rPr>
              <w:t>sign, stamp and submit</w:t>
            </w:r>
            <w:r w:rsidR="00D82FCB">
              <w:rPr>
                <w:rFonts w:cstheme="majorBidi"/>
                <w:lang w:val="en-US"/>
              </w:rPr>
              <w:t xml:space="preserve"> </w:t>
            </w:r>
            <w:r w:rsidRPr="00D14107">
              <w:rPr>
                <w:rFonts w:cstheme="majorBidi"/>
                <w:lang w:val="en-US"/>
              </w:rPr>
              <w:t>Mandatory</w:t>
            </w:r>
            <w:r w:rsidRPr="00D14107">
              <w:rPr>
                <w:rFonts w:cstheme="majorBidi"/>
                <w:sz w:val="20"/>
                <w:szCs w:val="20"/>
                <w:lang w:val="en-US"/>
              </w:rPr>
              <w:t>.</w:t>
            </w:r>
          </w:p>
        </w:tc>
      </w:tr>
      <w:tr w:rsidR="00D14107" w:rsidRPr="00D14107" w14:paraId="1457BDA8" w14:textId="77777777" w:rsidTr="001B2AF2">
        <w:tc>
          <w:tcPr>
            <w:tcW w:w="429" w:type="dxa"/>
          </w:tcPr>
          <w:p w14:paraId="7FA3D72E"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2</w:t>
            </w:r>
          </w:p>
        </w:tc>
        <w:tc>
          <w:tcPr>
            <w:tcW w:w="1011" w:type="dxa"/>
          </w:tcPr>
          <w:p w14:paraId="4B830B87"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rPr>
              <w:t xml:space="preserve">Annex 2 </w:t>
            </w:r>
          </w:p>
        </w:tc>
        <w:tc>
          <w:tcPr>
            <w:tcW w:w="4140" w:type="dxa"/>
          </w:tcPr>
          <w:p w14:paraId="7D5E11C8" w14:textId="77777777" w:rsidR="00D14107" w:rsidRPr="00D14107" w:rsidRDefault="00D14107" w:rsidP="00D14107">
            <w:pPr>
              <w:spacing w:after="0" w:line="240" w:lineRule="auto"/>
              <w:rPr>
                <w:rFonts w:cstheme="majorBidi"/>
                <w:sz w:val="20"/>
                <w:szCs w:val="20"/>
                <w:lang w:val="en-US"/>
              </w:rPr>
            </w:pPr>
            <w:r w:rsidRPr="00D14107">
              <w:rPr>
                <w:rFonts w:cstheme="majorBidi"/>
              </w:rPr>
              <w:t xml:space="preserve">Bid Form </w:t>
            </w:r>
          </w:p>
          <w:p w14:paraId="1CDD1A66" w14:textId="77777777" w:rsidR="00D14107" w:rsidRPr="00D14107" w:rsidRDefault="00D14107" w:rsidP="00D14107">
            <w:pPr>
              <w:spacing w:after="0" w:line="240" w:lineRule="auto"/>
              <w:rPr>
                <w:rFonts w:cstheme="majorBidi"/>
                <w:sz w:val="20"/>
                <w:szCs w:val="20"/>
                <w:lang w:val="en-US"/>
              </w:rPr>
            </w:pPr>
          </w:p>
        </w:tc>
        <w:tc>
          <w:tcPr>
            <w:tcW w:w="4230" w:type="dxa"/>
          </w:tcPr>
          <w:p w14:paraId="677F2913" w14:textId="5702CA20" w:rsidR="00D14107" w:rsidRPr="00D14107" w:rsidRDefault="00D14107" w:rsidP="00D82FCB">
            <w:pPr>
              <w:autoSpaceDE w:val="0"/>
              <w:autoSpaceDN w:val="0"/>
              <w:adjustRightInd w:val="0"/>
              <w:spacing w:after="0" w:line="240" w:lineRule="auto"/>
              <w:rPr>
                <w:rFonts w:cstheme="majorBidi"/>
                <w:lang w:val="en-US"/>
              </w:rPr>
            </w:pPr>
            <w:r w:rsidRPr="00D14107">
              <w:rPr>
                <w:rFonts w:cstheme="majorBidi"/>
                <w:lang w:val="en-US"/>
              </w:rPr>
              <w:t xml:space="preserve">Complete ALL sections in full, </w:t>
            </w:r>
            <w:r w:rsidRPr="00D14107">
              <w:rPr>
                <w:rFonts w:cstheme="majorBidi"/>
                <w:highlight w:val="yellow"/>
                <w:lang w:val="en-US"/>
              </w:rPr>
              <w:t>sign, stamp and submit</w:t>
            </w:r>
            <w:r w:rsidR="00D82FCB">
              <w:rPr>
                <w:rFonts w:cstheme="majorBidi"/>
                <w:lang w:val="en-US"/>
              </w:rPr>
              <w:t xml:space="preserve"> </w:t>
            </w:r>
            <w:r w:rsidRPr="00D14107">
              <w:rPr>
                <w:rFonts w:cstheme="majorBidi"/>
                <w:lang w:val="en-US"/>
              </w:rPr>
              <w:t>Mandatory</w:t>
            </w:r>
            <w:r w:rsidRPr="00D14107">
              <w:rPr>
                <w:rFonts w:cstheme="majorBidi"/>
                <w:sz w:val="20"/>
                <w:szCs w:val="20"/>
                <w:lang w:val="en-US"/>
              </w:rPr>
              <w:t>.</w:t>
            </w:r>
          </w:p>
        </w:tc>
      </w:tr>
      <w:tr w:rsidR="00D14107" w:rsidRPr="00D14107" w14:paraId="22D03139" w14:textId="77777777" w:rsidTr="001B2AF2">
        <w:tc>
          <w:tcPr>
            <w:tcW w:w="429" w:type="dxa"/>
          </w:tcPr>
          <w:p w14:paraId="0513A443"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3</w:t>
            </w:r>
          </w:p>
        </w:tc>
        <w:tc>
          <w:tcPr>
            <w:tcW w:w="1011" w:type="dxa"/>
          </w:tcPr>
          <w:p w14:paraId="5D9143BA"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Annex 4</w:t>
            </w:r>
          </w:p>
        </w:tc>
        <w:tc>
          <w:tcPr>
            <w:tcW w:w="4140" w:type="dxa"/>
          </w:tcPr>
          <w:p w14:paraId="28E028EA"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xml:space="preserve">Past Performance &amp; Bidder References: </w:t>
            </w:r>
          </w:p>
          <w:p w14:paraId="3A8E5387" w14:textId="77777777" w:rsidR="00D14107" w:rsidRPr="00D14107" w:rsidRDefault="00D14107" w:rsidP="00D14107">
            <w:pPr>
              <w:autoSpaceDE w:val="0"/>
              <w:autoSpaceDN w:val="0"/>
              <w:adjustRightInd w:val="0"/>
              <w:spacing w:after="0" w:line="240" w:lineRule="auto"/>
              <w:rPr>
                <w:rFonts w:cstheme="majorBidi"/>
                <w:sz w:val="20"/>
                <w:szCs w:val="20"/>
                <w:lang w:val="en-US"/>
              </w:rPr>
            </w:pPr>
          </w:p>
        </w:tc>
        <w:tc>
          <w:tcPr>
            <w:tcW w:w="4230" w:type="dxa"/>
          </w:tcPr>
          <w:p w14:paraId="01273691"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xml:space="preserve">At least Two Proof of similar working experience with local or international NGO, Public or private sector shall be submitted.  </w:t>
            </w:r>
          </w:p>
          <w:p w14:paraId="586507F4" w14:textId="7AFC09E6"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Proof includes: a copy of contract/purchase order signed or copy of Job Completion.</w:t>
            </w:r>
          </w:p>
          <w:p w14:paraId="36EF0D16" w14:textId="77777777" w:rsidR="00D14107" w:rsidRPr="00D14107" w:rsidRDefault="00D14107" w:rsidP="00D14107">
            <w:pPr>
              <w:autoSpaceDE w:val="0"/>
              <w:autoSpaceDN w:val="0"/>
              <w:adjustRightInd w:val="0"/>
              <w:spacing w:after="0" w:line="240" w:lineRule="auto"/>
              <w:rPr>
                <w:rFonts w:cstheme="majorBidi"/>
                <w:b/>
                <w:bCs/>
                <w:i/>
                <w:iCs/>
                <w:color w:val="FF0000"/>
                <w:lang w:val="en-US"/>
              </w:rPr>
            </w:pPr>
            <w:r w:rsidRPr="00D14107">
              <w:rPr>
                <w:rFonts w:cstheme="majorBidi"/>
                <w:b/>
                <w:bCs/>
                <w:i/>
                <w:iCs/>
                <w:color w:val="FF0000"/>
                <w:lang w:val="en-US"/>
              </w:rPr>
              <w:t>Note: notification of contract award is not a</w:t>
            </w:r>
          </w:p>
          <w:p w14:paraId="0BD5C416"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b/>
                <w:bCs/>
                <w:i/>
                <w:iCs/>
                <w:color w:val="FF0000"/>
                <w:lang w:val="en-US"/>
              </w:rPr>
              <w:t>Proof of experience for LRCS.</w:t>
            </w:r>
          </w:p>
        </w:tc>
      </w:tr>
      <w:tr w:rsidR="00D14107" w:rsidRPr="00D14107" w14:paraId="757BE3E7" w14:textId="77777777" w:rsidTr="001B2AF2">
        <w:tc>
          <w:tcPr>
            <w:tcW w:w="429" w:type="dxa"/>
          </w:tcPr>
          <w:p w14:paraId="27FD1826"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4</w:t>
            </w:r>
          </w:p>
        </w:tc>
        <w:tc>
          <w:tcPr>
            <w:tcW w:w="1011" w:type="dxa"/>
          </w:tcPr>
          <w:p w14:paraId="33942560"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Annex 5</w:t>
            </w:r>
          </w:p>
        </w:tc>
        <w:tc>
          <w:tcPr>
            <w:tcW w:w="4140" w:type="dxa"/>
          </w:tcPr>
          <w:p w14:paraId="556A96DC"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rPr>
              <w:t>Tender Award and Acknowledge Certificate</w:t>
            </w:r>
          </w:p>
        </w:tc>
        <w:tc>
          <w:tcPr>
            <w:tcW w:w="4230" w:type="dxa"/>
          </w:tcPr>
          <w:p w14:paraId="752A5E98"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xml:space="preserve">Mandatory, Signed and Stamped </w:t>
            </w:r>
          </w:p>
        </w:tc>
      </w:tr>
      <w:tr w:rsidR="00D14107" w:rsidRPr="00D14107" w14:paraId="076B3114" w14:textId="77777777" w:rsidTr="001B2AF2">
        <w:tc>
          <w:tcPr>
            <w:tcW w:w="429" w:type="dxa"/>
          </w:tcPr>
          <w:p w14:paraId="2CE30A55"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5</w:t>
            </w:r>
          </w:p>
        </w:tc>
        <w:tc>
          <w:tcPr>
            <w:tcW w:w="1011" w:type="dxa"/>
          </w:tcPr>
          <w:p w14:paraId="1D102AA2" w14:textId="77777777" w:rsidR="00D14107" w:rsidRPr="00D14107" w:rsidRDefault="00D14107" w:rsidP="00D14107">
            <w:pPr>
              <w:autoSpaceDE w:val="0"/>
              <w:autoSpaceDN w:val="0"/>
              <w:adjustRightInd w:val="0"/>
              <w:spacing w:after="0" w:line="240" w:lineRule="auto"/>
              <w:rPr>
                <w:rFonts w:cstheme="majorBidi"/>
                <w:sz w:val="20"/>
                <w:szCs w:val="20"/>
                <w:lang w:val="en-US"/>
              </w:rPr>
            </w:pPr>
          </w:p>
        </w:tc>
        <w:tc>
          <w:tcPr>
            <w:tcW w:w="4140" w:type="dxa"/>
          </w:tcPr>
          <w:p w14:paraId="104054D5"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rPr>
              <w:t>Copy of company registration – (Ministry of Justice)-</w:t>
            </w:r>
            <w:r w:rsidRPr="00D14107">
              <w:rPr>
                <w:rFonts w:cstheme="majorBidi"/>
                <w:rtl/>
              </w:rPr>
              <w:t xml:space="preserve"> وزارة العد</w:t>
            </w:r>
            <w:r w:rsidRPr="00D14107">
              <w:rPr>
                <w:rFonts w:cstheme="majorBidi"/>
                <w:rtl/>
                <w:lang w:bidi="ar-LB"/>
              </w:rPr>
              <w:t xml:space="preserve">ل) </w:t>
            </w:r>
            <w:r w:rsidRPr="00D14107">
              <w:rPr>
                <w:rFonts w:cstheme="majorBidi"/>
              </w:rPr>
              <w:t xml:space="preserve">) </w:t>
            </w:r>
            <w:r w:rsidRPr="00D14107">
              <w:rPr>
                <w:rFonts w:cstheme="majorBidi"/>
                <w:rtl/>
              </w:rPr>
              <w:t>شهادة تسجيل شركة تجارية</w:t>
            </w:r>
            <w:r w:rsidRPr="00D14107">
              <w:rPr>
                <w:rFonts w:cstheme="majorBidi"/>
              </w:rPr>
              <w:t xml:space="preserve"> </w:t>
            </w:r>
          </w:p>
        </w:tc>
        <w:tc>
          <w:tcPr>
            <w:tcW w:w="4230" w:type="dxa"/>
          </w:tcPr>
          <w:p w14:paraId="0F0329E7"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Mandatory</w:t>
            </w:r>
          </w:p>
        </w:tc>
      </w:tr>
      <w:tr w:rsidR="00D14107" w:rsidRPr="00D14107" w14:paraId="00D8EE28" w14:textId="77777777" w:rsidTr="001B2AF2">
        <w:tc>
          <w:tcPr>
            <w:tcW w:w="429" w:type="dxa"/>
          </w:tcPr>
          <w:p w14:paraId="36467B8C"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6</w:t>
            </w:r>
          </w:p>
        </w:tc>
        <w:tc>
          <w:tcPr>
            <w:tcW w:w="1011" w:type="dxa"/>
          </w:tcPr>
          <w:p w14:paraId="48FE74F0" w14:textId="77777777" w:rsidR="00D14107" w:rsidRPr="00D14107" w:rsidRDefault="00D14107" w:rsidP="00D14107">
            <w:pPr>
              <w:autoSpaceDE w:val="0"/>
              <w:autoSpaceDN w:val="0"/>
              <w:adjustRightInd w:val="0"/>
              <w:spacing w:after="0" w:line="240" w:lineRule="auto"/>
              <w:rPr>
                <w:rFonts w:cstheme="majorBidi"/>
                <w:sz w:val="20"/>
                <w:szCs w:val="20"/>
                <w:lang w:val="en-US"/>
              </w:rPr>
            </w:pPr>
          </w:p>
        </w:tc>
        <w:tc>
          <w:tcPr>
            <w:tcW w:w="4140" w:type="dxa"/>
          </w:tcPr>
          <w:p w14:paraId="64D8F52D"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rPr>
              <w:t>Copy of tax registration (Ministry of Finance</w:t>
            </w:r>
            <w:r w:rsidRPr="00D14107">
              <w:rPr>
                <w:rFonts w:cstheme="majorBidi" w:hint="cs"/>
                <w:rtl/>
              </w:rPr>
              <w:t xml:space="preserve"> </w:t>
            </w:r>
            <w:r w:rsidRPr="00D14107">
              <w:rPr>
                <w:rFonts w:cstheme="majorBidi"/>
                <w:rtl/>
              </w:rPr>
              <w:t>(وزارة المالية)</w:t>
            </w:r>
            <w:r w:rsidRPr="00D14107">
              <w:rPr>
                <w:rFonts w:cstheme="majorBidi"/>
              </w:rPr>
              <w:t xml:space="preserve"> </w:t>
            </w:r>
            <w:r w:rsidRPr="00D14107">
              <w:rPr>
                <w:rFonts w:cstheme="majorBidi"/>
                <w:rtl/>
              </w:rPr>
              <w:t>شهادة تسجيل الشركة</w:t>
            </w:r>
          </w:p>
        </w:tc>
        <w:tc>
          <w:tcPr>
            <w:tcW w:w="4230" w:type="dxa"/>
          </w:tcPr>
          <w:p w14:paraId="72429EF4"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Mandatory</w:t>
            </w:r>
          </w:p>
        </w:tc>
      </w:tr>
      <w:tr w:rsidR="00D14107" w:rsidRPr="00D14107" w14:paraId="250A7B85" w14:textId="77777777" w:rsidTr="001B2AF2">
        <w:tc>
          <w:tcPr>
            <w:tcW w:w="429" w:type="dxa"/>
          </w:tcPr>
          <w:p w14:paraId="1D351D38"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7</w:t>
            </w:r>
          </w:p>
        </w:tc>
        <w:tc>
          <w:tcPr>
            <w:tcW w:w="1011" w:type="dxa"/>
          </w:tcPr>
          <w:p w14:paraId="19AEB906" w14:textId="77777777" w:rsidR="00D14107" w:rsidRPr="00D14107" w:rsidRDefault="00D14107" w:rsidP="00D14107">
            <w:pPr>
              <w:autoSpaceDE w:val="0"/>
              <w:autoSpaceDN w:val="0"/>
              <w:adjustRightInd w:val="0"/>
              <w:spacing w:after="0" w:line="240" w:lineRule="auto"/>
              <w:rPr>
                <w:rFonts w:cstheme="majorBidi"/>
                <w:sz w:val="20"/>
                <w:szCs w:val="20"/>
                <w:lang w:val="en-US"/>
              </w:rPr>
            </w:pPr>
          </w:p>
        </w:tc>
        <w:tc>
          <w:tcPr>
            <w:tcW w:w="4140" w:type="dxa"/>
          </w:tcPr>
          <w:p w14:paraId="5EFCEBB0" w14:textId="77777777" w:rsidR="00D14107" w:rsidRPr="00D14107" w:rsidRDefault="00D14107" w:rsidP="00D14107">
            <w:pPr>
              <w:autoSpaceDE w:val="0"/>
              <w:autoSpaceDN w:val="0"/>
              <w:adjustRightInd w:val="0"/>
              <w:spacing w:after="0" w:line="240" w:lineRule="auto"/>
              <w:rPr>
                <w:rFonts w:cstheme="majorBidi"/>
              </w:rPr>
            </w:pPr>
            <w:r w:rsidRPr="00D14107">
              <w:rPr>
                <w:rFonts w:cstheme="majorBidi"/>
              </w:rPr>
              <w:t>Copy of VAT registration (Ministry of Finance)</w:t>
            </w:r>
            <w:r w:rsidRPr="00D14107">
              <w:rPr>
                <w:rFonts w:cstheme="majorBidi" w:hint="cs"/>
                <w:rtl/>
              </w:rPr>
              <w:t xml:space="preserve"> </w:t>
            </w:r>
            <w:r w:rsidRPr="00D14107">
              <w:rPr>
                <w:rFonts w:cstheme="majorBidi"/>
              </w:rPr>
              <w:t xml:space="preserve">     </w:t>
            </w:r>
          </w:p>
          <w:p w14:paraId="27EAB297" w14:textId="77777777" w:rsidR="00D14107" w:rsidRPr="00D14107" w:rsidRDefault="00D14107" w:rsidP="00D14107">
            <w:pPr>
              <w:autoSpaceDE w:val="0"/>
              <w:autoSpaceDN w:val="0"/>
              <w:adjustRightInd w:val="0"/>
              <w:spacing w:after="0" w:line="240" w:lineRule="auto"/>
              <w:rPr>
                <w:rFonts w:cstheme="majorBidi"/>
              </w:rPr>
            </w:pPr>
            <w:r w:rsidRPr="00D14107">
              <w:rPr>
                <w:rFonts w:cstheme="majorBidi"/>
              </w:rPr>
              <w:t xml:space="preserve"> </w:t>
            </w:r>
            <w:r w:rsidRPr="00D14107">
              <w:rPr>
                <w:rFonts w:cstheme="majorBidi"/>
                <w:rtl/>
              </w:rPr>
              <w:t>(وزارة المالي</w:t>
            </w:r>
            <w:r w:rsidRPr="00D14107">
              <w:rPr>
                <w:rFonts w:cstheme="majorBidi" w:hint="cs"/>
                <w:rtl/>
                <w:lang w:bidi="ar-LB"/>
              </w:rPr>
              <w:t>ة)</w:t>
            </w:r>
            <w:r w:rsidRPr="00D14107">
              <w:rPr>
                <w:rFonts w:cstheme="majorBidi"/>
                <w:rtl/>
              </w:rPr>
              <w:t xml:space="preserve"> </w:t>
            </w:r>
            <w:r w:rsidRPr="00D14107">
              <w:rPr>
                <w:rFonts w:cstheme="majorBidi"/>
              </w:rPr>
              <w:t xml:space="preserve"> </w:t>
            </w:r>
            <w:r w:rsidRPr="00D14107">
              <w:rPr>
                <w:rFonts w:cstheme="majorBidi"/>
                <w:rtl/>
              </w:rPr>
              <w:t xml:space="preserve"> شهادة تسجيل في الضريبة على القيمة المضافة</w:t>
            </w:r>
            <w:r w:rsidRPr="00D14107">
              <w:rPr>
                <w:rFonts w:cstheme="majorBidi"/>
              </w:rPr>
              <w:t xml:space="preserve"> </w:t>
            </w:r>
          </w:p>
        </w:tc>
        <w:tc>
          <w:tcPr>
            <w:tcW w:w="4230" w:type="dxa"/>
          </w:tcPr>
          <w:p w14:paraId="71D21F5F"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Mandatory</w:t>
            </w:r>
          </w:p>
        </w:tc>
      </w:tr>
      <w:tr w:rsidR="00D14107" w:rsidRPr="00D14107" w14:paraId="5382CA08" w14:textId="77777777" w:rsidTr="001B2AF2">
        <w:tc>
          <w:tcPr>
            <w:tcW w:w="429" w:type="dxa"/>
          </w:tcPr>
          <w:p w14:paraId="1E316879"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8</w:t>
            </w:r>
          </w:p>
        </w:tc>
        <w:tc>
          <w:tcPr>
            <w:tcW w:w="1011" w:type="dxa"/>
          </w:tcPr>
          <w:p w14:paraId="6881A48C" w14:textId="77777777" w:rsidR="00D14107" w:rsidRPr="00D14107" w:rsidRDefault="00D14107" w:rsidP="00D14107">
            <w:pPr>
              <w:autoSpaceDE w:val="0"/>
              <w:autoSpaceDN w:val="0"/>
              <w:adjustRightInd w:val="0"/>
              <w:spacing w:after="0" w:line="240" w:lineRule="auto"/>
              <w:rPr>
                <w:rFonts w:cstheme="majorBidi"/>
                <w:sz w:val="20"/>
                <w:szCs w:val="20"/>
                <w:lang w:val="en-US"/>
              </w:rPr>
            </w:pPr>
          </w:p>
        </w:tc>
        <w:tc>
          <w:tcPr>
            <w:tcW w:w="4140" w:type="dxa"/>
          </w:tcPr>
          <w:p w14:paraId="509290B6" w14:textId="77777777" w:rsidR="00D14107" w:rsidRPr="00D14107" w:rsidRDefault="00D14107" w:rsidP="00D14107">
            <w:pPr>
              <w:autoSpaceDE w:val="0"/>
              <w:autoSpaceDN w:val="0"/>
              <w:adjustRightInd w:val="0"/>
              <w:spacing w:after="0" w:line="240" w:lineRule="auto"/>
              <w:rPr>
                <w:rFonts w:cstheme="majorBidi"/>
                <w:lang w:val="en-US" w:bidi="ar-LB"/>
              </w:rPr>
            </w:pPr>
            <w:r w:rsidRPr="00D14107">
              <w:rPr>
                <w:rFonts w:cstheme="majorBidi" w:hint="cs"/>
                <w:rtl/>
                <w:lang w:bidi="ar-LB"/>
              </w:rPr>
              <w:t>اذاعة تجارية</w:t>
            </w:r>
          </w:p>
        </w:tc>
        <w:tc>
          <w:tcPr>
            <w:tcW w:w="4230" w:type="dxa"/>
          </w:tcPr>
          <w:p w14:paraId="21C667A4"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Mandatory</w:t>
            </w:r>
          </w:p>
        </w:tc>
      </w:tr>
      <w:tr w:rsidR="00D14107" w:rsidRPr="00D14107" w14:paraId="3B74B607" w14:textId="77777777" w:rsidTr="001B2AF2">
        <w:tc>
          <w:tcPr>
            <w:tcW w:w="429" w:type="dxa"/>
          </w:tcPr>
          <w:p w14:paraId="5B8D6B5F" w14:textId="77777777" w:rsidR="00D14107" w:rsidRPr="00D14107" w:rsidRDefault="00D14107" w:rsidP="00D14107">
            <w:pPr>
              <w:autoSpaceDE w:val="0"/>
              <w:autoSpaceDN w:val="0"/>
              <w:adjustRightInd w:val="0"/>
              <w:spacing w:after="0" w:line="240" w:lineRule="auto"/>
              <w:rPr>
                <w:rFonts w:cstheme="majorBidi"/>
                <w:sz w:val="20"/>
                <w:szCs w:val="20"/>
                <w:lang w:val="en-US"/>
              </w:rPr>
            </w:pPr>
            <w:r w:rsidRPr="00D14107">
              <w:rPr>
                <w:rFonts w:cstheme="majorBidi"/>
                <w:sz w:val="20"/>
                <w:szCs w:val="20"/>
                <w:lang w:val="en-US"/>
              </w:rPr>
              <w:t>9</w:t>
            </w:r>
          </w:p>
        </w:tc>
        <w:tc>
          <w:tcPr>
            <w:tcW w:w="1011" w:type="dxa"/>
          </w:tcPr>
          <w:p w14:paraId="5B5D0CE0" w14:textId="77777777" w:rsidR="00D14107" w:rsidRPr="00D14107" w:rsidRDefault="00D14107" w:rsidP="00D14107">
            <w:pPr>
              <w:autoSpaceDE w:val="0"/>
              <w:autoSpaceDN w:val="0"/>
              <w:adjustRightInd w:val="0"/>
              <w:spacing w:after="0" w:line="240" w:lineRule="auto"/>
              <w:rPr>
                <w:rFonts w:cstheme="majorBidi"/>
                <w:sz w:val="20"/>
                <w:szCs w:val="20"/>
                <w:lang w:val="en-US"/>
              </w:rPr>
            </w:pPr>
          </w:p>
        </w:tc>
        <w:tc>
          <w:tcPr>
            <w:tcW w:w="4140" w:type="dxa"/>
          </w:tcPr>
          <w:p w14:paraId="1BC3E6C3" w14:textId="77777777" w:rsidR="00D14107" w:rsidRPr="00D14107" w:rsidRDefault="00D14107" w:rsidP="00D14107">
            <w:pPr>
              <w:autoSpaceDE w:val="0"/>
              <w:autoSpaceDN w:val="0"/>
              <w:adjustRightInd w:val="0"/>
              <w:spacing w:after="0" w:line="240" w:lineRule="auto"/>
              <w:rPr>
                <w:rFonts w:cstheme="majorBidi"/>
                <w:rtl/>
                <w:lang w:bidi="ar-LB"/>
              </w:rPr>
            </w:pPr>
            <w:r w:rsidRPr="00D14107">
              <w:rPr>
                <w:rFonts w:cstheme="majorBidi"/>
                <w:lang w:bidi="ar-LB"/>
              </w:rPr>
              <w:t>IBAN official Document</w:t>
            </w:r>
          </w:p>
        </w:tc>
        <w:tc>
          <w:tcPr>
            <w:tcW w:w="4230" w:type="dxa"/>
          </w:tcPr>
          <w:p w14:paraId="45788435"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Mandatory</w:t>
            </w:r>
          </w:p>
        </w:tc>
      </w:tr>
    </w:tbl>
    <w:p w14:paraId="4E3EAC35" w14:textId="77777777" w:rsidR="00E304FB" w:rsidRDefault="00E304FB" w:rsidP="00D21934">
      <w:pPr>
        <w:autoSpaceDE w:val="0"/>
        <w:autoSpaceDN w:val="0"/>
        <w:adjustRightInd w:val="0"/>
        <w:spacing w:line="240" w:lineRule="auto"/>
        <w:jc w:val="both"/>
        <w:rPr>
          <w:rFonts w:cstheme="majorBidi"/>
          <w:b/>
          <w:bCs/>
          <w:lang w:val="en-US"/>
        </w:rPr>
      </w:pPr>
    </w:p>
    <w:p w14:paraId="78EEFC97" w14:textId="41B3502E" w:rsidR="00D86896" w:rsidRPr="00E304FB" w:rsidRDefault="00D21934" w:rsidP="00E304FB">
      <w:pPr>
        <w:pStyle w:val="ListParagraph"/>
        <w:numPr>
          <w:ilvl w:val="0"/>
          <w:numId w:val="13"/>
        </w:numPr>
        <w:autoSpaceDE w:val="0"/>
        <w:autoSpaceDN w:val="0"/>
        <w:adjustRightInd w:val="0"/>
        <w:spacing w:after="0" w:line="240" w:lineRule="auto"/>
        <w:rPr>
          <w:rFonts w:cstheme="majorBidi"/>
          <w:b/>
          <w:bCs/>
          <w:lang w:val="en-US"/>
        </w:rPr>
      </w:pPr>
      <w:r w:rsidRPr="00E304FB">
        <w:rPr>
          <w:rFonts w:cstheme="majorBidi"/>
          <w:b/>
          <w:bCs/>
          <w:lang w:val="en-US"/>
        </w:rPr>
        <w:t>TECHNICAL EVALUATION</w:t>
      </w:r>
    </w:p>
    <w:p w14:paraId="4DFEC408" w14:textId="77777777" w:rsidR="00E304FB" w:rsidRPr="00E304FB" w:rsidRDefault="00E304FB" w:rsidP="00E304FB">
      <w:pPr>
        <w:pStyle w:val="ListParagraph"/>
        <w:autoSpaceDE w:val="0"/>
        <w:autoSpaceDN w:val="0"/>
        <w:adjustRightInd w:val="0"/>
        <w:spacing w:after="0" w:line="240" w:lineRule="auto"/>
        <w:ind w:left="360"/>
        <w:rPr>
          <w:rFonts w:cstheme="majorBidi"/>
          <w:b/>
          <w:bCs/>
          <w:lang w:val="en-US"/>
        </w:rPr>
      </w:pP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1CACF433" w14:textId="77777777" w:rsidR="006602CD" w:rsidRDefault="006602CD" w:rsidP="005C3313">
      <w:pPr>
        <w:autoSpaceDE w:val="0"/>
        <w:autoSpaceDN w:val="0"/>
        <w:adjustRightInd w:val="0"/>
        <w:spacing w:after="0" w:line="240" w:lineRule="auto"/>
        <w:rPr>
          <w:rFonts w:cstheme="majorBidi"/>
          <w:lang w:val="en-US"/>
        </w:rPr>
      </w:pPr>
    </w:p>
    <w:p w14:paraId="41D8D318" w14:textId="7F23D4F0" w:rsidR="005C3313" w:rsidRPr="00DF05CE" w:rsidRDefault="00D86896" w:rsidP="005C3313">
      <w:pPr>
        <w:autoSpaceDE w:val="0"/>
        <w:autoSpaceDN w:val="0"/>
        <w:adjustRightInd w:val="0"/>
        <w:spacing w:after="0" w:line="240" w:lineRule="auto"/>
        <w:rPr>
          <w:rFonts w:cstheme="majorBidi"/>
          <w:lang w:val="en-US"/>
        </w:rPr>
      </w:pPr>
      <w:r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3564B801" w14:textId="73F3E10A" w:rsidR="00D14107" w:rsidRDefault="00D14107" w:rsidP="00D86896">
      <w:pPr>
        <w:autoSpaceDE w:val="0"/>
        <w:autoSpaceDN w:val="0"/>
        <w:adjustRightInd w:val="0"/>
        <w:spacing w:after="0" w:line="240" w:lineRule="auto"/>
        <w:rPr>
          <w:rFonts w:cstheme="majorBidi"/>
          <w:lang w:val="en-US"/>
        </w:rPr>
      </w:pPr>
    </w:p>
    <w:p w14:paraId="21109D67" w14:textId="77777777" w:rsidR="00D14107" w:rsidRPr="00D14107" w:rsidRDefault="00D14107" w:rsidP="00D14107">
      <w:pPr>
        <w:autoSpaceDE w:val="0"/>
        <w:autoSpaceDN w:val="0"/>
        <w:adjustRightInd w:val="0"/>
        <w:spacing w:after="0" w:line="240" w:lineRule="auto"/>
        <w:rPr>
          <w:rFonts w:cstheme="majorBidi"/>
          <w:lang w:val="en-US"/>
        </w:rPr>
      </w:pPr>
    </w:p>
    <w:tbl>
      <w:tblPr>
        <w:tblW w:w="9450" w:type="dxa"/>
        <w:tblInd w:w="-5" w:type="dxa"/>
        <w:tblLook w:val="04A0" w:firstRow="1" w:lastRow="0" w:firstColumn="1" w:lastColumn="0" w:noHBand="0" w:noVBand="1"/>
      </w:tblPr>
      <w:tblGrid>
        <w:gridCol w:w="4320"/>
        <w:gridCol w:w="2250"/>
        <w:gridCol w:w="2880"/>
      </w:tblGrid>
      <w:tr w:rsidR="00D14107" w:rsidRPr="00D14107" w14:paraId="520C80C5" w14:textId="77777777" w:rsidTr="001B2AF2">
        <w:trPr>
          <w:trHeight w:val="473"/>
        </w:trPr>
        <w:tc>
          <w:tcPr>
            <w:tcW w:w="4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D14107" w:rsidRDefault="00D14107" w:rsidP="00D14107">
            <w:pPr>
              <w:autoSpaceDE w:val="0"/>
              <w:autoSpaceDN w:val="0"/>
              <w:adjustRightInd w:val="0"/>
              <w:spacing w:after="0" w:line="240" w:lineRule="auto"/>
              <w:rPr>
                <w:rFonts w:cstheme="majorBidi"/>
                <w:b/>
                <w:bCs/>
                <w:lang w:val="en-US"/>
              </w:rPr>
            </w:pPr>
            <w:r w:rsidRPr="00D14107">
              <w:rPr>
                <w:rFonts w:cstheme="majorBidi"/>
                <w:b/>
                <w:bCs/>
                <w:lang w:val="en-US"/>
              </w:rPr>
              <w:t>LRC Requirements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14107" w:rsidRDefault="00D14107" w:rsidP="00D14107">
            <w:pPr>
              <w:autoSpaceDE w:val="0"/>
              <w:autoSpaceDN w:val="0"/>
              <w:adjustRightInd w:val="0"/>
              <w:spacing w:after="0" w:line="240" w:lineRule="auto"/>
              <w:rPr>
                <w:rFonts w:cstheme="majorBidi"/>
                <w:b/>
                <w:bCs/>
                <w:lang w:val="en-US"/>
              </w:rPr>
            </w:pPr>
            <w:r w:rsidRPr="00D14107">
              <w:rPr>
                <w:rFonts w:cstheme="majorBidi"/>
                <w:b/>
                <w:bCs/>
                <w:lang w:val="en-US"/>
              </w:rPr>
              <w:t xml:space="preserve">Is bid compliant? </w:t>
            </w:r>
            <w:r w:rsidRPr="00D14107">
              <w:rPr>
                <w:rFonts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D14107" w:rsidRDefault="00D14107" w:rsidP="00D14107">
            <w:pPr>
              <w:autoSpaceDE w:val="0"/>
              <w:autoSpaceDN w:val="0"/>
              <w:adjustRightInd w:val="0"/>
              <w:spacing w:after="0" w:line="240" w:lineRule="auto"/>
              <w:rPr>
                <w:rFonts w:cstheme="majorBidi"/>
                <w:b/>
                <w:bCs/>
                <w:lang w:val="en-US"/>
              </w:rPr>
            </w:pPr>
            <w:r w:rsidRPr="00D14107">
              <w:rPr>
                <w:rFonts w:cstheme="majorBidi"/>
                <w:b/>
                <w:bCs/>
                <w:lang w:val="en-US"/>
              </w:rPr>
              <w:t>Details - Please insert your comments</w:t>
            </w:r>
          </w:p>
        </w:tc>
      </w:tr>
      <w:tr w:rsidR="00D14107" w:rsidRPr="00D14107" w14:paraId="3E15CBCE"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4B4F24A"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Awarded Bidder(s) must commit to Two Years Framework Agreement</w:t>
            </w:r>
          </w:p>
        </w:tc>
        <w:tc>
          <w:tcPr>
            <w:tcW w:w="225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ascii="Segoe UI Symbol" w:hAnsi="Segoe UI Symbol" w:cs="Segoe UI Symbol"/>
                <w:lang w:val="en-US"/>
              </w:rPr>
              <w:t>☐</w:t>
            </w:r>
            <w:r w:rsidRPr="00D14107">
              <w:rPr>
                <w:rFonts w:cstheme="majorBidi"/>
                <w:lang w:val="en-US"/>
              </w:rPr>
              <w:t xml:space="preserve"> Yes   </w:t>
            </w:r>
            <w:r w:rsidRPr="00D14107">
              <w:rPr>
                <w:rFonts w:ascii="Segoe UI Symbol" w:hAnsi="Segoe UI Symbol" w:cs="Segoe UI Symbol"/>
                <w:lang w:val="en-US"/>
              </w:rPr>
              <w:t>☐</w:t>
            </w:r>
            <w:r w:rsidRPr="00D14107">
              <w:rPr>
                <w:rFonts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w:t>
            </w:r>
          </w:p>
        </w:tc>
      </w:tr>
      <w:tr w:rsidR="00D14107" w:rsidRPr="00D14107" w14:paraId="13C6A8EE"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5386B76" w14:textId="4CF07734"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Validity of bids for the awarded bidders after finalizing the evaluation should be Two Years</w:t>
            </w:r>
            <w:r w:rsidR="004C34A7">
              <w:rPr>
                <w:rFonts w:cstheme="majorBidi"/>
                <w:lang w:val="en-US"/>
              </w:rPr>
              <w:t xml:space="preserve"> from contract signing date</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ascii="Segoe UI Symbol" w:hAnsi="Segoe UI Symbol" w:cs="Segoe UI Symbol"/>
                <w:lang w:val="en-US"/>
              </w:rPr>
              <w:t>☐</w:t>
            </w:r>
            <w:r w:rsidRPr="00D14107">
              <w:rPr>
                <w:rFonts w:cstheme="majorBidi"/>
                <w:lang w:val="en-US"/>
              </w:rPr>
              <w:t xml:space="preserve"> Yes   </w:t>
            </w:r>
            <w:r w:rsidRPr="00D14107">
              <w:rPr>
                <w:rFonts w:ascii="Segoe UI Symbol" w:hAnsi="Segoe UI Symbol" w:cs="Segoe UI Symbol"/>
                <w:lang w:val="en-US"/>
              </w:rPr>
              <w:t>☐</w:t>
            </w:r>
            <w:r w:rsidRPr="00D14107">
              <w:rPr>
                <w:rFonts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w:t>
            </w:r>
          </w:p>
        </w:tc>
      </w:tr>
      <w:tr w:rsidR="00D14107" w:rsidRPr="00D14107" w14:paraId="58519755"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74B7CDD"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The quantity of the needed items is variable and unforeseeable regardless of this the unit price are fixed for the duration of the agreement</w:t>
            </w:r>
          </w:p>
        </w:tc>
        <w:tc>
          <w:tcPr>
            <w:tcW w:w="2250" w:type="dxa"/>
            <w:tcBorders>
              <w:top w:val="nil"/>
              <w:left w:val="nil"/>
              <w:bottom w:val="single" w:sz="4" w:space="0" w:color="auto"/>
              <w:right w:val="single" w:sz="4" w:space="0" w:color="auto"/>
            </w:tcBorders>
            <w:shd w:val="clear" w:color="auto" w:fill="auto"/>
            <w:vAlign w:val="center"/>
            <w:hideMark/>
          </w:tcPr>
          <w:p w14:paraId="36021249"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ascii="Segoe UI Symbol" w:hAnsi="Segoe UI Symbol" w:cs="Segoe UI Symbol"/>
                <w:lang w:val="en-US"/>
              </w:rPr>
              <w:t>☐</w:t>
            </w:r>
            <w:r w:rsidRPr="00D14107">
              <w:rPr>
                <w:rFonts w:cstheme="majorBidi"/>
                <w:lang w:val="en-US"/>
              </w:rPr>
              <w:t xml:space="preserve"> Yes   </w:t>
            </w:r>
            <w:r w:rsidRPr="00D14107">
              <w:rPr>
                <w:rFonts w:ascii="Segoe UI Symbol" w:hAnsi="Segoe UI Symbol" w:cs="Segoe UI Symbol"/>
                <w:lang w:val="en-US"/>
              </w:rPr>
              <w:t>☐</w:t>
            </w:r>
            <w:r w:rsidRPr="00D14107">
              <w:rPr>
                <w:rFonts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88458DC"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w:t>
            </w:r>
          </w:p>
        </w:tc>
      </w:tr>
      <w:tr w:rsidR="00D14107" w:rsidRPr="00D14107" w14:paraId="18514C91"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D27868C"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xml:space="preserve">The mentioned Quantities are estimated, could be increase of decrease depend on the needs and availability of the budget </w:t>
            </w:r>
          </w:p>
        </w:tc>
        <w:tc>
          <w:tcPr>
            <w:tcW w:w="2250" w:type="dxa"/>
            <w:tcBorders>
              <w:top w:val="nil"/>
              <w:left w:val="nil"/>
              <w:bottom w:val="single" w:sz="4" w:space="0" w:color="auto"/>
              <w:right w:val="single" w:sz="4" w:space="0" w:color="auto"/>
            </w:tcBorders>
            <w:shd w:val="clear" w:color="auto" w:fill="auto"/>
            <w:vAlign w:val="center"/>
            <w:hideMark/>
          </w:tcPr>
          <w:p w14:paraId="00618D91"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ascii="Segoe UI Symbol" w:hAnsi="Segoe UI Symbol" w:cs="Segoe UI Symbol"/>
                <w:lang w:val="en-US"/>
              </w:rPr>
              <w:t>☐</w:t>
            </w:r>
            <w:r w:rsidRPr="00D14107">
              <w:rPr>
                <w:rFonts w:cstheme="majorBidi"/>
                <w:lang w:val="en-US"/>
              </w:rPr>
              <w:t xml:space="preserve"> Yes   </w:t>
            </w:r>
            <w:r w:rsidRPr="00D14107">
              <w:rPr>
                <w:rFonts w:ascii="Segoe UI Symbol" w:hAnsi="Segoe UI Symbol" w:cs="Segoe UI Symbol"/>
                <w:lang w:val="en-US"/>
              </w:rPr>
              <w:t>☐</w:t>
            </w:r>
            <w:r w:rsidRPr="00D14107">
              <w:rPr>
                <w:rFonts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3980ABF3"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w:t>
            </w:r>
          </w:p>
        </w:tc>
      </w:tr>
      <w:tr w:rsidR="00D14107" w:rsidRPr="00D14107" w14:paraId="2A86500F" w14:textId="77777777" w:rsidTr="001B2AF2">
        <w:trPr>
          <w:trHeight w:val="377"/>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F31CE3"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xml:space="preserve">Advanced down payments are not applicable </w:t>
            </w:r>
          </w:p>
        </w:tc>
        <w:tc>
          <w:tcPr>
            <w:tcW w:w="2250" w:type="dxa"/>
            <w:tcBorders>
              <w:top w:val="nil"/>
              <w:left w:val="nil"/>
              <w:bottom w:val="single" w:sz="4" w:space="0" w:color="auto"/>
              <w:right w:val="single" w:sz="4" w:space="0" w:color="auto"/>
            </w:tcBorders>
            <w:shd w:val="clear" w:color="auto" w:fill="auto"/>
            <w:vAlign w:val="center"/>
            <w:hideMark/>
          </w:tcPr>
          <w:p w14:paraId="66A7EB82"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ascii="Segoe UI Symbol" w:hAnsi="Segoe UI Symbol" w:cs="Segoe UI Symbol"/>
                <w:lang w:val="en-US"/>
              </w:rPr>
              <w:t>☐</w:t>
            </w:r>
            <w:r w:rsidRPr="00D14107">
              <w:rPr>
                <w:rFonts w:cstheme="majorBidi"/>
                <w:lang w:val="en-US"/>
              </w:rPr>
              <w:t xml:space="preserve"> Yes   </w:t>
            </w:r>
            <w:r w:rsidRPr="00D14107">
              <w:rPr>
                <w:rFonts w:ascii="Segoe UI Symbol" w:hAnsi="Segoe UI Symbol" w:cs="Segoe UI Symbol"/>
                <w:lang w:val="en-US"/>
              </w:rPr>
              <w:t>☐</w:t>
            </w:r>
            <w:r w:rsidRPr="00D14107">
              <w:rPr>
                <w:rFonts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02B92A"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w:t>
            </w:r>
          </w:p>
        </w:tc>
      </w:tr>
      <w:tr w:rsidR="00D14107" w:rsidRPr="00D14107" w14:paraId="15B61089" w14:textId="77777777" w:rsidTr="001B2AF2">
        <w:trPr>
          <w:trHeight w:val="246"/>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BA1415" w14:textId="1F2E56E0"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LRC payments terms</w:t>
            </w:r>
            <w:r w:rsidR="00707CD1">
              <w:rPr>
                <w:rFonts w:cstheme="majorBidi"/>
                <w:lang w:val="en-US"/>
              </w:rPr>
              <w:t>:</w:t>
            </w:r>
            <w:r w:rsidRPr="00D14107">
              <w:rPr>
                <w:rFonts w:cstheme="majorBidi"/>
                <w:lang w:val="en-US"/>
              </w:rPr>
              <w:t xml:space="preserve"> 30-45 days from the date </w:t>
            </w:r>
            <w:r w:rsidR="00A42911">
              <w:rPr>
                <w:rFonts w:cstheme="majorBidi"/>
                <w:lang w:val="en-US"/>
              </w:rPr>
              <w:t xml:space="preserve">of receiving the goods </w:t>
            </w:r>
            <w:r w:rsidR="00A42911" w:rsidRPr="00D14107">
              <w:rPr>
                <w:rFonts w:cstheme="majorBidi"/>
                <w:lang w:val="en-US"/>
              </w:rPr>
              <w:t>(Good</w:t>
            </w:r>
            <w:r w:rsidRPr="00D14107">
              <w:rPr>
                <w:rFonts w:cstheme="majorBidi"/>
                <w:lang w:val="en-US"/>
              </w:rPr>
              <w:t xml:space="preserve"> Received Note)</w:t>
            </w:r>
          </w:p>
        </w:tc>
        <w:tc>
          <w:tcPr>
            <w:tcW w:w="2250" w:type="dxa"/>
            <w:tcBorders>
              <w:top w:val="nil"/>
              <w:left w:val="nil"/>
              <w:bottom w:val="single" w:sz="4" w:space="0" w:color="auto"/>
              <w:right w:val="single" w:sz="4" w:space="0" w:color="auto"/>
            </w:tcBorders>
            <w:shd w:val="clear" w:color="auto" w:fill="auto"/>
            <w:vAlign w:val="center"/>
            <w:hideMark/>
          </w:tcPr>
          <w:p w14:paraId="66A15227"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ascii="Segoe UI Symbol" w:hAnsi="Segoe UI Symbol" w:cs="Segoe UI Symbol"/>
                <w:lang w:val="en-US"/>
              </w:rPr>
              <w:t>☐</w:t>
            </w:r>
            <w:r w:rsidRPr="00D14107">
              <w:rPr>
                <w:rFonts w:cstheme="majorBidi"/>
                <w:lang w:val="en-US"/>
              </w:rPr>
              <w:t xml:space="preserve"> Yes   </w:t>
            </w:r>
            <w:r w:rsidRPr="00D14107">
              <w:rPr>
                <w:rFonts w:ascii="Segoe UI Symbol" w:hAnsi="Segoe UI Symbol" w:cs="Segoe UI Symbol"/>
                <w:lang w:val="en-US"/>
              </w:rPr>
              <w:t>☐</w:t>
            </w:r>
            <w:r w:rsidRPr="00D14107">
              <w:rPr>
                <w:rFonts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D98AFE"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w:t>
            </w:r>
          </w:p>
        </w:tc>
      </w:tr>
      <w:tr w:rsidR="00D14107" w:rsidRPr="00D14107" w14:paraId="6A058024" w14:textId="77777777" w:rsidTr="001B2AF2">
        <w:trPr>
          <w:trHeight w:val="246"/>
        </w:trPr>
        <w:tc>
          <w:tcPr>
            <w:tcW w:w="4320" w:type="dxa"/>
            <w:tcBorders>
              <w:top w:val="nil"/>
              <w:left w:val="single" w:sz="4" w:space="0" w:color="auto"/>
              <w:bottom w:val="nil"/>
              <w:right w:val="single" w:sz="4" w:space="0" w:color="auto"/>
            </w:tcBorders>
            <w:shd w:val="clear" w:color="auto" w:fill="auto"/>
            <w:vAlign w:val="bottom"/>
            <w:hideMark/>
          </w:tcPr>
          <w:p w14:paraId="04A51E95"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LRC will pay in Fresh Transfer USD, but VAT amount will be paid in Cheque LBP</w:t>
            </w:r>
          </w:p>
        </w:tc>
        <w:tc>
          <w:tcPr>
            <w:tcW w:w="2250" w:type="dxa"/>
            <w:tcBorders>
              <w:top w:val="nil"/>
              <w:left w:val="nil"/>
              <w:bottom w:val="nil"/>
              <w:right w:val="single" w:sz="4" w:space="0" w:color="auto"/>
            </w:tcBorders>
            <w:shd w:val="clear" w:color="auto" w:fill="auto"/>
            <w:vAlign w:val="center"/>
            <w:hideMark/>
          </w:tcPr>
          <w:p w14:paraId="4D92E031"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ascii="Segoe UI Symbol" w:hAnsi="Segoe UI Symbol" w:cs="Segoe UI Symbol"/>
                <w:lang w:val="en-US"/>
              </w:rPr>
              <w:t>☐</w:t>
            </w:r>
            <w:r w:rsidRPr="00D14107">
              <w:rPr>
                <w:rFonts w:cstheme="majorBidi"/>
                <w:lang w:val="en-US"/>
              </w:rPr>
              <w:t xml:space="preserve"> Yes   </w:t>
            </w:r>
            <w:r w:rsidRPr="00D14107">
              <w:rPr>
                <w:rFonts w:ascii="Segoe UI Symbol" w:hAnsi="Segoe UI Symbol" w:cs="Segoe UI Symbol"/>
                <w:lang w:val="en-US"/>
              </w:rPr>
              <w:t>☐</w:t>
            </w:r>
            <w:r w:rsidRPr="00D14107">
              <w:rPr>
                <w:rFonts w:cstheme="majorBidi"/>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6AF9C22" w14:textId="77777777" w:rsidR="00D14107" w:rsidRPr="00D14107" w:rsidRDefault="00D14107" w:rsidP="00D14107">
            <w:pPr>
              <w:autoSpaceDE w:val="0"/>
              <w:autoSpaceDN w:val="0"/>
              <w:adjustRightInd w:val="0"/>
              <w:spacing w:after="0" w:line="240" w:lineRule="auto"/>
              <w:rPr>
                <w:rFonts w:cstheme="majorBidi"/>
                <w:lang w:val="en-US"/>
              </w:rPr>
            </w:pPr>
            <w:r w:rsidRPr="00D14107">
              <w:rPr>
                <w:rFonts w:cstheme="majorBidi"/>
                <w:lang w:val="en-US"/>
              </w:rPr>
              <w:t> </w:t>
            </w:r>
          </w:p>
        </w:tc>
      </w:tr>
      <w:tr w:rsidR="00D14107" w:rsidRPr="00D14107" w14:paraId="063ED0D0" w14:textId="77777777" w:rsidTr="00A14B16">
        <w:trPr>
          <w:trHeight w:val="68"/>
        </w:trPr>
        <w:tc>
          <w:tcPr>
            <w:tcW w:w="4320" w:type="dxa"/>
            <w:tcBorders>
              <w:top w:val="nil"/>
              <w:left w:val="single" w:sz="4" w:space="0" w:color="auto"/>
              <w:bottom w:val="single" w:sz="4" w:space="0" w:color="auto"/>
              <w:right w:val="single" w:sz="4" w:space="0" w:color="auto"/>
            </w:tcBorders>
            <w:shd w:val="clear" w:color="auto" w:fill="auto"/>
            <w:vAlign w:val="bottom"/>
          </w:tcPr>
          <w:p w14:paraId="7011E354" w14:textId="77777777" w:rsidR="00D14107" w:rsidRPr="00D14107" w:rsidRDefault="00D14107" w:rsidP="00D14107">
            <w:pPr>
              <w:autoSpaceDE w:val="0"/>
              <w:autoSpaceDN w:val="0"/>
              <w:adjustRightInd w:val="0"/>
              <w:spacing w:after="0" w:line="240" w:lineRule="auto"/>
              <w:rPr>
                <w:rFonts w:cstheme="majorBidi"/>
                <w:lang w:val="en-US"/>
              </w:rPr>
            </w:pPr>
          </w:p>
        </w:tc>
        <w:tc>
          <w:tcPr>
            <w:tcW w:w="2250" w:type="dxa"/>
            <w:tcBorders>
              <w:top w:val="nil"/>
              <w:left w:val="nil"/>
              <w:bottom w:val="single" w:sz="4" w:space="0" w:color="auto"/>
              <w:right w:val="single" w:sz="4" w:space="0" w:color="auto"/>
            </w:tcBorders>
            <w:shd w:val="clear" w:color="auto" w:fill="auto"/>
            <w:vAlign w:val="center"/>
          </w:tcPr>
          <w:p w14:paraId="794B1030" w14:textId="77777777" w:rsidR="00D14107" w:rsidRPr="00D14107" w:rsidRDefault="00D14107" w:rsidP="00D14107">
            <w:pPr>
              <w:autoSpaceDE w:val="0"/>
              <w:autoSpaceDN w:val="0"/>
              <w:adjustRightInd w:val="0"/>
              <w:spacing w:after="0" w:line="240" w:lineRule="auto"/>
              <w:rPr>
                <w:rFonts w:cstheme="majorBidi"/>
                <w:lang w:val="en-US"/>
              </w:rPr>
            </w:pPr>
          </w:p>
        </w:tc>
        <w:tc>
          <w:tcPr>
            <w:tcW w:w="2880" w:type="dxa"/>
            <w:tcBorders>
              <w:top w:val="nil"/>
              <w:left w:val="nil"/>
              <w:bottom w:val="single" w:sz="4" w:space="0" w:color="auto"/>
              <w:right w:val="single" w:sz="4" w:space="0" w:color="auto"/>
            </w:tcBorders>
            <w:shd w:val="clear" w:color="auto" w:fill="auto"/>
            <w:noWrap/>
            <w:vAlign w:val="bottom"/>
          </w:tcPr>
          <w:p w14:paraId="4FB8F93F" w14:textId="77777777" w:rsidR="00D14107" w:rsidRPr="00D14107" w:rsidRDefault="00D14107" w:rsidP="00D14107">
            <w:pPr>
              <w:autoSpaceDE w:val="0"/>
              <w:autoSpaceDN w:val="0"/>
              <w:adjustRightInd w:val="0"/>
              <w:spacing w:after="0" w:line="240" w:lineRule="auto"/>
              <w:rPr>
                <w:rFonts w:cstheme="majorBidi"/>
                <w:lang w:val="en-US"/>
              </w:rPr>
            </w:pPr>
          </w:p>
        </w:tc>
      </w:tr>
      <w:tr w:rsidR="00FA4722" w:rsidRPr="00D14107" w14:paraId="19E3E28E" w14:textId="77777777" w:rsidTr="00FA4722">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6684AAA6" w14:textId="52695C04" w:rsidR="00FA4722" w:rsidRPr="00D14107" w:rsidRDefault="00FA4722" w:rsidP="00D14107">
            <w:pPr>
              <w:autoSpaceDE w:val="0"/>
              <w:autoSpaceDN w:val="0"/>
              <w:adjustRightInd w:val="0"/>
              <w:spacing w:after="0" w:line="240" w:lineRule="auto"/>
              <w:rPr>
                <w:rFonts w:cstheme="majorBidi"/>
              </w:rPr>
            </w:pPr>
            <w:r>
              <w:rPr>
                <w:rFonts w:cstheme="majorBidi"/>
              </w:rPr>
              <w:t xml:space="preserve">Delivery terms: partial delivery </w:t>
            </w:r>
          </w:p>
        </w:tc>
        <w:tc>
          <w:tcPr>
            <w:tcW w:w="2250" w:type="dxa"/>
            <w:tcBorders>
              <w:top w:val="single" w:sz="4" w:space="0" w:color="auto"/>
              <w:left w:val="nil"/>
              <w:bottom w:val="single" w:sz="4" w:space="0" w:color="auto"/>
              <w:right w:val="single" w:sz="4" w:space="0" w:color="auto"/>
            </w:tcBorders>
            <w:shd w:val="clear" w:color="auto" w:fill="auto"/>
          </w:tcPr>
          <w:p w14:paraId="0A937F25" w14:textId="163F93E7" w:rsidR="00FA4722" w:rsidRPr="00D14107" w:rsidRDefault="00FA4722" w:rsidP="00FA4722">
            <w:pPr>
              <w:autoSpaceDE w:val="0"/>
              <w:autoSpaceDN w:val="0"/>
              <w:adjustRightInd w:val="0"/>
              <w:spacing w:after="0" w:line="240" w:lineRule="auto"/>
              <w:rPr>
                <w:rFonts w:ascii="Segoe UI Symbol" w:hAnsi="Segoe UI Symbol" w:cs="Segoe UI Symbol"/>
              </w:rPr>
            </w:pPr>
            <w:r w:rsidRPr="00D14107">
              <w:rPr>
                <w:rFonts w:ascii="Segoe UI Symbol" w:hAnsi="Segoe UI Symbol" w:cs="Segoe UI Symbol"/>
              </w:rPr>
              <w:t>☐ Yes   ☐ No</w:t>
            </w:r>
          </w:p>
        </w:tc>
        <w:tc>
          <w:tcPr>
            <w:tcW w:w="2880" w:type="dxa"/>
            <w:tcBorders>
              <w:top w:val="single" w:sz="4" w:space="0" w:color="auto"/>
              <w:left w:val="nil"/>
              <w:bottom w:val="single" w:sz="4" w:space="0" w:color="auto"/>
              <w:right w:val="single" w:sz="4" w:space="0" w:color="auto"/>
            </w:tcBorders>
            <w:shd w:val="clear" w:color="auto" w:fill="auto"/>
            <w:noWrap/>
          </w:tcPr>
          <w:p w14:paraId="578163F0" w14:textId="77777777" w:rsidR="00FA4722" w:rsidRPr="00D14107" w:rsidRDefault="00FA4722" w:rsidP="00D14107">
            <w:pPr>
              <w:autoSpaceDE w:val="0"/>
              <w:autoSpaceDN w:val="0"/>
              <w:adjustRightInd w:val="0"/>
              <w:spacing w:after="0" w:line="240" w:lineRule="auto"/>
              <w:rPr>
                <w:rFonts w:cstheme="majorBidi"/>
                <w:lang w:val="en-US"/>
              </w:rPr>
            </w:pPr>
          </w:p>
        </w:tc>
      </w:tr>
      <w:tr w:rsidR="007E452E" w:rsidRPr="00D14107" w14:paraId="54C6066B" w14:textId="77777777" w:rsidTr="00FA4722">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E7CDC13" w14:textId="292D02AA" w:rsidR="007E452E" w:rsidRDefault="007E452E" w:rsidP="007E452E">
            <w:pPr>
              <w:autoSpaceDE w:val="0"/>
              <w:autoSpaceDN w:val="0"/>
              <w:adjustRightInd w:val="0"/>
              <w:spacing w:after="0" w:line="240" w:lineRule="auto"/>
              <w:rPr>
                <w:rFonts w:cstheme="majorBidi"/>
              </w:rPr>
            </w:pPr>
            <w:r w:rsidRPr="00426795">
              <w:t xml:space="preserve">Expected delivery date 2 days from receiving PO </w:t>
            </w:r>
          </w:p>
        </w:tc>
        <w:tc>
          <w:tcPr>
            <w:tcW w:w="2250" w:type="dxa"/>
            <w:tcBorders>
              <w:top w:val="single" w:sz="4" w:space="0" w:color="auto"/>
              <w:left w:val="nil"/>
              <w:bottom w:val="single" w:sz="4" w:space="0" w:color="auto"/>
              <w:right w:val="single" w:sz="4" w:space="0" w:color="auto"/>
            </w:tcBorders>
            <w:shd w:val="clear" w:color="auto" w:fill="auto"/>
          </w:tcPr>
          <w:p w14:paraId="57138890" w14:textId="3ECBFBEA" w:rsidR="007E452E" w:rsidRPr="00D14107" w:rsidRDefault="007E452E" w:rsidP="007E452E">
            <w:pPr>
              <w:autoSpaceDE w:val="0"/>
              <w:autoSpaceDN w:val="0"/>
              <w:adjustRightInd w:val="0"/>
              <w:spacing w:after="0" w:line="240" w:lineRule="auto"/>
              <w:rPr>
                <w:rFonts w:ascii="Segoe UI Symbol" w:hAnsi="Segoe UI Symbol" w:cs="Segoe UI Symbol"/>
              </w:rPr>
            </w:pPr>
            <w:r w:rsidRPr="00426795">
              <w:rPr>
                <w:rFonts w:ascii="Segoe UI Symbol" w:hAnsi="Segoe UI Symbol" w:cs="Segoe UI Symbol"/>
              </w:rPr>
              <w:t>☐</w:t>
            </w:r>
            <w:r w:rsidRPr="00426795">
              <w:t xml:space="preserve"> Yes   </w:t>
            </w:r>
            <w:r w:rsidRPr="00426795">
              <w:rPr>
                <w:rFonts w:ascii="Segoe UI Symbol" w:hAnsi="Segoe UI Symbol" w:cs="Segoe UI Symbol"/>
              </w:rPr>
              <w:t>☐</w:t>
            </w:r>
            <w:r w:rsidRPr="00426795">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D14107" w:rsidRDefault="007E452E" w:rsidP="007E452E">
            <w:pPr>
              <w:autoSpaceDE w:val="0"/>
              <w:autoSpaceDN w:val="0"/>
              <w:adjustRightInd w:val="0"/>
              <w:spacing w:after="0" w:line="240" w:lineRule="auto"/>
              <w:rPr>
                <w:rFonts w:cstheme="majorBidi"/>
                <w:lang w:val="en-US"/>
              </w:rPr>
            </w:pPr>
          </w:p>
        </w:tc>
      </w:tr>
      <w:tr w:rsidR="00FA4722" w:rsidRPr="00D14107" w14:paraId="4EEF77FE" w14:textId="77777777" w:rsidTr="00FA4722">
        <w:trPr>
          <w:trHeight w:val="593"/>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0AAAF671" w14:textId="6624F435" w:rsidR="00FA4722" w:rsidRDefault="00FA4722" w:rsidP="00D14107">
            <w:pPr>
              <w:autoSpaceDE w:val="0"/>
              <w:autoSpaceDN w:val="0"/>
              <w:adjustRightInd w:val="0"/>
              <w:spacing w:after="0" w:line="240" w:lineRule="auto"/>
              <w:rPr>
                <w:rFonts w:cstheme="majorBidi"/>
              </w:rPr>
            </w:pPr>
            <w:r>
              <w:rPr>
                <w:rFonts w:cstheme="majorBidi"/>
              </w:rPr>
              <w:t xml:space="preserve">Delivery location: Saida, </w:t>
            </w:r>
            <w:proofErr w:type="spellStart"/>
            <w:r>
              <w:rPr>
                <w:rFonts w:cstheme="majorBidi"/>
              </w:rPr>
              <w:t>Akkar</w:t>
            </w:r>
            <w:proofErr w:type="spellEnd"/>
            <w:r>
              <w:rPr>
                <w:rFonts w:cstheme="majorBidi"/>
              </w:rPr>
              <w:t xml:space="preserve">, </w:t>
            </w:r>
            <w:proofErr w:type="spellStart"/>
            <w:r>
              <w:rPr>
                <w:rFonts w:cstheme="majorBidi"/>
              </w:rPr>
              <w:t>Hermel</w:t>
            </w:r>
            <w:proofErr w:type="spellEnd"/>
            <w:r>
              <w:rPr>
                <w:rFonts w:cstheme="majorBidi"/>
              </w:rPr>
              <w:t xml:space="preserve">, </w:t>
            </w:r>
            <w:proofErr w:type="spellStart"/>
            <w:r>
              <w:rPr>
                <w:rFonts w:cstheme="majorBidi"/>
              </w:rPr>
              <w:t>Hasbaya</w:t>
            </w:r>
            <w:proofErr w:type="spellEnd"/>
            <w:r>
              <w:rPr>
                <w:rFonts w:cstheme="majorBidi"/>
              </w:rPr>
              <w:t xml:space="preserve">, </w:t>
            </w:r>
            <w:proofErr w:type="spellStart"/>
            <w:proofErr w:type="gramStart"/>
            <w:r>
              <w:rPr>
                <w:rFonts w:cstheme="majorBidi"/>
              </w:rPr>
              <w:t>Bekaa</w:t>
            </w:r>
            <w:proofErr w:type="spellEnd"/>
            <w:r>
              <w:rPr>
                <w:rFonts w:cstheme="majorBidi"/>
              </w:rPr>
              <w:t>,…</w:t>
            </w:r>
            <w:proofErr w:type="gramEnd"/>
          </w:p>
        </w:tc>
        <w:tc>
          <w:tcPr>
            <w:tcW w:w="2250" w:type="dxa"/>
            <w:tcBorders>
              <w:top w:val="single" w:sz="4" w:space="0" w:color="auto"/>
              <w:left w:val="nil"/>
              <w:bottom w:val="single" w:sz="4" w:space="0" w:color="auto"/>
              <w:right w:val="single" w:sz="4" w:space="0" w:color="auto"/>
            </w:tcBorders>
            <w:shd w:val="clear" w:color="auto" w:fill="auto"/>
          </w:tcPr>
          <w:p w14:paraId="5BBCFC54" w14:textId="17283C54" w:rsidR="00FA4722" w:rsidRPr="00D14107" w:rsidRDefault="00FA4722" w:rsidP="00FA4722">
            <w:pPr>
              <w:autoSpaceDE w:val="0"/>
              <w:autoSpaceDN w:val="0"/>
              <w:adjustRightInd w:val="0"/>
              <w:spacing w:after="0" w:line="240" w:lineRule="auto"/>
              <w:rPr>
                <w:rFonts w:ascii="Segoe UI Symbol" w:hAnsi="Segoe UI Symbol" w:cs="Segoe UI Symbol"/>
              </w:rPr>
            </w:pPr>
            <w:r w:rsidRPr="00D14107">
              <w:rPr>
                <w:rFonts w:ascii="Segoe UI Symbol" w:hAnsi="Segoe UI Symbol" w:cs="Segoe UI Symbol"/>
              </w:rPr>
              <w:t>☐ Yes   ☐ No</w:t>
            </w:r>
          </w:p>
        </w:tc>
        <w:tc>
          <w:tcPr>
            <w:tcW w:w="2880" w:type="dxa"/>
            <w:tcBorders>
              <w:top w:val="single" w:sz="4" w:space="0" w:color="auto"/>
              <w:left w:val="nil"/>
              <w:bottom w:val="single" w:sz="4" w:space="0" w:color="auto"/>
              <w:right w:val="single" w:sz="4" w:space="0" w:color="auto"/>
            </w:tcBorders>
            <w:shd w:val="clear" w:color="auto" w:fill="auto"/>
            <w:noWrap/>
          </w:tcPr>
          <w:p w14:paraId="7C2913F4" w14:textId="77777777" w:rsidR="00FA4722" w:rsidRPr="00D14107" w:rsidRDefault="00FA4722" w:rsidP="00D14107">
            <w:pPr>
              <w:autoSpaceDE w:val="0"/>
              <w:autoSpaceDN w:val="0"/>
              <w:adjustRightInd w:val="0"/>
              <w:spacing w:after="0" w:line="240" w:lineRule="auto"/>
              <w:rPr>
                <w:rFonts w:cstheme="majorBidi"/>
                <w:lang w:val="en-US"/>
              </w:rPr>
            </w:pPr>
          </w:p>
        </w:tc>
      </w:tr>
    </w:tbl>
    <w:p w14:paraId="2D84E11D" w14:textId="77777777" w:rsidR="00E304FB" w:rsidRDefault="00E304FB" w:rsidP="00D86896">
      <w:pPr>
        <w:autoSpaceDE w:val="0"/>
        <w:autoSpaceDN w:val="0"/>
        <w:adjustRightInd w:val="0"/>
        <w:spacing w:after="0" w:line="240" w:lineRule="auto"/>
        <w:rPr>
          <w:rFonts w:cstheme="majorBidi"/>
          <w:b/>
          <w:bCs/>
          <w:lang w:val="en-US"/>
        </w:rPr>
      </w:pPr>
    </w:p>
    <w:p w14:paraId="618D8B73" w14:textId="5DBCF3A5" w:rsidR="00D86896" w:rsidRPr="00E304FB" w:rsidRDefault="00D86896" w:rsidP="00E304FB">
      <w:pPr>
        <w:pStyle w:val="ListParagraph"/>
        <w:numPr>
          <w:ilvl w:val="0"/>
          <w:numId w:val="13"/>
        </w:numPr>
        <w:autoSpaceDE w:val="0"/>
        <w:autoSpaceDN w:val="0"/>
        <w:adjustRightInd w:val="0"/>
        <w:spacing w:after="0" w:line="240" w:lineRule="auto"/>
        <w:rPr>
          <w:rFonts w:cstheme="majorBidi"/>
          <w:b/>
          <w:bCs/>
          <w:lang w:val="en-US"/>
        </w:rPr>
      </w:pPr>
      <w:r w:rsidRPr="00E304FB">
        <w:rPr>
          <w:rFonts w:cstheme="majorBidi"/>
          <w:b/>
          <w:bCs/>
          <w:lang w:val="en-US"/>
        </w:rPr>
        <w:t>TENDER PROCESS</w:t>
      </w:r>
    </w:p>
    <w:p w14:paraId="34DBE02D" w14:textId="77777777" w:rsidR="00E304FB" w:rsidRPr="00E304FB" w:rsidRDefault="00E304FB" w:rsidP="00D86896">
      <w:pPr>
        <w:autoSpaceDE w:val="0"/>
        <w:autoSpaceDN w:val="0"/>
        <w:adjustRightInd w:val="0"/>
        <w:spacing w:after="0" w:line="240" w:lineRule="auto"/>
        <w:rPr>
          <w:rFonts w:cstheme="majorBidi"/>
          <w:b/>
          <w:bCs/>
          <w:lang w:val="en-US"/>
        </w:rPr>
      </w:pP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2DD5016F" w14:textId="21110F1C" w:rsidR="00E304FB" w:rsidRPr="00DF05CE" w:rsidRDefault="00D86896" w:rsidP="00D82FCB">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14107" w:rsidRDefault="00BA7123" w:rsidP="00405126">
      <w:pPr>
        <w:pStyle w:val="Heading1"/>
        <w:rPr>
          <w:rFonts w:asciiTheme="minorHAnsi" w:hAnsiTheme="minorHAnsi"/>
          <w:color w:val="auto"/>
        </w:rPr>
      </w:pPr>
      <w:bookmarkStart w:id="2" w:name="_Toc459799301"/>
      <w:bookmarkEnd w:id="0"/>
      <w:r w:rsidRPr="00D14107">
        <w:rPr>
          <w:rFonts w:asciiTheme="minorHAnsi" w:hAnsiTheme="minorHAnsi"/>
          <w:color w:val="auto"/>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F07C5B" w:rsidRDefault="00BA7123" w:rsidP="00F07C5B">
      <w:pPr>
        <w:rPr>
          <w:rFonts w:cstheme="majorBidi"/>
          <w:b/>
          <w:u w:val="single"/>
        </w:rPr>
      </w:pPr>
      <w:r w:rsidRPr="00F07C5B">
        <w:rPr>
          <w:rFonts w:cstheme="majorBidi"/>
        </w:rPr>
        <w:lastRenderedPageBreak/>
        <w:t>If the tender is divided into lots</w:t>
      </w:r>
      <w:r w:rsidR="00127BF6" w:rsidRPr="00F07C5B">
        <w:rPr>
          <w:rFonts w:cstheme="majorBidi"/>
        </w:rPr>
        <w:t>,</w:t>
      </w:r>
      <w:r w:rsidRPr="00F07C5B">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sidRPr="00F07C5B">
        <w:rPr>
          <w:rFonts w:cstheme="majorBidi"/>
        </w:rPr>
        <w:t>/items</w:t>
      </w:r>
      <w:r w:rsidRPr="00F07C5B">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681CD31C" w:rsidR="00BA7123" w:rsidRPr="00DF05CE" w:rsidRDefault="00BA7123" w:rsidP="004F1B02">
      <w:pPr>
        <w:rPr>
          <w:rFonts w:cstheme="majorBidi"/>
          <w:b/>
          <w:u w:val="single"/>
        </w:rPr>
      </w:pPr>
      <w:r w:rsidRPr="00DF05CE">
        <w:rPr>
          <w:rFonts w:cstheme="majorBidi"/>
        </w:rPr>
        <w:t>LRCS reserves the right to split up the order between suppliers.</w:t>
      </w:r>
      <w:r w:rsidR="00F07C5B">
        <w:rPr>
          <w:rFonts w:cstheme="majorBidi"/>
        </w:rPr>
        <w:t xml:space="preserve"> </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0236720E" w:rsidR="00BA7123" w:rsidRPr="00F07C5B" w:rsidRDefault="00BA7123" w:rsidP="00F07C5B">
      <w:pPr>
        <w:rPr>
          <w:rFonts w:cstheme="majorBidi"/>
          <w:b/>
          <w:u w:val="single"/>
        </w:rPr>
      </w:pPr>
      <w:r w:rsidRPr="00F07C5B">
        <w:rPr>
          <w:rFonts w:cstheme="majorBidi"/>
        </w:rPr>
        <w:t xml:space="preserve">The detailed specification in respect of </w:t>
      </w:r>
      <w:r w:rsidR="004461AA">
        <w:rPr>
          <w:rFonts w:cstheme="majorBidi"/>
        </w:rPr>
        <w:t>requested</w:t>
      </w:r>
      <w:r w:rsidRPr="00F07C5B">
        <w:rPr>
          <w:rFonts w:cstheme="majorBidi"/>
        </w:rPr>
        <w:t xml:space="preserve"> item with packing, marking/ labelling instructions etc. are given in </w:t>
      </w:r>
      <w:r w:rsidRPr="004461AA">
        <w:rPr>
          <w:rFonts w:cstheme="majorBidi"/>
          <w:b/>
          <w:i/>
          <w:iCs/>
        </w:rPr>
        <w:t>Annex 3 - Detailed Specifications</w:t>
      </w:r>
      <w:r w:rsidR="006E1F13" w:rsidRPr="00F07C5B">
        <w:rPr>
          <w:rFonts w:cstheme="majorBidi"/>
          <w:b/>
          <w:u w:val="single"/>
        </w:rPr>
        <w:t xml:space="preserve"> </w:t>
      </w:r>
      <w:r w:rsidRPr="00F07C5B">
        <w:rPr>
          <w:rFonts w:cstheme="majorBidi"/>
        </w:rPr>
        <w:t xml:space="preserve">which </w:t>
      </w:r>
      <w:r w:rsidR="005C3313" w:rsidRPr="00F07C5B">
        <w:rPr>
          <w:rFonts w:cstheme="majorBidi"/>
        </w:rPr>
        <w:t>t</w:t>
      </w:r>
      <w:r w:rsidRPr="00F07C5B">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405126">
      <w:pPr>
        <w:pStyle w:val="ListParagraph"/>
        <w:ind w:left="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1F3A18" w:rsidRDefault="003A5428" w:rsidP="001F3A18">
      <w:pPr>
        <w:rPr>
          <w:rFonts w:cstheme="majorBidi"/>
          <w:bCs/>
        </w:rPr>
      </w:pPr>
      <w:r w:rsidRPr="001F3A18">
        <w:rPr>
          <w:rFonts w:cstheme="majorBidi"/>
          <w:bCs/>
        </w:rPr>
        <w:t>Bid shall be placed in an outer sealed envelope, addressed and delivered to:</w:t>
      </w:r>
    </w:p>
    <w:p w14:paraId="6910CEA7" w14:textId="06E37CC8" w:rsidR="00D078DF" w:rsidRPr="001F3A18" w:rsidRDefault="001B77F3" w:rsidP="001F3A18">
      <w:pPr>
        <w:rPr>
          <w:rFonts w:cstheme="majorBidi"/>
          <w:bCs/>
        </w:rPr>
      </w:pPr>
      <w:r w:rsidRPr="001F3A18">
        <w:rPr>
          <w:rFonts w:cstheme="majorBidi"/>
          <w:bCs/>
        </w:rPr>
        <w:t>“</w:t>
      </w:r>
      <w:r w:rsidRPr="001F3A18">
        <w:rPr>
          <w:rFonts w:cstheme="majorBidi"/>
          <w:bCs/>
          <w:i/>
          <w:iCs/>
        </w:rPr>
        <w:t>Tender re</w:t>
      </w:r>
      <w:r w:rsidR="0019096A" w:rsidRPr="001F3A18">
        <w:rPr>
          <w:rFonts w:cstheme="majorBidi"/>
          <w:bCs/>
          <w:i/>
          <w:iCs/>
        </w:rPr>
        <w:t xml:space="preserve">ference: </w:t>
      </w:r>
      <w:r w:rsidR="00D147F2" w:rsidRPr="001F3A18">
        <w:rPr>
          <w:rFonts w:cstheme="majorBidi"/>
          <w:b/>
          <w:i/>
          <w:iCs/>
        </w:rPr>
        <w:t>2022-0</w:t>
      </w:r>
      <w:r w:rsidR="001F3A18" w:rsidRPr="001F3A18">
        <w:rPr>
          <w:rFonts w:cstheme="majorBidi"/>
          <w:b/>
          <w:i/>
          <w:iCs/>
        </w:rPr>
        <w:t>45</w:t>
      </w:r>
      <w:r w:rsidR="003A5428" w:rsidRPr="001F3A18">
        <w:rPr>
          <w:rFonts w:cstheme="majorBidi"/>
          <w:bCs/>
          <w:i/>
          <w:iCs/>
        </w:rPr>
        <w:t>.</w:t>
      </w:r>
      <w:r w:rsidR="003A5428" w:rsidRPr="001F3A18">
        <w:rPr>
          <w:rFonts w:cstheme="majorBidi"/>
          <w:bCs/>
        </w:rPr>
        <w:t xml:space="preserve"> Do not open b</w:t>
      </w:r>
      <w:r w:rsidR="000274CD" w:rsidRPr="001F3A18">
        <w:rPr>
          <w:rFonts w:cstheme="majorBidi"/>
          <w:bCs/>
        </w:rPr>
        <w:t xml:space="preserve">efore </w:t>
      </w:r>
      <w:r w:rsidR="001F3A18" w:rsidRPr="001F3A18">
        <w:rPr>
          <w:rFonts w:cstheme="majorBidi"/>
          <w:b/>
        </w:rPr>
        <w:t xml:space="preserve">Friday </w:t>
      </w:r>
      <w:r w:rsidR="00810E71">
        <w:rPr>
          <w:rFonts w:cstheme="majorBidi"/>
          <w:b/>
        </w:rPr>
        <w:t>16</w:t>
      </w:r>
      <w:r w:rsidR="001F3A18" w:rsidRPr="001F3A18">
        <w:rPr>
          <w:rFonts w:cstheme="majorBidi"/>
          <w:b/>
        </w:rPr>
        <w:t>, September 2022</w:t>
      </w:r>
      <w:r w:rsidR="0019096A" w:rsidRPr="001F3A18">
        <w:rPr>
          <w:rFonts w:cstheme="majorBidi"/>
          <w:b/>
        </w:rPr>
        <w:t>”</w:t>
      </w:r>
      <w:r w:rsidR="00F6261A" w:rsidRPr="001F3A18">
        <w:rPr>
          <w:rFonts w:cstheme="majorBidi"/>
          <w:b/>
        </w:rPr>
        <w:t xml:space="preserve"> </w:t>
      </w:r>
      <w:r w:rsidR="00D078DF" w:rsidRPr="001F3A18">
        <w:rPr>
          <w:rFonts w:cstheme="majorBidi"/>
          <w:bCs/>
          <w:lang w:val="en-US"/>
        </w:rPr>
        <w:t>F</w:t>
      </w:r>
      <w:r w:rsidR="003A5428" w:rsidRPr="001F3A18">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2D74F3D6" w:rsidR="00BA7123" w:rsidRDefault="00BA7123" w:rsidP="00DF0AA6">
      <w:pPr>
        <w:pStyle w:val="ListParagraph"/>
        <w:numPr>
          <w:ilvl w:val="0"/>
          <w:numId w:val="2"/>
        </w:numPr>
        <w:rPr>
          <w:rFonts w:cstheme="majorBidi"/>
          <w:b/>
          <w:u w:val="single"/>
        </w:rPr>
      </w:pPr>
      <w:r w:rsidRPr="00DF05CE">
        <w:rPr>
          <w:rFonts w:cstheme="majorBidi"/>
          <w:b/>
          <w:u w:val="single"/>
        </w:rPr>
        <w:t>Price:</w:t>
      </w:r>
    </w:p>
    <w:p w14:paraId="7ABB32A7" w14:textId="77777777" w:rsidR="004461AA" w:rsidRPr="00DF05CE" w:rsidRDefault="004461AA" w:rsidP="004461AA">
      <w:pPr>
        <w:pStyle w:val="ListParagraph"/>
        <w:ind w:left="360"/>
        <w:rPr>
          <w:rFonts w:cstheme="majorBidi"/>
          <w:b/>
          <w:u w:val="single"/>
        </w:rPr>
      </w:pP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Applicable VAT/duty rates should be clearly stated per item in the offer as to facilitate any tax/ duty exemptions/ reimbursement </w:t>
      </w:r>
    </w:p>
    <w:p w14:paraId="53AB2CEE" w14:textId="54D44D9B" w:rsidR="00BA7123" w:rsidRDefault="00BA7123" w:rsidP="00300B36">
      <w:pPr>
        <w:pStyle w:val="ListParagraph"/>
        <w:ind w:left="0"/>
        <w:rPr>
          <w:rFonts w:cstheme="majorBidi"/>
          <w:b/>
          <w:u w:val="single"/>
        </w:rPr>
      </w:pPr>
    </w:p>
    <w:p w14:paraId="6FB2177C" w14:textId="1E3BEAA2" w:rsidR="00D82FCB" w:rsidRDefault="00D82FCB" w:rsidP="00300B36">
      <w:pPr>
        <w:pStyle w:val="ListParagraph"/>
        <w:ind w:left="0"/>
        <w:rPr>
          <w:rFonts w:cstheme="majorBidi"/>
          <w:b/>
          <w:u w:val="single"/>
        </w:rPr>
      </w:pPr>
    </w:p>
    <w:p w14:paraId="7BA5029E" w14:textId="77777777" w:rsidR="00D82FCB" w:rsidRPr="00DF05CE" w:rsidRDefault="00D82FCB" w:rsidP="00300B36">
      <w:pPr>
        <w:pStyle w:val="ListParagraph"/>
        <w:ind w:left="0"/>
        <w:rPr>
          <w:rFonts w:cstheme="majorBidi"/>
          <w:b/>
          <w:u w:val="single"/>
        </w:rPr>
      </w:pP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4461AA" w:rsidRDefault="00685A9D" w:rsidP="004461AA">
      <w:pPr>
        <w:rPr>
          <w:rFonts w:cstheme="majorBidi"/>
          <w:b/>
          <w:u w:val="single"/>
        </w:rPr>
      </w:pPr>
      <w:r w:rsidRPr="004461AA">
        <w:rPr>
          <w:rFonts w:cstheme="majorBidi"/>
        </w:rPr>
        <w:t xml:space="preserve">DDP </w:t>
      </w:r>
      <w:r w:rsidR="00BA7123" w:rsidRPr="004461AA">
        <w:rPr>
          <w:rFonts w:cstheme="majorBidi"/>
        </w:rPr>
        <w:t>INCOTERMS©20</w:t>
      </w:r>
      <w:r w:rsidR="00B253DB" w:rsidRPr="004461AA">
        <w:rPr>
          <w:rFonts w:cstheme="majorBidi"/>
        </w:rPr>
        <w:t>2</w:t>
      </w:r>
      <w:r w:rsidR="005F7340" w:rsidRPr="004461AA">
        <w:rPr>
          <w:rFonts w:cstheme="majorBidi"/>
        </w:rPr>
        <w:t xml:space="preserve">1 </w:t>
      </w:r>
      <w:r w:rsidR="00BA7123" w:rsidRPr="004461AA">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4461AA" w:rsidRDefault="00BA7123" w:rsidP="004461AA">
      <w:pPr>
        <w:rPr>
          <w:rFonts w:cstheme="majorBidi"/>
          <w:b/>
          <w:u w:val="single"/>
        </w:rPr>
      </w:pPr>
      <w:r w:rsidRPr="004461AA">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4461AA" w:rsidRDefault="00BA7123" w:rsidP="004461AA">
      <w:pPr>
        <w:rPr>
          <w:rFonts w:cstheme="majorBidi"/>
          <w:b/>
          <w:u w:val="single"/>
        </w:rPr>
      </w:pPr>
      <w:r w:rsidRPr="004461AA">
        <w:rPr>
          <w:rFonts w:cstheme="majorBidi"/>
        </w:rPr>
        <w:t>All goods must be appropriately packed (if applicable – refer</w:t>
      </w:r>
      <w:r w:rsidRPr="004461AA">
        <w:rPr>
          <w:rFonts w:cstheme="majorBidi"/>
          <w:b/>
        </w:rPr>
        <w:t xml:space="preserve"> Annex 3 - Detailed Specifications</w:t>
      </w:r>
      <w:r w:rsidR="0064559C" w:rsidRPr="004461AA">
        <w:rPr>
          <w:rFonts w:cstheme="majorBidi"/>
          <w:b/>
          <w:bCs/>
        </w:rPr>
        <w:t xml:space="preserve"> </w:t>
      </w:r>
      <w:r w:rsidRPr="004461AA">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4461AA" w:rsidRDefault="00BA7123" w:rsidP="004461AA">
      <w:pPr>
        <w:rPr>
          <w:rFonts w:cstheme="majorBidi"/>
          <w:b/>
          <w:u w:val="single"/>
        </w:rPr>
      </w:pPr>
      <w:r w:rsidRPr="004461AA">
        <w:rPr>
          <w:rFonts w:cstheme="majorBidi"/>
        </w:rPr>
        <w:t xml:space="preserve">Marking / </w:t>
      </w:r>
      <w:r w:rsidR="00DE37E7" w:rsidRPr="004461AA">
        <w:rPr>
          <w:rFonts w:cstheme="majorBidi"/>
        </w:rPr>
        <w:t>labelling</w:t>
      </w:r>
      <w:r w:rsidRPr="004461AA">
        <w:rPr>
          <w:rFonts w:cstheme="majorBidi"/>
        </w:rPr>
        <w:t xml:space="preserve"> instructions are provided in </w:t>
      </w:r>
      <w:r w:rsidRPr="004461AA">
        <w:rPr>
          <w:rFonts w:cstheme="majorBidi"/>
          <w:b/>
        </w:rPr>
        <w:t>Annex 3 - Detailed Specifications</w:t>
      </w:r>
    </w:p>
    <w:p w14:paraId="00670F53" w14:textId="5357B368" w:rsidR="002D4735" w:rsidRPr="004461AA" w:rsidRDefault="002D4735" w:rsidP="004461AA">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668A7246" w14:textId="77777777" w:rsidR="004461AA" w:rsidRPr="00DF05CE" w:rsidRDefault="004461AA" w:rsidP="004461AA">
      <w:pPr>
        <w:pStyle w:val="ListParagraph"/>
        <w:autoSpaceDE w:val="0"/>
        <w:autoSpaceDN w:val="0"/>
        <w:adjustRightInd w:val="0"/>
        <w:spacing w:after="0" w:line="240" w:lineRule="auto"/>
        <w:ind w:left="360"/>
        <w:rPr>
          <w:rFonts w:cstheme="majorBidi"/>
          <w:lang w:val="en-US"/>
        </w:rPr>
      </w:pPr>
    </w:p>
    <w:p w14:paraId="3312AC7D" w14:textId="684ECAEF" w:rsidR="00BA7123" w:rsidRDefault="00CA6EB6" w:rsidP="004461AA">
      <w:pPr>
        <w:spacing w:line="240" w:lineRule="auto"/>
        <w:rPr>
          <w:rFonts w:cstheme="majorBidi"/>
          <w:lang w:val="en-US"/>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1808541C" w14:textId="77777777" w:rsidR="004461AA" w:rsidRPr="00DF05CE" w:rsidRDefault="004461AA" w:rsidP="004461AA">
      <w:pPr>
        <w:spacing w:line="240" w:lineRule="auto"/>
        <w:rPr>
          <w:rFonts w:cstheme="majorBidi"/>
          <w:b/>
          <w:u w:val="single"/>
        </w:rPr>
      </w:pPr>
    </w:p>
    <w:p w14:paraId="32A566E1" w14:textId="128F61B5" w:rsidR="002D4735"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312035CD" w:rsidR="00BA7123" w:rsidRPr="004461AA" w:rsidRDefault="00BA7123" w:rsidP="004461AA">
      <w:pPr>
        <w:rPr>
          <w:rFonts w:cstheme="majorBidi"/>
          <w:b/>
          <w:u w:val="single"/>
        </w:rPr>
      </w:pPr>
      <w:r w:rsidRPr="004461AA">
        <w:rPr>
          <w:rFonts w:cstheme="majorBidi"/>
        </w:rPr>
        <w:t xml:space="preserve">The documents submitted will be accepted in English language only. The certificate, etc. from local government or local authorities (if applicable) could be provided in actual </w:t>
      </w:r>
      <w:r w:rsidR="00132901" w:rsidRPr="004461AA">
        <w:rPr>
          <w:rFonts w:cstheme="majorBidi"/>
        </w:rPr>
        <w:t>language All</w:t>
      </w:r>
      <w:r w:rsidRPr="004461AA">
        <w:rPr>
          <w:rFonts w:cstheme="majorBidi"/>
        </w:rPr>
        <w:t xml:space="preserve"> markings and labelling should appear in English only. </w:t>
      </w:r>
    </w:p>
    <w:p w14:paraId="56CBE74B" w14:textId="599F1F40" w:rsidR="002D4735" w:rsidRPr="004461AA"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4461AA" w:rsidRDefault="00BA7123" w:rsidP="004461AA">
      <w:pPr>
        <w:rPr>
          <w:rFonts w:cstheme="majorBidi"/>
          <w:b/>
          <w:u w:val="single"/>
        </w:rPr>
      </w:pPr>
      <w:r w:rsidRPr="004461AA">
        <w:rPr>
          <w:rFonts w:cstheme="majorBidi"/>
        </w:rPr>
        <w:lastRenderedPageBreak/>
        <w:t xml:space="preserve">Please refer to the </w:t>
      </w:r>
      <w:r w:rsidRPr="004461AA">
        <w:rPr>
          <w:rFonts w:cstheme="majorBidi"/>
          <w:b/>
        </w:rPr>
        <w:t>Addendum</w:t>
      </w:r>
      <w:r w:rsidRPr="004461AA">
        <w:rPr>
          <w:rFonts w:cstheme="majorBidi"/>
        </w:rPr>
        <w:t xml:space="preserve"> i</w:t>
      </w:r>
      <w:r w:rsidR="00484E3E" w:rsidRPr="004461AA">
        <w:rPr>
          <w:rFonts w:cstheme="majorBidi"/>
        </w:rPr>
        <w:t>f</w:t>
      </w:r>
      <w:r w:rsidR="00132901" w:rsidRPr="004461AA">
        <w:rPr>
          <w:rFonts w:cstheme="majorBidi"/>
        </w:rPr>
        <w:t xml:space="preserve"> </w:t>
      </w:r>
      <w:r w:rsidRPr="004461AA">
        <w:rPr>
          <w:rFonts w:cstheme="majorBidi"/>
        </w:rPr>
        <w:t xml:space="preserve">samples are required with the bid submission or not. If required samples of all the items must be submitted together with your Tender documents. Samples must meet the required specifications as per </w:t>
      </w:r>
      <w:r w:rsidRPr="004461AA">
        <w:rPr>
          <w:rFonts w:cstheme="majorBidi"/>
          <w:b/>
        </w:rPr>
        <w:t>Annex 3 - Detailed Specifications</w:t>
      </w:r>
      <w:r w:rsidRPr="004461AA">
        <w:rPr>
          <w:rFonts w:cstheme="majorBidi"/>
        </w:rPr>
        <w:t>. Each sample must be clearly labelled. LRCS reserves the right to reject bids where Tender documents are not accompanied by the samples.</w:t>
      </w:r>
    </w:p>
    <w:p w14:paraId="1D78526A" w14:textId="2FA8DCA9" w:rsidR="002D4735" w:rsidRPr="004461AA"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7C2601A1" w14:textId="77777777" w:rsidR="004461AA" w:rsidRPr="00DF05CE" w:rsidRDefault="004461AA" w:rsidP="004461AA">
      <w:pPr>
        <w:pStyle w:val="ListParagraph"/>
        <w:autoSpaceDE w:val="0"/>
        <w:autoSpaceDN w:val="0"/>
        <w:adjustRightInd w:val="0"/>
        <w:spacing w:after="0" w:line="240" w:lineRule="auto"/>
        <w:ind w:left="360"/>
        <w:rPr>
          <w:rFonts w:cstheme="majorBidi"/>
          <w:lang w:val="en-US"/>
        </w:rPr>
      </w:pP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59196D35" w:rsidR="00BA7123" w:rsidRDefault="00BA7123" w:rsidP="00300B36">
      <w:pPr>
        <w:autoSpaceDE w:val="0"/>
        <w:autoSpaceDN w:val="0"/>
        <w:adjustRightInd w:val="0"/>
        <w:spacing w:after="0" w:line="240" w:lineRule="auto"/>
        <w:rPr>
          <w:rFonts w:cstheme="majorBidi"/>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F7F5D80" w14:textId="77777777" w:rsidR="004461AA" w:rsidRPr="00DF05CE" w:rsidRDefault="004461AA" w:rsidP="00300B36">
      <w:pPr>
        <w:autoSpaceDE w:val="0"/>
        <w:autoSpaceDN w:val="0"/>
        <w:adjustRightInd w:val="0"/>
        <w:spacing w:after="0" w:line="240" w:lineRule="auto"/>
        <w:rPr>
          <w:rFonts w:cstheme="majorBidi"/>
          <w:lang w:val="en-US"/>
        </w:rPr>
      </w:pPr>
    </w:p>
    <w:p w14:paraId="33E97467" w14:textId="1432C9C6" w:rsidR="00BA7123"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7B737556" w14:textId="77777777" w:rsidR="004461AA" w:rsidRPr="00DF05CE" w:rsidRDefault="004461AA" w:rsidP="004461AA">
      <w:pPr>
        <w:pStyle w:val="ListParagraph"/>
        <w:ind w:left="360"/>
        <w:rPr>
          <w:rFonts w:cstheme="majorBidi"/>
          <w:b/>
          <w:u w:val="single"/>
        </w:rPr>
      </w:pP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7695E3A" w:rsidR="0023382A" w:rsidRPr="004461AA"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4050A5D2" w14:textId="77777777" w:rsidR="004461AA" w:rsidRPr="00DF05CE" w:rsidRDefault="004461AA" w:rsidP="004461AA">
      <w:pPr>
        <w:pStyle w:val="ListParagraph"/>
        <w:autoSpaceDE w:val="0"/>
        <w:autoSpaceDN w:val="0"/>
        <w:adjustRightInd w:val="0"/>
        <w:spacing w:after="0" w:line="240" w:lineRule="auto"/>
        <w:ind w:left="360"/>
        <w:rPr>
          <w:rFonts w:cstheme="majorBidi"/>
          <w:lang w:val="en-US"/>
        </w:rPr>
      </w:pP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31ED4100" w:rsidR="0023382A" w:rsidRPr="004461AA" w:rsidRDefault="004461AA" w:rsidP="00DF0AA6">
      <w:pPr>
        <w:pStyle w:val="ListParagraph"/>
        <w:numPr>
          <w:ilvl w:val="0"/>
          <w:numId w:val="2"/>
        </w:numPr>
        <w:rPr>
          <w:rFonts w:cstheme="majorBidi"/>
          <w:b/>
          <w:bCs/>
        </w:rPr>
      </w:pPr>
      <w:r w:rsidRPr="004461AA">
        <w:rPr>
          <w:rFonts w:cstheme="majorBidi"/>
          <w:b/>
          <w:bCs/>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w:t>
      </w:r>
      <w:r w:rsidR="0023382A" w:rsidRPr="00DF05CE">
        <w:rPr>
          <w:rFonts w:cstheme="majorBidi"/>
        </w:rPr>
        <w:lastRenderedPageBreak/>
        <w:t>quantity etc.; or c) not presented on the Bid Form – and to accept or reject any amendments, withdraws and/or supplementary information submitted after the time and date of the ITB closure.</w:t>
      </w:r>
    </w:p>
    <w:p w14:paraId="290F27CE" w14:textId="07EDC429" w:rsidR="002A7DEA" w:rsidRPr="004461AA" w:rsidRDefault="002A7DEA" w:rsidP="00DF0AA6">
      <w:pPr>
        <w:pStyle w:val="ListParagraph"/>
        <w:numPr>
          <w:ilvl w:val="0"/>
          <w:numId w:val="2"/>
        </w:numPr>
        <w:rPr>
          <w:rFonts w:cstheme="majorBidi"/>
          <w:b/>
          <w:bCs/>
        </w:rPr>
      </w:pPr>
      <w:r w:rsidRPr="004461AA">
        <w:rPr>
          <w:rFonts w:cstheme="majorBidi"/>
          <w:b/>
          <w:bCs/>
        </w:rPr>
        <w:t>CONFIDENTIALITY</w:t>
      </w:r>
      <w:r w:rsidR="0023382A" w:rsidRPr="004461AA">
        <w:rPr>
          <w:rFonts w:cstheme="majorBidi"/>
          <w:b/>
          <w:bCs/>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5E35A37" w:rsidR="002A7DEA" w:rsidRPr="004461AA"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DF05CE">
        <w:rPr>
          <w:rFonts w:cstheme="majorBidi"/>
          <w:lang w:val="en-US"/>
        </w:rPr>
        <w:t xml:space="preserve"> </w:t>
      </w:r>
      <w:r w:rsidRPr="004461AA">
        <w:rPr>
          <w:rFonts w:cstheme="majorBidi"/>
          <w:b/>
          <w:bCs/>
          <w:lang w:val="en-US"/>
        </w:rPr>
        <w:t>COLLUSIVE BIDDING AND ANTI-COMPETITIVE CONDUCT</w:t>
      </w:r>
    </w:p>
    <w:p w14:paraId="2E08D92E" w14:textId="77777777" w:rsidR="004461AA" w:rsidRPr="00DF05CE" w:rsidRDefault="004461AA" w:rsidP="004461AA">
      <w:pPr>
        <w:pStyle w:val="ListParagraph"/>
        <w:autoSpaceDE w:val="0"/>
        <w:autoSpaceDN w:val="0"/>
        <w:adjustRightInd w:val="0"/>
        <w:spacing w:after="0" w:line="240" w:lineRule="auto"/>
        <w:ind w:left="360"/>
        <w:rPr>
          <w:rFonts w:cstheme="majorBidi"/>
          <w:lang w:val="en-US"/>
        </w:rPr>
      </w:pP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24809473" w:rsidR="002A7DEA"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4461AA">
        <w:rPr>
          <w:rFonts w:cstheme="majorBidi"/>
          <w:b/>
          <w:bCs/>
          <w:lang w:val="en-US"/>
        </w:rPr>
        <w:t>IMPROPER ASSISTANCE</w:t>
      </w:r>
    </w:p>
    <w:p w14:paraId="73CBD857" w14:textId="77777777" w:rsidR="004461AA" w:rsidRPr="004461AA" w:rsidRDefault="004461AA" w:rsidP="004461AA">
      <w:pPr>
        <w:pStyle w:val="ListParagraph"/>
        <w:autoSpaceDE w:val="0"/>
        <w:autoSpaceDN w:val="0"/>
        <w:adjustRightInd w:val="0"/>
        <w:spacing w:after="0" w:line="240" w:lineRule="auto"/>
        <w:ind w:left="360"/>
        <w:rPr>
          <w:rFonts w:cstheme="majorBidi"/>
          <w:b/>
          <w:bCs/>
          <w:lang w:val="en-US"/>
        </w:rPr>
      </w:pP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w:t>
      </w:r>
      <w:r w:rsidR="005C004D" w:rsidRPr="00DF05CE">
        <w:rPr>
          <w:rFonts w:cstheme="majorBidi"/>
          <w:lang w:val="en-US"/>
        </w:rPr>
        <w:lastRenderedPageBreak/>
        <w:t>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4461AA"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4461AA">
        <w:rPr>
          <w:rFonts w:cstheme="majorBidi"/>
          <w:b/>
          <w:bCs/>
          <w:lang w:val="en-US"/>
        </w:rPr>
        <w:t>CORRUPT PRACTICES</w:t>
      </w:r>
    </w:p>
    <w:p w14:paraId="07809BA2" w14:textId="03C04D8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6E377644" w:rsidR="0096170E"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DF05CE">
        <w:rPr>
          <w:rFonts w:cstheme="majorBidi"/>
          <w:lang w:val="en-US"/>
        </w:rPr>
        <w:t xml:space="preserve"> </w:t>
      </w:r>
      <w:r w:rsidRPr="004461AA">
        <w:rPr>
          <w:rFonts w:cstheme="majorBidi"/>
          <w:b/>
          <w:bCs/>
          <w:lang w:val="en-US"/>
        </w:rPr>
        <w:t>CONFLICT OF INTEREST</w:t>
      </w:r>
    </w:p>
    <w:p w14:paraId="60C107DC" w14:textId="77777777" w:rsidR="004461AA" w:rsidRPr="004461AA" w:rsidRDefault="004461AA" w:rsidP="004461AA">
      <w:pPr>
        <w:pStyle w:val="ListParagraph"/>
        <w:autoSpaceDE w:val="0"/>
        <w:autoSpaceDN w:val="0"/>
        <w:adjustRightInd w:val="0"/>
        <w:spacing w:after="0" w:line="240" w:lineRule="auto"/>
        <w:ind w:left="360"/>
        <w:rPr>
          <w:rFonts w:cstheme="majorBidi"/>
          <w:b/>
          <w:bCs/>
          <w:lang w:val="en-US"/>
        </w:rPr>
      </w:pP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0F1575" w:rsidRDefault="0096170E" w:rsidP="0096170E">
      <w:pPr>
        <w:autoSpaceDE w:val="0"/>
        <w:autoSpaceDN w:val="0"/>
        <w:adjustRightInd w:val="0"/>
        <w:spacing w:after="0" w:line="240" w:lineRule="auto"/>
        <w:rPr>
          <w:rFonts w:cstheme="majorBidi"/>
          <w:b/>
          <w:bCs/>
          <w:lang w:val="en-US"/>
        </w:rPr>
      </w:pPr>
    </w:p>
    <w:p w14:paraId="7CE17945" w14:textId="0FED19DC" w:rsidR="0096170E" w:rsidRPr="000F1575"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0F1575">
        <w:rPr>
          <w:rFonts w:cstheme="majorBidi"/>
          <w:b/>
          <w:bCs/>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7EAA872D" w14:textId="46875840" w:rsidR="004461AA" w:rsidRPr="004461AA" w:rsidRDefault="0096170E" w:rsidP="004461AA">
      <w:pPr>
        <w:pStyle w:val="ListParagraph"/>
        <w:numPr>
          <w:ilvl w:val="0"/>
          <w:numId w:val="2"/>
        </w:numPr>
        <w:autoSpaceDE w:val="0"/>
        <w:autoSpaceDN w:val="0"/>
        <w:adjustRightInd w:val="0"/>
        <w:spacing w:after="0" w:line="240" w:lineRule="auto"/>
        <w:rPr>
          <w:rFonts w:cstheme="majorBidi"/>
          <w:b/>
          <w:bCs/>
          <w:lang w:val="en-US"/>
        </w:rPr>
      </w:pPr>
      <w:r w:rsidRPr="004461AA">
        <w:rPr>
          <w:rFonts w:cstheme="majorBidi"/>
          <w:b/>
          <w:bCs/>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702E0DB2" w14:textId="79152B15" w:rsidR="004461AA" w:rsidRPr="004461AA" w:rsidRDefault="0096170E" w:rsidP="004461AA">
      <w:pPr>
        <w:pStyle w:val="ListParagraph"/>
        <w:numPr>
          <w:ilvl w:val="0"/>
          <w:numId w:val="2"/>
        </w:numPr>
        <w:autoSpaceDE w:val="0"/>
        <w:autoSpaceDN w:val="0"/>
        <w:adjustRightInd w:val="0"/>
        <w:spacing w:after="0" w:line="240" w:lineRule="auto"/>
        <w:rPr>
          <w:rFonts w:cstheme="majorBidi"/>
          <w:b/>
          <w:bCs/>
          <w:lang w:val="en-US"/>
        </w:rPr>
      </w:pPr>
      <w:r w:rsidRPr="004461AA">
        <w:rPr>
          <w:rFonts w:cstheme="majorBidi"/>
          <w:b/>
          <w:bCs/>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31D047E5" w:rsidR="0096170E" w:rsidRDefault="0096170E" w:rsidP="00C44AD4">
      <w:pPr>
        <w:autoSpaceDE w:val="0"/>
        <w:autoSpaceDN w:val="0"/>
        <w:adjustRightInd w:val="0"/>
        <w:spacing w:after="0" w:line="240" w:lineRule="auto"/>
        <w:rPr>
          <w:rFonts w:cstheme="majorBidi"/>
          <w:lang w:val="en-US"/>
        </w:rPr>
      </w:pPr>
      <w:r w:rsidRPr="00DF05CE">
        <w:rPr>
          <w:rFonts w:cstheme="majorBidi"/>
          <w:lang w:val="en-US"/>
        </w:rPr>
        <w:lastRenderedPageBreak/>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E62FB21" w14:textId="77777777" w:rsidR="004461AA" w:rsidRPr="004461AA" w:rsidRDefault="004461AA" w:rsidP="00C44AD4">
      <w:pPr>
        <w:autoSpaceDE w:val="0"/>
        <w:autoSpaceDN w:val="0"/>
        <w:adjustRightInd w:val="0"/>
        <w:spacing w:after="0" w:line="240" w:lineRule="auto"/>
        <w:rPr>
          <w:rFonts w:cstheme="majorBidi"/>
          <w:b/>
          <w:bCs/>
          <w:lang w:val="en-US"/>
        </w:rPr>
      </w:pPr>
    </w:p>
    <w:p w14:paraId="31948105" w14:textId="29243C2D" w:rsidR="0096170E" w:rsidRPr="004461AA"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4461AA">
        <w:rPr>
          <w:rFonts w:cstheme="majorBidi"/>
          <w:b/>
          <w:bCs/>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4461AA"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DF05CE">
        <w:rPr>
          <w:rFonts w:cstheme="majorBidi"/>
          <w:lang w:val="en-US"/>
        </w:rPr>
        <w:t xml:space="preserve"> </w:t>
      </w:r>
      <w:r w:rsidRPr="004461AA">
        <w:rPr>
          <w:rFonts w:cstheme="majorBidi"/>
          <w:b/>
          <w:bCs/>
          <w:lang w:val="en-US"/>
        </w:rPr>
        <w:t>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405126" w:rsidRDefault="0067632F" w:rsidP="00DF0AA6">
      <w:pPr>
        <w:pStyle w:val="ListParagraph"/>
        <w:numPr>
          <w:ilvl w:val="0"/>
          <w:numId w:val="2"/>
        </w:numPr>
        <w:autoSpaceDE w:val="0"/>
        <w:autoSpaceDN w:val="0"/>
        <w:adjustRightInd w:val="0"/>
        <w:spacing w:after="0" w:line="240" w:lineRule="auto"/>
        <w:rPr>
          <w:rFonts w:eastAsia="CIDFont+F8" w:cstheme="majorBidi"/>
          <w:b/>
          <w:bCs/>
          <w:lang w:val="en-US"/>
        </w:rPr>
      </w:pPr>
      <w:r w:rsidRPr="00405126">
        <w:rPr>
          <w:rFonts w:eastAsia="CIDFont+F8" w:cstheme="majorBidi"/>
          <w:b/>
          <w:bCs/>
          <w:lang w:val="en-US"/>
        </w:rPr>
        <w:t>QUERIES ABOUT THIS ITB</w:t>
      </w:r>
    </w:p>
    <w:p w14:paraId="74BDF9F2" w14:textId="0A94A666"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1" w:history="1">
        <w:r w:rsidR="00707CD1" w:rsidRPr="00155272">
          <w:rPr>
            <w:rStyle w:val="Hyperlink"/>
            <w:rFonts w:eastAsia="CIDFont+F8" w:cstheme="majorBidi"/>
            <w:lang w:val="en-US"/>
          </w:rPr>
          <w:t>rim.fares@redcross.org.lb</w:t>
        </w:r>
      </w:hyperlink>
      <w:r w:rsidR="00707CD1">
        <w:rPr>
          <w:rFonts w:eastAsia="CIDFont+F8" w:cstheme="majorBidi"/>
          <w:lang w:val="en-US"/>
        </w:rPr>
        <w:t xml:space="preserve"> copying: </w:t>
      </w:r>
      <w:hyperlink r:id="rId12"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0F1575" w:rsidRDefault="0067632F" w:rsidP="00DF0AA6">
      <w:pPr>
        <w:pStyle w:val="ListParagraph"/>
        <w:numPr>
          <w:ilvl w:val="0"/>
          <w:numId w:val="2"/>
        </w:numPr>
        <w:autoSpaceDE w:val="0"/>
        <w:autoSpaceDN w:val="0"/>
        <w:adjustRightInd w:val="0"/>
        <w:spacing w:after="0" w:line="240" w:lineRule="auto"/>
        <w:rPr>
          <w:rFonts w:eastAsia="CIDFont+F8" w:cstheme="majorBidi"/>
          <w:b/>
          <w:bCs/>
          <w:lang w:val="en-US"/>
        </w:rPr>
      </w:pPr>
      <w:r w:rsidRPr="000F1575">
        <w:rPr>
          <w:rFonts w:eastAsia="CIDFont+F8" w:cstheme="majorBidi"/>
          <w:b/>
          <w:bCs/>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51516C89"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w:t>
      </w:r>
      <w:r w:rsidRPr="00DF05CE">
        <w:rPr>
          <w:rFonts w:eastAsia="CIDFont+F8" w:cstheme="majorBidi"/>
          <w:lang w:val="en-US"/>
        </w:rPr>
        <w:lastRenderedPageBreak/>
        <w:t>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3BBDA314" w14:textId="752611E6" w:rsidR="004461AA" w:rsidRDefault="004461AA" w:rsidP="00854CB9">
      <w:pPr>
        <w:autoSpaceDE w:val="0"/>
        <w:autoSpaceDN w:val="0"/>
        <w:adjustRightInd w:val="0"/>
        <w:spacing w:after="0" w:line="240" w:lineRule="auto"/>
        <w:rPr>
          <w:rFonts w:eastAsia="CIDFont+F8" w:cstheme="majorBidi"/>
          <w:lang w:val="en-US"/>
        </w:rPr>
      </w:pPr>
    </w:p>
    <w:p w14:paraId="1E7FC7D4" w14:textId="478C0B8D" w:rsidR="00485292" w:rsidRPr="00C44AD4" w:rsidRDefault="0067632F" w:rsidP="00746F83">
      <w:pPr>
        <w:autoSpaceDE w:val="0"/>
        <w:autoSpaceDN w:val="0"/>
        <w:adjustRightInd w:val="0"/>
        <w:spacing w:after="0" w:line="240" w:lineRule="auto"/>
        <w:jc w:val="right"/>
        <w:rPr>
          <w:rFonts w:eastAsia="CIDFont+F8" w:cstheme="majorBidi"/>
          <w:lang w:val="en-US"/>
        </w:rPr>
      </w:pPr>
      <w:r w:rsidRPr="00DF05CE">
        <w:rPr>
          <w:rFonts w:eastAsia="CIDFont+F8" w:cstheme="majorBidi"/>
          <w:lang w:val="en-US"/>
        </w:rPr>
        <w:t>Yours sincerel</w:t>
      </w:r>
      <w:r w:rsidR="00746F83">
        <w:rPr>
          <w:rFonts w:eastAsia="CIDFont+F8" w:cstheme="majorBidi"/>
          <w:lang w:val="en-US"/>
        </w:rPr>
        <w:t>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370"/>
        <w:gridCol w:w="5059"/>
      </w:tblGrid>
      <w:tr w:rsidR="00BA7123" w:rsidRPr="00DF05CE" w14:paraId="797E0DAC" w14:textId="77777777" w:rsidTr="00FB1892">
        <w:trPr>
          <w:trHeight w:val="398"/>
        </w:trPr>
        <w:tc>
          <w:tcPr>
            <w:tcW w:w="2700" w:type="dxa"/>
            <w:shd w:val="clear" w:color="auto" w:fill="F2F2F2" w:themeFill="background1" w:themeFillShade="F2"/>
          </w:tcPr>
          <w:p w14:paraId="7EDEF2AC" w14:textId="1CB56DE9" w:rsidR="00BA7123" w:rsidRPr="00DF05CE" w:rsidRDefault="00270C1B" w:rsidP="00F12B7F">
            <w:pPr>
              <w:spacing w:after="0" w:line="240" w:lineRule="auto"/>
              <w:rPr>
                <w:rFonts w:cstheme="majorBidi"/>
                <w:b/>
              </w:rPr>
            </w:pPr>
            <w:r w:rsidRPr="00DF05CE">
              <w:rPr>
                <w:rFonts w:cstheme="majorBidi"/>
                <w:b/>
              </w:rPr>
              <w:t xml:space="preserve">Bidders </w:t>
            </w:r>
            <w:r w:rsidR="00FB1892" w:rsidRPr="00DF05CE">
              <w:rPr>
                <w:rFonts w:cstheme="majorBidi"/>
                <w:b/>
              </w:rPr>
              <w:t>Instructions:</w:t>
            </w:r>
          </w:p>
        </w:tc>
        <w:tc>
          <w:tcPr>
            <w:tcW w:w="3370"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08292C7B" w:rsidR="00BA7123" w:rsidRPr="00DF05CE" w:rsidRDefault="00BA7123" w:rsidP="00F12B7F">
            <w:pPr>
              <w:spacing w:after="0" w:line="240" w:lineRule="auto"/>
              <w:rPr>
                <w:rFonts w:cstheme="majorBidi"/>
                <w:b/>
              </w:rPr>
            </w:pPr>
            <w:r w:rsidRPr="00DF05CE">
              <w:rPr>
                <w:rFonts w:cstheme="majorBidi"/>
                <w:b/>
              </w:rPr>
              <w:t>Specific</w:t>
            </w:r>
            <w:r w:rsidR="00DF47F0">
              <w:rPr>
                <w:rFonts w:cstheme="majorBidi"/>
                <w:b/>
              </w:rPr>
              <w:t xml:space="preserve"> Instruction / </w:t>
            </w:r>
            <w:r w:rsidR="000F1575">
              <w:rPr>
                <w:rFonts w:cstheme="majorBidi"/>
                <w:b/>
              </w:rPr>
              <w:t>Requirements:</w:t>
            </w:r>
          </w:p>
        </w:tc>
      </w:tr>
      <w:tr w:rsidR="000F1575" w:rsidRPr="00DF05CE" w14:paraId="65D5A19F" w14:textId="77777777" w:rsidTr="000F1575">
        <w:trPr>
          <w:trHeight w:val="398"/>
        </w:trPr>
        <w:tc>
          <w:tcPr>
            <w:tcW w:w="2700" w:type="dxa"/>
            <w:shd w:val="clear" w:color="auto" w:fill="FFFFFF" w:themeFill="background1"/>
          </w:tcPr>
          <w:p w14:paraId="78917FB8" w14:textId="3DF7DEE3" w:rsidR="000F1575" w:rsidRPr="00DF05CE" w:rsidRDefault="000F1575" w:rsidP="000F1575">
            <w:pPr>
              <w:spacing w:after="0" w:line="240" w:lineRule="auto"/>
              <w:rPr>
                <w:rFonts w:cstheme="majorBidi"/>
                <w:b/>
              </w:rPr>
            </w:pPr>
            <w:r w:rsidRPr="004461AA">
              <w:rPr>
                <w:rFonts w:cstheme="majorBidi"/>
                <w:b/>
                <w:bCs/>
              </w:rPr>
              <w:t>Language</w:t>
            </w:r>
            <w:r>
              <w:rPr>
                <w:rFonts w:cstheme="majorBidi"/>
                <w:b/>
                <w:bCs/>
              </w:rPr>
              <w:t xml:space="preserve"> </w:t>
            </w:r>
          </w:p>
        </w:tc>
        <w:tc>
          <w:tcPr>
            <w:tcW w:w="3370" w:type="dxa"/>
            <w:shd w:val="clear" w:color="auto" w:fill="FFFFFF" w:themeFill="background1"/>
          </w:tcPr>
          <w:p w14:paraId="00DDB108" w14:textId="692E77A4" w:rsidR="000F1575" w:rsidRPr="00DF05CE" w:rsidRDefault="000F1575" w:rsidP="000F1575">
            <w:pPr>
              <w:spacing w:after="0" w:line="240" w:lineRule="auto"/>
              <w:rPr>
                <w:rFonts w:cstheme="majorBidi"/>
                <w:b/>
              </w:rPr>
            </w:pPr>
            <w:r w:rsidRPr="00DF05CE">
              <w:rPr>
                <w:rFonts w:cstheme="majorBidi"/>
              </w:rPr>
              <w:t>Tender document language</w:t>
            </w:r>
          </w:p>
        </w:tc>
        <w:tc>
          <w:tcPr>
            <w:tcW w:w="5059" w:type="dxa"/>
            <w:shd w:val="clear" w:color="auto" w:fill="FFFFFF" w:themeFill="background1"/>
          </w:tcPr>
          <w:p w14:paraId="53DD24B2" w14:textId="36B0ABDD" w:rsidR="000F1575" w:rsidRPr="00DF05CE" w:rsidRDefault="000F1575" w:rsidP="000F1575">
            <w:pPr>
              <w:spacing w:after="0" w:line="240" w:lineRule="auto"/>
              <w:rPr>
                <w:rFonts w:cstheme="majorBidi"/>
                <w:b/>
              </w:rPr>
            </w:pPr>
            <w:r w:rsidRPr="00DF05CE">
              <w:rPr>
                <w:rFonts w:cstheme="majorBidi"/>
              </w:rPr>
              <w:t>English</w:t>
            </w:r>
          </w:p>
        </w:tc>
      </w:tr>
      <w:tr w:rsidR="000F1575" w:rsidRPr="00DF05CE" w14:paraId="3EDF5661" w14:textId="77777777" w:rsidTr="00FB1892">
        <w:trPr>
          <w:trHeight w:val="204"/>
        </w:trPr>
        <w:tc>
          <w:tcPr>
            <w:tcW w:w="2700" w:type="dxa"/>
          </w:tcPr>
          <w:p w14:paraId="73DF6EE6" w14:textId="77777777" w:rsidR="000F1575" w:rsidRPr="004461AA" w:rsidRDefault="000F1575" w:rsidP="000F1575">
            <w:pPr>
              <w:spacing w:after="0" w:line="240" w:lineRule="auto"/>
              <w:rPr>
                <w:rFonts w:cstheme="majorBidi"/>
                <w:b/>
                <w:bCs/>
              </w:rPr>
            </w:pPr>
            <w:r w:rsidRPr="004461AA">
              <w:rPr>
                <w:rFonts w:cstheme="majorBidi"/>
                <w:b/>
                <w:bCs/>
              </w:rPr>
              <w:t>Price</w:t>
            </w:r>
          </w:p>
        </w:tc>
        <w:tc>
          <w:tcPr>
            <w:tcW w:w="3370" w:type="dxa"/>
          </w:tcPr>
          <w:p w14:paraId="5DAE71A7" w14:textId="097D4840" w:rsidR="000F1575" w:rsidRPr="00DF05CE" w:rsidRDefault="000F1575" w:rsidP="000F1575">
            <w:pPr>
              <w:spacing w:after="0" w:line="240" w:lineRule="auto"/>
              <w:rPr>
                <w:rFonts w:cstheme="majorBidi"/>
              </w:rPr>
            </w:pPr>
            <w:r w:rsidRPr="00DF05CE">
              <w:rPr>
                <w:rFonts w:cstheme="majorBidi"/>
              </w:rPr>
              <w:t>Currency</w:t>
            </w:r>
            <w:r>
              <w:rPr>
                <w:rFonts w:cstheme="majorBidi"/>
              </w:rPr>
              <w:t xml:space="preserve"> of Bid</w:t>
            </w:r>
          </w:p>
        </w:tc>
        <w:tc>
          <w:tcPr>
            <w:tcW w:w="5059" w:type="dxa"/>
          </w:tcPr>
          <w:p w14:paraId="084AF681" w14:textId="7F999B9D" w:rsidR="000F1575" w:rsidRPr="00DF05CE" w:rsidRDefault="000F1575" w:rsidP="000F1575">
            <w:pPr>
              <w:spacing w:after="0" w:line="240" w:lineRule="auto"/>
              <w:rPr>
                <w:rFonts w:cstheme="majorBidi"/>
              </w:rPr>
            </w:pPr>
            <w:r>
              <w:rPr>
                <w:rFonts w:cstheme="majorBidi"/>
                <w:noProof/>
              </w:rPr>
              <w:t>United State Dollar USD</w:t>
            </w:r>
          </w:p>
        </w:tc>
      </w:tr>
      <w:tr w:rsidR="000F1575" w:rsidRPr="00DF05CE" w14:paraId="7170AB34" w14:textId="77777777" w:rsidTr="00184786">
        <w:trPr>
          <w:trHeight w:val="935"/>
        </w:trPr>
        <w:tc>
          <w:tcPr>
            <w:tcW w:w="2700" w:type="dxa"/>
          </w:tcPr>
          <w:p w14:paraId="1901A4D4" w14:textId="77777777" w:rsidR="000F1575" w:rsidRPr="004461AA" w:rsidRDefault="000F1575" w:rsidP="000F1575">
            <w:pPr>
              <w:spacing w:after="0" w:line="240" w:lineRule="auto"/>
              <w:rPr>
                <w:rFonts w:cstheme="majorBidi"/>
                <w:b/>
                <w:bCs/>
              </w:rPr>
            </w:pPr>
          </w:p>
        </w:tc>
        <w:tc>
          <w:tcPr>
            <w:tcW w:w="3370" w:type="dxa"/>
          </w:tcPr>
          <w:p w14:paraId="6F1D0778" w14:textId="24D8BB6F" w:rsidR="000F1575" w:rsidRPr="00DF05CE" w:rsidRDefault="000F1575" w:rsidP="000F1575">
            <w:pPr>
              <w:spacing w:after="0" w:line="240" w:lineRule="auto"/>
              <w:rPr>
                <w:rFonts w:cstheme="majorBidi"/>
              </w:rPr>
            </w:pPr>
            <w:r w:rsidRPr="00DF05CE">
              <w:rPr>
                <w:rFonts w:cstheme="majorBidi"/>
              </w:rPr>
              <w:t xml:space="preserve">Exchange rate </w:t>
            </w:r>
          </w:p>
        </w:tc>
        <w:tc>
          <w:tcPr>
            <w:tcW w:w="5059" w:type="dxa"/>
          </w:tcPr>
          <w:p w14:paraId="1A1E5908" w14:textId="299B5DC1" w:rsidR="000F1575" w:rsidRPr="00DF05CE" w:rsidRDefault="000F1575" w:rsidP="000F1575">
            <w:pPr>
              <w:spacing w:after="0" w:line="240" w:lineRule="auto"/>
              <w:rPr>
                <w:rFonts w:cstheme="majorBidi"/>
                <w:noProof/>
              </w:rPr>
            </w:pPr>
            <w:r w:rsidRPr="00DF05CE">
              <w:rPr>
                <w:rFonts w:cstheme="majorBidi"/>
                <w:noProof/>
              </w:rPr>
              <w:t>For evaluation purposes, we will use the following exchange rate: 1USD = LBP1,507.5</w:t>
            </w:r>
          </w:p>
          <w:p w14:paraId="47B4781C" w14:textId="4DEF1E6A" w:rsidR="000F1575" w:rsidRPr="00184786" w:rsidRDefault="000F1575" w:rsidP="00184786">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184786" w:rsidRPr="00DF05CE" w14:paraId="1238537A" w14:textId="77777777" w:rsidTr="00DF0C4A">
        <w:trPr>
          <w:trHeight w:val="1511"/>
        </w:trPr>
        <w:tc>
          <w:tcPr>
            <w:tcW w:w="2700" w:type="dxa"/>
          </w:tcPr>
          <w:p w14:paraId="7119A125" w14:textId="311C76AA" w:rsidR="00184786" w:rsidRPr="004461AA" w:rsidRDefault="00184786" w:rsidP="000F1575">
            <w:pPr>
              <w:spacing w:after="0" w:line="240" w:lineRule="auto"/>
              <w:rPr>
                <w:rFonts w:cstheme="majorBidi"/>
                <w:b/>
                <w:bCs/>
              </w:rPr>
            </w:pPr>
            <w:r>
              <w:rPr>
                <w:rFonts w:cstheme="majorBidi"/>
                <w:b/>
                <w:bCs/>
              </w:rPr>
              <w:t>Payment</w:t>
            </w:r>
          </w:p>
        </w:tc>
        <w:tc>
          <w:tcPr>
            <w:tcW w:w="3370" w:type="dxa"/>
          </w:tcPr>
          <w:p w14:paraId="7F48045F" w14:textId="18F828D8" w:rsidR="00184786" w:rsidRPr="00DF05CE" w:rsidRDefault="00184786" w:rsidP="000F1575">
            <w:pPr>
              <w:spacing w:after="0" w:line="240" w:lineRule="auto"/>
              <w:rPr>
                <w:rFonts w:cstheme="majorBidi"/>
              </w:rPr>
            </w:pPr>
            <w:r>
              <w:rPr>
                <w:rFonts w:cstheme="majorBidi"/>
              </w:rPr>
              <w:t>Terms</w:t>
            </w:r>
          </w:p>
        </w:tc>
        <w:tc>
          <w:tcPr>
            <w:tcW w:w="5059" w:type="dxa"/>
          </w:tcPr>
          <w:p w14:paraId="4FC02CE9" w14:textId="77777777" w:rsidR="00184786" w:rsidRDefault="00184786" w:rsidP="00184786">
            <w:pPr>
              <w:spacing w:after="0" w:line="240" w:lineRule="auto"/>
              <w:rPr>
                <w:rFonts w:cstheme="majorBidi"/>
                <w:noProof/>
              </w:rPr>
            </w:pPr>
            <w:r w:rsidRPr="00184786">
              <w:rPr>
                <w:rFonts w:cstheme="majorBidi"/>
                <w:noProof/>
              </w:rPr>
              <w:t>30-45 calendar days after the submission of all required documentation</w:t>
            </w:r>
            <w:r>
              <w:rPr>
                <w:rFonts w:cstheme="majorBidi"/>
                <w:noProof/>
              </w:rPr>
              <w:t xml:space="preserve"> (invoice GRN….)</w:t>
            </w:r>
          </w:p>
          <w:p w14:paraId="08DC9B23" w14:textId="1715EB3E" w:rsidR="00184786" w:rsidRPr="00184786" w:rsidRDefault="00184786" w:rsidP="00184786">
            <w:pPr>
              <w:spacing w:after="0" w:line="240" w:lineRule="auto"/>
              <w:rPr>
                <w:rFonts w:cstheme="majorBidi"/>
                <w:b/>
                <w:bCs/>
                <w:i/>
                <w:iCs/>
                <w:noProof/>
              </w:rPr>
            </w:pPr>
            <w:r w:rsidRPr="00184786">
              <w:rPr>
                <w:rFonts w:cstheme="majorBidi"/>
                <w:b/>
                <w:bCs/>
                <w:i/>
                <w:iCs/>
                <w:noProof/>
                <w:sz w:val="20"/>
                <w:szCs w:val="20"/>
              </w:rPr>
              <w:t>In case of payment in LBP, the value of the Lebanese Pound shall be determined according to the exchange of the US dollar issued by the Beirut Stock Exchange, on the payment's date</w:t>
            </w:r>
          </w:p>
        </w:tc>
      </w:tr>
      <w:tr w:rsidR="00184786" w:rsidRPr="00DF05CE" w14:paraId="1E2E8290" w14:textId="77777777" w:rsidTr="00DF0C4A">
        <w:trPr>
          <w:trHeight w:val="548"/>
        </w:trPr>
        <w:tc>
          <w:tcPr>
            <w:tcW w:w="2700" w:type="dxa"/>
          </w:tcPr>
          <w:p w14:paraId="17C39E4A" w14:textId="77777777" w:rsidR="00184786" w:rsidRDefault="00184786" w:rsidP="000F1575">
            <w:pPr>
              <w:spacing w:after="0" w:line="240" w:lineRule="auto"/>
              <w:rPr>
                <w:rFonts w:cstheme="majorBidi"/>
                <w:b/>
                <w:bCs/>
              </w:rPr>
            </w:pPr>
          </w:p>
        </w:tc>
        <w:tc>
          <w:tcPr>
            <w:tcW w:w="3370" w:type="dxa"/>
          </w:tcPr>
          <w:p w14:paraId="469C30BC" w14:textId="244A313C" w:rsidR="00184786" w:rsidRDefault="00184786" w:rsidP="000F1575">
            <w:pPr>
              <w:spacing w:after="0" w:line="240" w:lineRule="auto"/>
              <w:rPr>
                <w:rFonts w:cstheme="majorBidi"/>
              </w:rPr>
            </w:pPr>
            <w:r>
              <w:rPr>
                <w:rFonts w:cstheme="majorBidi"/>
              </w:rPr>
              <w:t>Method</w:t>
            </w:r>
          </w:p>
        </w:tc>
        <w:tc>
          <w:tcPr>
            <w:tcW w:w="5059" w:type="dxa"/>
          </w:tcPr>
          <w:p w14:paraId="71066A72" w14:textId="341D3140" w:rsidR="00184786" w:rsidRPr="00184786" w:rsidRDefault="00184786" w:rsidP="00184786">
            <w:pPr>
              <w:spacing w:after="0" w:line="240" w:lineRule="auto"/>
              <w:rPr>
                <w:rFonts w:cstheme="majorBidi"/>
                <w:noProof/>
              </w:rPr>
            </w:pPr>
            <w:r>
              <w:rPr>
                <w:rFonts w:cstheme="majorBidi"/>
                <w:noProof/>
              </w:rPr>
              <w:t>Bank transfer</w:t>
            </w:r>
            <w:r w:rsidRPr="00184786">
              <w:rPr>
                <w:rFonts w:cstheme="majorBidi"/>
                <w:noProof/>
              </w:rPr>
              <w:t xml:space="preserve"> – VAT Amount will be paid in Cheque LBP</w:t>
            </w:r>
          </w:p>
        </w:tc>
      </w:tr>
      <w:tr w:rsidR="000F1575" w:rsidRPr="00DF05CE" w14:paraId="3205015A" w14:textId="77777777" w:rsidTr="00FB1892">
        <w:trPr>
          <w:trHeight w:val="192"/>
        </w:trPr>
        <w:tc>
          <w:tcPr>
            <w:tcW w:w="2700" w:type="dxa"/>
          </w:tcPr>
          <w:p w14:paraId="0A64CC5A" w14:textId="77777777" w:rsidR="000F1575" w:rsidRPr="004461AA" w:rsidRDefault="000F1575" w:rsidP="000F1575">
            <w:pPr>
              <w:spacing w:after="0" w:line="240" w:lineRule="auto"/>
              <w:rPr>
                <w:rFonts w:cstheme="majorBidi"/>
                <w:b/>
                <w:bCs/>
              </w:rPr>
            </w:pPr>
            <w:r w:rsidRPr="004461AA">
              <w:rPr>
                <w:rFonts w:cstheme="majorBidi"/>
                <w:b/>
                <w:bCs/>
              </w:rPr>
              <w:t>INCOTERMS©</w:t>
            </w:r>
          </w:p>
        </w:tc>
        <w:tc>
          <w:tcPr>
            <w:tcW w:w="3370" w:type="dxa"/>
          </w:tcPr>
          <w:p w14:paraId="58003FE2" w14:textId="77777777" w:rsidR="000F1575" w:rsidRPr="00DF05CE" w:rsidRDefault="000F1575" w:rsidP="000F1575">
            <w:pPr>
              <w:spacing w:after="0" w:line="240" w:lineRule="auto"/>
              <w:rPr>
                <w:rFonts w:cstheme="majorBidi"/>
              </w:rPr>
            </w:pPr>
            <w:r w:rsidRPr="00DF05CE">
              <w:rPr>
                <w:rFonts w:cstheme="majorBidi"/>
              </w:rPr>
              <w:t>Terms of delivery</w:t>
            </w:r>
          </w:p>
        </w:tc>
        <w:tc>
          <w:tcPr>
            <w:tcW w:w="5059" w:type="dxa"/>
          </w:tcPr>
          <w:p w14:paraId="1C9F9ADE" w14:textId="303D0CC0" w:rsidR="000F1575" w:rsidRPr="00DF05CE" w:rsidRDefault="000F1575" w:rsidP="000F1575">
            <w:pPr>
              <w:spacing w:after="0" w:line="240" w:lineRule="auto"/>
              <w:rPr>
                <w:rFonts w:cstheme="majorBidi"/>
              </w:rPr>
            </w:pPr>
            <w:r w:rsidRPr="00DF05CE">
              <w:rPr>
                <w:rFonts w:cstheme="majorBidi"/>
                <w:noProof/>
              </w:rPr>
              <w:t>DDP – Beirut Delivery Duty Paid</w:t>
            </w:r>
          </w:p>
        </w:tc>
      </w:tr>
      <w:tr w:rsidR="000F1575" w:rsidRPr="00DF05CE" w14:paraId="0D92A832" w14:textId="77777777" w:rsidTr="00FB1892">
        <w:trPr>
          <w:trHeight w:val="647"/>
        </w:trPr>
        <w:tc>
          <w:tcPr>
            <w:tcW w:w="2700" w:type="dxa"/>
          </w:tcPr>
          <w:p w14:paraId="0511B736" w14:textId="77777777" w:rsidR="000F1575" w:rsidRPr="004461AA" w:rsidRDefault="000F1575" w:rsidP="000F1575">
            <w:pPr>
              <w:spacing w:after="0" w:line="240" w:lineRule="auto"/>
              <w:rPr>
                <w:rFonts w:cstheme="majorBidi"/>
                <w:b/>
                <w:bCs/>
              </w:rPr>
            </w:pPr>
            <w:r w:rsidRPr="004461AA">
              <w:rPr>
                <w:rFonts w:cstheme="majorBidi"/>
                <w:b/>
                <w:bCs/>
              </w:rPr>
              <w:t>Tender delivery</w:t>
            </w:r>
          </w:p>
        </w:tc>
        <w:tc>
          <w:tcPr>
            <w:tcW w:w="3370" w:type="dxa"/>
          </w:tcPr>
          <w:p w14:paraId="13AE3A1C" w14:textId="77777777" w:rsidR="000F1575" w:rsidRPr="00DF05CE" w:rsidRDefault="000F1575" w:rsidP="000F1575">
            <w:pPr>
              <w:spacing w:after="0" w:line="240" w:lineRule="auto"/>
              <w:rPr>
                <w:rFonts w:cstheme="majorBidi"/>
              </w:rPr>
            </w:pPr>
            <w:r w:rsidRPr="00DF05CE">
              <w:rPr>
                <w:rFonts w:cstheme="majorBidi"/>
              </w:rPr>
              <w:t>Delivery address</w:t>
            </w:r>
          </w:p>
        </w:tc>
        <w:tc>
          <w:tcPr>
            <w:tcW w:w="5059" w:type="dxa"/>
          </w:tcPr>
          <w:p w14:paraId="0A0A9E40" w14:textId="17021186" w:rsidR="000F1575" w:rsidRDefault="000F1575" w:rsidP="000F1575">
            <w:pPr>
              <w:spacing w:after="0" w:line="240" w:lineRule="auto"/>
              <w:rPr>
                <w:rFonts w:cstheme="minorHAnsi"/>
                <w:noProof/>
              </w:rPr>
            </w:pPr>
            <w:r>
              <w:rPr>
                <w:rFonts w:cstheme="minorHAnsi"/>
                <w:noProof/>
              </w:rPr>
              <w:t xml:space="preserve">Lebanese Red Cross </w:t>
            </w:r>
            <w:r w:rsidRPr="007448C1">
              <w:rPr>
                <w:rFonts w:cstheme="minorHAnsi"/>
                <w:noProof/>
              </w:rPr>
              <w:t xml:space="preserve"> </w:t>
            </w:r>
          </w:p>
          <w:p w14:paraId="5F05610A" w14:textId="2D435539" w:rsidR="000F1575" w:rsidRPr="007448C1" w:rsidRDefault="000F1575" w:rsidP="000F1575">
            <w:pPr>
              <w:spacing w:after="0" w:line="240" w:lineRule="auto"/>
              <w:rPr>
                <w:rFonts w:cstheme="minorHAnsi"/>
                <w:noProof/>
              </w:rPr>
            </w:pPr>
            <w:r>
              <w:rPr>
                <w:rFonts w:cstheme="minorHAnsi"/>
                <w:noProof/>
              </w:rPr>
              <w:t>Finance office- 1</w:t>
            </w:r>
            <w:r w:rsidRPr="00C91444">
              <w:rPr>
                <w:rFonts w:cstheme="minorHAnsi"/>
                <w:noProof/>
                <w:vertAlign w:val="superscript"/>
              </w:rPr>
              <w:t>st</w:t>
            </w:r>
            <w:r>
              <w:rPr>
                <w:rFonts w:cstheme="minorHAnsi"/>
                <w:noProof/>
              </w:rPr>
              <w:t xml:space="preserve">  Floor, </w:t>
            </w:r>
            <w:r w:rsidRPr="007448C1">
              <w:rPr>
                <w:rFonts w:cstheme="minorHAnsi"/>
                <w:noProof/>
              </w:rPr>
              <w:t>Head Quarter</w:t>
            </w:r>
          </w:p>
          <w:p w14:paraId="3A489541" w14:textId="647B0C1D" w:rsidR="000F1575" w:rsidRPr="000274CD" w:rsidRDefault="000F1575" w:rsidP="000F1575">
            <w:pPr>
              <w:spacing w:after="0" w:line="240" w:lineRule="auto"/>
              <w:rPr>
                <w:rFonts w:cstheme="minorHAnsi"/>
                <w:noProof/>
              </w:rPr>
            </w:pPr>
            <w:r w:rsidRPr="007448C1">
              <w:rPr>
                <w:rFonts w:cstheme="minorHAnsi"/>
                <w:noProof/>
              </w:rPr>
              <w:t>Spears Street,Kantari</w:t>
            </w:r>
            <w:r>
              <w:rPr>
                <w:rFonts w:cstheme="minorHAnsi"/>
                <w:noProof/>
              </w:rPr>
              <w:t xml:space="preserve">, </w:t>
            </w:r>
            <w:r w:rsidRPr="007448C1">
              <w:rPr>
                <w:rFonts w:cstheme="minorHAnsi"/>
                <w:noProof/>
              </w:rPr>
              <w:t>Beirut, Lebanon</w:t>
            </w:r>
          </w:p>
        </w:tc>
      </w:tr>
      <w:tr w:rsidR="000F1575" w:rsidRPr="00DF05CE" w14:paraId="11198EBE" w14:textId="77777777" w:rsidTr="00FB1892">
        <w:trPr>
          <w:trHeight w:val="118"/>
        </w:trPr>
        <w:tc>
          <w:tcPr>
            <w:tcW w:w="2700" w:type="dxa"/>
          </w:tcPr>
          <w:p w14:paraId="1EF2F24E" w14:textId="77777777" w:rsidR="000F1575" w:rsidRPr="004461AA" w:rsidRDefault="000F1575" w:rsidP="000F1575">
            <w:pPr>
              <w:spacing w:after="0" w:line="240" w:lineRule="auto"/>
              <w:rPr>
                <w:rFonts w:cstheme="majorBidi"/>
                <w:b/>
                <w:bCs/>
              </w:rPr>
            </w:pPr>
            <w:r w:rsidRPr="004461AA">
              <w:rPr>
                <w:rFonts w:cstheme="majorBidi"/>
                <w:b/>
                <w:bCs/>
              </w:rPr>
              <w:t>Goods/ services delivery period</w:t>
            </w:r>
          </w:p>
        </w:tc>
        <w:tc>
          <w:tcPr>
            <w:tcW w:w="3370" w:type="dxa"/>
          </w:tcPr>
          <w:p w14:paraId="69465BD2" w14:textId="77777777" w:rsidR="000F1575" w:rsidRPr="00DF05CE" w:rsidRDefault="000F1575" w:rsidP="000F1575">
            <w:pPr>
              <w:spacing w:after="0" w:line="240" w:lineRule="auto"/>
              <w:rPr>
                <w:rFonts w:cstheme="majorBidi"/>
              </w:rPr>
            </w:pPr>
            <w:r w:rsidRPr="00DF05CE">
              <w:rPr>
                <w:rFonts w:cstheme="majorBidi"/>
              </w:rPr>
              <w:t>Start period</w:t>
            </w:r>
          </w:p>
        </w:tc>
        <w:tc>
          <w:tcPr>
            <w:tcW w:w="5059" w:type="dxa"/>
          </w:tcPr>
          <w:p w14:paraId="4B3D7E0D" w14:textId="14AA1DC9" w:rsidR="000F1575" w:rsidRPr="00FB1892" w:rsidRDefault="000F1575" w:rsidP="000F1575">
            <w:pPr>
              <w:spacing w:after="0" w:line="240" w:lineRule="auto"/>
              <w:rPr>
                <w:rFonts w:cstheme="majorBidi"/>
              </w:rPr>
            </w:pPr>
            <w:r w:rsidRPr="00FB1892">
              <w:rPr>
                <w:rFonts w:cstheme="majorBidi"/>
              </w:rPr>
              <w:t xml:space="preserve">Starting </w:t>
            </w:r>
            <w:r w:rsidR="00A14B16">
              <w:rPr>
                <w:rFonts w:cstheme="majorBidi"/>
              </w:rPr>
              <w:t>December 1</w:t>
            </w:r>
            <w:r w:rsidRPr="00A14B16">
              <w:rPr>
                <w:rFonts w:cstheme="majorBidi"/>
                <w:vertAlign w:val="superscript"/>
              </w:rPr>
              <w:t>st</w:t>
            </w:r>
            <w:r w:rsidR="00A14B16">
              <w:rPr>
                <w:rFonts w:cstheme="majorBidi"/>
              </w:rPr>
              <w:t xml:space="preserve"> </w:t>
            </w:r>
            <w:r w:rsidR="00831235">
              <w:rPr>
                <w:rFonts w:cstheme="majorBidi"/>
              </w:rPr>
              <w:t xml:space="preserve"> </w:t>
            </w:r>
          </w:p>
        </w:tc>
      </w:tr>
      <w:tr w:rsidR="000F1575" w:rsidRPr="00DF05CE" w14:paraId="2821FE71" w14:textId="77777777" w:rsidTr="00FB1892">
        <w:trPr>
          <w:trHeight w:val="204"/>
        </w:trPr>
        <w:tc>
          <w:tcPr>
            <w:tcW w:w="2700" w:type="dxa"/>
          </w:tcPr>
          <w:p w14:paraId="1C85D695" w14:textId="0A4C6C5D" w:rsidR="000F1575" w:rsidRPr="004461AA" w:rsidRDefault="00B87389" w:rsidP="000F1575">
            <w:pPr>
              <w:spacing w:after="0" w:line="240" w:lineRule="auto"/>
              <w:rPr>
                <w:rFonts w:cstheme="majorBidi"/>
                <w:b/>
                <w:bCs/>
              </w:rPr>
            </w:pPr>
            <w:r>
              <w:rPr>
                <w:rFonts w:cstheme="majorBidi"/>
                <w:b/>
                <w:bCs/>
              </w:rPr>
              <w:t>Delivery of the goods</w:t>
            </w:r>
          </w:p>
        </w:tc>
        <w:tc>
          <w:tcPr>
            <w:tcW w:w="3370" w:type="dxa"/>
          </w:tcPr>
          <w:p w14:paraId="61BB78C4" w14:textId="77777777" w:rsidR="0045699C" w:rsidRDefault="0045699C" w:rsidP="000F1575">
            <w:pPr>
              <w:spacing w:after="0" w:line="240" w:lineRule="auto"/>
              <w:rPr>
                <w:rFonts w:cstheme="majorBidi"/>
              </w:rPr>
            </w:pPr>
            <w:r>
              <w:rPr>
                <w:rFonts w:cstheme="majorBidi"/>
              </w:rPr>
              <w:t xml:space="preserve">Expected </w:t>
            </w:r>
            <w:r w:rsidR="00836CD8" w:rsidRPr="007C0191">
              <w:rPr>
                <w:rFonts w:cstheme="majorBidi"/>
              </w:rPr>
              <w:t xml:space="preserve">Delivery </w:t>
            </w:r>
            <w:r w:rsidR="00836CD8">
              <w:rPr>
                <w:rFonts w:cstheme="majorBidi"/>
              </w:rPr>
              <w:t xml:space="preserve">date </w:t>
            </w:r>
          </w:p>
          <w:p w14:paraId="5585D783" w14:textId="7349652E" w:rsidR="000F1575" w:rsidRPr="007C0191" w:rsidRDefault="00836CD8" w:rsidP="000F1575">
            <w:pPr>
              <w:spacing w:after="0" w:line="240" w:lineRule="auto"/>
              <w:rPr>
                <w:rFonts w:cstheme="majorBidi"/>
              </w:rPr>
            </w:pPr>
            <w:r>
              <w:rPr>
                <w:rFonts w:cstheme="majorBidi"/>
              </w:rPr>
              <w:t>(Partial delivery and not complete)</w:t>
            </w:r>
          </w:p>
        </w:tc>
        <w:tc>
          <w:tcPr>
            <w:tcW w:w="5059" w:type="dxa"/>
          </w:tcPr>
          <w:p w14:paraId="6C4394F4" w14:textId="042F9A1F" w:rsidR="000F1575" w:rsidRPr="00B87389" w:rsidRDefault="00B87389" w:rsidP="00836CD8">
            <w:pPr>
              <w:spacing w:after="0" w:line="240" w:lineRule="auto"/>
              <w:rPr>
                <w:rFonts w:cstheme="majorBidi"/>
              </w:rPr>
            </w:pPr>
            <w:r w:rsidRPr="00B87389">
              <w:rPr>
                <w:rFonts w:cstheme="majorBidi"/>
              </w:rPr>
              <w:t>The goods shall be deli</w:t>
            </w:r>
            <w:r w:rsidR="00836CD8" w:rsidRPr="00836CD8">
              <w:rPr>
                <w:rFonts w:cstheme="majorBidi"/>
              </w:rPr>
              <w:t>vere</w:t>
            </w:r>
            <w:r w:rsidR="00A14B16" w:rsidRPr="00B87389">
              <w:rPr>
                <w:rFonts w:cstheme="majorBidi"/>
              </w:rPr>
              <w:t xml:space="preserve">d within the period </w:t>
            </w:r>
            <w:r w:rsidRPr="00B87389">
              <w:rPr>
                <w:rFonts w:cstheme="majorBidi"/>
              </w:rPr>
              <w:t xml:space="preserve">specified in the contract but no later than </w:t>
            </w:r>
            <w:r w:rsidR="00184786">
              <w:rPr>
                <w:rFonts w:cstheme="majorBidi"/>
              </w:rPr>
              <w:t xml:space="preserve">November </w:t>
            </w:r>
            <w:r w:rsidR="00184786" w:rsidRPr="00B87389">
              <w:rPr>
                <w:rFonts w:cstheme="majorBidi"/>
              </w:rPr>
              <w:t>1</w:t>
            </w:r>
            <w:r w:rsidRPr="00A14B16">
              <w:rPr>
                <w:rFonts w:cstheme="majorBidi"/>
                <w:vertAlign w:val="superscript"/>
              </w:rPr>
              <w:t>st</w:t>
            </w:r>
            <w:r w:rsidRPr="00B87389">
              <w:rPr>
                <w:rFonts w:cstheme="majorBidi"/>
              </w:rPr>
              <w:t xml:space="preserve"> 2022.</w:t>
            </w:r>
          </w:p>
          <w:p w14:paraId="0AA99E13" w14:textId="38E87D46" w:rsidR="00B87389" w:rsidRPr="00DF0C4A" w:rsidRDefault="00B87389" w:rsidP="000F1575">
            <w:pPr>
              <w:spacing w:after="0" w:line="240" w:lineRule="auto"/>
              <w:rPr>
                <w:rFonts w:cstheme="majorBidi"/>
                <w:b/>
                <w:bCs/>
                <w:i/>
                <w:iCs/>
                <w:sz w:val="18"/>
                <w:szCs w:val="18"/>
              </w:rPr>
            </w:pPr>
            <w:r w:rsidRPr="00DF0C4A">
              <w:rPr>
                <w:rFonts w:cstheme="majorBidi"/>
                <w:b/>
                <w:bCs/>
                <w:i/>
                <w:iCs/>
                <w:sz w:val="18"/>
                <w:szCs w:val="18"/>
              </w:rPr>
              <w:t>Failure to deliver the goods in the stipulated time frame will be considered a delay and a penalty will be applied as specified below</w:t>
            </w:r>
          </w:p>
        </w:tc>
      </w:tr>
      <w:tr w:rsidR="000F1575" w:rsidRPr="00DF05CE" w14:paraId="4C57A95F" w14:textId="77777777" w:rsidTr="00FB1892">
        <w:trPr>
          <w:trHeight w:val="204"/>
        </w:trPr>
        <w:tc>
          <w:tcPr>
            <w:tcW w:w="2700" w:type="dxa"/>
          </w:tcPr>
          <w:p w14:paraId="3B2B1017" w14:textId="77777777" w:rsidR="000F1575" w:rsidRPr="004461AA" w:rsidRDefault="000F1575" w:rsidP="000F1575">
            <w:pPr>
              <w:spacing w:after="0" w:line="240" w:lineRule="auto"/>
              <w:rPr>
                <w:rFonts w:cstheme="majorBidi"/>
                <w:b/>
                <w:bCs/>
              </w:rPr>
            </w:pPr>
            <w:r w:rsidRPr="004461AA">
              <w:rPr>
                <w:rFonts w:cstheme="majorBidi"/>
                <w:b/>
                <w:bCs/>
              </w:rPr>
              <w:t>Marking/ labelling</w:t>
            </w:r>
          </w:p>
        </w:tc>
        <w:tc>
          <w:tcPr>
            <w:tcW w:w="3370" w:type="dxa"/>
          </w:tcPr>
          <w:p w14:paraId="7E15106D" w14:textId="43C4090D" w:rsidR="000F1575" w:rsidRPr="00DF05CE" w:rsidRDefault="000F1575" w:rsidP="000F1575">
            <w:pPr>
              <w:spacing w:after="0" w:line="240" w:lineRule="auto"/>
              <w:rPr>
                <w:rFonts w:cstheme="majorBidi"/>
              </w:rPr>
            </w:pPr>
          </w:p>
        </w:tc>
        <w:tc>
          <w:tcPr>
            <w:tcW w:w="5059" w:type="dxa"/>
          </w:tcPr>
          <w:p w14:paraId="09243025" w14:textId="6A76434F" w:rsidR="000F1575" w:rsidRPr="00DF05CE" w:rsidRDefault="000F1575" w:rsidP="000F1575">
            <w:pPr>
              <w:spacing w:after="0" w:line="240" w:lineRule="auto"/>
              <w:rPr>
                <w:rFonts w:cstheme="majorBidi"/>
              </w:rPr>
            </w:pPr>
            <w:r>
              <w:rPr>
                <w:rFonts w:cstheme="majorBidi"/>
                <w:noProof/>
              </w:rPr>
              <w:t>2022-045</w:t>
            </w:r>
          </w:p>
        </w:tc>
      </w:tr>
      <w:tr w:rsidR="000F1575" w:rsidRPr="00DF05CE" w14:paraId="269EA154" w14:textId="77777777" w:rsidTr="00FB1892">
        <w:trPr>
          <w:trHeight w:val="556"/>
        </w:trPr>
        <w:tc>
          <w:tcPr>
            <w:tcW w:w="2700" w:type="dxa"/>
          </w:tcPr>
          <w:p w14:paraId="1028217D" w14:textId="77777777" w:rsidR="000F1575" w:rsidRPr="004461AA" w:rsidRDefault="000F1575" w:rsidP="000F1575">
            <w:pPr>
              <w:spacing w:after="0" w:line="240" w:lineRule="auto"/>
              <w:rPr>
                <w:rFonts w:cstheme="majorBidi"/>
                <w:b/>
                <w:bCs/>
              </w:rPr>
            </w:pPr>
            <w:r w:rsidRPr="004461AA">
              <w:rPr>
                <w:rFonts w:cstheme="majorBidi"/>
                <w:b/>
                <w:bCs/>
              </w:rPr>
              <w:t>Samples</w:t>
            </w:r>
          </w:p>
        </w:tc>
        <w:tc>
          <w:tcPr>
            <w:tcW w:w="3370" w:type="dxa"/>
            <w:shd w:val="clear" w:color="auto" w:fill="auto"/>
          </w:tcPr>
          <w:p w14:paraId="6E9981C3" w14:textId="77C3EEDE" w:rsidR="000F1575" w:rsidRPr="006C2A8F" w:rsidRDefault="00D54ED4" w:rsidP="00D54ED4">
            <w:pPr>
              <w:spacing w:after="0" w:line="240" w:lineRule="auto"/>
              <w:rPr>
                <w:rFonts w:cstheme="majorBidi"/>
              </w:rPr>
            </w:pPr>
            <w:r w:rsidRPr="00D54ED4">
              <w:rPr>
                <w:rFonts w:cstheme="majorBidi"/>
                <w:lang w:val="en-US"/>
              </w:rPr>
              <w:t xml:space="preserve">the samples must be </w:t>
            </w:r>
            <w:r>
              <w:rPr>
                <w:rFonts w:cstheme="majorBidi"/>
                <w:lang w:val="en-US"/>
              </w:rPr>
              <w:t>delivered to LRC HQ Before the submission deadline</w:t>
            </w:r>
            <w:r w:rsidRPr="00D54ED4">
              <w:rPr>
                <w:rFonts w:cstheme="majorBidi"/>
                <w:b/>
                <w:bCs/>
                <w:i/>
                <w:iCs/>
              </w:rPr>
              <w:t xml:space="preserve"> </w:t>
            </w:r>
            <w:r w:rsidR="00831235" w:rsidRPr="00831235">
              <w:rPr>
                <w:rFonts w:cstheme="majorBidi"/>
                <w:b/>
                <w:bCs/>
                <w:i/>
                <w:iCs/>
              </w:rPr>
              <w:t>Mandatory.</w:t>
            </w:r>
          </w:p>
        </w:tc>
        <w:tc>
          <w:tcPr>
            <w:tcW w:w="5059" w:type="dxa"/>
            <w:shd w:val="clear" w:color="auto" w:fill="auto"/>
          </w:tcPr>
          <w:p w14:paraId="5E1F24B6" w14:textId="5075051C" w:rsidR="000F1575" w:rsidRDefault="000F1575" w:rsidP="000F1575">
            <w:pPr>
              <w:shd w:val="clear" w:color="auto" w:fill="FFFFFF"/>
              <w:tabs>
                <w:tab w:val="left" w:pos="2805"/>
              </w:tabs>
              <w:spacing w:after="0" w:line="240" w:lineRule="auto"/>
              <w:rPr>
                <w:rFonts w:eastAsia="Times New Roman" w:cs="Times New Roman"/>
                <w:color w:val="000000"/>
                <w:sz w:val="20"/>
                <w:szCs w:val="20"/>
                <w:lang w:val="en-US"/>
              </w:rPr>
            </w:pPr>
            <w:r w:rsidRPr="00FB1892">
              <w:rPr>
                <w:rFonts w:eastAsia="Times New Roman" w:cs="Times New Roman"/>
                <w:color w:val="000000"/>
                <w:sz w:val="20"/>
                <w:szCs w:val="20"/>
                <w:lang w:val="en-US"/>
              </w:rPr>
              <w:t>Datasheets must be inserted inside the</w:t>
            </w:r>
            <w:r w:rsidR="00D54ED4">
              <w:rPr>
                <w:rFonts w:eastAsia="Times New Roman" w:cs="Times New Roman"/>
                <w:color w:val="000000"/>
                <w:sz w:val="20"/>
                <w:szCs w:val="20"/>
                <w:lang w:val="en-US"/>
              </w:rPr>
              <w:t xml:space="preserve"> bidder</w:t>
            </w:r>
            <w:r w:rsidRPr="00FB1892">
              <w:rPr>
                <w:rFonts w:eastAsia="Times New Roman" w:cs="Times New Roman"/>
                <w:color w:val="000000"/>
                <w:sz w:val="20"/>
                <w:szCs w:val="20"/>
                <w:lang w:val="en-US"/>
              </w:rPr>
              <w:t xml:space="preserve"> sealed </w:t>
            </w:r>
            <w:r>
              <w:rPr>
                <w:rFonts w:eastAsia="Times New Roman" w:cs="Times New Roman"/>
                <w:color w:val="000000"/>
                <w:sz w:val="20"/>
                <w:szCs w:val="20"/>
                <w:lang w:val="en-US"/>
              </w:rPr>
              <w:t>envelope</w:t>
            </w:r>
            <w:r w:rsidRPr="00FB1892">
              <w:rPr>
                <w:rFonts w:eastAsia="Times New Roman" w:cs="Times New Roman"/>
                <w:color w:val="000000"/>
                <w:sz w:val="20"/>
                <w:szCs w:val="20"/>
                <w:lang w:val="en-US"/>
              </w:rPr>
              <w:t>.</w:t>
            </w:r>
            <w:r>
              <w:rPr>
                <w:rFonts w:eastAsia="Times New Roman" w:cs="Times New Roman"/>
                <w:color w:val="000000"/>
                <w:sz w:val="20"/>
                <w:szCs w:val="20"/>
                <w:lang w:val="en-US"/>
              </w:rPr>
              <w:t xml:space="preserve"> </w:t>
            </w:r>
          </w:p>
          <w:p w14:paraId="12140F60" w14:textId="7E5559D5" w:rsidR="00D54ED4" w:rsidRPr="00FB1892" w:rsidRDefault="00D54ED4" w:rsidP="000F1575">
            <w:p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It is mandatory to </w:t>
            </w:r>
            <w:r w:rsidR="00B87389">
              <w:rPr>
                <w:rFonts w:eastAsia="Times New Roman" w:cs="Times New Roman"/>
                <w:color w:val="000000"/>
                <w:sz w:val="20"/>
                <w:szCs w:val="20"/>
                <w:lang w:val="en-US"/>
              </w:rPr>
              <w:t>deliver</w:t>
            </w:r>
            <w:r>
              <w:rPr>
                <w:rFonts w:eastAsia="Times New Roman" w:cs="Times New Roman"/>
                <w:color w:val="000000"/>
                <w:sz w:val="20"/>
                <w:szCs w:val="20"/>
                <w:lang w:val="en-US"/>
              </w:rPr>
              <w:t xml:space="preserve"> the sample</w:t>
            </w:r>
            <w:r w:rsidR="00BD0C1F">
              <w:rPr>
                <w:rFonts w:eastAsia="Times New Roman" w:cs="Times New Roman"/>
                <w:color w:val="000000"/>
                <w:sz w:val="20"/>
                <w:szCs w:val="20"/>
                <w:lang w:val="en-US"/>
              </w:rPr>
              <w:t xml:space="preserve"> by </w:t>
            </w:r>
            <w:r w:rsidR="00810E71" w:rsidRPr="00810E71">
              <w:rPr>
                <w:rFonts w:eastAsia="Times New Roman" w:cs="Times New Roman"/>
                <w:b/>
                <w:bCs/>
                <w:color w:val="000000"/>
                <w:sz w:val="20"/>
                <w:szCs w:val="20"/>
                <w:lang w:val="en-US"/>
              </w:rPr>
              <w:t>16</w:t>
            </w:r>
            <w:r w:rsidR="00BD0C1F" w:rsidRPr="00810E71">
              <w:rPr>
                <w:rFonts w:eastAsia="Times New Roman" w:cs="Times New Roman"/>
                <w:b/>
                <w:bCs/>
                <w:color w:val="000000"/>
                <w:sz w:val="20"/>
                <w:szCs w:val="20"/>
                <w:lang w:val="en-US"/>
              </w:rPr>
              <w:t xml:space="preserve"> </w:t>
            </w:r>
            <w:r w:rsidR="00810E71">
              <w:rPr>
                <w:rFonts w:eastAsia="Times New Roman" w:cs="Times New Roman"/>
                <w:b/>
                <w:bCs/>
                <w:color w:val="000000"/>
                <w:sz w:val="20"/>
                <w:szCs w:val="20"/>
                <w:lang w:val="en-US"/>
              </w:rPr>
              <w:t>September 2, 2022</w:t>
            </w:r>
            <w:r>
              <w:rPr>
                <w:rFonts w:eastAsia="Times New Roman" w:cs="Times New Roman"/>
                <w:color w:val="000000"/>
                <w:sz w:val="20"/>
                <w:szCs w:val="20"/>
                <w:lang w:val="en-US"/>
              </w:rPr>
              <w:t xml:space="preserve"> </w:t>
            </w:r>
            <w:r w:rsidR="00B87389">
              <w:rPr>
                <w:rFonts w:eastAsia="Times New Roman" w:cs="Times New Roman"/>
                <w:color w:val="000000"/>
                <w:sz w:val="20"/>
                <w:szCs w:val="20"/>
                <w:lang w:val="en-US"/>
              </w:rPr>
              <w:t>to the procurement department</w:t>
            </w:r>
            <w:r w:rsidR="00A14B16">
              <w:rPr>
                <w:rFonts w:eastAsia="Times New Roman" w:cs="Times New Roman"/>
                <w:color w:val="000000"/>
                <w:sz w:val="20"/>
                <w:szCs w:val="20"/>
                <w:lang w:val="en-US"/>
              </w:rPr>
              <w:t xml:space="preserve"> </w:t>
            </w:r>
          </w:p>
        </w:tc>
      </w:tr>
      <w:tr w:rsidR="000F1575" w:rsidRPr="00DF05CE" w14:paraId="0252DD42" w14:textId="77777777" w:rsidTr="00FB1892">
        <w:trPr>
          <w:trHeight w:val="204"/>
        </w:trPr>
        <w:tc>
          <w:tcPr>
            <w:tcW w:w="2700" w:type="dxa"/>
          </w:tcPr>
          <w:p w14:paraId="2E9FE9FC" w14:textId="627E3602" w:rsidR="000F1575" w:rsidRPr="004461AA" w:rsidRDefault="000F1575" w:rsidP="000F1575">
            <w:pPr>
              <w:spacing w:after="0" w:line="240" w:lineRule="auto"/>
              <w:rPr>
                <w:rFonts w:cstheme="majorBidi"/>
                <w:b/>
                <w:bCs/>
              </w:rPr>
            </w:pPr>
            <w:r w:rsidRPr="004461AA">
              <w:rPr>
                <w:rFonts w:cstheme="majorBidi"/>
                <w:b/>
                <w:bCs/>
              </w:rPr>
              <w:t>Bid validity for evaluation</w:t>
            </w:r>
          </w:p>
        </w:tc>
        <w:tc>
          <w:tcPr>
            <w:tcW w:w="3370" w:type="dxa"/>
          </w:tcPr>
          <w:p w14:paraId="47E0338D" w14:textId="5BB4681D" w:rsidR="000F1575" w:rsidRPr="00DF05CE" w:rsidRDefault="000F1575" w:rsidP="000F1575">
            <w:pPr>
              <w:spacing w:after="0" w:line="240" w:lineRule="auto"/>
              <w:rPr>
                <w:rFonts w:cstheme="majorBidi"/>
              </w:rPr>
            </w:pPr>
            <w:r w:rsidRPr="00DF47F0">
              <w:rPr>
                <w:rFonts w:cstheme="majorBidi"/>
              </w:rPr>
              <w:t>To match the validity of FWA</w:t>
            </w:r>
          </w:p>
        </w:tc>
        <w:tc>
          <w:tcPr>
            <w:tcW w:w="5059" w:type="dxa"/>
          </w:tcPr>
          <w:p w14:paraId="7F267B3D" w14:textId="6C1AD042" w:rsidR="000F1575" w:rsidRPr="00DF05CE" w:rsidRDefault="000F1575" w:rsidP="000F1575">
            <w:pPr>
              <w:spacing w:after="0" w:line="240" w:lineRule="auto"/>
              <w:rPr>
                <w:rFonts w:cstheme="majorBidi"/>
              </w:rPr>
            </w:pPr>
            <w:r w:rsidRPr="00DF47F0">
              <w:rPr>
                <w:rFonts w:cstheme="majorBidi"/>
                <w:noProof/>
              </w:rPr>
              <w:t>24 months awarding the contract</w:t>
            </w:r>
          </w:p>
        </w:tc>
      </w:tr>
      <w:tr w:rsidR="000F1575" w:rsidRPr="00DF05CE" w14:paraId="1CCB1DD5" w14:textId="77777777" w:rsidTr="00FB1892">
        <w:trPr>
          <w:trHeight w:val="398"/>
        </w:trPr>
        <w:tc>
          <w:tcPr>
            <w:tcW w:w="2700" w:type="dxa"/>
          </w:tcPr>
          <w:p w14:paraId="3FFED776" w14:textId="77777777" w:rsidR="000F1575" w:rsidRPr="004461AA" w:rsidRDefault="000F1575" w:rsidP="000F1575">
            <w:pPr>
              <w:spacing w:after="0" w:line="240" w:lineRule="auto"/>
              <w:rPr>
                <w:rFonts w:cstheme="majorBidi"/>
                <w:b/>
                <w:bCs/>
              </w:rPr>
            </w:pPr>
            <w:r w:rsidRPr="004461AA">
              <w:rPr>
                <w:rFonts w:cstheme="majorBidi"/>
                <w:b/>
                <w:bCs/>
              </w:rPr>
              <w:t>Liquidated damages</w:t>
            </w:r>
          </w:p>
        </w:tc>
        <w:tc>
          <w:tcPr>
            <w:tcW w:w="3370" w:type="dxa"/>
          </w:tcPr>
          <w:p w14:paraId="2E9CA356" w14:textId="77777777" w:rsidR="000F1575" w:rsidRPr="00DF05CE" w:rsidRDefault="000F1575" w:rsidP="000F1575">
            <w:pPr>
              <w:spacing w:after="0" w:line="240" w:lineRule="auto"/>
              <w:rPr>
                <w:rFonts w:cstheme="majorBidi"/>
              </w:rPr>
            </w:pPr>
            <w:r w:rsidRPr="00DF05CE">
              <w:rPr>
                <w:rFonts w:cstheme="majorBidi"/>
              </w:rPr>
              <w:t>Damages per calendar day of delay</w:t>
            </w:r>
          </w:p>
        </w:tc>
        <w:tc>
          <w:tcPr>
            <w:tcW w:w="5059" w:type="dxa"/>
          </w:tcPr>
          <w:p w14:paraId="4A32E013" w14:textId="77777777" w:rsidR="000F1575" w:rsidRPr="00DF05CE" w:rsidRDefault="000F1575" w:rsidP="000F1575">
            <w:pPr>
              <w:spacing w:after="0" w:line="240" w:lineRule="auto"/>
              <w:rPr>
                <w:rFonts w:cstheme="majorBidi"/>
              </w:rPr>
            </w:pPr>
            <w:r w:rsidRPr="00DF05CE">
              <w:rPr>
                <w:rFonts w:cstheme="majorBidi"/>
              </w:rPr>
              <w:t xml:space="preserve">0.5% of contract value </w:t>
            </w:r>
          </w:p>
        </w:tc>
      </w:tr>
      <w:tr w:rsidR="000F1575" w:rsidRPr="00DF05CE" w14:paraId="3265906D" w14:textId="77777777" w:rsidTr="00FB1892">
        <w:trPr>
          <w:trHeight w:val="408"/>
        </w:trPr>
        <w:tc>
          <w:tcPr>
            <w:tcW w:w="2700" w:type="dxa"/>
          </w:tcPr>
          <w:p w14:paraId="3744418E" w14:textId="77777777" w:rsidR="000F1575" w:rsidRPr="004461AA" w:rsidRDefault="000F1575" w:rsidP="000F1575">
            <w:pPr>
              <w:spacing w:after="0" w:line="240" w:lineRule="auto"/>
              <w:rPr>
                <w:rFonts w:cstheme="majorBidi"/>
                <w:b/>
                <w:bCs/>
              </w:rPr>
            </w:pPr>
          </w:p>
        </w:tc>
        <w:tc>
          <w:tcPr>
            <w:tcW w:w="3370" w:type="dxa"/>
          </w:tcPr>
          <w:p w14:paraId="5093C1DF" w14:textId="77777777" w:rsidR="000F1575" w:rsidRPr="00DF05CE" w:rsidRDefault="000F1575" w:rsidP="000F1575">
            <w:pPr>
              <w:spacing w:after="0" w:line="240" w:lineRule="auto"/>
              <w:rPr>
                <w:rFonts w:cstheme="majorBidi"/>
              </w:rPr>
            </w:pPr>
            <w:r w:rsidRPr="00DF05CE">
              <w:rPr>
                <w:rFonts w:cstheme="majorBidi"/>
              </w:rPr>
              <w:t>Maximum delay damages</w:t>
            </w:r>
          </w:p>
        </w:tc>
        <w:tc>
          <w:tcPr>
            <w:tcW w:w="5059" w:type="dxa"/>
          </w:tcPr>
          <w:p w14:paraId="4F816752" w14:textId="77777777" w:rsidR="000F1575" w:rsidRPr="00DF05CE" w:rsidRDefault="000F1575" w:rsidP="000F1575">
            <w:pPr>
              <w:spacing w:after="0" w:line="240" w:lineRule="auto"/>
              <w:rPr>
                <w:rFonts w:cstheme="majorBidi"/>
              </w:rPr>
            </w:pPr>
            <w:r w:rsidRPr="00DF05CE">
              <w:rPr>
                <w:rFonts w:cstheme="majorBidi"/>
              </w:rPr>
              <w:t>5% of contract value</w:t>
            </w:r>
          </w:p>
        </w:tc>
      </w:tr>
      <w:tr w:rsidR="000F1575" w:rsidRPr="00DF05CE" w14:paraId="6D927D87" w14:textId="77777777" w:rsidTr="00FB1892">
        <w:trPr>
          <w:trHeight w:val="398"/>
        </w:trPr>
        <w:tc>
          <w:tcPr>
            <w:tcW w:w="2700" w:type="dxa"/>
          </w:tcPr>
          <w:p w14:paraId="640BCD21" w14:textId="77777777" w:rsidR="000F1575" w:rsidRPr="004461AA" w:rsidRDefault="000F1575" w:rsidP="000F1575">
            <w:pPr>
              <w:spacing w:after="0" w:line="240" w:lineRule="auto"/>
              <w:rPr>
                <w:rFonts w:cstheme="majorBidi"/>
                <w:b/>
                <w:bCs/>
              </w:rPr>
            </w:pPr>
          </w:p>
        </w:tc>
        <w:tc>
          <w:tcPr>
            <w:tcW w:w="3370" w:type="dxa"/>
          </w:tcPr>
          <w:p w14:paraId="33C95A2F" w14:textId="77777777" w:rsidR="000F1575" w:rsidRPr="00DF05CE" w:rsidRDefault="000F1575" w:rsidP="000F1575">
            <w:pPr>
              <w:spacing w:after="0" w:line="240" w:lineRule="auto"/>
              <w:rPr>
                <w:rFonts w:cstheme="majorBidi"/>
                <w:b/>
              </w:rPr>
            </w:pPr>
            <w:r w:rsidRPr="00DF05CE">
              <w:rPr>
                <w:rFonts w:cstheme="majorBidi"/>
                <w:b/>
              </w:rPr>
              <w:t>Tender deadline</w:t>
            </w:r>
          </w:p>
        </w:tc>
        <w:tc>
          <w:tcPr>
            <w:tcW w:w="5059" w:type="dxa"/>
          </w:tcPr>
          <w:p w14:paraId="4E9585D4" w14:textId="2EB09949" w:rsidR="000F1575" w:rsidRPr="00DF05CE" w:rsidRDefault="000F1575" w:rsidP="000F1575">
            <w:pPr>
              <w:spacing w:after="0" w:line="240" w:lineRule="auto"/>
              <w:rPr>
                <w:rFonts w:cstheme="majorBidi"/>
                <w:b/>
              </w:rPr>
            </w:pPr>
            <w:r w:rsidRPr="00DF05CE">
              <w:rPr>
                <w:rFonts w:cstheme="majorBidi"/>
                <w:b/>
              </w:rPr>
              <w:t>Date</w:t>
            </w:r>
            <w:r>
              <w:rPr>
                <w:rFonts w:cstheme="majorBidi"/>
                <w:b/>
              </w:rPr>
              <w:t xml:space="preserve">: </w:t>
            </w:r>
            <w:r w:rsidR="00810E71">
              <w:rPr>
                <w:rFonts w:cstheme="majorBidi"/>
                <w:b/>
              </w:rPr>
              <w:t>16</w:t>
            </w:r>
            <w:r>
              <w:rPr>
                <w:rFonts w:cstheme="majorBidi"/>
                <w:b/>
              </w:rPr>
              <w:t xml:space="preserve"> September 2022 </w:t>
            </w:r>
          </w:p>
          <w:p w14:paraId="593BFE2A" w14:textId="1E3E27B1" w:rsidR="000F1575" w:rsidRPr="00DF05CE" w:rsidRDefault="000F1575" w:rsidP="000F1575">
            <w:pPr>
              <w:spacing w:after="0" w:line="240" w:lineRule="auto"/>
              <w:rPr>
                <w:rFonts w:cstheme="majorBidi"/>
              </w:rPr>
            </w:pPr>
            <w:r w:rsidRPr="00DF05CE">
              <w:rPr>
                <w:rFonts w:cstheme="majorBidi"/>
                <w:b/>
              </w:rPr>
              <w:t xml:space="preserve">Time: </w:t>
            </w:r>
            <w:r w:rsidRPr="00E87F29">
              <w:rPr>
                <w:rFonts w:cstheme="majorBidi"/>
                <w:b/>
                <w:noProof/>
                <w:color w:val="FF0000"/>
              </w:rPr>
              <w:t>3:</w:t>
            </w:r>
            <w:r>
              <w:rPr>
                <w:rFonts w:cstheme="majorBidi"/>
                <w:b/>
                <w:noProof/>
                <w:color w:val="FF0000"/>
              </w:rPr>
              <w:t>3</w:t>
            </w:r>
            <w:r w:rsidRPr="00E87F29">
              <w:rPr>
                <w:rFonts w:cstheme="majorBidi"/>
                <w:b/>
                <w:noProof/>
                <w:color w:val="FF0000"/>
              </w:rPr>
              <w:t>0:00 PM</w:t>
            </w:r>
          </w:p>
        </w:tc>
      </w:tr>
      <w:tr w:rsidR="000F1575" w:rsidRPr="00DF05CE" w14:paraId="2423C1E2" w14:textId="77777777" w:rsidTr="00FB1892">
        <w:trPr>
          <w:trHeight w:val="398"/>
        </w:trPr>
        <w:tc>
          <w:tcPr>
            <w:tcW w:w="2700" w:type="dxa"/>
          </w:tcPr>
          <w:p w14:paraId="27E68FF1" w14:textId="77777777" w:rsidR="000F1575" w:rsidRPr="004461AA" w:rsidRDefault="000F1575" w:rsidP="000F1575">
            <w:pPr>
              <w:spacing w:after="0" w:line="240" w:lineRule="auto"/>
              <w:rPr>
                <w:rFonts w:cstheme="majorBidi"/>
                <w:b/>
                <w:bCs/>
              </w:rPr>
            </w:pPr>
          </w:p>
        </w:tc>
        <w:tc>
          <w:tcPr>
            <w:tcW w:w="3370" w:type="dxa"/>
          </w:tcPr>
          <w:p w14:paraId="532CD99B" w14:textId="77777777" w:rsidR="000F1575" w:rsidRPr="00DF05CE" w:rsidRDefault="000F1575" w:rsidP="000F1575">
            <w:pPr>
              <w:spacing w:after="0" w:line="240" w:lineRule="auto"/>
              <w:rPr>
                <w:rFonts w:cstheme="majorBidi"/>
              </w:rPr>
            </w:pPr>
            <w:r w:rsidRPr="00DF05CE">
              <w:rPr>
                <w:rFonts w:cstheme="majorBidi"/>
              </w:rPr>
              <w:t>Bids to be marked</w:t>
            </w:r>
          </w:p>
        </w:tc>
        <w:tc>
          <w:tcPr>
            <w:tcW w:w="5059" w:type="dxa"/>
          </w:tcPr>
          <w:p w14:paraId="7AA4ECF7" w14:textId="0EB1338D" w:rsidR="000F1575" w:rsidRPr="00DF05CE" w:rsidRDefault="000F1575" w:rsidP="000F1575">
            <w:pPr>
              <w:spacing w:after="0" w:line="240" w:lineRule="auto"/>
              <w:rPr>
                <w:rFonts w:cstheme="majorBidi"/>
              </w:rPr>
            </w:pPr>
            <w:r w:rsidRPr="00DF05CE">
              <w:rPr>
                <w:rFonts w:cstheme="majorBidi"/>
              </w:rPr>
              <w:t xml:space="preserve">“Tender reference: </w:t>
            </w:r>
            <w:r>
              <w:rPr>
                <w:rFonts w:cstheme="majorBidi"/>
                <w:noProof/>
              </w:rPr>
              <w:t>2022-045</w:t>
            </w:r>
            <w:r w:rsidRPr="00DF05CE">
              <w:rPr>
                <w:rFonts w:cstheme="majorBidi"/>
              </w:rPr>
              <w:t xml:space="preserve"> Do not open before </w:t>
            </w:r>
            <w:r w:rsidR="00810E71">
              <w:rPr>
                <w:rFonts w:cstheme="majorBidi"/>
              </w:rPr>
              <w:t>16</w:t>
            </w:r>
            <w:r>
              <w:rPr>
                <w:rFonts w:cstheme="majorBidi"/>
              </w:rPr>
              <w:t>/09/2022</w:t>
            </w:r>
            <w:r w:rsidRPr="00DF05CE">
              <w:rPr>
                <w:rFonts w:cstheme="majorBidi"/>
              </w:rPr>
              <w:t>”</w:t>
            </w:r>
          </w:p>
        </w:tc>
      </w:tr>
      <w:tr w:rsidR="000F1575" w:rsidRPr="00DF05CE" w14:paraId="17DDCC35" w14:textId="77777777" w:rsidTr="00FB1892">
        <w:trPr>
          <w:trHeight w:val="408"/>
        </w:trPr>
        <w:tc>
          <w:tcPr>
            <w:tcW w:w="2700" w:type="dxa"/>
          </w:tcPr>
          <w:p w14:paraId="0AD1C236" w14:textId="77777777" w:rsidR="000F1575" w:rsidRPr="004461AA" w:rsidRDefault="000F1575" w:rsidP="000F1575">
            <w:pPr>
              <w:spacing w:after="0" w:line="240" w:lineRule="auto"/>
              <w:rPr>
                <w:rFonts w:cstheme="majorBidi"/>
                <w:b/>
                <w:bCs/>
              </w:rPr>
            </w:pPr>
          </w:p>
        </w:tc>
        <w:tc>
          <w:tcPr>
            <w:tcW w:w="3370" w:type="dxa"/>
          </w:tcPr>
          <w:p w14:paraId="2C14538E" w14:textId="77777777" w:rsidR="000F1575" w:rsidRPr="00DF05CE" w:rsidRDefault="000F1575" w:rsidP="000F1575">
            <w:pPr>
              <w:spacing w:after="0" w:line="240" w:lineRule="auto"/>
              <w:rPr>
                <w:rFonts w:cstheme="majorBidi"/>
              </w:rPr>
            </w:pPr>
            <w:r w:rsidRPr="00DF05CE">
              <w:rPr>
                <w:rFonts w:cstheme="majorBidi"/>
              </w:rPr>
              <w:t>Deadline for questions</w:t>
            </w:r>
          </w:p>
        </w:tc>
        <w:tc>
          <w:tcPr>
            <w:tcW w:w="5059" w:type="dxa"/>
          </w:tcPr>
          <w:p w14:paraId="2C8966F7" w14:textId="03DC8ABA" w:rsidR="000F1575" w:rsidRDefault="000F1575" w:rsidP="000F1575">
            <w:pPr>
              <w:spacing w:after="0" w:line="240" w:lineRule="auto"/>
              <w:rPr>
                <w:rFonts w:cstheme="majorBidi"/>
              </w:rPr>
            </w:pPr>
            <w:r>
              <w:rPr>
                <w:rFonts w:cstheme="majorBidi"/>
              </w:rPr>
              <w:t xml:space="preserve">Date: </w:t>
            </w:r>
            <w:r w:rsidR="00810E71">
              <w:rPr>
                <w:rFonts w:cstheme="majorBidi"/>
              </w:rPr>
              <w:t>12</w:t>
            </w:r>
            <w:r>
              <w:rPr>
                <w:rFonts w:cstheme="majorBidi"/>
              </w:rPr>
              <w:t>/9/2022</w:t>
            </w:r>
          </w:p>
          <w:p w14:paraId="10BF599E" w14:textId="4130F06C" w:rsidR="000F1575" w:rsidRPr="00DF05CE" w:rsidRDefault="000F1575" w:rsidP="000F1575">
            <w:pPr>
              <w:spacing w:after="0" w:line="240" w:lineRule="auto"/>
              <w:rPr>
                <w:rFonts w:cstheme="majorBidi"/>
              </w:rPr>
            </w:pPr>
            <w:r w:rsidRPr="00DF05CE">
              <w:rPr>
                <w:rFonts w:cstheme="majorBidi"/>
              </w:rPr>
              <w:t xml:space="preserve">Time: </w:t>
            </w:r>
            <w:r>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62A40034" w:rsidR="00854CB9" w:rsidRDefault="00854CB9" w:rsidP="00EC697C">
      <w:pPr>
        <w:rPr>
          <w:rFonts w:cstheme="majorBidi"/>
        </w:rPr>
      </w:pPr>
    </w:p>
    <w:p w14:paraId="48A8BEE1" w14:textId="77777777" w:rsidR="00746F83" w:rsidRDefault="00746F83" w:rsidP="00EC697C">
      <w:pPr>
        <w:rPr>
          <w:rFonts w:cstheme="majorBidi"/>
        </w:rPr>
      </w:pPr>
    </w:p>
    <w:p w14:paraId="263E74FA" w14:textId="77777777" w:rsidR="00E930B9" w:rsidRDefault="00E930B9" w:rsidP="00EC697C">
      <w:pPr>
        <w:rPr>
          <w:rFonts w:cstheme="majorBidi"/>
        </w:rPr>
      </w:pPr>
    </w:p>
    <w:p w14:paraId="7CE282FF" w14:textId="737A5A68" w:rsidR="00BA7123" w:rsidRPr="002B5EE9" w:rsidRDefault="00BA7123" w:rsidP="00113195">
      <w:pPr>
        <w:rPr>
          <w:b/>
          <w:bCs/>
          <w:color w:val="262626" w:themeColor="text1" w:themeTint="D9"/>
          <w:sz w:val="28"/>
          <w:szCs w:val="28"/>
        </w:rPr>
      </w:pPr>
      <w:bookmarkStart w:id="4" w:name="_Toc459799306"/>
      <w:r w:rsidRPr="002B5EE9">
        <w:rPr>
          <w:b/>
          <w:bCs/>
          <w:color w:val="262626" w:themeColor="text1" w:themeTint="D9"/>
          <w:sz w:val="28"/>
          <w:szCs w:val="28"/>
        </w:rPr>
        <w:lastRenderedPageBreak/>
        <w:t>Annex 1</w:t>
      </w:r>
      <w:r w:rsidR="005414CF" w:rsidRPr="002B5EE9">
        <w:rPr>
          <w:b/>
          <w:bCs/>
          <w:color w:val="262626" w:themeColor="text1" w:themeTint="D9"/>
          <w:sz w:val="28"/>
          <w:szCs w:val="28"/>
        </w:rPr>
        <w:t>:</w:t>
      </w:r>
      <w:r w:rsidRPr="002B5EE9">
        <w:rPr>
          <w:b/>
          <w:bCs/>
          <w:color w:val="262626" w:themeColor="text1" w:themeTint="D9"/>
          <w:sz w:val="28"/>
          <w:szCs w:val="28"/>
        </w:rPr>
        <w:t xml:space="preserve"> </w:t>
      </w:r>
      <w:r w:rsidR="002B070B" w:rsidRPr="002B5EE9">
        <w:rPr>
          <w:b/>
          <w:bCs/>
          <w:color w:val="262626" w:themeColor="text1" w:themeTint="D9"/>
          <w:sz w:val="28"/>
          <w:szCs w:val="28"/>
        </w:rPr>
        <w:t>S</w:t>
      </w:r>
      <w:r w:rsidRPr="002B5EE9">
        <w:rPr>
          <w:b/>
          <w:bCs/>
          <w:color w:val="262626" w:themeColor="text1" w:themeTint="D9"/>
          <w:sz w:val="28"/>
          <w:szCs w:val="28"/>
        </w:rPr>
        <w:t xml:space="preserve">upplier </w:t>
      </w:r>
      <w:r w:rsidR="002B070B" w:rsidRPr="002B5EE9">
        <w:rPr>
          <w:b/>
          <w:bCs/>
          <w:color w:val="262626" w:themeColor="text1" w:themeTint="D9"/>
          <w:sz w:val="28"/>
          <w:szCs w:val="28"/>
        </w:rPr>
        <w:t>R</w:t>
      </w:r>
      <w:r w:rsidRPr="002B5EE9">
        <w:rPr>
          <w:b/>
          <w:bCs/>
          <w:color w:val="262626" w:themeColor="text1" w:themeTint="D9"/>
          <w:sz w:val="28"/>
          <w:szCs w:val="28"/>
        </w:rPr>
        <w:t xml:space="preserve">egistration </w:t>
      </w:r>
      <w:r w:rsidR="002B070B" w:rsidRPr="002B5EE9">
        <w:rPr>
          <w:b/>
          <w:bCs/>
          <w:color w:val="262626" w:themeColor="text1" w:themeTint="D9"/>
          <w:sz w:val="28"/>
          <w:szCs w:val="28"/>
        </w:rPr>
        <w:t>F</w:t>
      </w:r>
      <w:r w:rsidRPr="002B5EE9">
        <w:rPr>
          <w:b/>
          <w:bCs/>
          <w:color w:val="262626" w:themeColor="text1" w:themeTint="D9"/>
          <w:sz w:val="28"/>
          <w:szCs w:val="28"/>
        </w:rPr>
        <w:t>orm</w:t>
      </w:r>
      <w:bookmarkEnd w:id="4"/>
      <w:r w:rsidR="0030578E" w:rsidRPr="002B5EE9">
        <w:rPr>
          <w:b/>
          <w:bCs/>
          <w:color w:val="262626" w:themeColor="text1" w:themeTint="D9"/>
          <w:sz w:val="28"/>
          <w:szCs w:val="28"/>
        </w:rPr>
        <w:t xml:space="preserve"> (Must be signed and stamped)</w:t>
      </w:r>
    </w:p>
    <w:p w14:paraId="18C85904" w14:textId="06D346BC" w:rsidR="00BA7123" w:rsidRPr="00DF05CE" w:rsidRDefault="00BA7123" w:rsidP="006A7980">
      <w:pPr>
        <w:autoSpaceDE w:val="0"/>
        <w:autoSpaceDN w:val="0"/>
        <w:adjustRightInd w:val="0"/>
        <w:jc w:val="both"/>
        <w:rPr>
          <w:rFonts w:cstheme="majorBidi"/>
          <w:bCs/>
        </w:rPr>
      </w:pPr>
      <w:r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54D88301" w:rsidR="00BA7123" w:rsidRDefault="002B5EE9" w:rsidP="007D04AF">
      <w:pPr>
        <w:rPr>
          <w:rFonts w:cstheme="majorBidi"/>
        </w:rPr>
      </w:pPr>
      <w:r>
        <w:rPr>
          <w:rFonts w:cstheme="majorBidi"/>
        </w:rPr>
        <w:softHyphen/>
      </w:r>
      <w:r>
        <w:rPr>
          <w:rFonts w:cstheme="majorBidi"/>
        </w:rPr>
        <w:softHyphen/>
      </w:r>
      <w:r w:rsidR="007D04AF">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739E6355" w:rsidR="007D04AF" w:rsidRPr="00C701BB" w:rsidRDefault="007D04AF" w:rsidP="00C15EB5">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C701BB">
        <w:rPr>
          <w:rFonts w:eastAsia="Arial" w:cstheme="minorHAnsi"/>
          <w:b/>
          <w:bCs/>
          <w:color w:val="000000" w:themeColor="text1"/>
          <w:sz w:val="20"/>
          <w:szCs w:val="20"/>
          <w:lang w:val="en-US"/>
        </w:rPr>
        <w:t>L</w:t>
      </w:r>
      <w:r w:rsidR="004E09F5" w:rsidRPr="00C701BB">
        <w:rPr>
          <w:rFonts w:eastAsia="Times New Roman" w:cstheme="minorHAnsi"/>
          <w:b/>
          <w:bCs/>
          <w:color w:val="000000" w:themeColor="text1"/>
          <w:sz w:val="20"/>
          <w:szCs w:val="20"/>
          <w:lang w:val="en-US"/>
        </w:rPr>
        <w:t>RC</w:t>
      </w:r>
      <w:r w:rsidRPr="00C701BB">
        <w:rPr>
          <w:rFonts w:eastAsia="Times New Roman" w:cstheme="minorHAnsi"/>
          <w:b/>
          <w:bCs/>
          <w:color w:val="000000" w:themeColor="text1"/>
          <w:sz w:val="20"/>
          <w:szCs w:val="20"/>
          <w:lang w:val="en-US"/>
        </w:rPr>
        <w:t xml:space="preserve"> will award Framework Agreement to One Bidder</w:t>
      </w:r>
      <w:r w:rsidR="000103AC" w:rsidRPr="00C701BB">
        <w:rPr>
          <w:rFonts w:eastAsia="Times New Roman" w:cstheme="minorHAnsi"/>
          <w:b/>
          <w:bCs/>
          <w:color w:val="000000" w:themeColor="text1"/>
          <w:sz w:val="20"/>
          <w:szCs w:val="20"/>
          <w:lang w:val="en-US"/>
        </w:rPr>
        <w:t xml:space="preserve">, reference to the </w:t>
      </w:r>
      <w:r w:rsidR="007C0191" w:rsidRPr="00C701BB">
        <w:rPr>
          <w:rFonts w:eastAsia="Times New Roman" w:cstheme="minorHAnsi"/>
          <w:b/>
          <w:bCs/>
          <w:color w:val="000000" w:themeColor="text1"/>
          <w:sz w:val="20"/>
          <w:szCs w:val="20"/>
          <w:u w:val="single"/>
          <w:lang w:val="en-US"/>
        </w:rPr>
        <w:t xml:space="preserve">CHEAPEST </w:t>
      </w:r>
      <w:r w:rsidR="00740BD2">
        <w:rPr>
          <w:rFonts w:eastAsia="Times New Roman" w:cstheme="minorHAnsi"/>
          <w:b/>
          <w:bCs/>
          <w:color w:val="000000" w:themeColor="text1"/>
          <w:sz w:val="20"/>
          <w:szCs w:val="20"/>
          <w:u w:val="single"/>
          <w:lang w:val="en-US"/>
        </w:rPr>
        <w:t>ACCEPTED LOT</w:t>
      </w:r>
      <w:r w:rsidR="00C15EB5">
        <w:rPr>
          <w:rFonts w:eastAsia="Times New Roman" w:cstheme="minorHAnsi"/>
          <w:b/>
          <w:bCs/>
          <w:color w:val="000000" w:themeColor="text1"/>
          <w:sz w:val="20"/>
          <w:szCs w:val="20"/>
          <w:u w:val="single"/>
          <w:lang w:val="en-US"/>
        </w:rPr>
        <w:t>s</w:t>
      </w:r>
      <w:r w:rsidR="00740BD2">
        <w:rPr>
          <w:rFonts w:eastAsia="Times New Roman" w:cstheme="minorHAnsi"/>
          <w:b/>
          <w:bCs/>
          <w:color w:val="000000" w:themeColor="text1"/>
          <w:sz w:val="20"/>
          <w:szCs w:val="20"/>
          <w:u w:val="single"/>
          <w:lang w:val="en-US"/>
        </w:rPr>
        <w:t>.</w:t>
      </w:r>
    </w:p>
    <w:p w14:paraId="7A58CEA8" w14:textId="13D8249C" w:rsidR="00454D54" w:rsidRDefault="007D04AF" w:rsidP="00C701BB">
      <w:pPr>
        <w:pStyle w:val="ListParagraph"/>
        <w:numPr>
          <w:ilvl w:val="0"/>
          <w:numId w:val="3"/>
        </w:numPr>
        <w:tabs>
          <w:tab w:val="left" w:pos="2805"/>
        </w:tabs>
        <w:spacing w:after="0" w:line="240" w:lineRule="auto"/>
        <w:rPr>
          <w:rFonts w:eastAsia="Times New Roman" w:cstheme="minorHAnsi"/>
          <w:b/>
          <w:bCs/>
          <w:color w:val="000000" w:themeColor="text1"/>
          <w:sz w:val="20"/>
          <w:szCs w:val="20"/>
          <w:lang w:val="en-US"/>
        </w:rPr>
      </w:pPr>
      <w:r w:rsidRPr="00C701BB">
        <w:rPr>
          <w:rFonts w:eastAsia="Times New Roman" w:cstheme="minorHAnsi"/>
          <w:b/>
          <w:bCs/>
          <w:color w:val="000000" w:themeColor="text1"/>
          <w:sz w:val="20"/>
          <w:szCs w:val="20"/>
          <w:lang w:val="en-US"/>
        </w:rPr>
        <w:t xml:space="preserve">This </w:t>
      </w:r>
      <w:r w:rsidR="00C22076" w:rsidRPr="00C701BB">
        <w:rPr>
          <w:rFonts w:eastAsia="Times New Roman" w:cstheme="minorHAnsi"/>
          <w:b/>
          <w:bCs/>
          <w:color w:val="000000" w:themeColor="text1"/>
          <w:sz w:val="20"/>
          <w:szCs w:val="20"/>
          <w:lang w:val="en-US"/>
        </w:rPr>
        <w:t>below</w:t>
      </w:r>
      <w:r w:rsidRPr="00C701BB">
        <w:rPr>
          <w:rFonts w:eastAsia="Times New Roman" w:cstheme="minorHAnsi"/>
          <w:b/>
          <w:bCs/>
          <w:color w:val="000000" w:themeColor="text1"/>
          <w:sz w:val="20"/>
          <w:szCs w:val="20"/>
          <w:lang w:val="en-US"/>
        </w:rPr>
        <w:t xml:space="preserve"> quantity is just an estimated one based on the foreseen current needs and it is subject to change (increase or</w:t>
      </w:r>
      <w:r w:rsidR="00564160" w:rsidRPr="00C701BB">
        <w:rPr>
          <w:rFonts w:eastAsia="Times New Roman" w:cstheme="minorHAnsi"/>
          <w:b/>
          <w:bCs/>
          <w:color w:val="000000" w:themeColor="text1"/>
          <w:sz w:val="20"/>
          <w:szCs w:val="20"/>
          <w:lang w:val="en-US"/>
        </w:rPr>
        <w:t xml:space="preserve"> decrease), in other words, LRC</w:t>
      </w:r>
      <w:r w:rsidRPr="00C701BB">
        <w:rPr>
          <w:rFonts w:eastAsia="Times New Roman" w:cstheme="minorHAnsi"/>
          <w:b/>
          <w:bCs/>
          <w:color w:val="000000" w:themeColor="text1"/>
          <w:sz w:val="20"/>
          <w:szCs w:val="20"/>
          <w:lang w:val="en-US"/>
        </w:rPr>
        <w:t xml:space="preserve"> does not guarantee any volume of orders under Framework Agreements, as all purchases will be based on the needs and activities of LRCS.</w:t>
      </w:r>
    </w:p>
    <w:p w14:paraId="66013BED" w14:textId="62665966" w:rsidR="00740BD2" w:rsidRPr="00C701BB" w:rsidRDefault="00740BD2" w:rsidP="00C701BB">
      <w:pPr>
        <w:pStyle w:val="ListParagraph"/>
        <w:numPr>
          <w:ilvl w:val="0"/>
          <w:numId w:val="3"/>
        </w:numPr>
        <w:tabs>
          <w:tab w:val="left" w:pos="2805"/>
        </w:tabs>
        <w:spacing w:after="0" w:line="240" w:lineRule="auto"/>
        <w:rPr>
          <w:rFonts w:eastAsia="Times New Roman" w:cstheme="minorHAnsi"/>
          <w:b/>
          <w:bCs/>
          <w:color w:val="000000" w:themeColor="text1"/>
          <w:sz w:val="20"/>
          <w:szCs w:val="20"/>
          <w:lang w:val="en-US"/>
        </w:rPr>
      </w:pPr>
      <w:r>
        <w:rPr>
          <w:rFonts w:eastAsia="Times New Roman" w:cstheme="minorHAnsi"/>
          <w:b/>
          <w:bCs/>
          <w:color w:val="000000" w:themeColor="text1"/>
          <w:sz w:val="20"/>
          <w:szCs w:val="20"/>
          <w:lang w:val="en-US"/>
        </w:rPr>
        <w:t>The below are partial and not one shot project.</w:t>
      </w:r>
    </w:p>
    <w:p w14:paraId="4719030A" w14:textId="5C20FE7A" w:rsidR="00F40FAE" w:rsidRPr="00C701BB" w:rsidRDefault="00F40FAE"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BID SHOULD BE SUBMITTED TYPING AND NOT HAND WRITTEN </w:t>
      </w:r>
      <w:r w:rsidRPr="00C701BB">
        <w:rPr>
          <w:rFonts w:cstheme="minorHAnsi"/>
          <w:b/>
          <w:bCs/>
          <w:i/>
          <w:iCs/>
          <w:sz w:val="20"/>
          <w:szCs w:val="20"/>
        </w:rPr>
        <w:t>(written by hand bids will be considered as ineligible)</w:t>
      </w:r>
    </w:p>
    <w:p w14:paraId="02935A92" w14:textId="74D04626" w:rsidR="00C701BB" w:rsidRPr="00C701BB" w:rsidRDefault="009F508F"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PLEASE, </w:t>
      </w:r>
      <w:r w:rsidRPr="00C701BB">
        <w:rPr>
          <w:rFonts w:cstheme="minorHAnsi"/>
          <w:b/>
          <w:bCs/>
          <w:sz w:val="20"/>
          <w:szCs w:val="20"/>
          <w:u w:val="single"/>
        </w:rPr>
        <w:t>FILL UP</w:t>
      </w:r>
      <w:r w:rsidRPr="00C701BB">
        <w:rPr>
          <w:rFonts w:cstheme="minorHAnsi"/>
          <w:b/>
          <w:bCs/>
          <w:sz w:val="20"/>
          <w:szCs w:val="20"/>
          <w:u w:val="double"/>
        </w:rPr>
        <w:t xml:space="preserve"> ALL</w:t>
      </w:r>
      <w:r w:rsidRPr="00C701BB">
        <w:rPr>
          <w:rFonts w:cstheme="minorHAnsi"/>
          <w:b/>
          <w:bCs/>
          <w:sz w:val="20"/>
          <w:szCs w:val="20"/>
        </w:rPr>
        <w:t xml:space="preserve"> THE DETAILS REQUESTED IN THE BELOW TABLE. </w:t>
      </w:r>
    </w:p>
    <w:p w14:paraId="3950930F" w14:textId="77777777" w:rsidR="00133E64" w:rsidRPr="008F0BEF" w:rsidRDefault="00133E64" w:rsidP="00133E64">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77F81A78" w14:textId="42E5F0F1" w:rsidR="004E09F5" w:rsidRPr="00740BD2" w:rsidRDefault="00051402" w:rsidP="00BD0C1F">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7B0FB9">
        <w:rPr>
          <w:b/>
          <w:bCs/>
          <w:color w:val="548DD4" w:themeColor="text2" w:themeTint="99"/>
          <w:sz w:val="24"/>
          <w:szCs w:val="24"/>
          <w:u w:val="single"/>
          <w:lang w:val="en-US"/>
        </w:rPr>
        <w:t xml:space="preserve"> </w:t>
      </w:r>
      <w:r w:rsidR="00BD0C1F">
        <w:rPr>
          <w:b/>
          <w:bCs/>
          <w:color w:val="548DD4" w:themeColor="text2" w:themeTint="99"/>
          <w:sz w:val="24"/>
          <w:szCs w:val="24"/>
          <w:u w:val="single"/>
          <w:lang w:val="en-US"/>
        </w:rPr>
        <w:t xml:space="preserve">Solar </w:t>
      </w:r>
      <w:r w:rsidR="002B5EE9">
        <w:rPr>
          <w:b/>
          <w:bCs/>
          <w:color w:val="548DD4" w:themeColor="text2" w:themeTint="99"/>
          <w:sz w:val="24"/>
          <w:szCs w:val="24"/>
          <w:u w:val="single"/>
          <w:lang w:val="en-US"/>
        </w:rPr>
        <w:t>Lanterns</w:t>
      </w:r>
    </w:p>
    <w:tbl>
      <w:tblPr>
        <w:tblW w:w="15930" w:type="dxa"/>
        <w:tblInd w:w="-905" w:type="dxa"/>
        <w:tblLook w:val="04A0" w:firstRow="1" w:lastRow="0" w:firstColumn="1" w:lastColumn="0" w:noHBand="0" w:noVBand="1"/>
      </w:tblPr>
      <w:tblGrid>
        <w:gridCol w:w="1259"/>
        <w:gridCol w:w="2087"/>
        <w:gridCol w:w="1051"/>
        <w:gridCol w:w="1079"/>
        <w:gridCol w:w="2084"/>
        <w:gridCol w:w="1080"/>
        <w:gridCol w:w="1980"/>
        <w:gridCol w:w="2520"/>
        <w:gridCol w:w="1530"/>
        <w:gridCol w:w="1260"/>
      </w:tblGrid>
      <w:tr w:rsidR="003F7C72" w:rsidRPr="003F7C72" w14:paraId="083B7A4F" w14:textId="77777777" w:rsidTr="00BD0C1F">
        <w:trPr>
          <w:trHeight w:val="1682"/>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D6EF"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Item Number</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14:paraId="7EE18462"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Item/Milestone Required</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CA0A3A8"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Required UOM</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29B327D8"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Estimated Quantity</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14:paraId="590C4BB4" w14:textId="748FACC1"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Unit Price in USD, Exclusive VAT rated at 11%, but inclusive Labor, B</w:t>
            </w:r>
            <w:r w:rsidR="00BD0C1F">
              <w:rPr>
                <w:rFonts w:ascii="Calibri" w:eastAsia="Times New Roman" w:hAnsi="Calibri" w:cs="Calibri"/>
                <w:b/>
                <w:bCs/>
                <w:color w:val="000000"/>
                <w:sz w:val="20"/>
                <w:szCs w:val="20"/>
                <w:lang w:val="en-US"/>
              </w:rPr>
              <w:t xml:space="preserve">ank Transfer Fees, </w:t>
            </w:r>
            <w:r w:rsidRPr="003F7C72">
              <w:rPr>
                <w:rFonts w:ascii="Calibri" w:eastAsia="Times New Roman" w:hAnsi="Calibri" w:cs="Calibri"/>
                <w:b/>
                <w:bCs/>
                <w:color w:val="000000"/>
                <w:sz w:val="20"/>
                <w:szCs w:val="20"/>
                <w:lang w:val="en-US"/>
              </w:rPr>
              <w:t>and Delivery, fees VAT AMOUNT TO BE PAID WITH CHEQUE LBP</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7C1281C"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VAT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82C8D57" w14:textId="7A27E839" w:rsidR="003F7C72" w:rsidRPr="003F7C72" w:rsidRDefault="003F7C72" w:rsidP="00BD0C1F">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Unit Price in USD, inclusive VAT, Labor,  Bank Transfer Fees, and Delivery fees VAT AMOUNT TO BE PAID WITH CHEQUE LBP</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0373446" w14:textId="71D52F89" w:rsidR="003F7C72" w:rsidRPr="003F7C72" w:rsidRDefault="003F7C72" w:rsidP="00BD0C1F">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Total Price in USD, inclusive VAT, Labor, and Bank Transfer Fees, and Delivery fees. VAT AMOUNT TO BE PAID WITH CHEQUE LBP</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0DD29F6"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Warranty Period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F9F959C" w14:textId="77777777" w:rsidR="003F7C72" w:rsidRPr="003F7C72" w:rsidRDefault="003F7C72" w:rsidP="003F7C72">
            <w:pPr>
              <w:spacing w:after="0" w:line="240" w:lineRule="auto"/>
              <w:jc w:val="center"/>
              <w:rPr>
                <w:rFonts w:ascii="Calibri" w:eastAsia="Times New Roman" w:hAnsi="Calibri" w:cs="Calibri"/>
                <w:b/>
                <w:bCs/>
                <w:color w:val="000000"/>
                <w:sz w:val="20"/>
                <w:szCs w:val="20"/>
                <w:lang w:val="en-US"/>
              </w:rPr>
            </w:pPr>
            <w:r w:rsidRPr="003F7C72">
              <w:rPr>
                <w:rFonts w:ascii="Calibri" w:eastAsia="Times New Roman" w:hAnsi="Calibri" w:cs="Calibri"/>
                <w:b/>
                <w:bCs/>
                <w:color w:val="000000"/>
                <w:sz w:val="20"/>
                <w:szCs w:val="20"/>
                <w:lang w:val="en-US"/>
              </w:rPr>
              <w:t>Lead time of Delivery for any Quantity</w:t>
            </w:r>
          </w:p>
        </w:tc>
      </w:tr>
      <w:tr w:rsidR="003F7C72" w:rsidRPr="003F7C72" w14:paraId="17FFA79A" w14:textId="77777777" w:rsidTr="00BD0C1F">
        <w:trPr>
          <w:trHeight w:val="728"/>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CCFED1B" w14:textId="77777777" w:rsidR="003F7C72" w:rsidRPr="003F7C72" w:rsidRDefault="003F7C72" w:rsidP="00430D26">
            <w:pPr>
              <w:spacing w:after="0" w:line="240" w:lineRule="auto"/>
              <w:jc w:val="center"/>
              <w:rPr>
                <w:rFonts w:ascii="Calibri" w:eastAsia="Times New Roman" w:hAnsi="Calibri" w:cs="Calibri"/>
                <w:color w:val="000000"/>
                <w:sz w:val="20"/>
                <w:szCs w:val="20"/>
                <w:lang w:val="en-US"/>
              </w:rPr>
            </w:pPr>
            <w:r w:rsidRPr="003F7C72">
              <w:rPr>
                <w:rFonts w:ascii="Calibri" w:eastAsia="Times New Roman" w:hAnsi="Calibri" w:cs="Calibri"/>
                <w:color w:val="000000"/>
                <w:sz w:val="20"/>
                <w:szCs w:val="20"/>
                <w:lang w:val="en-US"/>
              </w:rPr>
              <w:t>1.1</w:t>
            </w:r>
          </w:p>
        </w:tc>
        <w:tc>
          <w:tcPr>
            <w:tcW w:w="2087" w:type="dxa"/>
            <w:tcBorders>
              <w:top w:val="nil"/>
              <w:left w:val="nil"/>
              <w:bottom w:val="single" w:sz="4" w:space="0" w:color="auto"/>
              <w:right w:val="single" w:sz="4" w:space="0" w:color="auto"/>
            </w:tcBorders>
            <w:shd w:val="clear" w:color="000000" w:fill="FFFFFF"/>
            <w:vAlign w:val="center"/>
            <w:hideMark/>
          </w:tcPr>
          <w:p w14:paraId="7FC81ECA" w14:textId="69F2A83A" w:rsidR="003F7C72" w:rsidRPr="003F7C72" w:rsidRDefault="00405126" w:rsidP="00405126">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 xml:space="preserve">Solar Lanterns </w:t>
            </w:r>
            <w:r w:rsidRPr="00405126">
              <w:rPr>
                <w:rFonts w:ascii="Calibri" w:eastAsia="Times New Roman" w:hAnsi="Calibri" w:cs="Calibri"/>
                <w:i/>
                <w:iCs/>
                <w:color w:val="000000"/>
                <w:sz w:val="18"/>
                <w:szCs w:val="18"/>
                <w:lang w:val="en-US"/>
              </w:rPr>
              <w:t>(Specification annex 3)</w:t>
            </w:r>
          </w:p>
        </w:tc>
        <w:tc>
          <w:tcPr>
            <w:tcW w:w="1051" w:type="dxa"/>
            <w:tcBorders>
              <w:top w:val="nil"/>
              <w:left w:val="nil"/>
              <w:bottom w:val="single" w:sz="4" w:space="0" w:color="auto"/>
              <w:right w:val="single" w:sz="4" w:space="0" w:color="auto"/>
            </w:tcBorders>
            <w:shd w:val="clear" w:color="auto" w:fill="auto"/>
            <w:vAlign w:val="center"/>
            <w:hideMark/>
          </w:tcPr>
          <w:p w14:paraId="3B52207F" w14:textId="3AEECC57" w:rsidR="003F7C72" w:rsidRPr="003F7C72" w:rsidRDefault="00405126" w:rsidP="00405126">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PC</w:t>
            </w:r>
          </w:p>
        </w:tc>
        <w:tc>
          <w:tcPr>
            <w:tcW w:w="1079" w:type="dxa"/>
            <w:tcBorders>
              <w:top w:val="nil"/>
              <w:left w:val="nil"/>
              <w:bottom w:val="single" w:sz="4" w:space="0" w:color="auto"/>
              <w:right w:val="single" w:sz="4" w:space="0" w:color="auto"/>
            </w:tcBorders>
            <w:shd w:val="clear" w:color="auto" w:fill="auto"/>
            <w:noWrap/>
            <w:vAlign w:val="bottom"/>
            <w:hideMark/>
          </w:tcPr>
          <w:p w14:paraId="58B57E61" w14:textId="10158C02" w:rsidR="003F7C72" w:rsidRPr="003F7C72" w:rsidRDefault="00405126" w:rsidP="007C7A90">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700</w:t>
            </w:r>
          </w:p>
        </w:tc>
        <w:tc>
          <w:tcPr>
            <w:tcW w:w="2084" w:type="dxa"/>
            <w:tcBorders>
              <w:top w:val="nil"/>
              <w:left w:val="nil"/>
              <w:bottom w:val="single" w:sz="4" w:space="0" w:color="auto"/>
              <w:right w:val="single" w:sz="4" w:space="0" w:color="auto"/>
            </w:tcBorders>
            <w:shd w:val="clear" w:color="auto" w:fill="auto"/>
            <w:noWrap/>
            <w:vAlign w:val="bottom"/>
            <w:hideMark/>
          </w:tcPr>
          <w:p w14:paraId="45BE2BB3" w14:textId="2388F3B3" w:rsidR="003F7C72" w:rsidRPr="003F7C72" w:rsidRDefault="003F7C72" w:rsidP="00405126">
            <w:pPr>
              <w:spacing w:after="0" w:line="240" w:lineRule="auto"/>
              <w:jc w:val="center"/>
              <w:rPr>
                <w:rFonts w:ascii="Calibri" w:eastAsia="Times New Roman" w:hAnsi="Calibri" w:cs="Calibri"/>
                <w:color w:val="000000"/>
                <w:sz w:val="20"/>
                <w:szCs w:val="20"/>
                <w:lang w:val="en-US"/>
              </w:rPr>
            </w:pPr>
          </w:p>
        </w:tc>
        <w:tc>
          <w:tcPr>
            <w:tcW w:w="1080" w:type="dxa"/>
            <w:tcBorders>
              <w:top w:val="nil"/>
              <w:left w:val="nil"/>
              <w:bottom w:val="single" w:sz="4" w:space="0" w:color="auto"/>
              <w:right w:val="single" w:sz="4" w:space="0" w:color="auto"/>
            </w:tcBorders>
            <w:shd w:val="clear" w:color="auto" w:fill="auto"/>
            <w:noWrap/>
            <w:vAlign w:val="bottom"/>
            <w:hideMark/>
          </w:tcPr>
          <w:p w14:paraId="2B9F516A" w14:textId="57F9DF1C" w:rsidR="003F7C72" w:rsidRPr="003F7C72" w:rsidRDefault="003F7C72" w:rsidP="00405126">
            <w:pPr>
              <w:spacing w:after="0" w:line="240" w:lineRule="auto"/>
              <w:jc w:val="center"/>
              <w:rPr>
                <w:rFonts w:ascii="Calibri" w:eastAsia="Times New Roman" w:hAnsi="Calibri" w:cs="Calibri"/>
                <w:color w:val="000000"/>
                <w:sz w:val="20"/>
                <w:szCs w:val="20"/>
                <w:lang w:val="en-US"/>
              </w:rPr>
            </w:pPr>
          </w:p>
        </w:tc>
        <w:tc>
          <w:tcPr>
            <w:tcW w:w="1980" w:type="dxa"/>
            <w:tcBorders>
              <w:top w:val="nil"/>
              <w:left w:val="nil"/>
              <w:bottom w:val="single" w:sz="4" w:space="0" w:color="auto"/>
              <w:right w:val="single" w:sz="4" w:space="0" w:color="auto"/>
            </w:tcBorders>
            <w:shd w:val="clear" w:color="auto" w:fill="auto"/>
            <w:noWrap/>
            <w:vAlign w:val="bottom"/>
            <w:hideMark/>
          </w:tcPr>
          <w:p w14:paraId="1A030BC1" w14:textId="27F12125" w:rsidR="003F7C72" w:rsidRPr="003F7C72" w:rsidRDefault="003F7C72" w:rsidP="00405126">
            <w:pPr>
              <w:spacing w:after="0" w:line="240" w:lineRule="auto"/>
              <w:jc w:val="center"/>
              <w:rPr>
                <w:rFonts w:ascii="Calibri" w:eastAsia="Times New Roman" w:hAnsi="Calibri" w:cs="Calibri"/>
                <w:color w:val="000000"/>
                <w:sz w:val="20"/>
                <w:szCs w:val="20"/>
                <w:lang w:val="en-US"/>
              </w:rPr>
            </w:pPr>
          </w:p>
        </w:tc>
        <w:tc>
          <w:tcPr>
            <w:tcW w:w="2520" w:type="dxa"/>
            <w:tcBorders>
              <w:top w:val="nil"/>
              <w:left w:val="nil"/>
              <w:bottom w:val="single" w:sz="4" w:space="0" w:color="auto"/>
              <w:right w:val="single" w:sz="4" w:space="0" w:color="auto"/>
            </w:tcBorders>
            <w:shd w:val="clear" w:color="auto" w:fill="auto"/>
            <w:noWrap/>
            <w:vAlign w:val="bottom"/>
            <w:hideMark/>
          </w:tcPr>
          <w:p w14:paraId="01E6A017" w14:textId="68915876" w:rsidR="003F7C72" w:rsidRPr="003F7C72" w:rsidRDefault="003F7C72" w:rsidP="00405126">
            <w:pPr>
              <w:spacing w:after="0" w:line="240" w:lineRule="auto"/>
              <w:jc w:val="center"/>
              <w:rPr>
                <w:rFonts w:ascii="Calibri" w:eastAsia="Times New Roman" w:hAnsi="Calibri" w:cs="Calibri"/>
                <w:color w:val="000000"/>
                <w:sz w:val="20"/>
                <w:szCs w:val="20"/>
                <w:lang w:val="en-US"/>
              </w:rPr>
            </w:pPr>
          </w:p>
        </w:tc>
        <w:tc>
          <w:tcPr>
            <w:tcW w:w="1530" w:type="dxa"/>
            <w:tcBorders>
              <w:top w:val="nil"/>
              <w:left w:val="nil"/>
              <w:bottom w:val="single" w:sz="4" w:space="0" w:color="auto"/>
              <w:right w:val="single" w:sz="4" w:space="0" w:color="auto"/>
            </w:tcBorders>
            <w:shd w:val="clear" w:color="auto" w:fill="auto"/>
            <w:noWrap/>
            <w:vAlign w:val="bottom"/>
            <w:hideMark/>
          </w:tcPr>
          <w:p w14:paraId="079855F2" w14:textId="2AFBA6C5" w:rsidR="003F7C72" w:rsidRPr="003F7C72" w:rsidRDefault="003F7C72" w:rsidP="00405126">
            <w:pPr>
              <w:spacing w:after="0" w:line="240" w:lineRule="auto"/>
              <w:jc w:val="center"/>
              <w:rPr>
                <w:rFonts w:ascii="Calibri" w:eastAsia="Times New Roman" w:hAnsi="Calibri" w:cs="Calibri"/>
                <w:color w:val="000000"/>
                <w:sz w:val="20"/>
                <w:szCs w:val="20"/>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A25D23F" w14:textId="1339AFBB" w:rsidR="003F7C72" w:rsidRPr="003F7C72" w:rsidRDefault="003F7C72" w:rsidP="00405126">
            <w:pPr>
              <w:spacing w:after="0" w:line="240" w:lineRule="auto"/>
              <w:jc w:val="center"/>
              <w:rPr>
                <w:rFonts w:ascii="Calibri" w:eastAsia="Times New Roman" w:hAnsi="Calibri" w:cs="Calibri"/>
                <w:color w:val="000000"/>
                <w:sz w:val="20"/>
                <w:szCs w:val="20"/>
                <w:lang w:val="en-US"/>
              </w:rPr>
            </w:pPr>
          </w:p>
        </w:tc>
      </w:tr>
    </w:tbl>
    <w:p w14:paraId="645D1118" w14:textId="1BDAB293" w:rsidR="00740BD2" w:rsidRDefault="00740BD2" w:rsidP="00EC51E9">
      <w:pPr>
        <w:rPr>
          <w:b/>
          <w:bCs/>
          <w:color w:val="548DD4" w:themeColor="text2" w:themeTint="99"/>
          <w:sz w:val="24"/>
          <w:szCs w:val="24"/>
          <w:highlight w:val="yellow"/>
          <w:u w:val="single"/>
          <w:lang w:val="en-US"/>
        </w:rPr>
      </w:pPr>
    </w:p>
    <w:p w14:paraId="300165C7" w14:textId="47BD2147" w:rsidR="002B5EE9" w:rsidRDefault="002B5EE9" w:rsidP="00EC51E9">
      <w:pPr>
        <w:rPr>
          <w:b/>
          <w:bCs/>
          <w:color w:val="548DD4" w:themeColor="text2" w:themeTint="99"/>
          <w:sz w:val="24"/>
          <w:szCs w:val="24"/>
          <w:highlight w:val="yellow"/>
          <w:u w:val="single"/>
          <w:lang w:val="en-US"/>
        </w:rPr>
      </w:pPr>
      <w:r>
        <w:rPr>
          <w:b/>
          <w:bCs/>
          <w:color w:val="548DD4" w:themeColor="text2" w:themeTint="99"/>
          <w:sz w:val="24"/>
          <w:szCs w:val="24"/>
          <w:highlight w:val="yellow"/>
          <w:u w:val="single"/>
          <w:lang w:val="en-US"/>
        </w:rPr>
        <w:t xml:space="preserve">Please fill up the below table </w:t>
      </w:r>
    </w:p>
    <w:tbl>
      <w:tblPr>
        <w:tblW w:w="156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2"/>
        <w:gridCol w:w="10368"/>
      </w:tblGrid>
      <w:tr w:rsidR="002B5EE9" w14:paraId="2683D4ED" w14:textId="77777777" w:rsidTr="002B5EE9">
        <w:trPr>
          <w:trHeight w:val="212"/>
        </w:trPr>
        <w:tc>
          <w:tcPr>
            <w:tcW w:w="5292" w:type="dxa"/>
            <w:tcMar>
              <w:top w:w="0" w:type="dxa"/>
              <w:left w:w="108" w:type="dxa"/>
              <w:bottom w:w="0" w:type="dxa"/>
              <w:right w:w="108" w:type="dxa"/>
            </w:tcMar>
            <w:hideMark/>
          </w:tcPr>
          <w:p w14:paraId="627A9E72" w14:textId="77777777" w:rsidR="002B5EE9" w:rsidRDefault="002B5EE9" w:rsidP="002B5E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Bank Name</w:t>
            </w:r>
          </w:p>
        </w:tc>
        <w:tc>
          <w:tcPr>
            <w:tcW w:w="10368" w:type="dxa"/>
            <w:tcMar>
              <w:top w:w="0" w:type="dxa"/>
              <w:left w:w="108" w:type="dxa"/>
              <w:bottom w:w="0" w:type="dxa"/>
              <w:right w:w="108" w:type="dxa"/>
            </w:tcMar>
            <w:hideMark/>
          </w:tcPr>
          <w:p w14:paraId="151D77A6" w14:textId="77777777" w:rsidR="002B5EE9" w:rsidRDefault="002B5EE9" w:rsidP="002B5EE9">
            <w:pPr>
              <w:spacing w:after="0" w:line="240" w:lineRule="auto"/>
              <w:rPr>
                <w:rFonts w:ascii="Times New Roman" w:hAnsi="Times New Roman" w:cs="Times New Roman"/>
                <w:b/>
                <w:bCs/>
                <w:sz w:val="24"/>
                <w:szCs w:val="24"/>
              </w:rPr>
            </w:pPr>
          </w:p>
        </w:tc>
      </w:tr>
      <w:tr w:rsidR="002B5EE9" w14:paraId="6D963621" w14:textId="77777777" w:rsidTr="002B5EE9">
        <w:trPr>
          <w:trHeight w:val="212"/>
        </w:trPr>
        <w:tc>
          <w:tcPr>
            <w:tcW w:w="5292" w:type="dxa"/>
            <w:tcMar>
              <w:top w:w="0" w:type="dxa"/>
              <w:left w:w="108" w:type="dxa"/>
              <w:bottom w:w="0" w:type="dxa"/>
              <w:right w:w="108" w:type="dxa"/>
            </w:tcMar>
            <w:hideMark/>
          </w:tcPr>
          <w:p w14:paraId="2A8C55BA" w14:textId="77777777" w:rsidR="002B5EE9" w:rsidRDefault="002B5EE9" w:rsidP="002B5E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Bank Address</w:t>
            </w:r>
          </w:p>
        </w:tc>
        <w:tc>
          <w:tcPr>
            <w:tcW w:w="10368" w:type="dxa"/>
            <w:tcMar>
              <w:top w:w="0" w:type="dxa"/>
              <w:left w:w="108" w:type="dxa"/>
              <w:bottom w:w="0" w:type="dxa"/>
              <w:right w:w="108" w:type="dxa"/>
            </w:tcMar>
            <w:hideMark/>
          </w:tcPr>
          <w:p w14:paraId="64C17AF0" w14:textId="77777777" w:rsidR="002B5EE9" w:rsidRDefault="002B5EE9" w:rsidP="002B5EE9">
            <w:pPr>
              <w:spacing w:after="0" w:line="240" w:lineRule="auto"/>
              <w:rPr>
                <w:rFonts w:ascii="Times New Roman" w:hAnsi="Times New Roman" w:cs="Times New Roman"/>
                <w:b/>
                <w:bCs/>
                <w:sz w:val="24"/>
                <w:szCs w:val="24"/>
              </w:rPr>
            </w:pPr>
          </w:p>
        </w:tc>
      </w:tr>
      <w:tr w:rsidR="002B5EE9" w14:paraId="41452650" w14:textId="77777777" w:rsidTr="002B5EE9">
        <w:trPr>
          <w:trHeight w:val="139"/>
        </w:trPr>
        <w:tc>
          <w:tcPr>
            <w:tcW w:w="5292" w:type="dxa"/>
            <w:tcMar>
              <w:top w:w="0" w:type="dxa"/>
              <w:left w:w="108" w:type="dxa"/>
              <w:bottom w:w="0" w:type="dxa"/>
              <w:right w:w="108" w:type="dxa"/>
            </w:tcMar>
            <w:hideMark/>
          </w:tcPr>
          <w:p w14:paraId="36A7943D" w14:textId="77777777" w:rsidR="002B5EE9" w:rsidRDefault="002B5EE9" w:rsidP="002B5E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Beneficiary Name</w:t>
            </w:r>
          </w:p>
        </w:tc>
        <w:tc>
          <w:tcPr>
            <w:tcW w:w="10368" w:type="dxa"/>
            <w:tcMar>
              <w:top w:w="0" w:type="dxa"/>
              <w:left w:w="108" w:type="dxa"/>
              <w:bottom w:w="0" w:type="dxa"/>
              <w:right w:w="108" w:type="dxa"/>
            </w:tcMar>
            <w:hideMark/>
          </w:tcPr>
          <w:p w14:paraId="55EEB290" w14:textId="77777777" w:rsidR="002B5EE9" w:rsidRDefault="002B5EE9" w:rsidP="002B5EE9">
            <w:pPr>
              <w:spacing w:after="0" w:line="240" w:lineRule="auto"/>
              <w:rPr>
                <w:rFonts w:ascii="Times New Roman" w:hAnsi="Times New Roman" w:cs="Times New Roman"/>
                <w:b/>
                <w:bCs/>
                <w:sz w:val="24"/>
                <w:szCs w:val="24"/>
              </w:rPr>
            </w:pPr>
          </w:p>
        </w:tc>
      </w:tr>
      <w:tr w:rsidR="002B5EE9" w14:paraId="42E162AF" w14:textId="77777777" w:rsidTr="002B5EE9">
        <w:trPr>
          <w:trHeight w:val="139"/>
        </w:trPr>
        <w:tc>
          <w:tcPr>
            <w:tcW w:w="5292" w:type="dxa"/>
            <w:tcMar>
              <w:top w:w="0" w:type="dxa"/>
              <w:left w:w="108" w:type="dxa"/>
              <w:bottom w:w="0" w:type="dxa"/>
              <w:right w:w="108" w:type="dxa"/>
            </w:tcMar>
            <w:hideMark/>
          </w:tcPr>
          <w:p w14:paraId="14DBA966" w14:textId="77777777" w:rsidR="002B5EE9" w:rsidRDefault="002B5EE9" w:rsidP="002B5E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Beneficiary Address</w:t>
            </w:r>
          </w:p>
        </w:tc>
        <w:tc>
          <w:tcPr>
            <w:tcW w:w="10368" w:type="dxa"/>
            <w:tcMar>
              <w:top w:w="0" w:type="dxa"/>
              <w:left w:w="108" w:type="dxa"/>
              <w:bottom w:w="0" w:type="dxa"/>
              <w:right w:w="108" w:type="dxa"/>
            </w:tcMar>
            <w:hideMark/>
          </w:tcPr>
          <w:p w14:paraId="49FE7BD4" w14:textId="77777777" w:rsidR="002B5EE9" w:rsidRDefault="002B5EE9" w:rsidP="002B5EE9">
            <w:pPr>
              <w:spacing w:after="0" w:line="240" w:lineRule="auto"/>
              <w:rPr>
                <w:rFonts w:ascii="Times New Roman" w:hAnsi="Times New Roman" w:cs="Times New Roman"/>
                <w:b/>
                <w:bCs/>
                <w:sz w:val="24"/>
                <w:szCs w:val="24"/>
              </w:rPr>
            </w:pPr>
          </w:p>
        </w:tc>
      </w:tr>
      <w:tr w:rsidR="002B5EE9" w14:paraId="2DC6F13F" w14:textId="77777777" w:rsidTr="002B5EE9">
        <w:trPr>
          <w:trHeight w:val="139"/>
        </w:trPr>
        <w:tc>
          <w:tcPr>
            <w:tcW w:w="5292" w:type="dxa"/>
            <w:tcMar>
              <w:top w:w="0" w:type="dxa"/>
              <w:left w:w="108" w:type="dxa"/>
              <w:bottom w:w="0" w:type="dxa"/>
              <w:right w:w="108" w:type="dxa"/>
            </w:tcMar>
            <w:hideMark/>
          </w:tcPr>
          <w:p w14:paraId="5B93B847" w14:textId="77777777" w:rsidR="002B5EE9" w:rsidRDefault="002B5EE9" w:rsidP="002B5E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Account#</w:t>
            </w:r>
          </w:p>
        </w:tc>
        <w:tc>
          <w:tcPr>
            <w:tcW w:w="10368" w:type="dxa"/>
            <w:tcMar>
              <w:top w:w="0" w:type="dxa"/>
              <w:left w:w="108" w:type="dxa"/>
              <w:bottom w:w="0" w:type="dxa"/>
              <w:right w:w="108" w:type="dxa"/>
            </w:tcMar>
            <w:hideMark/>
          </w:tcPr>
          <w:p w14:paraId="4D115A6D" w14:textId="77777777" w:rsidR="002B5EE9" w:rsidRDefault="002B5EE9" w:rsidP="002B5EE9">
            <w:pPr>
              <w:spacing w:after="0" w:line="240" w:lineRule="auto"/>
              <w:rPr>
                <w:rFonts w:ascii="Times New Roman" w:hAnsi="Times New Roman" w:cs="Times New Roman"/>
                <w:b/>
                <w:bCs/>
                <w:sz w:val="24"/>
                <w:szCs w:val="24"/>
              </w:rPr>
            </w:pPr>
          </w:p>
        </w:tc>
      </w:tr>
      <w:tr w:rsidR="002B5EE9" w14:paraId="62653D92" w14:textId="77777777" w:rsidTr="002B5EE9">
        <w:trPr>
          <w:trHeight w:val="256"/>
        </w:trPr>
        <w:tc>
          <w:tcPr>
            <w:tcW w:w="5292" w:type="dxa"/>
            <w:tcMar>
              <w:top w:w="0" w:type="dxa"/>
              <w:left w:w="108" w:type="dxa"/>
              <w:bottom w:w="0" w:type="dxa"/>
              <w:right w:w="108" w:type="dxa"/>
            </w:tcMar>
            <w:hideMark/>
          </w:tcPr>
          <w:p w14:paraId="4421DC12" w14:textId="77777777" w:rsidR="002B5EE9" w:rsidRDefault="002B5EE9" w:rsidP="002B5E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Currency</w:t>
            </w:r>
          </w:p>
        </w:tc>
        <w:tc>
          <w:tcPr>
            <w:tcW w:w="10368" w:type="dxa"/>
            <w:tcMar>
              <w:top w:w="0" w:type="dxa"/>
              <w:left w:w="108" w:type="dxa"/>
              <w:bottom w:w="0" w:type="dxa"/>
              <w:right w:w="108" w:type="dxa"/>
            </w:tcMar>
            <w:hideMark/>
          </w:tcPr>
          <w:p w14:paraId="620484BD" w14:textId="77777777" w:rsidR="002B5EE9" w:rsidRDefault="002B5EE9" w:rsidP="002B5EE9">
            <w:pPr>
              <w:spacing w:after="0" w:line="240" w:lineRule="auto"/>
              <w:rPr>
                <w:rFonts w:ascii="Times New Roman" w:hAnsi="Times New Roman" w:cs="Times New Roman"/>
                <w:b/>
                <w:bCs/>
                <w:sz w:val="24"/>
                <w:szCs w:val="24"/>
              </w:rPr>
            </w:pPr>
          </w:p>
        </w:tc>
      </w:tr>
      <w:tr w:rsidR="002B5EE9" w14:paraId="0CB46CC7" w14:textId="77777777" w:rsidTr="002B5EE9">
        <w:trPr>
          <w:trHeight w:val="256"/>
        </w:trPr>
        <w:tc>
          <w:tcPr>
            <w:tcW w:w="5292" w:type="dxa"/>
            <w:tcMar>
              <w:top w:w="0" w:type="dxa"/>
              <w:left w:w="108" w:type="dxa"/>
              <w:bottom w:w="0" w:type="dxa"/>
              <w:right w:w="108" w:type="dxa"/>
            </w:tcMar>
            <w:hideMark/>
          </w:tcPr>
          <w:p w14:paraId="60F7EDFE" w14:textId="77777777" w:rsidR="002B5EE9" w:rsidRDefault="002B5EE9" w:rsidP="002B5E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IBAN </w:t>
            </w:r>
          </w:p>
        </w:tc>
        <w:tc>
          <w:tcPr>
            <w:tcW w:w="10368" w:type="dxa"/>
            <w:tcMar>
              <w:top w:w="0" w:type="dxa"/>
              <w:left w:w="108" w:type="dxa"/>
              <w:bottom w:w="0" w:type="dxa"/>
              <w:right w:w="108" w:type="dxa"/>
            </w:tcMar>
            <w:hideMark/>
          </w:tcPr>
          <w:p w14:paraId="22720EF4" w14:textId="77777777" w:rsidR="002B5EE9" w:rsidRDefault="002B5EE9" w:rsidP="002B5EE9">
            <w:pPr>
              <w:spacing w:after="0" w:line="240" w:lineRule="auto"/>
              <w:rPr>
                <w:rFonts w:ascii="Times New Roman" w:hAnsi="Times New Roman" w:cs="Times New Roman"/>
                <w:b/>
                <w:bCs/>
                <w:sz w:val="24"/>
                <w:szCs w:val="24"/>
              </w:rPr>
            </w:pPr>
          </w:p>
        </w:tc>
      </w:tr>
      <w:tr w:rsidR="002B5EE9" w14:paraId="600E70AD" w14:textId="77777777" w:rsidTr="002B5EE9">
        <w:trPr>
          <w:trHeight w:val="256"/>
        </w:trPr>
        <w:tc>
          <w:tcPr>
            <w:tcW w:w="5292" w:type="dxa"/>
            <w:tcMar>
              <w:top w:w="0" w:type="dxa"/>
              <w:left w:w="108" w:type="dxa"/>
              <w:bottom w:w="0" w:type="dxa"/>
              <w:right w:w="108" w:type="dxa"/>
            </w:tcMar>
            <w:hideMark/>
          </w:tcPr>
          <w:p w14:paraId="00BDC25F" w14:textId="77777777" w:rsidR="002B5EE9" w:rsidRDefault="002B5EE9" w:rsidP="002B5E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SWIFT </w:t>
            </w:r>
          </w:p>
        </w:tc>
        <w:tc>
          <w:tcPr>
            <w:tcW w:w="10368" w:type="dxa"/>
            <w:tcMar>
              <w:top w:w="0" w:type="dxa"/>
              <w:left w:w="108" w:type="dxa"/>
              <w:bottom w:w="0" w:type="dxa"/>
              <w:right w:w="108" w:type="dxa"/>
            </w:tcMar>
            <w:hideMark/>
          </w:tcPr>
          <w:p w14:paraId="0AD67335" w14:textId="77777777" w:rsidR="002B5EE9" w:rsidRDefault="002B5EE9" w:rsidP="002B5EE9">
            <w:pPr>
              <w:spacing w:after="0" w:line="240" w:lineRule="auto"/>
              <w:rPr>
                <w:rFonts w:ascii="Times New Roman" w:hAnsi="Times New Roman" w:cs="Times New Roman"/>
                <w:b/>
                <w:bCs/>
                <w:sz w:val="24"/>
                <w:szCs w:val="24"/>
              </w:rPr>
            </w:pPr>
          </w:p>
        </w:tc>
      </w:tr>
    </w:tbl>
    <w:p w14:paraId="3FC11283" w14:textId="77777777" w:rsidR="002B5EE9" w:rsidRDefault="002B5EE9" w:rsidP="00EC51E9">
      <w:pPr>
        <w:rPr>
          <w:b/>
          <w:bCs/>
          <w:color w:val="548DD4" w:themeColor="text2" w:themeTint="99"/>
          <w:sz w:val="24"/>
          <w:szCs w:val="24"/>
          <w:highlight w:val="yellow"/>
          <w:u w:val="single"/>
          <w:lang w:val="en-US"/>
        </w:rPr>
        <w:sectPr w:rsidR="002B5EE9" w:rsidSect="004E09F5">
          <w:pgSz w:w="16838" w:h="11906" w:orient="landscape"/>
          <w:pgMar w:top="1440" w:right="1440" w:bottom="1440" w:left="1440" w:header="706" w:footer="706" w:gutter="0"/>
          <w:cols w:space="708"/>
          <w:docGrid w:linePitch="360"/>
        </w:sectPr>
      </w:pPr>
    </w:p>
    <w:p w14:paraId="736806C3" w14:textId="0802797A" w:rsidR="00740BD2" w:rsidRPr="00707CD1" w:rsidRDefault="00707CD1" w:rsidP="00740BD2">
      <w:pPr>
        <w:rPr>
          <w:b/>
          <w:bCs/>
          <w:color w:val="548DD4" w:themeColor="text2" w:themeTint="99"/>
          <w:sz w:val="24"/>
          <w:szCs w:val="24"/>
        </w:rPr>
      </w:pPr>
      <w:bookmarkStart w:id="6" w:name="_Toc459799310"/>
      <w:r w:rsidRPr="00707CD1">
        <w:rPr>
          <w:b/>
          <w:bCs/>
          <w:color w:val="548DD4" w:themeColor="text2" w:themeTint="99"/>
          <w:sz w:val="24"/>
          <w:szCs w:val="24"/>
        </w:rPr>
        <w:lastRenderedPageBreak/>
        <w:t>ANNEX 3: DETAILED SPECIFICATIONS</w:t>
      </w:r>
    </w:p>
    <w:tbl>
      <w:tblPr>
        <w:tblW w:w="1044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
        <w:gridCol w:w="1472"/>
        <w:gridCol w:w="7466"/>
        <w:gridCol w:w="714"/>
      </w:tblGrid>
      <w:tr w:rsidR="00430D26" w:rsidRPr="00740BD2" w14:paraId="70FBC76D" w14:textId="77777777" w:rsidTr="006D2D87">
        <w:trPr>
          <w:trHeight w:val="275"/>
        </w:trPr>
        <w:tc>
          <w:tcPr>
            <w:tcW w:w="793" w:type="dxa"/>
            <w:shd w:val="clear" w:color="auto" w:fill="F2F2F2" w:themeFill="background1" w:themeFillShade="F2"/>
          </w:tcPr>
          <w:p w14:paraId="5A04451B" w14:textId="679484A3" w:rsidR="00430D26" w:rsidRPr="00E33483" w:rsidRDefault="00430D26" w:rsidP="00740BD2">
            <w:pPr>
              <w:spacing w:after="0" w:line="240" w:lineRule="auto"/>
              <w:jc w:val="center"/>
              <w:rPr>
                <w:rFonts w:eastAsia="Microsoft JhengHei UI Light" w:cstheme="minorHAnsi"/>
                <w:b/>
                <w:bCs/>
                <w:color w:val="000000"/>
              </w:rPr>
            </w:pPr>
            <w:r w:rsidRPr="00E33483">
              <w:rPr>
                <w:rFonts w:eastAsia="Microsoft JhengHei UI Light" w:cstheme="minorHAnsi"/>
                <w:b/>
                <w:bCs/>
                <w:color w:val="000000"/>
              </w:rPr>
              <w:t>Item #</w:t>
            </w:r>
          </w:p>
        </w:tc>
        <w:tc>
          <w:tcPr>
            <w:tcW w:w="1472" w:type="dxa"/>
            <w:shd w:val="clear" w:color="auto" w:fill="F2F2F2" w:themeFill="background1" w:themeFillShade="F2"/>
            <w:tcMar>
              <w:top w:w="15" w:type="dxa"/>
              <w:left w:w="15" w:type="dxa"/>
              <w:bottom w:w="15" w:type="dxa"/>
              <w:right w:w="15" w:type="dxa"/>
            </w:tcMar>
            <w:vAlign w:val="center"/>
            <w:hideMark/>
          </w:tcPr>
          <w:p w14:paraId="64C6D07D" w14:textId="12129EBB" w:rsidR="00430D26" w:rsidRPr="00E33483" w:rsidRDefault="00430D26" w:rsidP="00740BD2">
            <w:pPr>
              <w:spacing w:after="0" w:line="240" w:lineRule="auto"/>
              <w:jc w:val="center"/>
              <w:rPr>
                <w:rFonts w:eastAsia="Microsoft JhengHei UI Light" w:cstheme="minorHAnsi"/>
                <w:b/>
                <w:bCs/>
                <w:color w:val="000000"/>
              </w:rPr>
            </w:pPr>
            <w:r w:rsidRPr="00E33483">
              <w:rPr>
                <w:rFonts w:eastAsia="Times New Roman" w:cstheme="minorHAnsi"/>
                <w:b/>
                <w:bCs/>
                <w:color w:val="000000"/>
                <w:lang w:val="en-US"/>
              </w:rPr>
              <w:t>Item/Milestone Required</w:t>
            </w:r>
          </w:p>
        </w:tc>
        <w:tc>
          <w:tcPr>
            <w:tcW w:w="7466" w:type="dxa"/>
            <w:shd w:val="clear" w:color="auto" w:fill="F2F2F2" w:themeFill="background1" w:themeFillShade="F2"/>
          </w:tcPr>
          <w:p w14:paraId="5C0381C8" w14:textId="70156F62" w:rsidR="00430D26" w:rsidRPr="00E33483" w:rsidRDefault="00430D26" w:rsidP="00740BD2">
            <w:pPr>
              <w:spacing w:after="0" w:line="240" w:lineRule="auto"/>
              <w:jc w:val="center"/>
              <w:rPr>
                <w:rFonts w:eastAsia="Microsoft JhengHei UI Light" w:cstheme="minorHAnsi"/>
                <w:b/>
                <w:bCs/>
                <w:color w:val="000000"/>
              </w:rPr>
            </w:pPr>
            <w:r w:rsidRPr="00E33483">
              <w:rPr>
                <w:rFonts w:eastAsia="Microsoft JhengHei UI Light" w:cstheme="minorHAnsi"/>
                <w:b/>
                <w:bCs/>
                <w:color w:val="000000"/>
              </w:rPr>
              <w:t>Specifications</w:t>
            </w:r>
          </w:p>
        </w:tc>
        <w:tc>
          <w:tcPr>
            <w:tcW w:w="714" w:type="dxa"/>
            <w:shd w:val="clear" w:color="auto" w:fill="F2F2F2" w:themeFill="background1" w:themeFillShade="F2"/>
            <w:tcMar>
              <w:top w:w="15" w:type="dxa"/>
              <w:left w:w="15" w:type="dxa"/>
              <w:bottom w:w="15" w:type="dxa"/>
              <w:right w:w="15" w:type="dxa"/>
            </w:tcMar>
            <w:vAlign w:val="center"/>
            <w:hideMark/>
          </w:tcPr>
          <w:p w14:paraId="3F4263CF" w14:textId="48D98657" w:rsidR="00430D26" w:rsidRPr="00E33483" w:rsidRDefault="00430D26" w:rsidP="00740BD2">
            <w:pPr>
              <w:spacing w:after="0" w:line="240" w:lineRule="auto"/>
              <w:jc w:val="center"/>
              <w:rPr>
                <w:rFonts w:eastAsia="Microsoft JhengHei UI Light" w:cstheme="minorHAnsi"/>
                <w:b/>
                <w:bCs/>
                <w:color w:val="000000"/>
              </w:rPr>
            </w:pPr>
            <w:r w:rsidRPr="00E33483">
              <w:rPr>
                <w:rFonts w:eastAsia="Microsoft JhengHei UI Light" w:cstheme="minorHAnsi"/>
                <w:b/>
                <w:bCs/>
                <w:color w:val="000000"/>
              </w:rPr>
              <w:t>Unit</w:t>
            </w:r>
          </w:p>
        </w:tc>
      </w:tr>
      <w:tr w:rsidR="007C7A90" w:rsidRPr="00740BD2" w14:paraId="04D0864C" w14:textId="77777777" w:rsidTr="006D2D87">
        <w:trPr>
          <w:trHeight w:val="58"/>
        </w:trPr>
        <w:tc>
          <w:tcPr>
            <w:tcW w:w="793" w:type="dxa"/>
            <w:vMerge w:val="restart"/>
          </w:tcPr>
          <w:p w14:paraId="5B843C0F" w14:textId="77777777" w:rsidR="007C7A90" w:rsidRDefault="007C7A90" w:rsidP="00740BD2">
            <w:pPr>
              <w:spacing w:after="0" w:line="240" w:lineRule="auto"/>
              <w:rPr>
                <w:rFonts w:eastAsia="Microsoft JhengHei UI Light" w:cstheme="minorHAnsi"/>
                <w:b/>
                <w:bCs/>
                <w:color w:val="000000"/>
              </w:rPr>
            </w:pPr>
          </w:p>
          <w:p w14:paraId="6FF570AF" w14:textId="77777777" w:rsidR="007C7A90" w:rsidRDefault="007C7A90" w:rsidP="00740BD2">
            <w:pPr>
              <w:spacing w:after="0" w:line="240" w:lineRule="auto"/>
              <w:rPr>
                <w:rFonts w:eastAsia="Microsoft JhengHei UI Light" w:cstheme="minorHAnsi"/>
                <w:b/>
                <w:bCs/>
                <w:color w:val="000000"/>
              </w:rPr>
            </w:pPr>
          </w:p>
          <w:p w14:paraId="768A45EF" w14:textId="77777777" w:rsidR="007C7A90" w:rsidRDefault="007C7A90" w:rsidP="00740BD2">
            <w:pPr>
              <w:spacing w:after="0" w:line="240" w:lineRule="auto"/>
              <w:rPr>
                <w:rFonts w:eastAsia="Microsoft JhengHei UI Light" w:cstheme="minorHAnsi"/>
                <w:b/>
                <w:bCs/>
                <w:color w:val="000000"/>
              </w:rPr>
            </w:pPr>
          </w:p>
          <w:p w14:paraId="5AF83364" w14:textId="77777777" w:rsidR="007C7A90" w:rsidRDefault="007C7A90" w:rsidP="00740BD2">
            <w:pPr>
              <w:spacing w:after="0" w:line="240" w:lineRule="auto"/>
              <w:rPr>
                <w:rFonts w:eastAsia="Microsoft JhengHei UI Light" w:cstheme="minorHAnsi"/>
                <w:b/>
                <w:bCs/>
                <w:color w:val="000000"/>
              </w:rPr>
            </w:pPr>
          </w:p>
          <w:p w14:paraId="52187724" w14:textId="77777777" w:rsidR="007C7A90" w:rsidRDefault="007C7A90" w:rsidP="00740BD2">
            <w:pPr>
              <w:spacing w:after="0" w:line="240" w:lineRule="auto"/>
              <w:rPr>
                <w:rFonts w:eastAsia="Microsoft JhengHei UI Light" w:cstheme="minorHAnsi"/>
                <w:b/>
                <w:bCs/>
                <w:color w:val="000000"/>
              </w:rPr>
            </w:pPr>
          </w:p>
          <w:p w14:paraId="732948A5" w14:textId="77777777" w:rsidR="007C7A90" w:rsidRDefault="007C7A90" w:rsidP="00740BD2">
            <w:pPr>
              <w:spacing w:after="0" w:line="240" w:lineRule="auto"/>
              <w:rPr>
                <w:rFonts w:eastAsia="Microsoft JhengHei UI Light" w:cstheme="minorHAnsi"/>
                <w:b/>
                <w:bCs/>
                <w:color w:val="000000"/>
              </w:rPr>
            </w:pPr>
          </w:p>
          <w:p w14:paraId="2DC984A4" w14:textId="77777777" w:rsidR="007C7A90" w:rsidRDefault="007C7A90" w:rsidP="00740BD2">
            <w:pPr>
              <w:spacing w:after="0" w:line="240" w:lineRule="auto"/>
              <w:rPr>
                <w:rFonts w:eastAsia="Microsoft JhengHei UI Light" w:cstheme="minorHAnsi"/>
                <w:b/>
                <w:bCs/>
                <w:color w:val="000000"/>
              </w:rPr>
            </w:pPr>
          </w:p>
          <w:p w14:paraId="37C76320" w14:textId="77777777" w:rsidR="007C7A90" w:rsidRDefault="007C7A90" w:rsidP="00740BD2">
            <w:pPr>
              <w:spacing w:after="0" w:line="240" w:lineRule="auto"/>
              <w:rPr>
                <w:rFonts w:eastAsia="Microsoft JhengHei UI Light" w:cstheme="minorHAnsi"/>
                <w:b/>
                <w:bCs/>
                <w:color w:val="000000"/>
              </w:rPr>
            </w:pPr>
          </w:p>
          <w:p w14:paraId="6CC0265B" w14:textId="77777777" w:rsidR="007C7A90" w:rsidRDefault="007C7A90" w:rsidP="00740BD2">
            <w:pPr>
              <w:spacing w:after="0" w:line="240" w:lineRule="auto"/>
              <w:rPr>
                <w:rFonts w:eastAsia="Microsoft JhengHei UI Light" w:cstheme="minorHAnsi"/>
                <w:b/>
                <w:bCs/>
                <w:color w:val="000000"/>
              </w:rPr>
            </w:pPr>
          </w:p>
          <w:p w14:paraId="7E698589" w14:textId="77777777" w:rsidR="007C7A90" w:rsidRDefault="007C7A90" w:rsidP="00740BD2">
            <w:pPr>
              <w:spacing w:after="0" w:line="240" w:lineRule="auto"/>
              <w:rPr>
                <w:rFonts w:eastAsia="Microsoft JhengHei UI Light" w:cstheme="minorHAnsi"/>
                <w:b/>
                <w:bCs/>
                <w:color w:val="000000"/>
              </w:rPr>
            </w:pPr>
          </w:p>
          <w:p w14:paraId="52524757" w14:textId="77777777" w:rsidR="007C7A90" w:rsidRDefault="007C7A90" w:rsidP="00740BD2">
            <w:pPr>
              <w:spacing w:after="0" w:line="240" w:lineRule="auto"/>
              <w:rPr>
                <w:rFonts w:eastAsia="Microsoft JhengHei UI Light" w:cstheme="minorHAnsi"/>
                <w:b/>
                <w:bCs/>
                <w:color w:val="000000"/>
              </w:rPr>
            </w:pPr>
          </w:p>
          <w:p w14:paraId="26642FC4" w14:textId="77777777" w:rsidR="007C7A90" w:rsidRDefault="007C7A90" w:rsidP="00740BD2">
            <w:pPr>
              <w:spacing w:after="0" w:line="240" w:lineRule="auto"/>
              <w:rPr>
                <w:rFonts w:eastAsia="Microsoft JhengHei UI Light" w:cstheme="minorHAnsi"/>
                <w:b/>
                <w:bCs/>
                <w:color w:val="000000"/>
              </w:rPr>
            </w:pPr>
          </w:p>
          <w:p w14:paraId="69C6F8B6" w14:textId="77777777" w:rsidR="007C7A90" w:rsidRDefault="007C7A90" w:rsidP="00740BD2">
            <w:pPr>
              <w:spacing w:after="0" w:line="240" w:lineRule="auto"/>
              <w:rPr>
                <w:rFonts w:eastAsia="Microsoft JhengHei UI Light" w:cstheme="minorHAnsi"/>
                <w:b/>
                <w:bCs/>
                <w:color w:val="000000"/>
              </w:rPr>
            </w:pPr>
          </w:p>
          <w:p w14:paraId="088BEDFD" w14:textId="124D9D62" w:rsidR="007C7A90" w:rsidRPr="00E33483" w:rsidRDefault="007C7A90" w:rsidP="00740BD2">
            <w:pPr>
              <w:spacing w:after="0" w:line="240" w:lineRule="auto"/>
              <w:rPr>
                <w:rFonts w:eastAsia="Microsoft JhengHei UI Light" w:cstheme="minorHAnsi"/>
                <w:b/>
                <w:bCs/>
                <w:color w:val="000000"/>
              </w:rPr>
            </w:pPr>
            <w:r>
              <w:rPr>
                <w:rFonts w:eastAsia="Microsoft JhengHei UI Light" w:cstheme="minorHAnsi"/>
                <w:b/>
                <w:bCs/>
                <w:color w:val="000000"/>
              </w:rPr>
              <w:t xml:space="preserve">     1</w:t>
            </w:r>
          </w:p>
        </w:tc>
        <w:tc>
          <w:tcPr>
            <w:tcW w:w="1472" w:type="dxa"/>
            <w:vMerge w:val="restart"/>
            <w:vAlign w:val="center"/>
            <w:hideMark/>
          </w:tcPr>
          <w:p w14:paraId="49E3CDB6" w14:textId="417DF81D" w:rsidR="007C7A90" w:rsidRPr="00E33483" w:rsidRDefault="007C7A90" w:rsidP="00740BD2">
            <w:pPr>
              <w:spacing w:after="0" w:line="240" w:lineRule="auto"/>
              <w:rPr>
                <w:rFonts w:eastAsia="Microsoft JhengHei UI Light" w:cstheme="minorHAnsi"/>
                <w:b/>
                <w:bCs/>
                <w:color w:val="000000"/>
              </w:rPr>
            </w:pPr>
            <w:r>
              <w:rPr>
                <w:rFonts w:eastAsia="Microsoft JhengHei UI Light" w:cstheme="minorHAnsi"/>
                <w:b/>
                <w:bCs/>
                <w:color w:val="000000"/>
              </w:rPr>
              <w:t>Solar Lanterns</w:t>
            </w:r>
          </w:p>
        </w:tc>
        <w:tc>
          <w:tcPr>
            <w:tcW w:w="7466" w:type="dxa"/>
          </w:tcPr>
          <w:p w14:paraId="5CB316B9" w14:textId="52D8080C" w:rsidR="007C7A90" w:rsidRPr="00E33483" w:rsidRDefault="007C7A90" w:rsidP="00271A18">
            <w:pPr>
              <w:spacing w:after="0" w:line="240" w:lineRule="auto"/>
              <w:rPr>
                <w:rFonts w:eastAsia="Microsoft JhengHei UI Light" w:cstheme="minorHAnsi"/>
                <w:color w:val="000000"/>
              </w:rPr>
            </w:pPr>
            <w:r w:rsidRPr="00271A18">
              <w:rPr>
                <w:rFonts w:eastAsia="Microsoft JhengHei UI Light" w:cstheme="minorHAnsi"/>
                <w:b/>
                <w:bCs/>
                <w:color w:val="000000"/>
              </w:rPr>
              <w:t>Time to charge:</w:t>
            </w:r>
            <w:r w:rsidRPr="00271A18">
              <w:rPr>
                <w:rFonts w:eastAsia="Microsoft JhengHei UI Light" w:cstheme="minorHAnsi"/>
                <w:color w:val="000000"/>
              </w:rPr>
              <w:t xml:space="preserve"> 10 Hours</w:t>
            </w:r>
          </w:p>
        </w:tc>
        <w:tc>
          <w:tcPr>
            <w:tcW w:w="714" w:type="dxa"/>
            <w:vMerge w:val="restart"/>
            <w:vAlign w:val="center"/>
            <w:hideMark/>
          </w:tcPr>
          <w:p w14:paraId="101B5D21" w14:textId="1472A131" w:rsidR="007C7A90" w:rsidRPr="00E33483" w:rsidRDefault="007C7A90" w:rsidP="00740BD2">
            <w:pPr>
              <w:spacing w:after="0" w:line="240" w:lineRule="auto"/>
              <w:rPr>
                <w:rFonts w:eastAsia="Microsoft JhengHei UI Light" w:cstheme="minorHAnsi"/>
                <w:color w:val="000000"/>
              </w:rPr>
            </w:pPr>
            <w:r>
              <w:rPr>
                <w:rFonts w:eastAsia="Microsoft JhengHei UI Light" w:cstheme="minorHAnsi"/>
                <w:color w:val="000000"/>
              </w:rPr>
              <w:t xml:space="preserve">  Piece</w:t>
            </w:r>
          </w:p>
        </w:tc>
      </w:tr>
      <w:tr w:rsidR="007C7A90" w:rsidRPr="00740BD2" w14:paraId="591BE631" w14:textId="77777777" w:rsidTr="006D2D87">
        <w:trPr>
          <w:trHeight w:val="53"/>
        </w:trPr>
        <w:tc>
          <w:tcPr>
            <w:tcW w:w="793" w:type="dxa"/>
            <w:vMerge/>
          </w:tcPr>
          <w:p w14:paraId="56CB03D3"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hideMark/>
          </w:tcPr>
          <w:p w14:paraId="4EBCB3C7" w14:textId="7B35B76E" w:rsidR="007C7A90" w:rsidRPr="00E33483" w:rsidRDefault="007C7A90" w:rsidP="00740BD2">
            <w:pPr>
              <w:spacing w:after="0" w:line="240" w:lineRule="auto"/>
              <w:rPr>
                <w:rFonts w:eastAsia="Microsoft JhengHei UI Light" w:cstheme="minorHAnsi"/>
                <w:b/>
                <w:bCs/>
                <w:color w:val="000000"/>
              </w:rPr>
            </w:pPr>
          </w:p>
        </w:tc>
        <w:tc>
          <w:tcPr>
            <w:tcW w:w="7466" w:type="dxa"/>
          </w:tcPr>
          <w:p w14:paraId="21AB9A39" w14:textId="77777777" w:rsidR="007C7A90" w:rsidRPr="00271A18" w:rsidRDefault="007C7A90" w:rsidP="00740BD2">
            <w:pPr>
              <w:spacing w:after="0" w:line="240" w:lineRule="auto"/>
              <w:rPr>
                <w:rFonts w:eastAsia="Microsoft JhengHei UI Light" w:cstheme="minorHAnsi"/>
                <w:b/>
                <w:bCs/>
                <w:color w:val="000000"/>
              </w:rPr>
            </w:pPr>
            <w:r w:rsidRPr="00271A18">
              <w:rPr>
                <w:rFonts w:eastAsia="Microsoft JhengHei UI Light" w:cstheme="minorHAnsi"/>
                <w:b/>
                <w:bCs/>
                <w:color w:val="000000"/>
              </w:rPr>
              <w:t>Full Battery run time:</w:t>
            </w:r>
          </w:p>
          <w:p w14:paraId="343EE2B3" w14:textId="660AE61B" w:rsidR="007C7A90" w:rsidRDefault="007C7A90" w:rsidP="00740BD2">
            <w:pPr>
              <w:spacing w:after="0" w:line="240" w:lineRule="auto"/>
              <w:rPr>
                <w:rFonts w:eastAsia="Microsoft JhengHei UI Light" w:cstheme="minorHAnsi"/>
                <w:color w:val="000000"/>
              </w:rPr>
            </w:pPr>
            <w:r>
              <w:rPr>
                <w:rFonts w:eastAsia="Microsoft JhengHei UI Light" w:cstheme="minorHAnsi"/>
                <w:color w:val="000000"/>
              </w:rPr>
              <w:t>Low: 120+ Hours</w:t>
            </w:r>
          </w:p>
          <w:p w14:paraId="1B8BBFF6" w14:textId="0778B469" w:rsidR="007C7A90" w:rsidRDefault="007C7A90" w:rsidP="00740BD2">
            <w:pPr>
              <w:spacing w:after="0" w:line="240" w:lineRule="auto"/>
              <w:rPr>
                <w:rFonts w:eastAsia="Microsoft JhengHei UI Light" w:cstheme="minorHAnsi"/>
                <w:color w:val="000000"/>
              </w:rPr>
            </w:pPr>
            <w:r>
              <w:rPr>
                <w:rFonts w:eastAsia="Microsoft JhengHei UI Light" w:cstheme="minorHAnsi"/>
                <w:color w:val="000000"/>
              </w:rPr>
              <w:t>Medium: 30+ Hours</w:t>
            </w:r>
          </w:p>
          <w:p w14:paraId="68EB45DB" w14:textId="36A85F38" w:rsidR="007C7A90" w:rsidRPr="00E33483" w:rsidRDefault="007C7A90" w:rsidP="00740BD2">
            <w:pPr>
              <w:spacing w:after="0" w:line="240" w:lineRule="auto"/>
              <w:rPr>
                <w:rFonts w:eastAsia="Microsoft JhengHei UI Light" w:cstheme="minorHAnsi"/>
                <w:color w:val="000000"/>
              </w:rPr>
            </w:pPr>
            <w:r>
              <w:rPr>
                <w:rFonts w:eastAsia="Microsoft JhengHei UI Light" w:cstheme="minorHAnsi"/>
                <w:color w:val="000000"/>
              </w:rPr>
              <w:t>High: 5+ Hours</w:t>
            </w:r>
          </w:p>
        </w:tc>
        <w:tc>
          <w:tcPr>
            <w:tcW w:w="714" w:type="dxa"/>
            <w:vMerge/>
            <w:vAlign w:val="center"/>
            <w:hideMark/>
          </w:tcPr>
          <w:p w14:paraId="7D6CFC67" w14:textId="5D7B940B" w:rsidR="007C7A90" w:rsidRPr="00E33483" w:rsidRDefault="007C7A90" w:rsidP="00740BD2">
            <w:pPr>
              <w:spacing w:after="0" w:line="240" w:lineRule="auto"/>
              <w:rPr>
                <w:rFonts w:eastAsia="Microsoft JhengHei UI Light" w:cstheme="minorHAnsi"/>
                <w:color w:val="000000"/>
              </w:rPr>
            </w:pPr>
          </w:p>
        </w:tc>
      </w:tr>
      <w:tr w:rsidR="007C7A90" w:rsidRPr="00740BD2" w14:paraId="6965692D" w14:textId="77777777" w:rsidTr="006D2D87">
        <w:trPr>
          <w:trHeight w:val="58"/>
        </w:trPr>
        <w:tc>
          <w:tcPr>
            <w:tcW w:w="793" w:type="dxa"/>
            <w:vMerge/>
          </w:tcPr>
          <w:p w14:paraId="5A7C865F"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hideMark/>
          </w:tcPr>
          <w:p w14:paraId="1E5AB980" w14:textId="455EA213" w:rsidR="007C7A90" w:rsidRPr="00E33483" w:rsidRDefault="007C7A90" w:rsidP="00740BD2">
            <w:pPr>
              <w:spacing w:after="0" w:line="240" w:lineRule="auto"/>
              <w:rPr>
                <w:rFonts w:eastAsia="Microsoft JhengHei UI Light" w:cstheme="minorHAnsi"/>
                <w:b/>
                <w:bCs/>
                <w:color w:val="000000"/>
              </w:rPr>
            </w:pPr>
          </w:p>
        </w:tc>
        <w:tc>
          <w:tcPr>
            <w:tcW w:w="7466" w:type="dxa"/>
          </w:tcPr>
          <w:p w14:paraId="1DB2932F" w14:textId="77777777" w:rsidR="007C7A90" w:rsidRPr="006D2D87" w:rsidRDefault="007C7A90" w:rsidP="00740BD2">
            <w:pPr>
              <w:spacing w:after="0" w:line="240" w:lineRule="auto"/>
              <w:rPr>
                <w:rFonts w:eastAsia="Microsoft JhengHei UI Light" w:cstheme="minorHAnsi"/>
                <w:b/>
                <w:bCs/>
                <w:color w:val="000000"/>
              </w:rPr>
            </w:pPr>
            <w:r w:rsidRPr="006D2D87">
              <w:rPr>
                <w:rFonts w:eastAsia="Microsoft JhengHei UI Light" w:cstheme="minorHAnsi"/>
                <w:b/>
                <w:bCs/>
                <w:color w:val="000000"/>
              </w:rPr>
              <w:t xml:space="preserve">Solar Run time:  </w:t>
            </w:r>
          </w:p>
          <w:p w14:paraId="78152BE6" w14:textId="77777777" w:rsidR="007C7A90" w:rsidRPr="00E33483" w:rsidRDefault="007C7A90" w:rsidP="00740BD2">
            <w:pPr>
              <w:spacing w:after="0" w:line="240" w:lineRule="auto"/>
              <w:rPr>
                <w:rFonts w:eastAsia="Microsoft JhengHei UI Light" w:cstheme="minorHAnsi"/>
                <w:color w:val="000000"/>
              </w:rPr>
            </w:pPr>
            <w:r w:rsidRPr="00E33483">
              <w:rPr>
                <w:rFonts w:eastAsia="Microsoft JhengHei UI Light" w:cstheme="minorHAnsi"/>
                <w:color w:val="000000"/>
              </w:rPr>
              <w:t>Low: 80+ Hours</w:t>
            </w:r>
          </w:p>
          <w:p w14:paraId="2C6011FA" w14:textId="77777777" w:rsidR="007C7A90" w:rsidRPr="00E33483" w:rsidRDefault="007C7A90" w:rsidP="00740BD2">
            <w:pPr>
              <w:spacing w:after="0" w:line="240" w:lineRule="auto"/>
              <w:rPr>
                <w:rFonts w:eastAsia="Microsoft JhengHei UI Light" w:cstheme="minorHAnsi"/>
                <w:color w:val="000000"/>
              </w:rPr>
            </w:pPr>
            <w:r w:rsidRPr="00E33483">
              <w:rPr>
                <w:rFonts w:eastAsia="Microsoft JhengHei UI Light" w:cstheme="minorHAnsi"/>
                <w:color w:val="000000"/>
              </w:rPr>
              <w:t>Medium: 20+ Hours</w:t>
            </w:r>
          </w:p>
          <w:p w14:paraId="53B8F8F2" w14:textId="4C5BBC9B" w:rsidR="007C7A90" w:rsidRPr="00E33483" w:rsidRDefault="007C7A90" w:rsidP="00740BD2">
            <w:pPr>
              <w:spacing w:after="0" w:line="240" w:lineRule="auto"/>
              <w:rPr>
                <w:rFonts w:eastAsia="Microsoft JhengHei UI Light" w:cstheme="minorHAnsi"/>
                <w:color w:val="000000"/>
              </w:rPr>
            </w:pPr>
            <w:r w:rsidRPr="00E33483">
              <w:rPr>
                <w:rFonts w:eastAsia="Microsoft JhengHei UI Light" w:cstheme="minorHAnsi"/>
                <w:color w:val="000000"/>
              </w:rPr>
              <w:t>High :3+ Hours</w:t>
            </w:r>
          </w:p>
        </w:tc>
        <w:tc>
          <w:tcPr>
            <w:tcW w:w="714" w:type="dxa"/>
            <w:vMerge/>
            <w:vAlign w:val="center"/>
            <w:hideMark/>
          </w:tcPr>
          <w:p w14:paraId="075F2D9C" w14:textId="24E3D6ED" w:rsidR="007C7A90" w:rsidRPr="00E33483" w:rsidRDefault="007C7A90" w:rsidP="00740BD2">
            <w:pPr>
              <w:spacing w:after="0" w:line="240" w:lineRule="auto"/>
              <w:rPr>
                <w:rFonts w:eastAsia="Microsoft JhengHei UI Light" w:cstheme="minorHAnsi"/>
                <w:color w:val="000000"/>
              </w:rPr>
            </w:pPr>
          </w:p>
        </w:tc>
      </w:tr>
      <w:tr w:rsidR="007C7A90" w:rsidRPr="00740BD2" w14:paraId="556844A3" w14:textId="77777777" w:rsidTr="006D2D87">
        <w:trPr>
          <w:trHeight w:val="58"/>
        </w:trPr>
        <w:tc>
          <w:tcPr>
            <w:tcW w:w="793" w:type="dxa"/>
            <w:vMerge/>
          </w:tcPr>
          <w:p w14:paraId="442D654B"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1C93C850"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6C786546" w14:textId="236B12AA"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Battery type:</w:t>
            </w:r>
            <w:r w:rsidRPr="00E33483">
              <w:rPr>
                <w:rFonts w:eastAsia="Microsoft JhengHei UI Light" w:cstheme="minorHAnsi"/>
                <w:color w:val="000000"/>
              </w:rPr>
              <w:t xml:space="preserve"> 7.5 h lithium iron phosphate (LiFeP04)</w:t>
            </w:r>
          </w:p>
        </w:tc>
        <w:tc>
          <w:tcPr>
            <w:tcW w:w="714" w:type="dxa"/>
            <w:vMerge/>
            <w:vAlign w:val="center"/>
          </w:tcPr>
          <w:p w14:paraId="61D221D1"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1A8ADBBB" w14:textId="77777777" w:rsidTr="006D2D87">
        <w:trPr>
          <w:trHeight w:val="58"/>
        </w:trPr>
        <w:tc>
          <w:tcPr>
            <w:tcW w:w="793" w:type="dxa"/>
            <w:vMerge/>
          </w:tcPr>
          <w:p w14:paraId="1C1E08C5"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47432217"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757FB2DB" w14:textId="3B2E0D79"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 xml:space="preserve">Battery Size </w:t>
            </w:r>
            <w:proofErr w:type="spellStart"/>
            <w:r w:rsidRPr="00E77F17">
              <w:rPr>
                <w:rFonts w:eastAsia="Microsoft JhengHei UI Light" w:cstheme="minorHAnsi"/>
                <w:b/>
                <w:bCs/>
                <w:color w:val="000000"/>
              </w:rPr>
              <w:t>Wh</w:t>
            </w:r>
            <w:proofErr w:type="spellEnd"/>
            <w:r w:rsidRPr="00E77F17">
              <w:rPr>
                <w:rFonts w:eastAsia="Microsoft JhengHei UI Light" w:cstheme="minorHAnsi"/>
                <w:b/>
                <w:bCs/>
                <w:color w:val="000000"/>
              </w:rPr>
              <w:t>:</w:t>
            </w:r>
            <w:r w:rsidRPr="00E33483">
              <w:rPr>
                <w:rFonts w:eastAsia="Microsoft JhengHei UI Light" w:cstheme="minorHAnsi"/>
                <w:color w:val="000000"/>
              </w:rPr>
              <w:t xml:space="preserve"> 7.5 </w:t>
            </w:r>
            <w:proofErr w:type="spellStart"/>
            <w:r w:rsidRPr="00E33483">
              <w:rPr>
                <w:rFonts w:eastAsia="Microsoft JhengHei UI Light" w:cstheme="minorHAnsi"/>
                <w:color w:val="000000"/>
              </w:rPr>
              <w:t>Wh</w:t>
            </w:r>
            <w:proofErr w:type="spellEnd"/>
            <w:r w:rsidRPr="00E33483">
              <w:rPr>
                <w:rFonts w:eastAsia="Microsoft JhengHei UI Light" w:cstheme="minorHAnsi"/>
                <w:color w:val="000000"/>
              </w:rPr>
              <w:t xml:space="preserve"> (2,200 MAH at 3.7 V)</w:t>
            </w:r>
          </w:p>
        </w:tc>
        <w:tc>
          <w:tcPr>
            <w:tcW w:w="714" w:type="dxa"/>
            <w:vMerge/>
            <w:vAlign w:val="center"/>
          </w:tcPr>
          <w:p w14:paraId="3EFD67FB"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5271A86B" w14:textId="77777777" w:rsidTr="006D2D87">
        <w:trPr>
          <w:trHeight w:val="58"/>
        </w:trPr>
        <w:tc>
          <w:tcPr>
            <w:tcW w:w="793" w:type="dxa"/>
            <w:vMerge/>
          </w:tcPr>
          <w:p w14:paraId="5C1C5CB7"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471DB2C5"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596004AF" w14:textId="50F3CD7F"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Battery life span:</w:t>
            </w:r>
            <w:r w:rsidRPr="00E33483">
              <w:rPr>
                <w:rFonts w:eastAsia="Microsoft JhengHei UI Light" w:cstheme="minorHAnsi"/>
                <w:color w:val="000000"/>
              </w:rPr>
              <w:t xml:space="preserve"> 1500 full lifecycles (4 years daily use)</w:t>
            </w:r>
          </w:p>
        </w:tc>
        <w:tc>
          <w:tcPr>
            <w:tcW w:w="714" w:type="dxa"/>
            <w:vMerge/>
            <w:vAlign w:val="center"/>
          </w:tcPr>
          <w:p w14:paraId="53A0949A"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4D656189" w14:textId="77777777" w:rsidTr="006D2D87">
        <w:trPr>
          <w:trHeight w:val="58"/>
        </w:trPr>
        <w:tc>
          <w:tcPr>
            <w:tcW w:w="793" w:type="dxa"/>
            <w:vMerge/>
          </w:tcPr>
          <w:p w14:paraId="04567019"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0317264F"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2A255328" w14:textId="646521F9"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Device USB Charge:</w:t>
            </w:r>
            <w:r w:rsidRPr="00E33483">
              <w:rPr>
                <w:rFonts w:eastAsia="Microsoft JhengHei UI Light" w:cstheme="minorHAnsi"/>
                <w:color w:val="000000"/>
              </w:rPr>
              <w:t xml:space="preserve"> USB A 500 mA at 5 V</w:t>
            </w:r>
          </w:p>
        </w:tc>
        <w:tc>
          <w:tcPr>
            <w:tcW w:w="714" w:type="dxa"/>
            <w:vMerge/>
            <w:vAlign w:val="center"/>
          </w:tcPr>
          <w:p w14:paraId="74F3F0AF"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54DF1DE5" w14:textId="77777777" w:rsidTr="006D2D87">
        <w:trPr>
          <w:trHeight w:val="58"/>
        </w:trPr>
        <w:tc>
          <w:tcPr>
            <w:tcW w:w="793" w:type="dxa"/>
            <w:vMerge/>
          </w:tcPr>
          <w:p w14:paraId="455B9744"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65C6E504"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1A4CB813" w14:textId="2F690467"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Solar Panel Type:</w:t>
            </w:r>
            <w:r w:rsidRPr="00E33483">
              <w:rPr>
                <w:rFonts w:eastAsia="Microsoft JhengHei UI Light" w:cstheme="minorHAnsi"/>
                <w:color w:val="000000"/>
              </w:rPr>
              <w:t xml:space="preserve"> Monocrystalline</w:t>
            </w:r>
          </w:p>
        </w:tc>
        <w:tc>
          <w:tcPr>
            <w:tcW w:w="714" w:type="dxa"/>
            <w:vMerge/>
            <w:vAlign w:val="center"/>
          </w:tcPr>
          <w:p w14:paraId="0C3E80C8"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399CE000" w14:textId="77777777" w:rsidTr="006D2D87">
        <w:trPr>
          <w:trHeight w:val="58"/>
        </w:trPr>
        <w:tc>
          <w:tcPr>
            <w:tcW w:w="793" w:type="dxa"/>
            <w:vMerge/>
          </w:tcPr>
          <w:p w14:paraId="0E8ABE99"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7BBEB657"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5E6621BD" w14:textId="63523774"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Solar Panel Output:</w:t>
            </w:r>
            <w:r w:rsidRPr="00E33483">
              <w:rPr>
                <w:rFonts w:eastAsia="Microsoft JhengHei UI Light" w:cstheme="minorHAnsi"/>
                <w:color w:val="000000"/>
              </w:rPr>
              <w:t xml:space="preserve"> 1.8W ±5% at 5V, </w:t>
            </w:r>
            <w:proofErr w:type="spellStart"/>
            <w:r w:rsidRPr="00E33483">
              <w:rPr>
                <w:rFonts w:eastAsia="Microsoft JhengHei UI Light" w:cstheme="minorHAnsi"/>
                <w:color w:val="000000"/>
              </w:rPr>
              <w:t>Voc</w:t>
            </w:r>
            <w:proofErr w:type="spellEnd"/>
            <w:r w:rsidRPr="00E33483">
              <w:rPr>
                <w:rFonts w:eastAsia="Microsoft JhengHei UI Light" w:cstheme="minorHAnsi"/>
                <w:color w:val="000000"/>
              </w:rPr>
              <w:t xml:space="preserve">=6.25V, </w:t>
            </w:r>
            <w:proofErr w:type="spellStart"/>
            <w:r w:rsidRPr="00E33483">
              <w:rPr>
                <w:rFonts w:eastAsia="Microsoft JhengHei UI Light" w:cstheme="minorHAnsi"/>
                <w:color w:val="000000"/>
              </w:rPr>
              <w:t>Isc</w:t>
            </w:r>
            <w:proofErr w:type="spellEnd"/>
            <w:r w:rsidRPr="00E33483">
              <w:rPr>
                <w:rFonts w:eastAsia="Microsoft JhengHei UI Light" w:cstheme="minorHAnsi"/>
                <w:color w:val="000000"/>
              </w:rPr>
              <w:t>= 0.350A</w:t>
            </w:r>
          </w:p>
        </w:tc>
        <w:tc>
          <w:tcPr>
            <w:tcW w:w="714" w:type="dxa"/>
            <w:vMerge/>
            <w:vAlign w:val="center"/>
          </w:tcPr>
          <w:p w14:paraId="0F292C80"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634E32EA" w14:textId="77777777" w:rsidTr="006D2D87">
        <w:trPr>
          <w:trHeight w:val="58"/>
        </w:trPr>
        <w:tc>
          <w:tcPr>
            <w:tcW w:w="793" w:type="dxa"/>
            <w:vMerge/>
          </w:tcPr>
          <w:p w14:paraId="524A2E00"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02D39337"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09C356F6" w14:textId="20904974"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Solar Panel Cabel:</w:t>
            </w:r>
            <w:r w:rsidRPr="00E33483">
              <w:rPr>
                <w:rFonts w:eastAsia="Microsoft JhengHei UI Light" w:cstheme="minorHAnsi"/>
                <w:color w:val="000000"/>
              </w:rPr>
              <w:t xml:space="preserve"> 4m retractable</w:t>
            </w:r>
          </w:p>
        </w:tc>
        <w:tc>
          <w:tcPr>
            <w:tcW w:w="714" w:type="dxa"/>
            <w:vMerge/>
            <w:vAlign w:val="center"/>
          </w:tcPr>
          <w:p w14:paraId="25EBD4C4"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524C6E46" w14:textId="77777777" w:rsidTr="006D2D87">
        <w:trPr>
          <w:trHeight w:val="58"/>
        </w:trPr>
        <w:tc>
          <w:tcPr>
            <w:tcW w:w="793" w:type="dxa"/>
            <w:vMerge/>
          </w:tcPr>
          <w:p w14:paraId="4A043627"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1E9E50FC"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3A958CB8" w14:textId="26C5D770" w:rsidR="007C7A90" w:rsidRPr="00E33483" w:rsidRDefault="007C7A90" w:rsidP="00740BD2">
            <w:pPr>
              <w:spacing w:after="0" w:line="240" w:lineRule="auto"/>
              <w:rPr>
                <w:rFonts w:eastAsia="Microsoft JhengHei UI Light" w:cstheme="minorHAnsi"/>
                <w:color w:val="000000"/>
              </w:rPr>
            </w:pPr>
            <w:r w:rsidRPr="00346AFB">
              <w:rPr>
                <w:rFonts w:eastAsia="Microsoft JhengHei UI Light" w:cstheme="minorHAnsi"/>
                <w:b/>
                <w:bCs/>
                <w:color w:val="000000"/>
              </w:rPr>
              <w:t>Brightness(lumen):</w:t>
            </w:r>
            <w:r w:rsidRPr="00E33483">
              <w:rPr>
                <w:rFonts w:eastAsia="Microsoft JhengHei UI Light" w:cstheme="minorHAnsi"/>
                <w:color w:val="000000"/>
              </w:rPr>
              <w:t xml:space="preserve"> 150lumen at the highest setting</w:t>
            </w:r>
          </w:p>
        </w:tc>
        <w:tc>
          <w:tcPr>
            <w:tcW w:w="714" w:type="dxa"/>
            <w:vMerge/>
            <w:vAlign w:val="center"/>
          </w:tcPr>
          <w:p w14:paraId="16443907"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0E86710F" w14:textId="77777777" w:rsidTr="006D2D87">
        <w:trPr>
          <w:trHeight w:val="58"/>
        </w:trPr>
        <w:tc>
          <w:tcPr>
            <w:tcW w:w="793" w:type="dxa"/>
            <w:vMerge/>
          </w:tcPr>
          <w:p w14:paraId="592F5E20"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093AE4A5"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33623A73" w14:textId="25F53774" w:rsidR="007C7A90" w:rsidRPr="00E33483" w:rsidRDefault="007C7A90" w:rsidP="00740BD2">
            <w:pPr>
              <w:spacing w:after="0" w:line="240" w:lineRule="auto"/>
              <w:rPr>
                <w:rFonts w:eastAsia="Microsoft JhengHei UI Light" w:cstheme="minorHAnsi"/>
                <w:color w:val="000000"/>
              </w:rPr>
            </w:pPr>
            <w:r w:rsidRPr="00346AFB">
              <w:rPr>
                <w:rFonts w:eastAsia="Microsoft JhengHei UI Light" w:cstheme="minorHAnsi"/>
                <w:b/>
                <w:bCs/>
                <w:color w:val="000000"/>
              </w:rPr>
              <w:t>Led:</w:t>
            </w:r>
            <w:r w:rsidRPr="00E33483">
              <w:rPr>
                <w:rFonts w:eastAsia="Microsoft JhengHei UI Light" w:cstheme="minorHAnsi"/>
                <w:color w:val="000000"/>
              </w:rPr>
              <w:t xml:space="preserve"> Samsung LED, 50.000 hours or equivalent</w:t>
            </w:r>
          </w:p>
        </w:tc>
        <w:tc>
          <w:tcPr>
            <w:tcW w:w="714" w:type="dxa"/>
            <w:vMerge/>
            <w:vAlign w:val="center"/>
          </w:tcPr>
          <w:p w14:paraId="5A692392"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76FDBE55" w14:textId="77777777" w:rsidTr="006D2D87">
        <w:trPr>
          <w:trHeight w:val="58"/>
        </w:trPr>
        <w:tc>
          <w:tcPr>
            <w:tcW w:w="793" w:type="dxa"/>
            <w:vMerge/>
          </w:tcPr>
          <w:p w14:paraId="56ABF7D5"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1E4F86BD"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6BF0CAC3" w14:textId="014D89F3" w:rsidR="007C7A90" w:rsidRPr="00E33483" w:rsidRDefault="007C7A90" w:rsidP="00740BD2">
            <w:pPr>
              <w:spacing w:after="0" w:line="240" w:lineRule="auto"/>
              <w:rPr>
                <w:rFonts w:eastAsia="Microsoft JhengHei UI Light" w:cstheme="minorHAnsi"/>
                <w:color w:val="000000"/>
              </w:rPr>
            </w:pPr>
            <w:r w:rsidRPr="00346AFB">
              <w:rPr>
                <w:rFonts w:eastAsia="Microsoft JhengHei UI Light" w:cstheme="minorHAnsi"/>
                <w:b/>
                <w:bCs/>
                <w:color w:val="000000"/>
              </w:rPr>
              <w:t>Weight and size:</w:t>
            </w:r>
            <w:r w:rsidRPr="00E33483">
              <w:rPr>
                <w:rFonts w:eastAsia="Microsoft JhengHei UI Light" w:cstheme="minorHAnsi"/>
                <w:color w:val="000000"/>
              </w:rPr>
              <w:t xml:space="preserve"> 700gr. 15 x 15 x 16 cm (L*W*H)</w:t>
            </w:r>
          </w:p>
        </w:tc>
        <w:tc>
          <w:tcPr>
            <w:tcW w:w="714" w:type="dxa"/>
            <w:vMerge/>
            <w:vAlign w:val="center"/>
          </w:tcPr>
          <w:p w14:paraId="0F9F8D55"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67A3023C" w14:textId="77777777" w:rsidTr="006D2D87">
        <w:trPr>
          <w:trHeight w:val="58"/>
        </w:trPr>
        <w:tc>
          <w:tcPr>
            <w:tcW w:w="793" w:type="dxa"/>
            <w:vMerge/>
          </w:tcPr>
          <w:p w14:paraId="1923E382"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10DBA388"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551D5FD0" w14:textId="454F103C" w:rsidR="007C7A90" w:rsidRPr="00E33483" w:rsidRDefault="007C7A90" w:rsidP="00740BD2">
            <w:pPr>
              <w:spacing w:after="0" w:line="240" w:lineRule="auto"/>
              <w:rPr>
                <w:rFonts w:eastAsia="Microsoft JhengHei UI Light" w:cstheme="minorHAnsi"/>
                <w:color w:val="000000"/>
              </w:rPr>
            </w:pPr>
            <w:r w:rsidRPr="00346AFB">
              <w:rPr>
                <w:rFonts w:eastAsia="Microsoft JhengHei UI Light" w:cstheme="minorHAnsi"/>
                <w:b/>
                <w:bCs/>
                <w:color w:val="000000"/>
              </w:rPr>
              <w:t>Ingress protection:</w:t>
            </w:r>
            <w:r>
              <w:rPr>
                <w:rFonts w:eastAsia="Microsoft JhengHei UI Light" w:cstheme="minorHAnsi"/>
                <w:color w:val="000000"/>
              </w:rPr>
              <w:t xml:space="preserve"> Dust &amp; splash proof, IP64</w:t>
            </w:r>
          </w:p>
        </w:tc>
        <w:tc>
          <w:tcPr>
            <w:tcW w:w="714" w:type="dxa"/>
            <w:vMerge/>
            <w:vAlign w:val="center"/>
          </w:tcPr>
          <w:p w14:paraId="62F18C5F"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6F523C61" w14:textId="77777777" w:rsidTr="006D2D87">
        <w:trPr>
          <w:trHeight w:val="58"/>
        </w:trPr>
        <w:tc>
          <w:tcPr>
            <w:tcW w:w="793" w:type="dxa"/>
            <w:vMerge/>
          </w:tcPr>
          <w:p w14:paraId="73999CF2"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6726F85B"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5D12B26B" w14:textId="3F875654" w:rsidR="007C7A90" w:rsidRPr="00E33483" w:rsidRDefault="007C7A90" w:rsidP="00740BD2">
            <w:pPr>
              <w:spacing w:after="0" w:line="240" w:lineRule="auto"/>
              <w:rPr>
                <w:rFonts w:eastAsia="Microsoft JhengHei UI Light" w:cstheme="minorHAnsi"/>
                <w:color w:val="000000"/>
              </w:rPr>
            </w:pPr>
            <w:r w:rsidRPr="00346AFB">
              <w:rPr>
                <w:rFonts w:eastAsia="Microsoft JhengHei UI Light" w:cstheme="minorHAnsi"/>
                <w:b/>
                <w:bCs/>
                <w:color w:val="000000"/>
              </w:rPr>
              <w:t>Casing:</w:t>
            </w:r>
            <w:r>
              <w:rPr>
                <w:rFonts w:eastAsia="Microsoft JhengHei UI Light" w:cstheme="minorHAnsi"/>
                <w:color w:val="000000"/>
              </w:rPr>
              <w:t xml:space="preserve"> Drop-proof &amp; UV-stable polycarbonate, ABS casing &amp; steel gooseneck. Robust white/</w:t>
            </w:r>
            <w:proofErr w:type="spellStart"/>
            <w:r>
              <w:rPr>
                <w:rFonts w:eastAsia="Microsoft JhengHei UI Light" w:cstheme="minorHAnsi"/>
                <w:color w:val="000000"/>
              </w:rPr>
              <w:t>colored</w:t>
            </w:r>
            <w:proofErr w:type="spellEnd"/>
            <w:r>
              <w:rPr>
                <w:rFonts w:eastAsia="Microsoft JhengHei UI Light" w:cstheme="minorHAnsi"/>
                <w:color w:val="000000"/>
              </w:rPr>
              <w:t xml:space="preserve"> plastic, shockproof</w:t>
            </w:r>
          </w:p>
        </w:tc>
        <w:tc>
          <w:tcPr>
            <w:tcW w:w="714" w:type="dxa"/>
            <w:vMerge/>
            <w:vAlign w:val="center"/>
          </w:tcPr>
          <w:p w14:paraId="31539A46"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0E222262" w14:textId="77777777" w:rsidTr="006D2D87">
        <w:trPr>
          <w:trHeight w:val="58"/>
        </w:trPr>
        <w:tc>
          <w:tcPr>
            <w:tcW w:w="793" w:type="dxa"/>
            <w:vMerge/>
          </w:tcPr>
          <w:p w14:paraId="40E343FC"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69B3E001"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34A56ED0" w14:textId="4246A3B1"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Shelf-life</w:t>
            </w:r>
            <w:r>
              <w:rPr>
                <w:rFonts w:eastAsia="Microsoft JhengHei UI Light" w:cstheme="minorHAnsi"/>
                <w:color w:val="000000"/>
              </w:rPr>
              <w:t>: Batteries should be recharged every 6-12 months</w:t>
            </w:r>
          </w:p>
        </w:tc>
        <w:tc>
          <w:tcPr>
            <w:tcW w:w="714" w:type="dxa"/>
            <w:vMerge/>
            <w:vAlign w:val="center"/>
          </w:tcPr>
          <w:p w14:paraId="49990358"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4F21D5AD" w14:textId="77777777" w:rsidTr="006D2D87">
        <w:trPr>
          <w:trHeight w:val="58"/>
        </w:trPr>
        <w:tc>
          <w:tcPr>
            <w:tcW w:w="793" w:type="dxa"/>
            <w:vMerge/>
          </w:tcPr>
          <w:p w14:paraId="4E8DD428"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3210D21B"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4A592BE7" w14:textId="4FB10E13"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Certifications:</w:t>
            </w:r>
            <w:r>
              <w:rPr>
                <w:rFonts w:eastAsia="Microsoft JhengHei UI Light" w:cstheme="minorHAnsi"/>
                <w:color w:val="000000"/>
              </w:rPr>
              <w:t xml:space="preserve"> Lighting Global, ROHS, CE</w:t>
            </w:r>
          </w:p>
        </w:tc>
        <w:tc>
          <w:tcPr>
            <w:tcW w:w="714" w:type="dxa"/>
            <w:vMerge/>
            <w:vAlign w:val="center"/>
          </w:tcPr>
          <w:p w14:paraId="59F60B71"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38E589DE" w14:textId="77777777" w:rsidTr="006D2D87">
        <w:trPr>
          <w:trHeight w:val="58"/>
        </w:trPr>
        <w:tc>
          <w:tcPr>
            <w:tcW w:w="793" w:type="dxa"/>
            <w:vMerge/>
          </w:tcPr>
          <w:p w14:paraId="600F2FB4"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41A5EEC6"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15C5E85D" w14:textId="5C89002A"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Warranty:</w:t>
            </w:r>
            <w:r>
              <w:rPr>
                <w:rFonts w:eastAsia="Microsoft JhengHei UI Light" w:cstheme="minorHAnsi"/>
                <w:color w:val="000000"/>
              </w:rPr>
              <w:t xml:space="preserve"> 2 Years</w:t>
            </w:r>
          </w:p>
        </w:tc>
        <w:tc>
          <w:tcPr>
            <w:tcW w:w="714" w:type="dxa"/>
            <w:vMerge/>
            <w:vAlign w:val="center"/>
          </w:tcPr>
          <w:p w14:paraId="647007BB"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3A83AC7C" w14:textId="77777777" w:rsidTr="006D2D87">
        <w:trPr>
          <w:trHeight w:val="58"/>
        </w:trPr>
        <w:tc>
          <w:tcPr>
            <w:tcW w:w="793" w:type="dxa"/>
            <w:vMerge/>
          </w:tcPr>
          <w:p w14:paraId="58E6E9EE"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2DA938F6"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4FFB059D" w14:textId="1B5F4E25" w:rsidR="007C7A90" w:rsidRPr="00E33483" w:rsidRDefault="007C7A90" w:rsidP="00740BD2">
            <w:pPr>
              <w:spacing w:after="0" w:line="240" w:lineRule="auto"/>
              <w:rPr>
                <w:rFonts w:eastAsia="Microsoft JhengHei UI Light" w:cstheme="minorHAnsi"/>
                <w:color w:val="000000"/>
              </w:rPr>
            </w:pPr>
            <w:r w:rsidRPr="00E77F17">
              <w:rPr>
                <w:rFonts w:eastAsia="Microsoft JhengHei UI Light" w:cstheme="minorHAnsi"/>
                <w:b/>
                <w:bCs/>
                <w:color w:val="000000"/>
              </w:rPr>
              <w:t>Included:</w:t>
            </w:r>
            <w:r>
              <w:rPr>
                <w:rFonts w:eastAsia="Microsoft JhengHei UI Light" w:cstheme="minorHAnsi"/>
                <w:color w:val="000000"/>
              </w:rPr>
              <w:t xml:space="preserve"> USB Connector for mobile phone charging</w:t>
            </w:r>
          </w:p>
        </w:tc>
        <w:tc>
          <w:tcPr>
            <w:tcW w:w="714" w:type="dxa"/>
            <w:vMerge/>
            <w:vAlign w:val="center"/>
          </w:tcPr>
          <w:p w14:paraId="6C13467A" w14:textId="77777777" w:rsidR="007C7A90" w:rsidRPr="00E33483" w:rsidRDefault="007C7A90" w:rsidP="00740BD2">
            <w:pPr>
              <w:spacing w:after="0" w:line="240" w:lineRule="auto"/>
              <w:rPr>
                <w:rFonts w:eastAsia="Microsoft JhengHei UI Light" w:cstheme="minorHAnsi"/>
                <w:color w:val="000000"/>
              </w:rPr>
            </w:pPr>
          </w:p>
        </w:tc>
      </w:tr>
      <w:tr w:rsidR="007C7A90" w:rsidRPr="00740BD2" w14:paraId="33EC8E72" w14:textId="77777777" w:rsidTr="006D2D87">
        <w:trPr>
          <w:trHeight w:val="58"/>
        </w:trPr>
        <w:tc>
          <w:tcPr>
            <w:tcW w:w="793" w:type="dxa"/>
            <w:vMerge/>
          </w:tcPr>
          <w:p w14:paraId="0CB1F9AD" w14:textId="77777777" w:rsidR="007C7A90" w:rsidRPr="00E33483" w:rsidRDefault="007C7A90" w:rsidP="00740BD2">
            <w:pPr>
              <w:spacing w:after="0" w:line="240" w:lineRule="auto"/>
              <w:rPr>
                <w:rFonts w:eastAsia="Microsoft JhengHei UI Light" w:cstheme="minorHAnsi"/>
                <w:b/>
                <w:bCs/>
                <w:color w:val="000000"/>
              </w:rPr>
            </w:pPr>
          </w:p>
        </w:tc>
        <w:tc>
          <w:tcPr>
            <w:tcW w:w="1472" w:type="dxa"/>
            <w:vMerge/>
            <w:vAlign w:val="center"/>
          </w:tcPr>
          <w:p w14:paraId="22C41B52" w14:textId="77777777" w:rsidR="007C7A90" w:rsidRPr="00E33483" w:rsidRDefault="007C7A90" w:rsidP="00740BD2">
            <w:pPr>
              <w:spacing w:after="0" w:line="240" w:lineRule="auto"/>
              <w:rPr>
                <w:rFonts w:eastAsia="Microsoft JhengHei UI Light" w:cstheme="minorHAnsi"/>
                <w:b/>
                <w:bCs/>
                <w:color w:val="000000"/>
              </w:rPr>
            </w:pPr>
          </w:p>
        </w:tc>
        <w:tc>
          <w:tcPr>
            <w:tcW w:w="7466" w:type="dxa"/>
          </w:tcPr>
          <w:p w14:paraId="5858D87A" w14:textId="27313BC9" w:rsidR="007C7A90" w:rsidRPr="00E77F17" w:rsidRDefault="007C7A90" w:rsidP="00740BD2">
            <w:pPr>
              <w:spacing w:after="0" w:line="240" w:lineRule="auto"/>
              <w:rPr>
                <w:rFonts w:eastAsia="Microsoft JhengHei UI Light" w:cstheme="minorHAnsi"/>
                <w:b/>
                <w:bCs/>
                <w:color w:val="000000"/>
              </w:rPr>
            </w:pPr>
            <w:r>
              <w:rPr>
                <w:rFonts w:eastAsia="Microsoft JhengHei UI Light" w:cstheme="minorHAnsi"/>
                <w:b/>
                <w:bCs/>
                <w:color w:val="000000"/>
              </w:rPr>
              <w:t xml:space="preserve">Packaging: </w:t>
            </w:r>
            <w:r w:rsidR="00C52EC1" w:rsidRPr="00C52EC1">
              <w:rPr>
                <w:rFonts w:eastAsia="Microsoft JhengHei UI Light" w:cstheme="minorHAnsi"/>
                <w:color w:val="000000"/>
              </w:rPr>
              <w:t xml:space="preserve">individual </w:t>
            </w:r>
            <w:r w:rsidR="00E165BD" w:rsidRPr="00C52EC1">
              <w:rPr>
                <w:rFonts w:eastAsia="Microsoft JhengHei UI Light" w:cstheme="minorHAnsi"/>
                <w:color w:val="000000"/>
              </w:rPr>
              <w:t>packing</w:t>
            </w:r>
            <w:r w:rsidR="00E165BD" w:rsidRPr="00E165BD">
              <w:rPr>
                <w:rFonts w:eastAsia="Microsoft JhengHei UI Light" w:cstheme="minorHAnsi"/>
                <w:color w:val="000000"/>
              </w:rPr>
              <w:t>,</w:t>
            </w:r>
          </w:p>
        </w:tc>
        <w:tc>
          <w:tcPr>
            <w:tcW w:w="714" w:type="dxa"/>
            <w:vMerge/>
            <w:vAlign w:val="center"/>
          </w:tcPr>
          <w:p w14:paraId="6375A94B" w14:textId="77777777" w:rsidR="007C7A90" w:rsidRPr="00E33483" w:rsidRDefault="007C7A90" w:rsidP="00740BD2">
            <w:pPr>
              <w:spacing w:after="0" w:line="240" w:lineRule="auto"/>
              <w:rPr>
                <w:rFonts w:eastAsia="Microsoft JhengHei UI Light" w:cstheme="minorHAnsi"/>
                <w:color w:val="000000"/>
              </w:rPr>
            </w:pPr>
          </w:p>
        </w:tc>
      </w:tr>
    </w:tbl>
    <w:p w14:paraId="3D622C8C" w14:textId="77777777" w:rsidR="00740BD2" w:rsidRDefault="00740BD2" w:rsidP="00E806C7">
      <w:pPr>
        <w:rPr>
          <w:b/>
          <w:bCs/>
          <w:color w:val="0070C0"/>
          <w:sz w:val="24"/>
          <w:szCs w:val="24"/>
        </w:rPr>
      </w:pPr>
    </w:p>
    <w:p w14:paraId="10302FEF" w14:textId="77777777" w:rsidR="00740BD2" w:rsidRDefault="00740BD2" w:rsidP="00E806C7">
      <w:pPr>
        <w:rPr>
          <w:b/>
          <w:bCs/>
          <w:color w:val="0070C0"/>
          <w:sz w:val="24"/>
          <w:szCs w:val="24"/>
        </w:rPr>
      </w:pPr>
    </w:p>
    <w:p w14:paraId="2AE42DEB" w14:textId="77777777" w:rsidR="00740BD2" w:rsidRDefault="00740BD2" w:rsidP="00E806C7">
      <w:pPr>
        <w:rPr>
          <w:b/>
          <w:bCs/>
          <w:color w:val="0070C0"/>
          <w:sz w:val="24"/>
          <w:szCs w:val="24"/>
        </w:rPr>
      </w:pPr>
    </w:p>
    <w:p w14:paraId="75F74FF6" w14:textId="77777777" w:rsidR="00740BD2" w:rsidRDefault="00740BD2" w:rsidP="00E806C7">
      <w:pPr>
        <w:rPr>
          <w:b/>
          <w:bCs/>
          <w:color w:val="0070C0"/>
          <w:sz w:val="24"/>
          <w:szCs w:val="24"/>
        </w:rPr>
      </w:pPr>
    </w:p>
    <w:p w14:paraId="4F8A9673" w14:textId="77777777" w:rsidR="002B5EE9" w:rsidRDefault="002B5EE9" w:rsidP="002B5EE9">
      <w:pPr>
        <w:pStyle w:val="ListParagraph"/>
      </w:pPr>
    </w:p>
    <w:p w14:paraId="5D09E595" w14:textId="77777777" w:rsidR="002B5EE9" w:rsidRDefault="002B5EE9" w:rsidP="002B5EE9">
      <w:pPr>
        <w:pStyle w:val="ListParagraph"/>
        <w:rPr>
          <w:rFonts w:ascii="Calibri" w:hAnsi="Calibri" w:cs="Calibri"/>
        </w:rPr>
      </w:pPr>
    </w:p>
    <w:p w14:paraId="727205F3" w14:textId="77777777" w:rsidR="00740BD2" w:rsidRDefault="00740BD2" w:rsidP="00E806C7">
      <w:pPr>
        <w:rPr>
          <w:b/>
          <w:bCs/>
          <w:color w:val="0070C0"/>
          <w:sz w:val="24"/>
          <w:szCs w:val="24"/>
        </w:rPr>
      </w:pPr>
    </w:p>
    <w:p w14:paraId="47B88BF1" w14:textId="77777777" w:rsidR="00740BD2" w:rsidRDefault="00740BD2" w:rsidP="00E806C7">
      <w:pPr>
        <w:rPr>
          <w:b/>
          <w:bCs/>
          <w:color w:val="0070C0"/>
          <w:sz w:val="24"/>
          <w:szCs w:val="24"/>
        </w:rPr>
      </w:pPr>
    </w:p>
    <w:p w14:paraId="04D8ED67" w14:textId="77777777" w:rsidR="00740BD2" w:rsidRDefault="00740BD2" w:rsidP="00E806C7">
      <w:pPr>
        <w:rPr>
          <w:b/>
          <w:bCs/>
          <w:color w:val="0070C0"/>
          <w:sz w:val="24"/>
          <w:szCs w:val="24"/>
        </w:rPr>
      </w:pPr>
    </w:p>
    <w:p w14:paraId="4B3CABA3" w14:textId="77777777" w:rsidR="00740BD2" w:rsidRDefault="00740BD2" w:rsidP="00E806C7">
      <w:pPr>
        <w:rPr>
          <w:b/>
          <w:bCs/>
          <w:color w:val="0070C0"/>
          <w:sz w:val="24"/>
          <w:szCs w:val="24"/>
        </w:rPr>
      </w:pPr>
    </w:p>
    <w:p w14:paraId="4A5A72D1" w14:textId="77777777" w:rsidR="00740BD2" w:rsidRDefault="00740BD2" w:rsidP="00E806C7">
      <w:pPr>
        <w:rPr>
          <w:b/>
          <w:bCs/>
          <w:color w:val="0070C0"/>
          <w:sz w:val="24"/>
          <w:szCs w:val="24"/>
        </w:rPr>
      </w:pPr>
    </w:p>
    <w:p w14:paraId="5607DD3D" w14:textId="7316789A" w:rsidR="00BA7123" w:rsidRPr="00707CD1" w:rsidRDefault="00707CD1" w:rsidP="00E806C7">
      <w:pPr>
        <w:rPr>
          <w:color w:val="548DD4" w:themeColor="text2" w:themeTint="99"/>
          <w:sz w:val="24"/>
          <w:szCs w:val="24"/>
        </w:rPr>
      </w:pPr>
      <w:r w:rsidRPr="00707CD1">
        <w:rPr>
          <w:b/>
          <w:bCs/>
          <w:color w:val="548DD4" w:themeColor="text2" w:themeTint="99"/>
          <w:sz w:val="24"/>
          <w:szCs w:val="24"/>
        </w:rPr>
        <w:t xml:space="preserve">ANNEX 4 – PAST PERFORMANCE &amp; </w:t>
      </w:r>
      <w:bookmarkEnd w:id="6"/>
      <w:r w:rsidRPr="00707CD1">
        <w:rPr>
          <w:b/>
          <w:bCs/>
          <w:color w:val="548DD4" w:themeColor="text2" w:themeTint="99"/>
          <w:sz w:val="24"/>
          <w:szCs w:val="24"/>
        </w:rPr>
        <w:t>BIDDER REFERENCES</w:t>
      </w:r>
      <w:r w:rsidRPr="00707CD1">
        <w:rPr>
          <w:color w:val="548DD4" w:themeColor="text2" w:themeTint="99"/>
          <w:sz w:val="24"/>
          <w:szCs w:val="24"/>
        </w:rPr>
        <w:t xml:space="preserve"> </w:t>
      </w:r>
      <w:r w:rsidRPr="00707CD1">
        <w:rPr>
          <w:b/>
          <w:bCs/>
          <w:color w:val="548DD4" w:themeColor="text2" w:themeTint="99"/>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lastRenderedPageBreak/>
              <w:t>Email address</w:t>
            </w:r>
          </w:p>
        </w:tc>
        <w:tc>
          <w:tcPr>
            <w:tcW w:w="7700" w:type="dxa"/>
          </w:tcPr>
          <w:p w14:paraId="0E5607AD" w14:textId="77777777" w:rsidR="00BA7123" w:rsidRPr="00DF05CE" w:rsidRDefault="00BA7123" w:rsidP="001D79A5">
            <w:pPr>
              <w:rPr>
                <w:rFonts w:cstheme="majorBidi"/>
              </w:rPr>
            </w:pPr>
          </w:p>
        </w:tc>
      </w:tr>
    </w:tbl>
    <w:p w14:paraId="260969D7" w14:textId="4390BB9E" w:rsidR="006C5B70" w:rsidRPr="00DF05CE" w:rsidRDefault="00707CD1" w:rsidP="00967D72">
      <w:pPr>
        <w:pStyle w:val="Heading2"/>
        <w:rPr>
          <w:rFonts w:asciiTheme="minorHAnsi" w:hAnsiTheme="minorHAnsi"/>
        </w:rPr>
      </w:pPr>
      <w:bookmarkStart w:id="7" w:name="_Toc459799311"/>
      <w:r w:rsidRPr="00707CD1">
        <w:rPr>
          <w:rFonts w:asciiTheme="minorHAnsi" w:hAnsiTheme="minorHAnsi"/>
          <w:color w:val="548DD4" w:themeColor="text2" w:themeTint="99"/>
        </w:rPr>
        <w:t xml:space="preserve">ANNEX 5: 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375553D" w:rsidR="006C5B70" w:rsidRPr="00DF05CE" w:rsidRDefault="006C5B70" w:rsidP="0031068E">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707CD1">
              <w:rPr>
                <w:rFonts w:cstheme="majorBidi"/>
                <w:sz w:val="20"/>
                <w:szCs w:val="20"/>
                <w:lang w:val="en-US"/>
              </w:rPr>
              <w:t>45</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15FC00FC" w14:textId="287F0A96" w:rsidR="006C5B70" w:rsidRPr="00DF05CE" w:rsidRDefault="006C5B70" w:rsidP="00707CD1">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r w:rsidR="00707CD1">
              <w:rPr>
                <w:rFonts w:cstheme="majorBidi"/>
                <w:sz w:val="20"/>
                <w:szCs w:val="20"/>
                <w:lang w:val="en-US"/>
              </w:rPr>
              <w:t xml:space="preserve"> </w:t>
            </w: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2602E48E" w:rsidR="00511D32" w:rsidRPr="00707CD1" w:rsidRDefault="00707CD1" w:rsidP="00511D32">
      <w:pPr>
        <w:autoSpaceDE w:val="0"/>
        <w:autoSpaceDN w:val="0"/>
        <w:adjustRightInd w:val="0"/>
        <w:spacing w:after="0" w:line="240" w:lineRule="auto"/>
        <w:rPr>
          <w:rFonts w:cstheme="majorBidi"/>
          <w:b/>
          <w:bCs/>
          <w:color w:val="548DD4" w:themeColor="text2" w:themeTint="99"/>
          <w:sz w:val="28"/>
          <w:szCs w:val="28"/>
          <w:lang w:val="en-US"/>
        </w:rPr>
      </w:pPr>
      <w:r w:rsidRPr="00707CD1">
        <w:rPr>
          <w:rFonts w:cstheme="majorBidi"/>
          <w:b/>
          <w:bCs/>
          <w:color w:val="548DD4" w:themeColor="text2" w:themeTint="99"/>
          <w:sz w:val="28"/>
          <w:szCs w:val="28"/>
          <w:lang w:val="en-US"/>
        </w:rPr>
        <w:t>ANNEX 6: GENERAL CONDITIONS OF PROCUREMENT CONTRACT.</w:t>
      </w:r>
    </w:p>
    <w:p w14:paraId="38C4FEA1" w14:textId="77777777" w:rsidR="00271A18" w:rsidRPr="00DF05CE" w:rsidRDefault="00271A18" w:rsidP="00511D32">
      <w:pPr>
        <w:autoSpaceDE w:val="0"/>
        <w:autoSpaceDN w:val="0"/>
        <w:adjustRightInd w:val="0"/>
        <w:spacing w:after="0" w:line="240" w:lineRule="auto"/>
        <w:rPr>
          <w:rFonts w:cstheme="majorBidi"/>
          <w:b/>
          <w:bCs/>
          <w:color w:val="365F92"/>
          <w:sz w:val="28"/>
          <w:szCs w:val="28"/>
          <w:lang w:val="en-US"/>
        </w:rPr>
      </w:pPr>
    </w:p>
    <w:p w14:paraId="133399D5" w14:textId="78693E9A" w:rsidR="00511D32"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78938B29" w14:textId="77777777" w:rsidR="00271A18" w:rsidRPr="00DF05CE" w:rsidRDefault="00271A18" w:rsidP="00511D32">
      <w:pPr>
        <w:autoSpaceDE w:val="0"/>
        <w:autoSpaceDN w:val="0"/>
        <w:adjustRightInd w:val="0"/>
        <w:spacing w:after="0" w:line="240" w:lineRule="auto"/>
        <w:rPr>
          <w:rFonts w:cstheme="majorBidi"/>
          <w:b/>
          <w:bCs/>
          <w:color w:val="000000"/>
          <w:lang w:val="en-US"/>
        </w:rPr>
      </w:pP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lastRenderedPageBreak/>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1F84EA05"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trade </w:t>
      </w:r>
      <w:proofErr w:type="spellStart"/>
      <w:proofErr w:type="gramStart"/>
      <w:r w:rsidRPr="00DF05CE">
        <w:rPr>
          <w:rFonts w:cstheme="majorBidi"/>
          <w:lang w:val="en-US"/>
        </w:rPr>
        <w:t>unions.</w:t>
      </w:r>
      <w:r w:rsidR="00271A18" w:rsidRPr="00DF05CE">
        <w:rPr>
          <w:rFonts w:cstheme="majorBidi"/>
          <w:lang w:val="en-US"/>
        </w:rPr>
        <w:t>Worker’s</w:t>
      </w:r>
      <w:proofErr w:type="spellEnd"/>
      <w:proofErr w:type="gramEnd"/>
      <w:r w:rsidRPr="00DF05CE">
        <w:rPr>
          <w:rFonts w:cstheme="majorBidi"/>
          <w:lang w:val="en-US"/>
        </w:rPr>
        <w:t xml:space="preserve">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association and collective bargaining </w:t>
      </w:r>
      <w:proofErr w:type="gramStart"/>
      <w:r w:rsidRPr="00DF05CE">
        <w:rPr>
          <w:rFonts w:cstheme="majorBidi"/>
          <w:lang w:val="en-US"/>
        </w:rPr>
        <w:t>is</w:t>
      </w:r>
      <w:proofErr w:type="gramEnd"/>
      <w:r w:rsidRPr="00DF05CE">
        <w:rPr>
          <w:rFonts w:cstheme="majorBidi"/>
          <w:lang w:val="en-US"/>
        </w:rPr>
        <w:t xml:space="preserve">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640AF15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r w:rsidR="00271A18" w:rsidRPr="00DF05CE">
        <w:rPr>
          <w:rFonts w:cstheme="majorBidi"/>
          <w:lang w:val="en-US"/>
        </w:rPr>
        <w:t>minimizing</w:t>
      </w:r>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3BB5ABD6"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r w:rsidR="00271A18" w:rsidRPr="00DF05CE">
        <w:rPr>
          <w:rFonts w:cstheme="majorBidi"/>
          <w:lang w:val="en-US"/>
        </w:rPr>
        <w:t>labor</w:t>
      </w:r>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392ABF78"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r w:rsidR="00271A18" w:rsidRPr="00DF05CE">
        <w:rPr>
          <w:rFonts w:cstheme="majorBidi"/>
          <w:lang w:val="en-US"/>
        </w:rPr>
        <w:t>labor</w:t>
      </w:r>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4E09F5">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p w14:paraId="74A2BDC8" w14:textId="77777777" w:rsidR="00B03F0D" w:rsidRPr="00DF05CE" w:rsidRDefault="00B03F0D">
      <w:pPr>
        <w:rPr>
          <w:rFonts w:cstheme="majorBidi"/>
        </w:rPr>
      </w:pPr>
    </w:p>
    <w:sectPr w:rsidR="00B03F0D" w:rsidRPr="00DF05CE"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97C4" w14:textId="77777777" w:rsidR="00CA67C2" w:rsidRDefault="00CA67C2" w:rsidP="00ED3A74">
      <w:pPr>
        <w:spacing w:after="0" w:line="240" w:lineRule="auto"/>
      </w:pPr>
      <w:r>
        <w:separator/>
      </w:r>
    </w:p>
  </w:endnote>
  <w:endnote w:type="continuationSeparator" w:id="0">
    <w:p w14:paraId="4E61A2B9" w14:textId="77777777" w:rsidR="00CA67C2" w:rsidRDefault="00CA67C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20B0604020202020204"/>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28" w14:textId="06BBA2CE" w:rsidR="001B2AF2" w:rsidRDefault="001B2AF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B5EE9">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B5EE9">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0046" w14:textId="77777777" w:rsidR="00CA67C2" w:rsidRDefault="00CA67C2" w:rsidP="00ED3A74">
      <w:pPr>
        <w:spacing w:after="0" w:line="240" w:lineRule="auto"/>
      </w:pPr>
      <w:r>
        <w:separator/>
      </w:r>
    </w:p>
  </w:footnote>
  <w:footnote w:type="continuationSeparator" w:id="0">
    <w:p w14:paraId="31821ADF" w14:textId="77777777" w:rsidR="00CA67C2" w:rsidRDefault="00CA67C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E96" w14:textId="77777777" w:rsidR="001B2AF2" w:rsidRDefault="001B2AF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1B2AF2" w:rsidRPr="00490645" w:rsidRDefault="001B2AF2"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1B2AF2" w:rsidRPr="00490645" w:rsidRDefault="001B2AF2"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1375BBCB" w:rsidR="001B2AF2" w:rsidRDefault="001B2AF2" w:rsidP="00021F14">
    <w:pPr>
      <w:pStyle w:val="Header"/>
      <w:jc w:val="right"/>
      <w:rPr>
        <w:noProof/>
      </w:rPr>
    </w:pPr>
    <w:r>
      <w:t xml:space="preserve">Tender reference: </w:t>
    </w:r>
    <w:r>
      <w:rPr>
        <w:noProof/>
      </w:rPr>
      <w:t>2022-045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0137366">
    <w:abstractNumId w:val="7"/>
  </w:num>
  <w:num w:numId="2" w16cid:durableId="343559335">
    <w:abstractNumId w:val="11"/>
  </w:num>
  <w:num w:numId="3" w16cid:durableId="963196243">
    <w:abstractNumId w:val="4"/>
  </w:num>
  <w:num w:numId="4" w16cid:durableId="831723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180589">
    <w:abstractNumId w:val="8"/>
  </w:num>
  <w:num w:numId="6" w16cid:durableId="538398306">
    <w:abstractNumId w:val="9"/>
  </w:num>
  <w:num w:numId="7" w16cid:durableId="1343818550">
    <w:abstractNumId w:val="1"/>
  </w:num>
  <w:num w:numId="8" w16cid:durableId="1683817831">
    <w:abstractNumId w:val="10"/>
  </w:num>
  <w:num w:numId="9" w16cid:durableId="2140950990">
    <w:abstractNumId w:val="5"/>
  </w:num>
  <w:num w:numId="10" w16cid:durableId="1184978364">
    <w:abstractNumId w:val="12"/>
  </w:num>
  <w:num w:numId="11" w16cid:durableId="1463376807">
    <w:abstractNumId w:val="3"/>
  </w:num>
  <w:num w:numId="12" w16cid:durableId="1253704946">
    <w:abstractNumId w:val="6"/>
  </w:num>
  <w:num w:numId="13" w16cid:durableId="2004821624">
    <w:abstractNumId w:val="0"/>
  </w:num>
  <w:num w:numId="14" w16cid:durableId="6032709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786"/>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2AF2"/>
    <w:rsid w:val="001B366A"/>
    <w:rsid w:val="001B6AD5"/>
    <w:rsid w:val="001B77F3"/>
    <w:rsid w:val="001C0354"/>
    <w:rsid w:val="001C3B33"/>
    <w:rsid w:val="001C4BDA"/>
    <w:rsid w:val="001C4C6A"/>
    <w:rsid w:val="001C5578"/>
    <w:rsid w:val="001D0B6B"/>
    <w:rsid w:val="001D2E90"/>
    <w:rsid w:val="001D4158"/>
    <w:rsid w:val="001D6D92"/>
    <w:rsid w:val="001D79A5"/>
    <w:rsid w:val="001E2C67"/>
    <w:rsid w:val="001E7410"/>
    <w:rsid w:val="001E7641"/>
    <w:rsid w:val="001F124A"/>
    <w:rsid w:val="001F17BA"/>
    <w:rsid w:val="001F259A"/>
    <w:rsid w:val="001F3A18"/>
    <w:rsid w:val="001F3FF3"/>
    <w:rsid w:val="002013A8"/>
    <w:rsid w:val="0020156E"/>
    <w:rsid w:val="00215213"/>
    <w:rsid w:val="00216F03"/>
    <w:rsid w:val="00217FB8"/>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1298"/>
    <w:rsid w:val="002659BC"/>
    <w:rsid w:val="00266DA3"/>
    <w:rsid w:val="00270C1B"/>
    <w:rsid w:val="00271A18"/>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B5EE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C72"/>
    <w:rsid w:val="004012BF"/>
    <w:rsid w:val="00403E51"/>
    <w:rsid w:val="00405126"/>
    <w:rsid w:val="00405F95"/>
    <w:rsid w:val="004065F3"/>
    <w:rsid w:val="00407A50"/>
    <w:rsid w:val="0041183C"/>
    <w:rsid w:val="00412D7F"/>
    <w:rsid w:val="0041696C"/>
    <w:rsid w:val="004205BA"/>
    <w:rsid w:val="0042125C"/>
    <w:rsid w:val="00422602"/>
    <w:rsid w:val="00426666"/>
    <w:rsid w:val="00430D26"/>
    <w:rsid w:val="00432D99"/>
    <w:rsid w:val="00432F03"/>
    <w:rsid w:val="00433BBB"/>
    <w:rsid w:val="00434262"/>
    <w:rsid w:val="00434E9B"/>
    <w:rsid w:val="004356D8"/>
    <w:rsid w:val="00435A06"/>
    <w:rsid w:val="00442221"/>
    <w:rsid w:val="004446B5"/>
    <w:rsid w:val="004461AA"/>
    <w:rsid w:val="004469B6"/>
    <w:rsid w:val="004478D9"/>
    <w:rsid w:val="00447B08"/>
    <w:rsid w:val="00450911"/>
    <w:rsid w:val="00452F36"/>
    <w:rsid w:val="004539D4"/>
    <w:rsid w:val="00454D54"/>
    <w:rsid w:val="004565FE"/>
    <w:rsid w:val="0045699C"/>
    <w:rsid w:val="00461AE7"/>
    <w:rsid w:val="004623B5"/>
    <w:rsid w:val="00463F20"/>
    <w:rsid w:val="00464D20"/>
    <w:rsid w:val="00465282"/>
    <w:rsid w:val="004667F7"/>
    <w:rsid w:val="0046728E"/>
    <w:rsid w:val="004702B7"/>
    <w:rsid w:val="004704DB"/>
    <w:rsid w:val="00471F37"/>
    <w:rsid w:val="00472B91"/>
    <w:rsid w:val="00472D98"/>
    <w:rsid w:val="00474E5A"/>
    <w:rsid w:val="004760C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4778"/>
    <w:rsid w:val="004F53D6"/>
    <w:rsid w:val="004F6F60"/>
    <w:rsid w:val="004F771B"/>
    <w:rsid w:val="004F793F"/>
    <w:rsid w:val="00505B49"/>
    <w:rsid w:val="00507F75"/>
    <w:rsid w:val="00510F08"/>
    <w:rsid w:val="0051133B"/>
    <w:rsid w:val="00511978"/>
    <w:rsid w:val="00511A32"/>
    <w:rsid w:val="00511D32"/>
    <w:rsid w:val="0051733F"/>
    <w:rsid w:val="00520703"/>
    <w:rsid w:val="00521579"/>
    <w:rsid w:val="00521661"/>
    <w:rsid w:val="0052239F"/>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4AAF"/>
    <w:rsid w:val="005872E7"/>
    <w:rsid w:val="0059264D"/>
    <w:rsid w:val="00593645"/>
    <w:rsid w:val="005A03C1"/>
    <w:rsid w:val="005A1197"/>
    <w:rsid w:val="005A1C70"/>
    <w:rsid w:val="005A2036"/>
    <w:rsid w:val="005A33E9"/>
    <w:rsid w:val="005A48C7"/>
    <w:rsid w:val="005B154B"/>
    <w:rsid w:val="005B346F"/>
    <w:rsid w:val="005B601D"/>
    <w:rsid w:val="005B64B0"/>
    <w:rsid w:val="005B7C79"/>
    <w:rsid w:val="005C004D"/>
    <w:rsid w:val="005C1532"/>
    <w:rsid w:val="005C3313"/>
    <w:rsid w:val="005C3E95"/>
    <w:rsid w:val="005C4BF0"/>
    <w:rsid w:val="005C6BB3"/>
    <w:rsid w:val="005C6DFC"/>
    <w:rsid w:val="005D540C"/>
    <w:rsid w:val="005E0B7C"/>
    <w:rsid w:val="005E2C0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802273"/>
    <w:rsid w:val="00803416"/>
    <w:rsid w:val="00804864"/>
    <w:rsid w:val="00805FD7"/>
    <w:rsid w:val="0080679D"/>
    <w:rsid w:val="0080754A"/>
    <w:rsid w:val="00810E71"/>
    <w:rsid w:val="00812BBA"/>
    <w:rsid w:val="00814F9F"/>
    <w:rsid w:val="008246E5"/>
    <w:rsid w:val="0082787D"/>
    <w:rsid w:val="00831235"/>
    <w:rsid w:val="00833948"/>
    <w:rsid w:val="0083484B"/>
    <w:rsid w:val="00834913"/>
    <w:rsid w:val="0083629A"/>
    <w:rsid w:val="00836893"/>
    <w:rsid w:val="00836CD8"/>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D744B"/>
    <w:rsid w:val="008E0200"/>
    <w:rsid w:val="008E3BB0"/>
    <w:rsid w:val="008E5B2E"/>
    <w:rsid w:val="008E602D"/>
    <w:rsid w:val="008F0BEF"/>
    <w:rsid w:val="008F21FB"/>
    <w:rsid w:val="008F2A63"/>
    <w:rsid w:val="008F6CB6"/>
    <w:rsid w:val="008F7218"/>
    <w:rsid w:val="00902EF0"/>
    <w:rsid w:val="009036F8"/>
    <w:rsid w:val="00904165"/>
    <w:rsid w:val="00906D1D"/>
    <w:rsid w:val="0091039F"/>
    <w:rsid w:val="009108B2"/>
    <w:rsid w:val="0091415E"/>
    <w:rsid w:val="00914C62"/>
    <w:rsid w:val="00915EFB"/>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5798"/>
    <w:rsid w:val="009F6951"/>
    <w:rsid w:val="00A032E3"/>
    <w:rsid w:val="00A058EF"/>
    <w:rsid w:val="00A05D9E"/>
    <w:rsid w:val="00A06689"/>
    <w:rsid w:val="00A11984"/>
    <w:rsid w:val="00A12CA8"/>
    <w:rsid w:val="00A14B16"/>
    <w:rsid w:val="00A1508E"/>
    <w:rsid w:val="00A15F53"/>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3F0D"/>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0424"/>
    <w:rsid w:val="00BD0C1F"/>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5C"/>
    <w:rsid w:val="00C65620"/>
    <w:rsid w:val="00C701BB"/>
    <w:rsid w:val="00C704A6"/>
    <w:rsid w:val="00C71F17"/>
    <w:rsid w:val="00C74782"/>
    <w:rsid w:val="00C77515"/>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A0D2C"/>
    <w:rsid w:val="00CA304B"/>
    <w:rsid w:val="00CA48C3"/>
    <w:rsid w:val="00CA67C2"/>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C28"/>
    <w:rsid w:val="00D078DF"/>
    <w:rsid w:val="00D11E8C"/>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172B"/>
    <w:rsid w:val="00D44C37"/>
    <w:rsid w:val="00D470EF"/>
    <w:rsid w:val="00D5105D"/>
    <w:rsid w:val="00D54ED4"/>
    <w:rsid w:val="00D64EB0"/>
    <w:rsid w:val="00D65220"/>
    <w:rsid w:val="00D657C7"/>
    <w:rsid w:val="00D66958"/>
    <w:rsid w:val="00D67F2B"/>
    <w:rsid w:val="00D705E0"/>
    <w:rsid w:val="00D75D5F"/>
    <w:rsid w:val="00D761B1"/>
    <w:rsid w:val="00D776F0"/>
    <w:rsid w:val="00D81F2E"/>
    <w:rsid w:val="00D82FCB"/>
    <w:rsid w:val="00D83798"/>
    <w:rsid w:val="00D85212"/>
    <w:rsid w:val="00D86896"/>
    <w:rsid w:val="00D87DE4"/>
    <w:rsid w:val="00D92531"/>
    <w:rsid w:val="00D93B28"/>
    <w:rsid w:val="00D9754F"/>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0C4A"/>
    <w:rsid w:val="00DF3DAB"/>
    <w:rsid w:val="00DF47F0"/>
    <w:rsid w:val="00DF54DF"/>
    <w:rsid w:val="00DF69B7"/>
    <w:rsid w:val="00E02887"/>
    <w:rsid w:val="00E044B8"/>
    <w:rsid w:val="00E04A00"/>
    <w:rsid w:val="00E04D6B"/>
    <w:rsid w:val="00E061C5"/>
    <w:rsid w:val="00E06434"/>
    <w:rsid w:val="00E07305"/>
    <w:rsid w:val="00E07B2D"/>
    <w:rsid w:val="00E1370B"/>
    <w:rsid w:val="00E14343"/>
    <w:rsid w:val="00E165BD"/>
    <w:rsid w:val="00E17CE6"/>
    <w:rsid w:val="00E214D3"/>
    <w:rsid w:val="00E22DD3"/>
    <w:rsid w:val="00E24434"/>
    <w:rsid w:val="00E304FB"/>
    <w:rsid w:val="00E30514"/>
    <w:rsid w:val="00E312FC"/>
    <w:rsid w:val="00E320AA"/>
    <w:rsid w:val="00E33483"/>
    <w:rsid w:val="00E33C21"/>
    <w:rsid w:val="00E34CA6"/>
    <w:rsid w:val="00E34FA8"/>
    <w:rsid w:val="00E40DE9"/>
    <w:rsid w:val="00E40E8A"/>
    <w:rsid w:val="00E419F0"/>
    <w:rsid w:val="00E442E7"/>
    <w:rsid w:val="00E4470F"/>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62005"/>
    <w:rsid w:val="00F6261A"/>
    <w:rsid w:val="00F63E41"/>
    <w:rsid w:val="00F665AD"/>
    <w:rsid w:val="00F70000"/>
    <w:rsid w:val="00F70029"/>
    <w:rsid w:val="00F725DC"/>
    <w:rsid w:val="00F73BE8"/>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4722"/>
    <w:rsid w:val="00FA7F8D"/>
    <w:rsid w:val="00FA7FD4"/>
    <w:rsid w:val="00FB1892"/>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8EE4-1437-456C-A241-BAC458A0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22</Pages>
  <Words>7573</Words>
  <Characters>43171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Nabih Jabr</cp:lastModifiedBy>
  <cp:revision>10</cp:revision>
  <cp:lastPrinted>2022-09-02T07:02:00Z</cp:lastPrinted>
  <dcterms:created xsi:type="dcterms:W3CDTF">2022-09-01T11:23:00Z</dcterms:created>
  <dcterms:modified xsi:type="dcterms:W3CDTF">2022-09-02T12:11:00Z</dcterms:modified>
</cp:coreProperties>
</file>