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0A467" w14:textId="7A293736" w:rsidR="00FC5A7B" w:rsidRPr="00134AA4" w:rsidRDefault="00D653E8" w:rsidP="00A164F8">
      <w:pPr>
        <w:spacing w:after="240" w:line="240" w:lineRule="auto"/>
        <w:jc w:val="center"/>
        <w:rPr>
          <w:rFonts w:asciiTheme="majorBidi" w:eastAsia="Cambria" w:hAnsiTheme="majorBidi" w:cstheme="majorBidi"/>
          <w:b/>
          <w:color w:val="002060"/>
          <w:sz w:val="56"/>
        </w:rPr>
      </w:pPr>
      <w:r w:rsidRPr="00134AA4">
        <w:rPr>
          <w:rFonts w:asciiTheme="majorBidi" w:eastAsia="Cambria" w:hAnsiTheme="majorBidi" w:cstheme="majorBidi"/>
          <w:b/>
          <w:color w:val="002060"/>
          <w:sz w:val="56"/>
        </w:rPr>
        <w:t>Lebanese Red Cross</w:t>
      </w:r>
    </w:p>
    <w:p w14:paraId="77269BE3" w14:textId="77777777" w:rsidR="00D653E8" w:rsidRPr="00134AA4" w:rsidRDefault="00D653E8" w:rsidP="00A164F8">
      <w:pPr>
        <w:spacing w:after="240" w:line="240" w:lineRule="auto"/>
        <w:jc w:val="center"/>
        <w:rPr>
          <w:rFonts w:asciiTheme="majorBidi" w:eastAsia="Cambria" w:hAnsiTheme="majorBidi" w:cstheme="majorBidi"/>
          <w:b/>
          <w:color w:val="002060"/>
          <w:sz w:val="56"/>
        </w:rPr>
      </w:pPr>
    </w:p>
    <w:p w14:paraId="5633012E" w14:textId="155D59EE" w:rsidR="00D653E8" w:rsidRPr="00134AA4" w:rsidRDefault="00D653E8" w:rsidP="00A164F8">
      <w:pPr>
        <w:spacing w:after="240" w:line="240" w:lineRule="auto"/>
        <w:jc w:val="center"/>
        <w:rPr>
          <w:rFonts w:asciiTheme="majorBidi" w:eastAsia="Cambria" w:hAnsiTheme="majorBidi" w:cstheme="majorBidi"/>
          <w:b/>
          <w:color w:val="002060"/>
          <w:sz w:val="56"/>
        </w:rPr>
      </w:pPr>
      <w:r w:rsidRPr="00134AA4">
        <w:rPr>
          <w:rFonts w:asciiTheme="majorBidi" w:hAnsiTheme="majorBidi" w:cstheme="majorBidi"/>
          <w:noProof/>
        </w:rPr>
        <w:drawing>
          <wp:inline distT="0" distB="0" distL="0" distR="0" wp14:anchorId="394FB3E9" wp14:editId="41B5D12E">
            <wp:extent cx="1487551" cy="142367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1487551" cy="1423670"/>
                    </a:xfrm>
                    <a:prstGeom prst="rect">
                      <a:avLst/>
                    </a:prstGeom>
                  </pic:spPr>
                </pic:pic>
              </a:graphicData>
            </a:graphic>
          </wp:inline>
        </w:drawing>
      </w:r>
    </w:p>
    <w:p w14:paraId="7402E520" w14:textId="4F72F056" w:rsidR="00D653E8" w:rsidRPr="00134AA4" w:rsidRDefault="00D653E8" w:rsidP="00A164F8">
      <w:pPr>
        <w:spacing w:after="240" w:line="240" w:lineRule="auto"/>
        <w:jc w:val="center"/>
        <w:rPr>
          <w:rFonts w:asciiTheme="majorBidi" w:eastAsia="Calibri" w:hAnsiTheme="majorBidi" w:cstheme="majorBidi"/>
          <w:kern w:val="28"/>
        </w:rPr>
      </w:pPr>
    </w:p>
    <w:p w14:paraId="7DC119AC" w14:textId="1575E293" w:rsidR="00D653E8" w:rsidRPr="00134AA4" w:rsidRDefault="00D653E8" w:rsidP="00A164F8">
      <w:pPr>
        <w:spacing w:after="240" w:line="240" w:lineRule="auto"/>
        <w:jc w:val="center"/>
        <w:rPr>
          <w:rFonts w:asciiTheme="majorBidi" w:eastAsia="Calibri" w:hAnsiTheme="majorBidi" w:cstheme="majorBidi"/>
          <w:b/>
          <w:kern w:val="28"/>
          <w:sz w:val="56"/>
          <w:szCs w:val="56"/>
        </w:rPr>
      </w:pPr>
      <w:r w:rsidRPr="00134AA4">
        <w:rPr>
          <w:rFonts w:asciiTheme="majorBidi" w:hAnsiTheme="majorBidi" w:cstheme="majorBidi"/>
          <w:noProof/>
        </w:rPr>
        <mc:AlternateContent>
          <mc:Choice Requires="wpg">
            <w:drawing>
              <wp:inline distT="0" distB="0" distL="0" distR="0" wp14:anchorId="6681ED61" wp14:editId="217C831F">
                <wp:extent cx="5073523" cy="29572"/>
                <wp:effectExtent l="0" t="0" r="0" b="0"/>
                <wp:docPr id="14654" name="Group 14654"/>
                <wp:cNvGraphicFramePr/>
                <a:graphic xmlns:a="http://schemas.openxmlformats.org/drawingml/2006/main">
                  <a:graphicData uri="http://schemas.microsoft.com/office/word/2010/wordprocessingGroup">
                    <wpg:wgp>
                      <wpg:cNvGrpSpPr/>
                      <wpg:grpSpPr>
                        <a:xfrm>
                          <a:off x="0" y="0"/>
                          <a:ext cx="5073523" cy="29572"/>
                          <a:chOff x="0" y="0"/>
                          <a:chExt cx="5073523" cy="29572"/>
                        </a:xfrm>
                      </wpg:grpSpPr>
                      <wps:wsp>
                        <wps:cNvPr id="20344" name="Shape 20344"/>
                        <wps:cNvSpPr/>
                        <wps:spPr>
                          <a:xfrm>
                            <a:off x="0" y="0"/>
                            <a:ext cx="5073523" cy="29572"/>
                          </a:xfrm>
                          <a:custGeom>
                            <a:avLst/>
                            <a:gdLst/>
                            <a:ahLst/>
                            <a:cxnLst/>
                            <a:rect l="0" t="0" r="0" b="0"/>
                            <a:pathLst>
                              <a:path w="5073523" h="29572">
                                <a:moveTo>
                                  <a:pt x="0" y="0"/>
                                </a:moveTo>
                                <a:lnTo>
                                  <a:pt x="5073523" y="0"/>
                                </a:lnTo>
                                <a:lnTo>
                                  <a:pt x="5073523" y="29572"/>
                                </a:lnTo>
                                <a:lnTo>
                                  <a:pt x="0" y="2957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 name="Shape 40"/>
                        <wps:cNvSpPr/>
                        <wps:spPr>
                          <a:xfrm>
                            <a:off x="0" y="0"/>
                            <a:ext cx="5073523" cy="29572"/>
                          </a:xfrm>
                          <a:custGeom>
                            <a:avLst/>
                            <a:gdLst/>
                            <a:ahLst/>
                            <a:cxnLst/>
                            <a:rect l="0" t="0" r="0" b="0"/>
                            <a:pathLst>
                              <a:path w="5073523" h="29572">
                                <a:moveTo>
                                  <a:pt x="0" y="29572"/>
                                </a:moveTo>
                                <a:lnTo>
                                  <a:pt x="5073523" y="29572"/>
                                </a:lnTo>
                                <a:lnTo>
                                  <a:pt x="5073523" y="0"/>
                                </a:lnTo>
                                <a:lnTo>
                                  <a:pt x="0" y="0"/>
                                </a:lnTo>
                                <a:close/>
                              </a:path>
                            </a:pathLst>
                          </a:custGeom>
                          <a:ln w="12700" cap="flat">
                            <a:miter lim="127000"/>
                          </a:ln>
                        </wps:spPr>
                        <wps:style>
                          <a:lnRef idx="1">
                            <a:srgbClr val="C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973DA2" id="Group 14654" o:spid="_x0000_s1026" style="width:399.5pt;height:2.35pt;mso-position-horizontal-relative:char;mso-position-vertical-relative:line" coordsize="5073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">
                <v:shape id="Shape 20344" o:spid="_x0000_s1027" style="position:absolute;width:50735;height:295;visibility:visible;mso-wrap-style:square;v-text-anchor:top" coordsize="5073523,29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fmMcA&#10;AADeAAAADwAAAGRycy9kb3ducmV2LnhtbESP3WrCQBSE7wu+w3IE7+quPxWNriIthYoSMPoAh+wx&#10;iWbPhuxW07d3C4VeDjPzDbPadLYWd2p95VjDaKhAEOfOVFxoOJ8+X+cgfEA2WDsmDT/kYbPuvaww&#10;Me7BR7pnoRARwj5BDWUITSKlz0uy6IeuIY7exbUWQ5RtIU2Ljwi3tRwrNZMWK44LJTb0XlJ+y76t&#10;hl1z2I8W2cwq/njbX7M0vRzmqdaDfrddggjUhf/wX/vLaBiryXQKv3fiFZDr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rX5jHAAAA3gAAAA8AAAAAAAAAAAAAAAAAmAIAAGRy&#10;cy9kb3ducmV2LnhtbFBLBQYAAAAABAAEAPUAAACMAwAAAAA=&#10;" path="m,l5073523,r,29572l,29572,,e" fillcolor="#c00000" stroked="f" strokeweight="0">
                  <v:stroke miterlimit="83231f" joinstyle="miter"/>
                  <v:path arrowok="t" textboxrect="0,0,5073523,29572"/>
                </v:shape>
                <v:shape id="Shape 40" o:spid="_x0000_s1028" style="position:absolute;width:50735;height:295;visibility:visible;mso-wrap-style:square;v-text-anchor:top" coordsize="5073523,29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DsAA&#10;AADbAAAADwAAAGRycy9kb3ducmV2LnhtbERP3WrCMBS+H/gO4Qi7W1NHEa1GGeJgsqtpH+DYnDZl&#10;zUlJMm339MuFsMuP73+7H20vbuRD51jBIstBENdOd9wqqC7vLysQISJr7B2TgokC7Hezpy2W2t35&#10;i27n2IoUwqFEBSbGoZQy1IYshswNxIlrnLcYE/St1B7vKdz28jXPl9Jix6nB4EAHQ/X3+ccqWF2L&#10;9fHE1bExv9VauzCd/Gen1PN8fNuAiDTGf/HD/aEVFGl9+pJ+gN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rDsAAAADbAAAADwAAAAAAAAAAAAAAAACYAgAAZHJzL2Rvd25y&#10;ZXYueG1sUEsFBgAAAAAEAAQA9QAAAIUDAAAAAA==&#10;" path="m,29572r5073523,l5073523,,,,,29572xe" filled="f" strokecolor="#c00000" strokeweight="1pt">
                  <v:stroke miterlimit="83231f" joinstyle="miter"/>
                  <v:path arrowok="t" textboxrect="0,0,5073523,29572"/>
                </v:shape>
                <w10:anchorlock/>
              </v:group>
            </w:pict>
          </mc:Fallback>
        </mc:AlternateContent>
      </w:r>
    </w:p>
    <w:p w14:paraId="5071ABD3" w14:textId="77777777" w:rsidR="00FC5A7B" w:rsidRPr="00134AA4" w:rsidRDefault="00FC5A7B" w:rsidP="00A164F8">
      <w:pPr>
        <w:spacing w:after="240" w:line="240" w:lineRule="auto"/>
        <w:jc w:val="center"/>
        <w:rPr>
          <w:rFonts w:asciiTheme="majorBidi" w:eastAsia="Calibri" w:hAnsiTheme="majorBidi" w:cstheme="majorBidi"/>
          <w:kern w:val="28"/>
        </w:rPr>
      </w:pPr>
    </w:p>
    <w:p w14:paraId="6B02AD94" w14:textId="77777777" w:rsidR="00D653E8" w:rsidRPr="00134AA4" w:rsidRDefault="00D653E8" w:rsidP="00A164F8">
      <w:pPr>
        <w:spacing w:after="240" w:line="240" w:lineRule="auto"/>
        <w:jc w:val="center"/>
        <w:rPr>
          <w:rFonts w:asciiTheme="majorBidi" w:eastAsia="Calibri" w:hAnsiTheme="majorBidi" w:cstheme="majorBidi"/>
          <w:kern w:val="28"/>
        </w:rPr>
      </w:pPr>
    </w:p>
    <w:p w14:paraId="44D4CC89" w14:textId="77777777" w:rsidR="00F86843" w:rsidRPr="00134AA4" w:rsidRDefault="00F86843" w:rsidP="00A164F8">
      <w:pPr>
        <w:autoSpaceDE w:val="0"/>
        <w:autoSpaceDN w:val="0"/>
        <w:adjustRightInd w:val="0"/>
        <w:spacing w:after="0" w:line="240" w:lineRule="auto"/>
        <w:jc w:val="center"/>
        <w:rPr>
          <w:rFonts w:asciiTheme="majorBidi" w:hAnsiTheme="majorBidi" w:cstheme="majorBidi"/>
          <w:color w:val="000000"/>
          <w:sz w:val="24"/>
          <w:szCs w:val="24"/>
        </w:rPr>
      </w:pPr>
    </w:p>
    <w:p w14:paraId="47581F99" w14:textId="62291CE5" w:rsidR="00FC5A7B" w:rsidRPr="00134AA4" w:rsidRDefault="007F3AFF" w:rsidP="00A164F8">
      <w:pPr>
        <w:shd w:val="pct5" w:color="000000" w:fill="FFFFFF"/>
        <w:spacing w:after="240" w:line="240" w:lineRule="auto"/>
        <w:jc w:val="center"/>
        <w:rPr>
          <w:rFonts w:asciiTheme="majorBidi" w:eastAsia="Calibri" w:hAnsiTheme="majorBidi" w:cstheme="majorBidi"/>
          <w:b/>
          <w:caps/>
          <w:color w:val="5B9BD5"/>
          <w:spacing w:val="10"/>
          <w:sz w:val="48"/>
          <w:szCs w:val="48"/>
        </w:rPr>
      </w:pPr>
      <w:r>
        <w:rPr>
          <w:rFonts w:asciiTheme="majorBidi" w:hAnsiTheme="majorBidi" w:cstheme="majorBidi"/>
          <w:b/>
          <w:bCs/>
          <w:color w:val="001F5F"/>
          <w:sz w:val="56"/>
          <w:szCs w:val="56"/>
        </w:rPr>
        <w:t>ANNEX 3: T</w:t>
      </w:r>
      <w:r w:rsidR="001431AB">
        <w:rPr>
          <w:rFonts w:asciiTheme="majorBidi" w:hAnsiTheme="majorBidi" w:cstheme="majorBidi"/>
          <w:b/>
          <w:bCs/>
          <w:color w:val="001F5F"/>
          <w:sz w:val="56"/>
          <w:szCs w:val="56"/>
        </w:rPr>
        <w:t>ERM OF REFERENCE (TOR)</w:t>
      </w:r>
    </w:p>
    <w:p w14:paraId="2CF24C63" w14:textId="77777777" w:rsidR="00EF7170" w:rsidRPr="00134AA4" w:rsidRDefault="00EF7170" w:rsidP="00A164F8">
      <w:pPr>
        <w:spacing w:after="240" w:line="240" w:lineRule="auto"/>
        <w:jc w:val="center"/>
        <w:rPr>
          <w:rFonts w:asciiTheme="majorBidi" w:eastAsia="Calibri" w:hAnsiTheme="majorBidi" w:cstheme="majorBidi"/>
          <w:sz w:val="32"/>
          <w:szCs w:val="32"/>
        </w:rPr>
      </w:pPr>
    </w:p>
    <w:p w14:paraId="1AC0F957" w14:textId="4AE863BC" w:rsidR="00FC5A7B" w:rsidRPr="00134AA4" w:rsidRDefault="003A5938" w:rsidP="00A164F8">
      <w:pPr>
        <w:spacing w:after="240" w:line="240" w:lineRule="auto"/>
        <w:jc w:val="center"/>
        <w:rPr>
          <w:rFonts w:asciiTheme="majorBidi" w:eastAsia="Calibri" w:hAnsiTheme="majorBidi" w:cstheme="majorBidi"/>
          <w:kern w:val="28"/>
        </w:rPr>
      </w:pPr>
      <w:r w:rsidRPr="00134AA4">
        <w:rPr>
          <w:rFonts w:asciiTheme="majorBidi" w:eastAsia="Calibri" w:hAnsiTheme="majorBidi" w:cstheme="majorBidi"/>
          <w:sz w:val="32"/>
          <w:szCs w:val="32"/>
        </w:rPr>
        <w:t>LMS</w:t>
      </w:r>
      <w:r w:rsidR="00EF7170" w:rsidRPr="00134AA4">
        <w:rPr>
          <w:rFonts w:asciiTheme="majorBidi" w:eastAsia="Calibri" w:hAnsiTheme="majorBidi" w:cstheme="majorBidi"/>
          <w:sz w:val="32"/>
          <w:szCs w:val="32"/>
        </w:rPr>
        <w:t xml:space="preserve"> </w:t>
      </w:r>
      <w:r w:rsidRPr="00134AA4">
        <w:rPr>
          <w:rFonts w:asciiTheme="majorBidi" w:eastAsia="Calibri" w:hAnsiTheme="majorBidi" w:cstheme="majorBidi"/>
          <w:sz w:val="32"/>
          <w:szCs w:val="32"/>
        </w:rPr>
        <w:t>–</w:t>
      </w:r>
      <w:r w:rsidR="00EF7170" w:rsidRPr="00134AA4">
        <w:rPr>
          <w:rFonts w:asciiTheme="majorBidi" w:eastAsia="Calibri" w:hAnsiTheme="majorBidi" w:cstheme="majorBidi"/>
          <w:sz w:val="32"/>
          <w:szCs w:val="32"/>
        </w:rPr>
        <w:t xml:space="preserve"> </w:t>
      </w:r>
      <w:r w:rsidRPr="00134AA4">
        <w:rPr>
          <w:rFonts w:asciiTheme="majorBidi" w:eastAsia="Calibri" w:hAnsiTheme="majorBidi" w:cstheme="majorBidi"/>
          <w:sz w:val="32"/>
          <w:szCs w:val="32"/>
        </w:rPr>
        <w:t>Learning Management</w:t>
      </w:r>
      <w:r w:rsidR="00EF7170" w:rsidRPr="00134AA4">
        <w:rPr>
          <w:rFonts w:asciiTheme="majorBidi" w:eastAsia="Calibri" w:hAnsiTheme="majorBidi" w:cstheme="majorBidi"/>
          <w:sz w:val="32"/>
          <w:szCs w:val="32"/>
        </w:rPr>
        <w:t xml:space="preserve"> System</w:t>
      </w:r>
    </w:p>
    <w:p w14:paraId="782A4064" w14:textId="77777777" w:rsidR="00FC5A7B" w:rsidRPr="00134AA4" w:rsidRDefault="00FC5A7B" w:rsidP="00A164F8">
      <w:pPr>
        <w:spacing w:after="240" w:line="240" w:lineRule="auto"/>
        <w:jc w:val="both"/>
        <w:rPr>
          <w:rFonts w:asciiTheme="majorBidi" w:eastAsia="Calibri" w:hAnsiTheme="majorBidi" w:cstheme="majorBidi"/>
          <w:kern w:val="28"/>
        </w:rPr>
      </w:pPr>
    </w:p>
    <w:p w14:paraId="6323618D" w14:textId="2730E33C" w:rsidR="00FC5A7B" w:rsidRPr="00134AA4" w:rsidRDefault="00FC5A7B" w:rsidP="00A164F8">
      <w:pPr>
        <w:spacing w:after="240" w:line="240" w:lineRule="auto"/>
        <w:jc w:val="both"/>
        <w:rPr>
          <w:rFonts w:asciiTheme="majorBidi" w:eastAsia="Calibri" w:hAnsiTheme="majorBidi" w:cstheme="majorBidi"/>
          <w:kern w:val="28"/>
          <w:sz w:val="36"/>
          <w:szCs w:val="36"/>
        </w:rPr>
      </w:pPr>
    </w:p>
    <w:p w14:paraId="4076F641" w14:textId="77777777" w:rsidR="00FC5A7B" w:rsidRPr="00134AA4" w:rsidRDefault="00FC5A7B" w:rsidP="00A164F8">
      <w:pPr>
        <w:spacing w:after="0" w:line="240" w:lineRule="auto"/>
        <w:jc w:val="both"/>
        <w:rPr>
          <w:rFonts w:asciiTheme="majorBidi" w:eastAsia="Calibri" w:hAnsiTheme="majorBidi" w:cstheme="majorBidi"/>
          <w:kern w:val="28"/>
        </w:rPr>
      </w:pPr>
    </w:p>
    <w:p w14:paraId="2ED1F2FB" w14:textId="77777777" w:rsidR="00FC5A7B" w:rsidRPr="00134AA4" w:rsidRDefault="00FC5A7B" w:rsidP="00A164F8">
      <w:pPr>
        <w:spacing w:after="0" w:line="240" w:lineRule="auto"/>
        <w:jc w:val="both"/>
        <w:rPr>
          <w:rFonts w:asciiTheme="majorBidi" w:eastAsia="Calibri" w:hAnsiTheme="majorBidi" w:cstheme="majorBidi"/>
          <w:kern w:val="28"/>
        </w:rPr>
      </w:pPr>
    </w:p>
    <w:p w14:paraId="47635915" w14:textId="77777777" w:rsidR="00FC5A7B" w:rsidRPr="00134AA4" w:rsidRDefault="00FC5A7B" w:rsidP="00A164F8">
      <w:pPr>
        <w:spacing w:after="0" w:line="240" w:lineRule="auto"/>
        <w:jc w:val="both"/>
        <w:rPr>
          <w:rFonts w:asciiTheme="majorBidi" w:eastAsia="Calibri" w:hAnsiTheme="majorBidi" w:cstheme="majorBidi"/>
          <w:kern w:val="28"/>
        </w:rPr>
      </w:pPr>
    </w:p>
    <w:p w14:paraId="495D428F" w14:textId="77777777" w:rsidR="00FC5A7B" w:rsidRPr="00134AA4" w:rsidRDefault="00FC5A7B" w:rsidP="00A164F8">
      <w:pPr>
        <w:spacing w:after="0" w:line="240" w:lineRule="auto"/>
        <w:jc w:val="both"/>
        <w:rPr>
          <w:rFonts w:asciiTheme="majorBidi" w:eastAsia="Calibri" w:hAnsiTheme="majorBidi" w:cstheme="majorBidi"/>
          <w:kern w:val="28"/>
        </w:rPr>
      </w:pPr>
    </w:p>
    <w:p w14:paraId="7A7A873C" w14:textId="77777777" w:rsidR="00F86843" w:rsidRPr="00134AA4" w:rsidRDefault="00F86843" w:rsidP="00A164F8">
      <w:pPr>
        <w:spacing w:after="0" w:line="240" w:lineRule="auto"/>
        <w:jc w:val="both"/>
        <w:rPr>
          <w:rFonts w:asciiTheme="majorBidi" w:eastAsia="Calibri" w:hAnsiTheme="majorBidi" w:cstheme="majorBidi"/>
          <w:kern w:val="28"/>
          <w:sz w:val="36"/>
          <w:szCs w:val="36"/>
        </w:rPr>
      </w:pPr>
    </w:p>
    <w:p w14:paraId="49A2F777" w14:textId="77777777" w:rsidR="00F86843" w:rsidRPr="00134AA4" w:rsidRDefault="00F86843" w:rsidP="00A164F8">
      <w:pPr>
        <w:spacing w:after="0" w:line="240" w:lineRule="auto"/>
        <w:jc w:val="both"/>
        <w:rPr>
          <w:rFonts w:asciiTheme="majorBidi" w:eastAsia="Calibri" w:hAnsiTheme="majorBidi" w:cstheme="majorBidi"/>
          <w:kern w:val="28"/>
          <w:sz w:val="36"/>
          <w:szCs w:val="36"/>
        </w:rPr>
      </w:pPr>
    </w:p>
    <w:p w14:paraId="31B5F2AE" w14:textId="23BDCD82" w:rsidR="00005D37" w:rsidRPr="0057316E" w:rsidRDefault="00F87061" w:rsidP="0057316E">
      <w:pPr>
        <w:spacing w:after="0" w:line="240" w:lineRule="auto"/>
        <w:jc w:val="both"/>
        <w:rPr>
          <w:rFonts w:asciiTheme="majorBidi" w:eastAsia="Calibri" w:hAnsiTheme="majorBidi" w:cstheme="majorBidi"/>
          <w:kern w:val="28"/>
          <w:sz w:val="36"/>
          <w:szCs w:val="36"/>
        </w:rPr>
      </w:pPr>
      <w:r>
        <w:rPr>
          <w:rFonts w:asciiTheme="majorBidi" w:eastAsia="Calibri" w:hAnsiTheme="majorBidi" w:cstheme="majorBidi"/>
          <w:kern w:val="28"/>
          <w:sz w:val="36"/>
          <w:szCs w:val="36"/>
        </w:rPr>
        <w:t>October 18</w:t>
      </w:r>
      <w:r w:rsidR="00134AA4" w:rsidRPr="00134AA4">
        <w:rPr>
          <w:rFonts w:asciiTheme="majorBidi" w:eastAsia="Calibri" w:hAnsiTheme="majorBidi" w:cstheme="majorBidi"/>
          <w:kern w:val="28"/>
          <w:sz w:val="36"/>
          <w:szCs w:val="36"/>
        </w:rPr>
        <w:t>, 2022</w:t>
      </w:r>
    </w:p>
    <w:sdt>
      <w:sdtPr>
        <w:rPr>
          <w:rFonts w:asciiTheme="majorBidi" w:eastAsia="Calibri" w:hAnsiTheme="majorBidi" w:cstheme="majorBidi"/>
        </w:rPr>
        <w:id w:val="1707754963"/>
        <w:docPartObj>
          <w:docPartGallery w:val="Table of Contents"/>
          <w:docPartUnique/>
        </w:docPartObj>
      </w:sdtPr>
      <w:sdtEndPr>
        <w:rPr>
          <w:b/>
          <w:bCs/>
          <w:noProof/>
        </w:rPr>
      </w:sdtEndPr>
      <w:sdtContent>
        <w:p w14:paraId="51015105" w14:textId="70D3AEDF" w:rsidR="003904F6" w:rsidRPr="0057316E" w:rsidRDefault="00005D37" w:rsidP="0057316E">
          <w:pPr>
            <w:keepNext/>
            <w:keepLines/>
            <w:spacing w:after="0" w:line="240" w:lineRule="auto"/>
            <w:jc w:val="both"/>
            <w:rPr>
              <w:rFonts w:asciiTheme="majorBidi" w:eastAsia="Calibri" w:hAnsiTheme="majorBidi" w:cstheme="majorBidi"/>
            </w:rPr>
          </w:pPr>
          <w:r w:rsidRPr="0057316E">
            <w:rPr>
              <w:rFonts w:asciiTheme="majorBidi" w:eastAsia="Times New Roman" w:hAnsiTheme="majorBidi" w:cstheme="majorBidi"/>
              <w:color w:val="2E74B5"/>
              <w:sz w:val="32"/>
              <w:szCs w:val="32"/>
            </w:rPr>
            <w:t>Table of Contents</w:t>
          </w:r>
        </w:p>
        <w:p w14:paraId="42F8E441" w14:textId="41486DFD" w:rsidR="0057316E" w:rsidRPr="0057316E" w:rsidRDefault="00FC5A7B" w:rsidP="0057316E">
          <w:pPr>
            <w:pStyle w:val="TOC1"/>
            <w:tabs>
              <w:tab w:val="left" w:pos="440"/>
              <w:tab w:val="right" w:leader="dot" w:pos="10070"/>
            </w:tabs>
            <w:spacing w:line="240" w:lineRule="auto"/>
            <w:rPr>
              <w:rFonts w:asciiTheme="majorBidi" w:eastAsiaTheme="minorEastAsia" w:hAnsiTheme="majorBidi" w:cstheme="majorBidi"/>
              <w:noProof/>
              <w:sz w:val="18"/>
              <w:szCs w:val="18"/>
            </w:rPr>
          </w:pPr>
          <w:r w:rsidRPr="0057316E">
            <w:rPr>
              <w:rFonts w:asciiTheme="majorBidi" w:eastAsia="Calibri" w:hAnsiTheme="majorBidi" w:cstheme="majorBidi"/>
              <w:b/>
              <w:bCs/>
              <w:sz w:val="18"/>
              <w:szCs w:val="18"/>
            </w:rPr>
            <w:fldChar w:fldCharType="begin"/>
          </w:r>
          <w:r w:rsidRPr="0057316E">
            <w:rPr>
              <w:rFonts w:asciiTheme="majorBidi" w:eastAsia="Calibri" w:hAnsiTheme="majorBidi" w:cstheme="majorBidi"/>
              <w:b/>
              <w:bCs/>
              <w:noProof/>
              <w:sz w:val="18"/>
              <w:szCs w:val="18"/>
            </w:rPr>
            <w:instrText xml:space="preserve"> TOC \o "1-3" \h \z \u </w:instrText>
          </w:r>
          <w:r w:rsidRPr="0057316E">
            <w:rPr>
              <w:rFonts w:asciiTheme="majorBidi" w:eastAsia="Calibri" w:hAnsiTheme="majorBidi" w:cstheme="majorBidi"/>
              <w:b/>
              <w:bCs/>
              <w:sz w:val="18"/>
              <w:szCs w:val="18"/>
            </w:rPr>
            <w:fldChar w:fldCharType="separate"/>
          </w:r>
          <w:hyperlink w:anchor="_Toc116989056" w:history="1">
            <w:r w:rsidR="0057316E" w:rsidRPr="0057316E">
              <w:rPr>
                <w:rStyle w:val="Hyperlink"/>
                <w:rFonts w:asciiTheme="majorBidi" w:hAnsiTheme="majorBidi" w:cstheme="majorBidi"/>
                <w:noProof/>
                <w:sz w:val="18"/>
                <w:szCs w:val="18"/>
              </w:rPr>
              <w:t>1</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Introduction &amp; Context</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_Toc116989056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4</w:t>
            </w:r>
            <w:r w:rsidR="0057316E" w:rsidRPr="0057316E">
              <w:rPr>
                <w:rFonts w:asciiTheme="majorBidi" w:hAnsiTheme="majorBidi" w:cstheme="majorBidi"/>
                <w:noProof/>
                <w:webHidden/>
                <w:sz w:val="18"/>
                <w:szCs w:val="18"/>
              </w:rPr>
              <w:fldChar w:fldCharType="end"/>
            </w:r>
          </w:hyperlink>
        </w:p>
        <w:p w14:paraId="61596408" w14:textId="7D259439"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57" w:history="1">
            <w:r w:rsidR="0057316E" w:rsidRPr="0057316E">
              <w:rPr>
                <w:rStyle w:val="Hyperlink"/>
                <w:rFonts w:asciiTheme="majorBidi" w:hAnsiTheme="majorBidi" w:cstheme="majorBidi"/>
                <w:noProof/>
                <w:sz w:val="18"/>
                <w:szCs w:val="18"/>
              </w:rPr>
              <w:t>1.1</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Lebanese Red Cross structure</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_Toc116989057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4</w:t>
            </w:r>
            <w:r w:rsidR="0057316E" w:rsidRPr="0057316E">
              <w:rPr>
                <w:rFonts w:asciiTheme="majorBidi" w:hAnsiTheme="majorBidi" w:cstheme="majorBidi"/>
                <w:noProof/>
                <w:webHidden/>
                <w:sz w:val="18"/>
                <w:szCs w:val="18"/>
              </w:rPr>
              <w:fldChar w:fldCharType="end"/>
            </w:r>
          </w:hyperlink>
        </w:p>
        <w:p w14:paraId="3D5F7F9E" w14:textId="1043DEE3"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58" w:history="1">
            <w:r w:rsidR="0057316E" w:rsidRPr="0057316E">
              <w:rPr>
                <w:rStyle w:val="Hyperlink"/>
                <w:rFonts w:asciiTheme="majorBidi" w:hAnsiTheme="majorBidi" w:cstheme="majorBidi"/>
                <w:noProof/>
                <w:sz w:val="18"/>
                <w:szCs w:val="18"/>
              </w:rPr>
              <w:t>1.1.1</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Main Activities by Sector</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_Toc116989058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4</w:t>
            </w:r>
            <w:r w:rsidR="0057316E" w:rsidRPr="0057316E">
              <w:rPr>
                <w:rFonts w:asciiTheme="majorBidi" w:hAnsiTheme="majorBidi" w:cstheme="majorBidi"/>
                <w:noProof/>
                <w:webHidden/>
                <w:sz w:val="18"/>
                <w:szCs w:val="18"/>
              </w:rPr>
              <w:fldChar w:fldCharType="end"/>
            </w:r>
          </w:hyperlink>
        </w:p>
        <w:p w14:paraId="13AF9BC8" w14:textId="253E71D7" w:rsidR="0057316E" w:rsidRPr="0057316E" w:rsidRDefault="002839A0" w:rsidP="0057316E">
          <w:pPr>
            <w:pStyle w:val="TOC1"/>
            <w:tabs>
              <w:tab w:val="left" w:pos="440"/>
              <w:tab w:val="right" w:leader="dot" w:pos="10070"/>
            </w:tabs>
            <w:spacing w:line="240" w:lineRule="auto"/>
            <w:rPr>
              <w:rFonts w:asciiTheme="majorBidi" w:eastAsiaTheme="minorEastAsia" w:hAnsiTheme="majorBidi" w:cstheme="majorBidi"/>
              <w:noProof/>
              <w:sz w:val="18"/>
              <w:szCs w:val="18"/>
            </w:rPr>
          </w:pPr>
          <w:hyperlink w:anchor="_Toc116989059" w:history="1">
            <w:r w:rsidR="0057316E" w:rsidRPr="0057316E">
              <w:rPr>
                <w:rStyle w:val="Hyperlink"/>
                <w:rFonts w:asciiTheme="majorBidi" w:hAnsiTheme="majorBidi" w:cstheme="majorBidi"/>
                <w:noProof/>
                <w:sz w:val="18"/>
                <w:szCs w:val="18"/>
              </w:rPr>
              <w:t>2</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Bidder Requirements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_Toc116989059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5</w:t>
            </w:r>
            <w:r w:rsidR="0057316E" w:rsidRPr="0057316E">
              <w:rPr>
                <w:rFonts w:asciiTheme="majorBidi" w:hAnsiTheme="majorBidi" w:cstheme="majorBidi"/>
                <w:noProof/>
                <w:webHidden/>
                <w:sz w:val="18"/>
                <w:szCs w:val="18"/>
              </w:rPr>
              <w:fldChar w:fldCharType="end"/>
            </w:r>
          </w:hyperlink>
        </w:p>
        <w:p w14:paraId="52F7F0CB" w14:textId="586B89D3" w:rsidR="0057316E" w:rsidRPr="0057316E" w:rsidRDefault="002839A0" w:rsidP="0057316E">
          <w:pPr>
            <w:pStyle w:val="TOC1"/>
            <w:tabs>
              <w:tab w:val="left" w:pos="440"/>
              <w:tab w:val="right" w:leader="dot" w:pos="10070"/>
            </w:tabs>
            <w:spacing w:line="240" w:lineRule="auto"/>
            <w:rPr>
              <w:rFonts w:asciiTheme="majorBidi" w:eastAsiaTheme="minorEastAsia" w:hAnsiTheme="majorBidi" w:cstheme="majorBidi"/>
              <w:noProof/>
              <w:sz w:val="18"/>
              <w:szCs w:val="18"/>
            </w:rPr>
          </w:pPr>
          <w:hyperlink w:anchor="_Toc116989060" w:history="1">
            <w:r w:rsidR="0057316E" w:rsidRPr="0057316E">
              <w:rPr>
                <w:rStyle w:val="Hyperlink"/>
                <w:rFonts w:asciiTheme="majorBidi" w:hAnsiTheme="majorBidi" w:cstheme="majorBidi"/>
                <w:noProof/>
                <w:sz w:val="18"/>
                <w:szCs w:val="18"/>
              </w:rPr>
              <w:t>3</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Solution Requirements LISTING</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_Toc116989060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6</w:t>
            </w:r>
            <w:r w:rsidR="0057316E" w:rsidRPr="0057316E">
              <w:rPr>
                <w:rFonts w:asciiTheme="majorBidi" w:hAnsiTheme="majorBidi" w:cstheme="majorBidi"/>
                <w:noProof/>
                <w:webHidden/>
                <w:sz w:val="18"/>
                <w:szCs w:val="18"/>
              </w:rPr>
              <w:fldChar w:fldCharType="end"/>
            </w:r>
          </w:hyperlink>
        </w:p>
        <w:p w14:paraId="0CDD6AE0" w14:textId="6D610133" w:rsidR="0057316E" w:rsidRPr="0057316E" w:rsidRDefault="002839A0" w:rsidP="0057316E">
          <w:pPr>
            <w:pStyle w:val="TOC3"/>
            <w:tabs>
              <w:tab w:val="right" w:leader="dot" w:pos="10070"/>
            </w:tabs>
            <w:spacing w:line="240" w:lineRule="auto"/>
            <w:rPr>
              <w:rFonts w:asciiTheme="majorBidi" w:eastAsiaTheme="minorEastAsia" w:hAnsiTheme="majorBidi" w:cstheme="majorBidi"/>
              <w:noProof/>
              <w:sz w:val="18"/>
              <w:szCs w:val="18"/>
            </w:rPr>
          </w:pPr>
          <w:hyperlink w:anchor="_Toc116989061" w:history="1">
            <w:r w:rsidR="0057316E" w:rsidRPr="0057316E">
              <w:rPr>
                <w:rStyle w:val="Hyperlink"/>
                <w:rFonts w:asciiTheme="majorBidi" w:eastAsia="Batang" w:hAnsiTheme="majorBidi" w:cstheme="majorBidi"/>
                <w:noProof/>
                <w:sz w:val="18"/>
                <w:szCs w:val="18"/>
              </w:rPr>
              <w:t>3.1 Website Solution Requirements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_Toc116989061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6</w:t>
            </w:r>
            <w:r w:rsidR="0057316E" w:rsidRPr="0057316E">
              <w:rPr>
                <w:rFonts w:asciiTheme="majorBidi" w:hAnsiTheme="majorBidi" w:cstheme="majorBidi"/>
                <w:noProof/>
                <w:webHidden/>
                <w:sz w:val="18"/>
                <w:szCs w:val="18"/>
              </w:rPr>
              <w:fldChar w:fldCharType="end"/>
            </w:r>
          </w:hyperlink>
        </w:p>
        <w:p w14:paraId="2559BFA9" w14:textId="65FD68BA"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62" w:history="1">
            <w:r w:rsidR="0057316E" w:rsidRPr="0057316E">
              <w:rPr>
                <w:rStyle w:val="Hyperlink"/>
                <w:rFonts w:asciiTheme="majorBidi" w:eastAsia="Batang" w:hAnsiTheme="majorBidi" w:cstheme="majorBidi"/>
                <w:bCs/>
                <w:noProof/>
                <w:sz w:val="18"/>
                <w:szCs w:val="18"/>
              </w:rPr>
              <w:t>3.1.1</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eastAsia="Batang" w:hAnsiTheme="majorBidi" w:cstheme="majorBidi"/>
                <w:bCs/>
                <w:noProof/>
                <w:sz w:val="18"/>
                <w:szCs w:val="18"/>
              </w:rPr>
              <w:t>General Requirements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_Toc116989062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6</w:t>
            </w:r>
            <w:r w:rsidR="0057316E" w:rsidRPr="0057316E">
              <w:rPr>
                <w:rFonts w:asciiTheme="majorBidi" w:hAnsiTheme="majorBidi" w:cstheme="majorBidi"/>
                <w:noProof/>
                <w:webHidden/>
                <w:sz w:val="18"/>
                <w:szCs w:val="18"/>
              </w:rPr>
              <w:fldChar w:fldCharType="end"/>
            </w:r>
          </w:hyperlink>
        </w:p>
        <w:p w14:paraId="7F1A7747" w14:textId="204C8FA3"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63" w:history="1">
            <w:r w:rsidR="0057316E" w:rsidRPr="0057316E">
              <w:rPr>
                <w:rStyle w:val="Hyperlink"/>
                <w:rFonts w:asciiTheme="majorBidi" w:eastAsia="Batang" w:hAnsiTheme="majorBidi" w:cstheme="majorBidi"/>
                <w:bCs/>
                <w:noProof/>
                <w:sz w:val="18"/>
                <w:szCs w:val="18"/>
              </w:rPr>
              <w:t>3.1.2</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eastAsia="Batang" w:hAnsiTheme="majorBidi" w:cstheme="majorBidi"/>
                <w:bCs/>
                <w:noProof/>
                <w:sz w:val="18"/>
                <w:szCs w:val="18"/>
              </w:rPr>
              <w:t>Customer Experience</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_Toc116989063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6</w:t>
            </w:r>
            <w:r w:rsidR="0057316E" w:rsidRPr="0057316E">
              <w:rPr>
                <w:rFonts w:asciiTheme="majorBidi" w:hAnsiTheme="majorBidi" w:cstheme="majorBidi"/>
                <w:noProof/>
                <w:webHidden/>
                <w:sz w:val="18"/>
                <w:szCs w:val="18"/>
              </w:rPr>
              <w:fldChar w:fldCharType="end"/>
            </w:r>
          </w:hyperlink>
        </w:p>
        <w:p w14:paraId="355EEA89" w14:textId="2364798A"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64" w:history="1">
            <w:r w:rsidR="0057316E" w:rsidRPr="0057316E">
              <w:rPr>
                <w:rStyle w:val="Hyperlink"/>
                <w:rFonts w:asciiTheme="majorBidi" w:eastAsia="Batang" w:hAnsiTheme="majorBidi" w:cstheme="majorBidi"/>
                <w:bCs/>
                <w:noProof/>
                <w:sz w:val="18"/>
                <w:szCs w:val="18"/>
              </w:rPr>
              <w:t>3.1.3</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eastAsia="Batang" w:hAnsiTheme="majorBidi" w:cstheme="majorBidi"/>
                <w:bCs/>
                <w:noProof/>
                <w:sz w:val="18"/>
                <w:szCs w:val="18"/>
              </w:rPr>
              <w:t>Technical Requirements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_Toc116989064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6</w:t>
            </w:r>
            <w:r w:rsidR="0057316E" w:rsidRPr="0057316E">
              <w:rPr>
                <w:rFonts w:asciiTheme="majorBidi" w:hAnsiTheme="majorBidi" w:cstheme="majorBidi"/>
                <w:noProof/>
                <w:webHidden/>
                <w:sz w:val="18"/>
                <w:szCs w:val="18"/>
              </w:rPr>
              <w:fldChar w:fldCharType="end"/>
            </w:r>
          </w:hyperlink>
        </w:p>
        <w:p w14:paraId="15585A78" w14:textId="4E01730D"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65" w:history="1">
            <w:r w:rsidR="0057316E" w:rsidRPr="0057316E">
              <w:rPr>
                <w:rStyle w:val="Hyperlink"/>
                <w:rFonts w:asciiTheme="majorBidi" w:eastAsia="Batang" w:hAnsiTheme="majorBidi" w:cstheme="majorBidi"/>
                <w:noProof/>
                <w:sz w:val="18"/>
                <w:szCs w:val="18"/>
              </w:rPr>
              <w:t>3.2</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eastAsia="Batang" w:hAnsiTheme="majorBidi" w:cstheme="majorBidi"/>
                <w:noProof/>
                <w:sz w:val="18"/>
                <w:szCs w:val="18"/>
              </w:rPr>
              <w:t>Solution Functional Requirements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_Toc116989065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7</w:t>
            </w:r>
            <w:r w:rsidR="0057316E" w:rsidRPr="0057316E">
              <w:rPr>
                <w:rFonts w:asciiTheme="majorBidi" w:hAnsiTheme="majorBidi" w:cstheme="majorBidi"/>
                <w:noProof/>
                <w:webHidden/>
                <w:sz w:val="18"/>
                <w:szCs w:val="18"/>
              </w:rPr>
              <w:fldChar w:fldCharType="end"/>
            </w:r>
          </w:hyperlink>
        </w:p>
        <w:p w14:paraId="7993791E" w14:textId="614356C8"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66" w:history="1">
            <w:r w:rsidR="0057316E" w:rsidRPr="0057316E">
              <w:rPr>
                <w:rStyle w:val="Hyperlink"/>
                <w:rFonts w:asciiTheme="majorBidi" w:hAnsiTheme="majorBidi" w:cstheme="majorBidi"/>
                <w:noProof/>
                <w:sz w:val="18"/>
                <w:szCs w:val="18"/>
              </w:rPr>
              <w:t>3.3</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Key Experts Requirements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_Toc116989066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9</w:t>
            </w:r>
            <w:r w:rsidR="0057316E" w:rsidRPr="0057316E">
              <w:rPr>
                <w:rFonts w:asciiTheme="majorBidi" w:hAnsiTheme="majorBidi" w:cstheme="majorBidi"/>
                <w:noProof/>
                <w:webHidden/>
                <w:sz w:val="18"/>
                <w:szCs w:val="18"/>
              </w:rPr>
              <w:fldChar w:fldCharType="end"/>
            </w:r>
          </w:hyperlink>
        </w:p>
        <w:p w14:paraId="299A77B3" w14:textId="00FD24ED" w:rsidR="0057316E" w:rsidRPr="0057316E" w:rsidRDefault="002839A0" w:rsidP="0057316E">
          <w:pPr>
            <w:pStyle w:val="TOC1"/>
            <w:tabs>
              <w:tab w:val="left" w:pos="440"/>
              <w:tab w:val="right" w:leader="dot" w:pos="10070"/>
            </w:tabs>
            <w:spacing w:line="240" w:lineRule="auto"/>
            <w:rPr>
              <w:rFonts w:asciiTheme="majorBidi" w:eastAsiaTheme="minorEastAsia" w:hAnsiTheme="majorBidi" w:cstheme="majorBidi"/>
              <w:noProof/>
              <w:sz w:val="18"/>
              <w:szCs w:val="18"/>
            </w:rPr>
          </w:pPr>
          <w:hyperlink w:anchor="_Toc116989067" w:history="1">
            <w:r w:rsidR="0057316E" w:rsidRPr="0057316E">
              <w:rPr>
                <w:rStyle w:val="Hyperlink"/>
                <w:rFonts w:asciiTheme="majorBidi" w:hAnsiTheme="majorBidi" w:cstheme="majorBidi"/>
                <w:noProof/>
                <w:sz w:val="18"/>
                <w:szCs w:val="18"/>
              </w:rPr>
              <w:t>4</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Proposal Submission - Format</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_Toc116989067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12</w:t>
            </w:r>
            <w:r w:rsidR="0057316E" w:rsidRPr="0057316E">
              <w:rPr>
                <w:rFonts w:asciiTheme="majorBidi" w:hAnsiTheme="majorBidi" w:cstheme="majorBidi"/>
                <w:noProof/>
                <w:webHidden/>
                <w:sz w:val="18"/>
                <w:szCs w:val="18"/>
              </w:rPr>
              <w:fldChar w:fldCharType="end"/>
            </w:r>
          </w:hyperlink>
        </w:p>
        <w:p w14:paraId="25EED4FD" w14:textId="1680890B"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68" w:history="1">
            <w:r w:rsidR="0057316E" w:rsidRPr="0057316E">
              <w:rPr>
                <w:rStyle w:val="Hyperlink"/>
                <w:rFonts w:asciiTheme="majorBidi" w:hAnsiTheme="majorBidi" w:cstheme="majorBidi"/>
                <w:noProof/>
                <w:sz w:val="18"/>
                <w:szCs w:val="18"/>
              </w:rPr>
              <w:t>4.1</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Cover Letter</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_Toc116989068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12</w:t>
            </w:r>
            <w:r w:rsidR="0057316E" w:rsidRPr="0057316E">
              <w:rPr>
                <w:rFonts w:asciiTheme="majorBidi" w:hAnsiTheme="majorBidi" w:cstheme="majorBidi"/>
                <w:noProof/>
                <w:webHidden/>
                <w:sz w:val="18"/>
                <w:szCs w:val="18"/>
              </w:rPr>
              <w:fldChar w:fldCharType="end"/>
            </w:r>
          </w:hyperlink>
        </w:p>
        <w:p w14:paraId="566DA1E9" w14:textId="7A840FD4"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69" w:history="1">
            <w:r w:rsidR="0057316E" w:rsidRPr="0057316E">
              <w:rPr>
                <w:rStyle w:val="Hyperlink"/>
                <w:rFonts w:asciiTheme="majorBidi" w:hAnsiTheme="majorBidi" w:cstheme="majorBidi"/>
                <w:noProof/>
                <w:sz w:val="18"/>
                <w:szCs w:val="18"/>
              </w:rPr>
              <w:t>4.2</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Management Summary</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_Toc116989069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12</w:t>
            </w:r>
            <w:r w:rsidR="0057316E" w:rsidRPr="0057316E">
              <w:rPr>
                <w:rFonts w:asciiTheme="majorBidi" w:hAnsiTheme="majorBidi" w:cstheme="majorBidi"/>
                <w:noProof/>
                <w:webHidden/>
                <w:sz w:val="18"/>
                <w:szCs w:val="18"/>
              </w:rPr>
              <w:fldChar w:fldCharType="end"/>
            </w:r>
          </w:hyperlink>
        </w:p>
        <w:p w14:paraId="46E943BB" w14:textId="64BFF412"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70" w:history="1">
            <w:r w:rsidR="0057316E" w:rsidRPr="0057316E">
              <w:rPr>
                <w:rStyle w:val="Hyperlink"/>
                <w:rFonts w:asciiTheme="majorBidi" w:hAnsiTheme="majorBidi" w:cstheme="majorBidi"/>
                <w:noProof/>
                <w:sz w:val="18"/>
                <w:szCs w:val="18"/>
              </w:rPr>
              <w:t>4.3</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Assumptions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_Toc116989070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12</w:t>
            </w:r>
            <w:r w:rsidR="0057316E" w:rsidRPr="0057316E">
              <w:rPr>
                <w:rFonts w:asciiTheme="majorBidi" w:hAnsiTheme="majorBidi" w:cstheme="majorBidi"/>
                <w:noProof/>
                <w:webHidden/>
                <w:sz w:val="18"/>
                <w:szCs w:val="18"/>
              </w:rPr>
              <w:fldChar w:fldCharType="end"/>
            </w:r>
          </w:hyperlink>
        </w:p>
        <w:p w14:paraId="7DD83FD6" w14:textId="6749D1F6"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71" w:history="1">
            <w:r w:rsidR="0057316E" w:rsidRPr="0057316E">
              <w:rPr>
                <w:rStyle w:val="Hyperlink"/>
                <w:rFonts w:asciiTheme="majorBidi" w:hAnsiTheme="majorBidi" w:cstheme="majorBidi"/>
                <w:noProof/>
                <w:sz w:val="18"/>
                <w:szCs w:val="18"/>
              </w:rPr>
              <w:t>4.4</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Deployment Options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_Toc116989071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12</w:t>
            </w:r>
            <w:r w:rsidR="0057316E" w:rsidRPr="0057316E">
              <w:rPr>
                <w:rFonts w:asciiTheme="majorBidi" w:hAnsiTheme="majorBidi" w:cstheme="majorBidi"/>
                <w:noProof/>
                <w:webHidden/>
                <w:sz w:val="18"/>
                <w:szCs w:val="18"/>
              </w:rPr>
              <w:fldChar w:fldCharType="end"/>
            </w:r>
          </w:hyperlink>
        </w:p>
        <w:p w14:paraId="6C15EBF3" w14:textId="2F6543C8"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72" w:history="1">
            <w:r w:rsidR="0057316E" w:rsidRPr="0057316E">
              <w:rPr>
                <w:rStyle w:val="Hyperlink"/>
                <w:rFonts w:asciiTheme="majorBidi" w:hAnsiTheme="majorBidi" w:cstheme="majorBidi"/>
                <w:noProof/>
                <w:sz w:val="18"/>
                <w:szCs w:val="18"/>
              </w:rPr>
              <w:t>4.5</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Licensing Options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_Toc116989072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12</w:t>
            </w:r>
            <w:r w:rsidR="0057316E" w:rsidRPr="0057316E">
              <w:rPr>
                <w:rFonts w:asciiTheme="majorBidi" w:hAnsiTheme="majorBidi" w:cstheme="majorBidi"/>
                <w:noProof/>
                <w:webHidden/>
                <w:sz w:val="18"/>
                <w:szCs w:val="18"/>
              </w:rPr>
              <w:fldChar w:fldCharType="end"/>
            </w:r>
          </w:hyperlink>
        </w:p>
        <w:p w14:paraId="2009C92F" w14:textId="7DC5CEBC"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73" w:history="1">
            <w:r w:rsidR="0057316E" w:rsidRPr="0057316E">
              <w:rPr>
                <w:rStyle w:val="Hyperlink"/>
                <w:rFonts w:asciiTheme="majorBidi" w:hAnsiTheme="majorBidi" w:cstheme="majorBidi"/>
                <w:noProof/>
                <w:sz w:val="18"/>
                <w:szCs w:val="18"/>
              </w:rPr>
              <w:t>4.6</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Licenses Versions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_Toc116989073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12</w:t>
            </w:r>
            <w:r w:rsidR="0057316E" w:rsidRPr="0057316E">
              <w:rPr>
                <w:rFonts w:asciiTheme="majorBidi" w:hAnsiTheme="majorBidi" w:cstheme="majorBidi"/>
                <w:noProof/>
                <w:webHidden/>
                <w:sz w:val="18"/>
                <w:szCs w:val="18"/>
              </w:rPr>
              <w:fldChar w:fldCharType="end"/>
            </w:r>
          </w:hyperlink>
        </w:p>
        <w:p w14:paraId="3277C5F3" w14:textId="66C9FBCB"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74" w:history="1">
            <w:r w:rsidR="0057316E" w:rsidRPr="0057316E">
              <w:rPr>
                <w:rStyle w:val="Hyperlink"/>
                <w:rFonts w:asciiTheme="majorBidi" w:hAnsiTheme="majorBidi" w:cstheme="majorBidi"/>
                <w:noProof/>
                <w:sz w:val="18"/>
                <w:szCs w:val="18"/>
              </w:rPr>
              <w:t>4.7</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Product Roadmap</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_Toc116989074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13</w:t>
            </w:r>
            <w:r w:rsidR="0057316E" w:rsidRPr="0057316E">
              <w:rPr>
                <w:rFonts w:asciiTheme="majorBidi" w:hAnsiTheme="majorBidi" w:cstheme="majorBidi"/>
                <w:noProof/>
                <w:webHidden/>
                <w:sz w:val="18"/>
                <w:szCs w:val="18"/>
              </w:rPr>
              <w:fldChar w:fldCharType="end"/>
            </w:r>
          </w:hyperlink>
        </w:p>
        <w:p w14:paraId="37F1C5C2" w14:textId="4B8BD854"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75" w:history="1">
            <w:r w:rsidR="0057316E" w:rsidRPr="0057316E">
              <w:rPr>
                <w:rStyle w:val="Hyperlink"/>
                <w:rFonts w:asciiTheme="majorBidi" w:hAnsiTheme="majorBidi" w:cstheme="majorBidi"/>
                <w:noProof/>
                <w:sz w:val="18"/>
                <w:szCs w:val="18"/>
              </w:rPr>
              <w:t>4.8</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General &amp; Functional Requirements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_Toc116989075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13</w:t>
            </w:r>
            <w:r w:rsidR="0057316E" w:rsidRPr="0057316E">
              <w:rPr>
                <w:rFonts w:asciiTheme="majorBidi" w:hAnsiTheme="majorBidi" w:cstheme="majorBidi"/>
                <w:noProof/>
                <w:webHidden/>
                <w:sz w:val="18"/>
                <w:szCs w:val="18"/>
              </w:rPr>
              <w:fldChar w:fldCharType="end"/>
            </w:r>
          </w:hyperlink>
        </w:p>
        <w:p w14:paraId="513C6C15" w14:textId="678231D2"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76" w:history="1">
            <w:r w:rsidR="0057316E" w:rsidRPr="0057316E">
              <w:rPr>
                <w:rStyle w:val="Hyperlink"/>
                <w:rFonts w:asciiTheme="majorBidi" w:hAnsiTheme="majorBidi" w:cstheme="majorBidi"/>
                <w:noProof/>
                <w:sz w:val="18"/>
                <w:szCs w:val="18"/>
              </w:rPr>
              <w:t>4.9</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Project Management Methodology</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_Toc116989076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13</w:t>
            </w:r>
            <w:r w:rsidR="0057316E" w:rsidRPr="0057316E">
              <w:rPr>
                <w:rFonts w:asciiTheme="majorBidi" w:hAnsiTheme="majorBidi" w:cstheme="majorBidi"/>
                <w:noProof/>
                <w:webHidden/>
                <w:sz w:val="18"/>
                <w:szCs w:val="18"/>
              </w:rPr>
              <w:fldChar w:fldCharType="end"/>
            </w:r>
          </w:hyperlink>
        </w:p>
        <w:p w14:paraId="160B3BD8" w14:textId="12BD96F0"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77" w:history="1">
            <w:r w:rsidR="0057316E" w:rsidRPr="0057316E">
              <w:rPr>
                <w:rStyle w:val="Hyperlink"/>
                <w:rFonts w:asciiTheme="majorBidi" w:hAnsiTheme="majorBidi" w:cstheme="majorBidi"/>
                <w:noProof/>
                <w:sz w:val="18"/>
                <w:szCs w:val="18"/>
              </w:rPr>
              <w:t>4.10</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Implementation Plan</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_Toc116989077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14</w:t>
            </w:r>
            <w:r w:rsidR="0057316E" w:rsidRPr="0057316E">
              <w:rPr>
                <w:rFonts w:asciiTheme="majorBidi" w:hAnsiTheme="majorBidi" w:cstheme="majorBidi"/>
                <w:noProof/>
                <w:webHidden/>
                <w:sz w:val="18"/>
                <w:szCs w:val="18"/>
              </w:rPr>
              <w:fldChar w:fldCharType="end"/>
            </w:r>
          </w:hyperlink>
        </w:p>
        <w:p w14:paraId="48039B9E" w14:textId="43616AD7"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78" w:history="1">
            <w:r w:rsidR="0057316E" w:rsidRPr="0057316E">
              <w:rPr>
                <w:rStyle w:val="Hyperlink"/>
                <w:rFonts w:asciiTheme="majorBidi" w:hAnsiTheme="majorBidi" w:cstheme="majorBidi"/>
                <w:noProof/>
                <w:sz w:val="18"/>
                <w:szCs w:val="18"/>
              </w:rPr>
              <w:t>4.10.1</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Project Plan</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_Toc116989078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14</w:t>
            </w:r>
            <w:r w:rsidR="0057316E" w:rsidRPr="0057316E">
              <w:rPr>
                <w:rFonts w:asciiTheme="majorBidi" w:hAnsiTheme="majorBidi" w:cstheme="majorBidi"/>
                <w:noProof/>
                <w:webHidden/>
                <w:sz w:val="18"/>
                <w:szCs w:val="18"/>
              </w:rPr>
              <w:fldChar w:fldCharType="end"/>
            </w:r>
          </w:hyperlink>
        </w:p>
        <w:p w14:paraId="4D75E78C" w14:textId="72814BE5"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79" w:history="1">
            <w:r w:rsidR="0057316E" w:rsidRPr="0057316E">
              <w:rPr>
                <w:rStyle w:val="Hyperlink"/>
                <w:rFonts w:asciiTheme="majorBidi" w:hAnsiTheme="majorBidi" w:cstheme="majorBidi"/>
                <w:noProof/>
                <w:sz w:val="18"/>
                <w:szCs w:val="18"/>
              </w:rPr>
              <w:t>4.11</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System Administration</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_Toc116989079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15</w:t>
            </w:r>
            <w:r w:rsidR="0057316E" w:rsidRPr="0057316E">
              <w:rPr>
                <w:rFonts w:asciiTheme="majorBidi" w:hAnsiTheme="majorBidi" w:cstheme="majorBidi"/>
                <w:noProof/>
                <w:webHidden/>
                <w:sz w:val="18"/>
                <w:szCs w:val="18"/>
              </w:rPr>
              <w:fldChar w:fldCharType="end"/>
            </w:r>
          </w:hyperlink>
        </w:p>
        <w:p w14:paraId="3F40B5F5" w14:textId="0E6EB8DF"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80" w:history="1">
            <w:r w:rsidR="0057316E" w:rsidRPr="0057316E">
              <w:rPr>
                <w:rStyle w:val="Hyperlink"/>
                <w:rFonts w:asciiTheme="majorBidi" w:hAnsiTheme="majorBidi" w:cstheme="majorBidi"/>
                <w:noProof/>
                <w:sz w:val="18"/>
                <w:szCs w:val="18"/>
              </w:rPr>
              <w:t>4.11.1</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Resilience and Recovery</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_Toc116989080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15</w:t>
            </w:r>
            <w:r w:rsidR="0057316E" w:rsidRPr="0057316E">
              <w:rPr>
                <w:rFonts w:asciiTheme="majorBidi" w:hAnsiTheme="majorBidi" w:cstheme="majorBidi"/>
                <w:noProof/>
                <w:webHidden/>
                <w:sz w:val="18"/>
                <w:szCs w:val="18"/>
              </w:rPr>
              <w:fldChar w:fldCharType="end"/>
            </w:r>
          </w:hyperlink>
        </w:p>
        <w:p w14:paraId="30915883" w14:textId="66723FEE"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81" w:history="1">
            <w:r w:rsidR="0057316E" w:rsidRPr="0057316E">
              <w:rPr>
                <w:rStyle w:val="Hyperlink"/>
                <w:rFonts w:asciiTheme="majorBidi" w:hAnsiTheme="majorBidi" w:cstheme="majorBidi"/>
                <w:noProof/>
                <w:sz w:val="18"/>
                <w:szCs w:val="18"/>
              </w:rPr>
              <w:t>4.11.2</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Security</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_Toc116989081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15</w:t>
            </w:r>
            <w:r w:rsidR="0057316E" w:rsidRPr="0057316E">
              <w:rPr>
                <w:rFonts w:asciiTheme="majorBidi" w:hAnsiTheme="majorBidi" w:cstheme="majorBidi"/>
                <w:noProof/>
                <w:webHidden/>
                <w:sz w:val="18"/>
                <w:szCs w:val="18"/>
              </w:rPr>
              <w:fldChar w:fldCharType="end"/>
            </w:r>
          </w:hyperlink>
        </w:p>
        <w:p w14:paraId="52FD71A1" w14:textId="2F563F9C"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82" w:history="1">
            <w:r w:rsidR="0057316E" w:rsidRPr="0057316E">
              <w:rPr>
                <w:rStyle w:val="Hyperlink"/>
                <w:rFonts w:asciiTheme="majorBidi" w:hAnsiTheme="majorBidi" w:cstheme="majorBidi"/>
                <w:noProof/>
                <w:sz w:val="18"/>
                <w:szCs w:val="18"/>
              </w:rPr>
              <w:t>4.11.3</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System Management</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_Toc116989082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15</w:t>
            </w:r>
            <w:r w:rsidR="0057316E" w:rsidRPr="0057316E">
              <w:rPr>
                <w:rFonts w:asciiTheme="majorBidi" w:hAnsiTheme="majorBidi" w:cstheme="majorBidi"/>
                <w:noProof/>
                <w:webHidden/>
                <w:sz w:val="18"/>
                <w:szCs w:val="18"/>
              </w:rPr>
              <w:fldChar w:fldCharType="end"/>
            </w:r>
          </w:hyperlink>
        </w:p>
        <w:p w14:paraId="5FFD17BC" w14:textId="402C0DF4"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83" w:history="1">
            <w:r w:rsidR="0057316E" w:rsidRPr="0057316E">
              <w:rPr>
                <w:rStyle w:val="Hyperlink"/>
                <w:rFonts w:asciiTheme="majorBidi" w:hAnsiTheme="majorBidi" w:cstheme="majorBidi"/>
                <w:noProof/>
                <w:sz w:val="18"/>
                <w:szCs w:val="18"/>
              </w:rPr>
              <w:t>4.11.4</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Infrastructure Requirements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_Toc116989083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15</w:t>
            </w:r>
            <w:r w:rsidR="0057316E" w:rsidRPr="0057316E">
              <w:rPr>
                <w:rFonts w:asciiTheme="majorBidi" w:hAnsiTheme="majorBidi" w:cstheme="majorBidi"/>
                <w:noProof/>
                <w:webHidden/>
                <w:sz w:val="18"/>
                <w:szCs w:val="18"/>
              </w:rPr>
              <w:fldChar w:fldCharType="end"/>
            </w:r>
          </w:hyperlink>
        </w:p>
        <w:p w14:paraId="0B8476DE" w14:textId="573118D8"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84" w:history="1">
            <w:r w:rsidR="0057316E" w:rsidRPr="0057316E">
              <w:rPr>
                <w:rStyle w:val="Hyperlink"/>
                <w:rFonts w:asciiTheme="majorBidi" w:hAnsiTheme="majorBidi" w:cstheme="majorBidi"/>
                <w:noProof/>
                <w:sz w:val="18"/>
                <w:szCs w:val="18"/>
              </w:rPr>
              <w:t>4.11.5</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Hardware &amp; Network – only for On-Premises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_Toc116989084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15</w:t>
            </w:r>
            <w:r w:rsidR="0057316E" w:rsidRPr="0057316E">
              <w:rPr>
                <w:rFonts w:asciiTheme="majorBidi" w:hAnsiTheme="majorBidi" w:cstheme="majorBidi"/>
                <w:noProof/>
                <w:webHidden/>
                <w:sz w:val="18"/>
                <w:szCs w:val="18"/>
              </w:rPr>
              <w:fldChar w:fldCharType="end"/>
            </w:r>
          </w:hyperlink>
        </w:p>
        <w:p w14:paraId="73D0E7E1" w14:textId="3821C40A"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85" w:history="1">
            <w:r w:rsidR="0057316E" w:rsidRPr="0057316E">
              <w:rPr>
                <w:rStyle w:val="Hyperlink"/>
                <w:rFonts w:asciiTheme="majorBidi" w:hAnsiTheme="majorBidi" w:cstheme="majorBidi"/>
                <w:noProof/>
                <w:sz w:val="18"/>
                <w:szCs w:val="18"/>
              </w:rPr>
              <w:t>4.12</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Training</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_Toc116989085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16</w:t>
            </w:r>
            <w:r w:rsidR="0057316E" w:rsidRPr="0057316E">
              <w:rPr>
                <w:rFonts w:asciiTheme="majorBidi" w:hAnsiTheme="majorBidi" w:cstheme="majorBidi"/>
                <w:noProof/>
                <w:webHidden/>
                <w:sz w:val="18"/>
                <w:szCs w:val="18"/>
              </w:rPr>
              <w:fldChar w:fldCharType="end"/>
            </w:r>
          </w:hyperlink>
        </w:p>
        <w:p w14:paraId="305C9CA6" w14:textId="5F21C86B"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86" w:history="1">
            <w:r w:rsidR="0057316E" w:rsidRPr="0057316E">
              <w:rPr>
                <w:rStyle w:val="Hyperlink"/>
                <w:rFonts w:asciiTheme="majorBidi" w:hAnsiTheme="majorBidi" w:cstheme="majorBidi"/>
                <w:noProof/>
                <w:sz w:val="18"/>
                <w:szCs w:val="18"/>
              </w:rPr>
              <w:t>4.13</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Support</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_Toc116989086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17</w:t>
            </w:r>
            <w:r w:rsidR="0057316E" w:rsidRPr="0057316E">
              <w:rPr>
                <w:rFonts w:asciiTheme="majorBidi" w:hAnsiTheme="majorBidi" w:cstheme="majorBidi"/>
                <w:noProof/>
                <w:webHidden/>
                <w:sz w:val="18"/>
                <w:szCs w:val="18"/>
              </w:rPr>
              <w:fldChar w:fldCharType="end"/>
            </w:r>
          </w:hyperlink>
        </w:p>
        <w:p w14:paraId="6BF25429" w14:textId="2DE0B3E8"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87" w:history="1">
            <w:r w:rsidR="0057316E" w:rsidRPr="0057316E">
              <w:rPr>
                <w:rStyle w:val="Hyperlink"/>
                <w:rFonts w:asciiTheme="majorBidi" w:hAnsiTheme="majorBidi" w:cstheme="majorBidi"/>
                <w:noProof/>
                <w:sz w:val="18"/>
                <w:szCs w:val="18"/>
              </w:rPr>
              <w:t>4.13.1</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Pre-implementation</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_Toc116989087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17</w:t>
            </w:r>
            <w:r w:rsidR="0057316E" w:rsidRPr="0057316E">
              <w:rPr>
                <w:rFonts w:asciiTheme="majorBidi" w:hAnsiTheme="majorBidi" w:cstheme="majorBidi"/>
                <w:noProof/>
                <w:webHidden/>
                <w:sz w:val="18"/>
                <w:szCs w:val="18"/>
              </w:rPr>
              <w:fldChar w:fldCharType="end"/>
            </w:r>
          </w:hyperlink>
        </w:p>
        <w:p w14:paraId="4A938A27" w14:textId="77A0BEE2"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88" w:history="1">
            <w:r w:rsidR="0057316E" w:rsidRPr="0057316E">
              <w:rPr>
                <w:rStyle w:val="Hyperlink"/>
                <w:rFonts w:asciiTheme="majorBidi" w:hAnsiTheme="majorBidi" w:cstheme="majorBidi"/>
                <w:noProof/>
                <w:sz w:val="18"/>
                <w:szCs w:val="18"/>
              </w:rPr>
              <w:t>4.13.2</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Support Agreement</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_Toc116989088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17</w:t>
            </w:r>
            <w:r w:rsidR="0057316E" w:rsidRPr="0057316E">
              <w:rPr>
                <w:rFonts w:asciiTheme="majorBidi" w:hAnsiTheme="majorBidi" w:cstheme="majorBidi"/>
                <w:noProof/>
                <w:webHidden/>
                <w:sz w:val="18"/>
                <w:szCs w:val="18"/>
              </w:rPr>
              <w:fldChar w:fldCharType="end"/>
            </w:r>
          </w:hyperlink>
        </w:p>
        <w:p w14:paraId="1927CB51" w14:textId="046A4C2F" w:rsidR="0057316E" w:rsidRPr="0057316E" w:rsidRDefault="002839A0" w:rsidP="0057316E">
          <w:pPr>
            <w:pStyle w:val="TOC3"/>
            <w:tabs>
              <w:tab w:val="left" w:pos="1320"/>
              <w:tab w:val="right" w:leader="dot" w:pos="10070"/>
            </w:tabs>
            <w:spacing w:line="240" w:lineRule="auto"/>
            <w:rPr>
              <w:rFonts w:asciiTheme="majorBidi" w:eastAsiaTheme="minorEastAsia" w:hAnsiTheme="majorBidi" w:cstheme="majorBidi"/>
              <w:noProof/>
              <w:sz w:val="18"/>
              <w:szCs w:val="18"/>
            </w:rPr>
          </w:pPr>
          <w:hyperlink w:anchor="_Toc116989089" w:history="1">
            <w:r w:rsidR="0057316E" w:rsidRPr="0057316E">
              <w:rPr>
                <w:rStyle w:val="Hyperlink"/>
                <w:rFonts w:asciiTheme="majorBidi" w:hAnsiTheme="majorBidi" w:cstheme="majorBidi"/>
                <w:noProof/>
                <w:sz w:val="18"/>
                <w:szCs w:val="18"/>
              </w:rPr>
              <w:t>4.13.3</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Support Procedures</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_Toc116989089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17</w:t>
            </w:r>
            <w:r w:rsidR="0057316E" w:rsidRPr="0057316E">
              <w:rPr>
                <w:rFonts w:asciiTheme="majorBidi" w:hAnsiTheme="majorBidi" w:cstheme="majorBidi"/>
                <w:noProof/>
                <w:webHidden/>
                <w:sz w:val="18"/>
                <w:szCs w:val="18"/>
              </w:rPr>
              <w:fldChar w:fldCharType="end"/>
            </w:r>
          </w:hyperlink>
        </w:p>
        <w:p w14:paraId="26AFB167" w14:textId="20677090" w:rsidR="0057316E" w:rsidRPr="0057316E" w:rsidRDefault="002839A0" w:rsidP="0057316E">
          <w:pPr>
            <w:pStyle w:val="TOC2"/>
            <w:tabs>
              <w:tab w:val="left" w:pos="880"/>
              <w:tab w:val="right" w:leader="dot" w:pos="10070"/>
            </w:tabs>
            <w:spacing w:line="240" w:lineRule="auto"/>
            <w:rPr>
              <w:rFonts w:asciiTheme="majorBidi" w:eastAsiaTheme="minorEastAsia" w:hAnsiTheme="majorBidi" w:cstheme="majorBidi"/>
              <w:noProof/>
              <w:sz w:val="18"/>
              <w:szCs w:val="18"/>
            </w:rPr>
          </w:pPr>
          <w:hyperlink w:anchor="_Toc116989090" w:history="1">
            <w:r w:rsidR="0057316E" w:rsidRPr="0057316E">
              <w:rPr>
                <w:rStyle w:val="Hyperlink"/>
                <w:rFonts w:asciiTheme="majorBidi" w:hAnsiTheme="majorBidi" w:cstheme="majorBidi"/>
                <w:noProof/>
                <w:sz w:val="18"/>
                <w:szCs w:val="18"/>
              </w:rPr>
              <w:t>4.14</w:t>
            </w:r>
            <w:r w:rsidR="0057316E" w:rsidRPr="0057316E">
              <w:rPr>
                <w:rFonts w:asciiTheme="majorBidi" w:eastAsiaTheme="minorEastAsia" w:hAnsiTheme="majorBidi" w:cstheme="majorBidi"/>
                <w:noProof/>
                <w:sz w:val="18"/>
                <w:szCs w:val="18"/>
              </w:rPr>
              <w:tab/>
            </w:r>
            <w:r w:rsidR="0057316E" w:rsidRPr="0057316E">
              <w:rPr>
                <w:rStyle w:val="Hyperlink"/>
                <w:rFonts w:asciiTheme="majorBidi" w:hAnsiTheme="majorBidi" w:cstheme="majorBidi"/>
                <w:noProof/>
                <w:sz w:val="18"/>
                <w:szCs w:val="18"/>
              </w:rPr>
              <w:t>Additional Information</w:t>
            </w:r>
            <w:r w:rsidR="0057316E" w:rsidRPr="0057316E">
              <w:rPr>
                <w:rFonts w:asciiTheme="majorBidi" w:hAnsiTheme="majorBidi" w:cstheme="majorBidi"/>
                <w:noProof/>
                <w:webHidden/>
                <w:sz w:val="18"/>
                <w:szCs w:val="18"/>
              </w:rPr>
              <w:tab/>
            </w:r>
            <w:r w:rsidR="0057316E" w:rsidRPr="0057316E">
              <w:rPr>
                <w:rFonts w:asciiTheme="majorBidi" w:hAnsiTheme="majorBidi" w:cstheme="majorBidi"/>
                <w:noProof/>
                <w:webHidden/>
                <w:sz w:val="18"/>
                <w:szCs w:val="18"/>
              </w:rPr>
              <w:fldChar w:fldCharType="begin"/>
            </w:r>
            <w:r w:rsidR="0057316E" w:rsidRPr="0057316E">
              <w:rPr>
                <w:rFonts w:asciiTheme="majorBidi" w:hAnsiTheme="majorBidi" w:cstheme="majorBidi"/>
                <w:noProof/>
                <w:webHidden/>
                <w:sz w:val="18"/>
                <w:szCs w:val="18"/>
              </w:rPr>
              <w:instrText xml:space="preserve"> PAGEREF _Toc116989090 \h </w:instrText>
            </w:r>
            <w:r w:rsidR="0057316E" w:rsidRPr="0057316E">
              <w:rPr>
                <w:rFonts w:asciiTheme="majorBidi" w:hAnsiTheme="majorBidi" w:cstheme="majorBidi"/>
                <w:noProof/>
                <w:webHidden/>
                <w:sz w:val="18"/>
                <w:szCs w:val="18"/>
              </w:rPr>
            </w:r>
            <w:r w:rsidR="0057316E" w:rsidRPr="0057316E">
              <w:rPr>
                <w:rFonts w:asciiTheme="majorBidi" w:hAnsiTheme="majorBidi" w:cstheme="majorBidi"/>
                <w:noProof/>
                <w:webHidden/>
                <w:sz w:val="18"/>
                <w:szCs w:val="18"/>
              </w:rPr>
              <w:fldChar w:fldCharType="separate"/>
            </w:r>
            <w:r w:rsidR="0057316E" w:rsidRPr="0057316E">
              <w:rPr>
                <w:rFonts w:asciiTheme="majorBidi" w:hAnsiTheme="majorBidi" w:cstheme="majorBidi"/>
                <w:noProof/>
                <w:webHidden/>
                <w:sz w:val="18"/>
                <w:szCs w:val="18"/>
              </w:rPr>
              <w:t>17</w:t>
            </w:r>
            <w:r w:rsidR="0057316E" w:rsidRPr="0057316E">
              <w:rPr>
                <w:rFonts w:asciiTheme="majorBidi" w:hAnsiTheme="majorBidi" w:cstheme="majorBidi"/>
                <w:noProof/>
                <w:webHidden/>
                <w:sz w:val="18"/>
                <w:szCs w:val="18"/>
              </w:rPr>
              <w:fldChar w:fldCharType="end"/>
            </w:r>
          </w:hyperlink>
        </w:p>
        <w:p w14:paraId="1BA9E0D8" w14:textId="5EB0E2C7" w:rsidR="00FC5A7B" w:rsidRPr="00134AA4" w:rsidRDefault="00FC5A7B" w:rsidP="0057316E">
          <w:pPr>
            <w:spacing w:line="240" w:lineRule="auto"/>
            <w:jc w:val="both"/>
            <w:rPr>
              <w:rFonts w:asciiTheme="majorBidi" w:eastAsia="Calibri" w:hAnsiTheme="majorBidi" w:cstheme="majorBidi"/>
              <w:b/>
              <w:bCs/>
              <w:noProof/>
            </w:rPr>
          </w:pPr>
          <w:r w:rsidRPr="0057316E">
            <w:rPr>
              <w:rFonts w:asciiTheme="majorBidi" w:eastAsia="Calibri" w:hAnsiTheme="majorBidi" w:cstheme="majorBidi"/>
              <w:b/>
              <w:bCs/>
              <w:noProof/>
              <w:sz w:val="18"/>
              <w:szCs w:val="18"/>
            </w:rPr>
            <w:fldChar w:fldCharType="end"/>
          </w:r>
        </w:p>
      </w:sdtContent>
    </w:sdt>
    <w:p w14:paraId="788F7466" w14:textId="2DBFCFAB" w:rsidR="00EF7170" w:rsidRPr="00134AA4" w:rsidRDefault="00EF7170" w:rsidP="00A164F8">
      <w:pPr>
        <w:pStyle w:val="Heading1"/>
        <w:jc w:val="both"/>
        <w:rPr>
          <w:rFonts w:asciiTheme="majorBidi" w:hAnsiTheme="majorBidi" w:cstheme="majorBidi"/>
        </w:rPr>
      </w:pPr>
      <w:bookmarkStart w:id="0" w:name="_Toc116989056"/>
      <w:r w:rsidRPr="00134AA4">
        <w:rPr>
          <w:rFonts w:asciiTheme="majorBidi" w:hAnsiTheme="majorBidi" w:cstheme="majorBidi"/>
        </w:rPr>
        <w:lastRenderedPageBreak/>
        <w:t>Introduction</w:t>
      </w:r>
      <w:r w:rsidR="00F7493C" w:rsidRPr="00134AA4">
        <w:rPr>
          <w:rFonts w:asciiTheme="majorBidi" w:hAnsiTheme="majorBidi" w:cstheme="majorBidi"/>
        </w:rPr>
        <w:t xml:space="preserve"> &amp; Context</w:t>
      </w:r>
      <w:bookmarkEnd w:id="0"/>
    </w:p>
    <w:p w14:paraId="4BFFE6EC" w14:textId="328E8BFE" w:rsidR="003B1E18" w:rsidRPr="00134AA4" w:rsidRDefault="00F7493C" w:rsidP="00A164F8">
      <w:pPr>
        <w:pStyle w:val="Heading2"/>
        <w:jc w:val="both"/>
        <w:rPr>
          <w:rFonts w:asciiTheme="majorBidi" w:hAnsiTheme="majorBidi" w:cstheme="majorBidi"/>
        </w:rPr>
      </w:pPr>
      <w:bookmarkStart w:id="1" w:name="_Toc116989057"/>
      <w:r w:rsidRPr="00134AA4">
        <w:rPr>
          <w:rFonts w:asciiTheme="majorBidi" w:hAnsiTheme="majorBidi" w:cstheme="majorBidi"/>
        </w:rPr>
        <w:t xml:space="preserve">Lebanese </w:t>
      </w:r>
      <w:r w:rsidR="003B1E18" w:rsidRPr="00134AA4">
        <w:rPr>
          <w:rFonts w:asciiTheme="majorBidi" w:hAnsiTheme="majorBidi" w:cstheme="majorBidi"/>
        </w:rPr>
        <w:t>Red Cross structure</w:t>
      </w:r>
      <w:bookmarkEnd w:id="1"/>
    </w:p>
    <w:p w14:paraId="2ACD1442" w14:textId="77777777" w:rsidR="00D653E8" w:rsidRPr="00134AA4" w:rsidRDefault="00D653E8" w:rsidP="00A164F8">
      <w:pPr>
        <w:spacing w:after="0" w:line="240" w:lineRule="auto"/>
        <w:jc w:val="both"/>
        <w:rPr>
          <w:rFonts w:asciiTheme="majorBidi" w:eastAsia="Times New Roman" w:hAnsiTheme="majorBidi" w:cstheme="majorBidi"/>
          <w:sz w:val="24"/>
          <w:szCs w:val="24"/>
        </w:rPr>
      </w:pPr>
    </w:p>
    <w:p w14:paraId="041770AD" w14:textId="01F803A8" w:rsidR="003B1E18" w:rsidRPr="00134AA4" w:rsidRDefault="005271D1" w:rsidP="00A164F8">
      <w:pPr>
        <w:spacing w:after="0" w:line="240" w:lineRule="auto"/>
        <w:jc w:val="both"/>
        <w:rPr>
          <w:rFonts w:asciiTheme="majorBidi" w:eastAsia="Times New Roman" w:hAnsiTheme="majorBidi" w:cstheme="majorBidi"/>
          <w:sz w:val="24"/>
          <w:szCs w:val="24"/>
        </w:rPr>
      </w:pPr>
      <w:r w:rsidRPr="00134AA4">
        <w:rPr>
          <w:rFonts w:asciiTheme="majorBidi" w:eastAsia="Times New Roman" w:hAnsiTheme="majorBidi" w:cstheme="majorBidi"/>
          <w:noProof/>
          <w:sz w:val="24"/>
          <w:szCs w:val="24"/>
        </w:rPr>
        <w:drawing>
          <wp:inline distT="0" distB="0" distL="0" distR="0" wp14:anchorId="176752C3" wp14:editId="432869BC">
            <wp:extent cx="6400800"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2628265"/>
                    </a:xfrm>
                    <a:prstGeom prst="rect">
                      <a:avLst/>
                    </a:prstGeom>
                    <a:noFill/>
                    <a:ln>
                      <a:noFill/>
                    </a:ln>
                  </pic:spPr>
                </pic:pic>
              </a:graphicData>
            </a:graphic>
          </wp:inline>
        </w:drawing>
      </w:r>
    </w:p>
    <w:p w14:paraId="2279E88E" w14:textId="66E570E4" w:rsidR="003B1E18" w:rsidRPr="00134AA4" w:rsidRDefault="00F7493C" w:rsidP="00A164F8">
      <w:pPr>
        <w:pStyle w:val="Heading3"/>
        <w:jc w:val="both"/>
        <w:rPr>
          <w:rFonts w:asciiTheme="majorBidi" w:hAnsiTheme="majorBidi" w:cstheme="majorBidi"/>
        </w:rPr>
      </w:pPr>
      <w:bookmarkStart w:id="2" w:name="_Toc116989058"/>
      <w:r w:rsidRPr="00134AA4">
        <w:rPr>
          <w:rFonts w:asciiTheme="majorBidi" w:hAnsiTheme="majorBidi" w:cstheme="majorBidi"/>
        </w:rPr>
        <w:t>Main A</w:t>
      </w:r>
      <w:r w:rsidR="003B1E18" w:rsidRPr="00134AA4">
        <w:rPr>
          <w:rFonts w:asciiTheme="majorBidi" w:hAnsiTheme="majorBidi" w:cstheme="majorBidi"/>
        </w:rPr>
        <w:t>ctivities by Sector</w:t>
      </w:r>
      <w:bookmarkEnd w:id="2"/>
    </w:p>
    <w:p w14:paraId="39DB6395" w14:textId="42FAAB4B" w:rsidR="003B1E18" w:rsidRPr="00134AA4" w:rsidRDefault="003B1E18" w:rsidP="00A164F8">
      <w:pPr>
        <w:pStyle w:val="ListParagraph"/>
        <w:numPr>
          <w:ilvl w:val="0"/>
          <w:numId w:val="6"/>
        </w:numPr>
        <w:spacing w:before="80" w:after="80" w:line="240" w:lineRule="auto"/>
        <w:ind w:left="360"/>
        <w:jc w:val="both"/>
        <w:rPr>
          <w:rFonts w:asciiTheme="majorBidi" w:hAnsiTheme="majorBidi" w:cstheme="majorBidi"/>
          <w:sz w:val="20"/>
          <w:szCs w:val="20"/>
        </w:rPr>
      </w:pPr>
      <w:r w:rsidRPr="00134AA4">
        <w:rPr>
          <w:rFonts w:asciiTheme="majorBidi" w:hAnsiTheme="majorBidi" w:cstheme="majorBidi"/>
          <w:b/>
          <w:bCs/>
          <w:sz w:val="20"/>
          <w:szCs w:val="20"/>
        </w:rPr>
        <w:t>DM</w:t>
      </w:r>
      <w:r w:rsidR="00756B41" w:rsidRPr="00134AA4">
        <w:rPr>
          <w:rFonts w:asciiTheme="majorBidi" w:hAnsiTheme="majorBidi" w:cstheme="majorBidi"/>
          <w:b/>
          <w:bCs/>
          <w:sz w:val="20"/>
          <w:szCs w:val="20"/>
        </w:rPr>
        <w:t>S</w:t>
      </w:r>
      <w:r w:rsidR="00C12016" w:rsidRPr="00134AA4">
        <w:rPr>
          <w:rFonts w:asciiTheme="majorBidi" w:hAnsiTheme="majorBidi" w:cstheme="majorBidi"/>
          <w:b/>
          <w:bCs/>
          <w:sz w:val="20"/>
          <w:szCs w:val="20"/>
        </w:rPr>
        <w:t>: Disaster Management S</w:t>
      </w:r>
      <w:r w:rsidRPr="00134AA4">
        <w:rPr>
          <w:rFonts w:asciiTheme="majorBidi" w:hAnsiTheme="majorBidi" w:cstheme="majorBidi"/>
          <w:b/>
          <w:bCs/>
          <w:sz w:val="20"/>
          <w:szCs w:val="20"/>
        </w:rPr>
        <w:t xml:space="preserve">ector </w:t>
      </w:r>
      <w:r w:rsidRPr="00134AA4">
        <w:rPr>
          <w:rFonts w:asciiTheme="majorBidi" w:hAnsiTheme="majorBidi" w:cstheme="majorBidi"/>
          <w:sz w:val="20"/>
          <w:szCs w:val="20"/>
        </w:rPr>
        <w:t xml:space="preserve">the sector started just after the Syria crisis, and refugees support used to be the core of sector activities and programs. Later, and as the economic crisis hits in Lebanon and the COVID-19 situation evolved, the sector expanded its operation to include all economically vulnerable communities in Lebanon, displaced Syrians, Palestinian refugees, and vulnerable Lebanese. </w:t>
      </w:r>
    </w:p>
    <w:p w14:paraId="198622EA" w14:textId="77777777" w:rsidR="00D43929" w:rsidRPr="00134AA4" w:rsidRDefault="003B1E18" w:rsidP="00A164F8">
      <w:pPr>
        <w:pStyle w:val="ListParagraph"/>
        <w:ind w:left="360"/>
        <w:jc w:val="both"/>
        <w:rPr>
          <w:rFonts w:asciiTheme="majorBidi" w:hAnsiTheme="majorBidi" w:cstheme="majorBidi"/>
          <w:sz w:val="20"/>
          <w:szCs w:val="20"/>
        </w:rPr>
      </w:pPr>
      <w:r w:rsidRPr="00134AA4">
        <w:rPr>
          <w:rFonts w:asciiTheme="majorBidi" w:hAnsiTheme="majorBidi" w:cstheme="majorBidi"/>
          <w:sz w:val="20"/>
          <w:szCs w:val="20"/>
        </w:rPr>
        <w:t>Red Cross supported hundreds of thousands of people affected by Beirut Blast, with medical treatment, shelter, and psychological support.</w:t>
      </w:r>
    </w:p>
    <w:p w14:paraId="2966AAC0" w14:textId="55103E20" w:rsidR="009C1381" w:rsidRPr="00134AA4" w:rsidRDefault="003B1E18" w:rsidP="00A164F8">
      <w:pPr>
        <w:pStyle w:val="ListParagraph"/>
        <w:ind w:left="360"/>
        <w:jc w:val="both"/>
        <w:rPr>
          <w:rFonts w:asciiTheme="majorBidi" w:hAnsiTheme="majorBidi" w:cstheme="majorBidi"/>
          <w:sz w:val="20"/>
          <w:szCs w:val="20"/>
        </w:rPr>
      </w:pPr>
      <w:r w:rsidRPr="00134AA4">
        <w:rPr>
          <w:rFonts w:asciiTheme="majorBidi" w:hAnsiTheme="majorBidi" w:cstheme="majorBidi"/>
          <w:sz w:val="20"/>
          <w:szCs w:val="20"/>
        </w:rPr>
        <w:t>Main programs of DMU are: Econ</w:t>
      </w:r>
      <w:r w:rsidR="000E51A1" w:rsidRPr="00134AA4">
        <w:rPr>
          <w:rFonts w:asciiTheme="majorBidi" w:hAnsiTheme="majorBidi" w:cstheme="majorBidi"/>
          <w:sz w:val="20"/>
          <w:szCs w:val="20"/>
        </w:rPr>
        <w:t>omic Security, WASH and Shelter.</w:t>
      </w:r>
    </w:p>
    <w:p w14:paraId="05CDA0C0" w14:textId="77777777" w:rsidR="00D43929" w:rsidRPr="00134AA4" w:rsidRDefault="00D43929" w:rsidP="00A164F8">
      <w:pPr>
        <w:pStyle w:val="ListParagraph"/>
        <w:ind w:left="360"/>
        <w:jc w:val="both"/>
        <w:rPr>
          <w:rFonts w:asciiTheme="majorBidi" w:hAnsiTheme="majorBidi" w:cstheme="majorBidi"/>
          <w:sz w:val="20"/>
          <w:szCs w:val="20"/>
        </w:rPr>
      </w:pPr>
    </w:p>
    <w:p w14:paraId="616A02E9" w14:textId="6B2C3EA5" w:rsidR="003B1E18" w:rsidRPr="00134AA4" w:rsidRDefault="003B1E18" w:rsidP="00A164F8">
      <w:pPr>
        <w:pStyle w:val="ListParagraph"/>
        <w:numPr>
          <w:ilvl w:val="0"/>
          <w:numId w:val="6"/>
        </w:numPr>
        <w:spacing w:before="80" w:after="80" w:line="240" w:lineRule="auto"/>
        <w:ind w:left="360"/>
        <w:jc w:val="both"/>
        <w:rPr>
          <w:rFonts w:asciiTheme="majorBidi" w:hAnsiTheme="majorBidi" w:cstheme="majorBidi"/>
          <w:b/>
          <w:bCs/>
          <w:sz w:val="20"/>
          <w:szCs w:val="20"/>
        </w:rPr>
      </w:pPr>
      <w:r w:rsidRPr="00134AA4">
        <w:rPr>
          <w:rFonts w:asciiTheme="majorBidi" w:hAnsiTheme="majorBidi" w:cstheme="majorBidi"/>
          <w:b/>
          <w:bCs/>
          <w:sz w:val="20"/>
          <w:szCs w:val="20"/>
        </w:rPr>
        <w:t xml:space="preserve">EMS: Emergency Medical Service </w:t>
      </w:r>
      <w:r w:rsidRPr="00134AA4">
        <w:rPr>
          <w:rFonts w:asciiTheme="majorBidi" w:hAnsiTheme="majorBidi" w:cstheme="majorBidi"/>
          <w:sz w:val="20"/>
          <w:szCs w:val="20"/>
        </w:rPr>
        <w:t>Provides ambulance services across Lebanon</w:t>
      </w:r>
      <w:r w:rsidR="000E51A1" w:rsidRPr="00134AA4">
        <w:rPr>
          <w:rFonts w:asciiTheme="majorBidi" w:hAnsiTheme="majorBidi" w:cstheme="majorBidi"/>
          <w:sz w:val="20"/>
          <w:szCs w:val="20"/>
        </w:rPr>
        <w:t>.</w:t>
      </w:r>
    </w:p>
    <w:p w14:paraId="3AFE9D0E" w14:textId="4AD1FBF3" w:rsidR="003B1E18" w:rsidRPr="00134AA4" w:rsidRDefault="003B1E18" w:rsidP="00A164F8">
      <w:pPr>
        <w:numPr>
          <w:ilvl w:val="0"/>
          <w:numId w:val="7"/>
        </w:numPr>
        <w:shd w:val="clear" w:color="auto" w:fill="FFFFFF"/>
        <w:tabs>
          <w:tab w:val="clear" w:pos="1440"/>
          <w:tab w:val="num" w:pos="360"/>
        </w:tabs>
        <w:spacing w:before="100" w:beforeAutospacing="1" w:after="180" w:line="240" w:lineRule="auto"/>
        <w:ind w:left="360"/>
        <w:jc w:val="both"/>
        <w:rPr>
          <w:rFonts w:asciiTheme="majorBidi" w:hAnsiTheme="majorBidi" w:cstheme="majorBidi"/>
          <w:b/>
          <w:bCs/>
          <w:sz w:val="20"/>
          <w:szCs w:val="20"/>
        </w:rPr>
      </w:pPr>
      <w:r w:rsidRPr="00134AA4">
        <w:rPr>
          <w:rFonts w:asciiTheme="majorBidi" w:hAnsiTheme="majorBidi" w:cstheme="majorBidi"/>
          <w:b/>
          <w:bCs/>
          <w:sz w:val="20"/>
          <w:szCs w:val="20"/>
        </w:rPr>
        <w:t xml:space="preserve">DRR: Disaster Risk Reduction </w:t>
      </w:r>
      <w:r w:rsidRPr="00134AA4">
        <w:rPr>
          <w:rFonts w:asciiTheme="majorBidi" w:hAnsiTheme="majorBidi" w:cstheme="majorBidi"/>
          <w:sz w:val="20"/>
          <w:szCs w:val="20"/>
        </w:rPr>
        <w:t xml:space="preserve">the </w:t>
      </w:r>
      <w:r w:rsidR="00D43929" w:rsidRPr="00134AA4">
        <w:rPr>
          <w:rFonts w:asciiTheme="majorBidi" w:hAnsiTheme="majorBidi" w:cstheme="majorBidi"/>
          <w:sz w:val="20"/>
          <w:szCs w:val="20"/>
        </w:rPr>
        <w:t>main focus</w:t>
      </w:r>
      <w:r w:rsidRPr="00134AA4">
        <w:rPr>
          <w:rFonts w:asciiTheme="majorBidi" w:hAnsiTheme="majorBidi" w:cstheme="majorBidi"/>
          <w:sz w:val="20"/>
          <w:szCs w:val="20"/>
        </w:rPr>
        <w:t xml:space="preserve"> of DMM is to reduce or prevent the risk of disaster by focusing on community resilience.</w:t>
      </w:r>
    </w:p>
    <w:p w14:paraId="54DBF7F4" w14:textId="236A0093" w:rsidR="003B1E18" w:rsidRPr="00134AA4" w:rsidRDefault="003B1E18" w:rsidP="00A164F8">
      <w:pPr>
        <w:numPr>
          <w:ilvl w:val="0"/>
          <w:numId w:val="7"/>
        </w:numPr>
        <w:shd w:val="clear" w:color="auto" w:fill="FFFFFF"/>
        <w:tabs>
          <w:tab w:val="clear" w:pos="1440"/>
          <w:tab w:val="num" w:pos="360"/>
        </w:tabs>
        <w:spacing w:before="100" w:beforeAutospacing="1" w:after="180" w:line="240" w:lineRule="auto"/>
        <w:ind w:left="360"/>
        <w:jc w:val="both"/>
        <w:rPr>
          <w:rFonts w:asciiTheme="majorBidi" w:hAnsiTheme="majorBidi" w:cstheme="majorBidi"/>
          <w:sz w:val="20"/>
          <w:szCs w:val="20"/>
        </w:rPr>
      </w:pPr>
      <w:r w:rsidRPr="00134AA4">
        <w:rPr>
          <w:rFonts w:asciiTheme="majorBidi" w:hAnsiTheme="majorBidi" w:cstheme="majorBidi"/>
          <w:b/>
          <w:bCs/>
          <w:sz w:val="20"/>
          <w:szCs w:val="20"/>
        </w:rPr>
        <w:t xml:space="preserve">BTS: Blood Transfusion Sector </w:t>
      </w:r>
      <w:r w:rsidRPr="00134AA4">
        <w:rPr>
          <w:rFonts w:asciiTheme="majorBidi" w:hAnsiTheme="majorBidi" w:cstheme="majorBidi"/>
          <w:sz w:val="20"/>
          <w:szCs w:val="20"/>
        </w:rPr>
        <w:t>Collects blood units and d</w:t>
      </w:r>
      <w:r w:rsidR="000E51A1" w:rsidRPr="00134AA4">
        <w:rPr>
          <w:rFonts w:asciiTheme="majorBidi" w:hAnsiTheme="majorBidi" w:cstheme="majorBidi"/>
          <w:sz w:val="20"/>
          <w:szCs w:val="20"/>
        </w:rPr>
        <w:t>istribute them to the hospitals.</w:t>
      </w:r>
    </w:p>
    <w:p w14:paraId="15C42BA0" w14:textId="34A4DE18" w:rsidR="003B1E18" w:rsidRPr="00134AA4" w:rsidRDefault="003B1E18" w:rsidP="00A164F8">
      <w:pPr>
        <w:numPr>
          <w:ilvl w:val="0"/>
          <w:numId w:val="7"/>
        </w:numPr>
        <w:shd w:val="clear" w:color="auto" w:fill="FFFFFF"/>
        <w:tabs>
          <w:tab w:val="clear" w:pos="1440"/>
          <w:tab w:val="num" w:pos="360"/>
        </w:tabs>
        <w:spacing w:before="100" w:beforeAutospacing="1" w:after="180" w:line="240" w:lineRule="auto"/>
        <w:ind w:left="360"/>
        <w:jc w:val="both"/>
        <w:rPr>
          <w:rFonts w:asciiTheme="majorBidi" w:hAnsiTheme="majorBidi" w:cstheme="majorBidi"/>
          <w:sz w:val="20"/>
          <w:szCs w:val="20"/>
        </w:rPr>
      </w:pPr>
      <w:r w:rsidRPr="00134AA4">
        <w:rPr>
          <w:rFonts w:asciiTheme="majorBidi" w:hAnsiTheme="majorBidi" w:cstheme="majorBidi"/>
          <w:b/>
          <w:bCs/>
          <w:sz w:val="20"/>
          <w:szCs w:val="20"/>
        </w:rPr>
        <w:t xml:space="preserve">Youth: </w:t>
      </w:r>
      <w:r w:rsidRPr="00134AA4">
        <w:rPr>
          <w:rFonts w:asciiTheme="majorBidi" w:hAnsiTheme="majorBidi" w:cstheme="majorBidi"/>
          <w:sz w:val="20"/>
          <w:szCs w:val="20"/>
        </w:rPr>
        <w:t>Organizes public gatherings for children, environment support campaigns and activities, and sessions to support elderlies</w:t>
      </w:r>
      <w:r w:rsidR="000E51A1" w:rsidRPr="00134AA4">
        <w:rPr>
          <w:rFonts w:asciiTheme="majorBidi" w:hAnsiTheme="majorBidi" w:cstheme="majorBidi"/>
          <w:sz w:val="20"/>
          <w:szCs w:val="20"/>
        </w:rPr>
        <w:t>.</w:t>
      </w:r>
    </w:p>
    <w:p w14:paraId="08290034" w14:textId="4A83D177" w:rsidR="00D653E8" w:rsidRPr="00134AA4" w:rsidRDefault="003B1E18" w:rsidP="00A164F8">
      <w:pPr>
        <w:numPr>
          <w:ilvl w:val="0"/>
          <w:numId w:val="7"/>
        </w:numPr>
        <w:shd w:val="clear" w:color="auto" w:fill="FFFFFF"/>
        <w:tabs>
          <w:tab w:val="clear" w:pos="1440"/>
          <w:tab w:val="num" w:pos="360"/>
        </w:tabs>
        <w:spacing w:before="100" w:beforeAutospacing="1" w:after="180" w:line="240" w:lineRule="auto"/>
        <w:ind w:left="360"/>
        <w:jc w:val="both"/>
        <w:rPr>
          <w:rFonts w:asciiTheme="majorBidi" w:hAnsiTheme="majorBidi" w:cstheme="majorBidi"/>
          <w:sz w:val="20"/>
          <w:szCs w:val="20"/>
        </w:rPr>
      </w:pPr>
      <w:r w:rsidRPr="00134AA4">
        <w:rPr>
          <w:rFonts w:asciiTheme="majorBidi" w:hAnsiTheme="majorBidi" w:cstheme="majorBidi"/>
          <w:b/>
          <w:bCs/>
          <w:sz w:val="20"/>
          <w:szCs w:val="20"/>
        </w:rPr>
        <w:t>MSS:</w:t>
      </w:r>
      <w:r w:rsidRPr="00134AA4">
        <w:rPr>
          <w:rFonts w:asciiTheme="majorBidi" w:hAnsiTheme="majorBidi" w:cstheme="majorBidi"/>
          <w:sz w:val="20"/>
          <w:szCs w:val="20"/>
        </w:rPr>
        <w:t xml:space="preserve"> Medico Social service Provides primary healthcare and medicine through 3 mobile medical units and 4 fixed primary health centers in and around the blast area</w:t>
      </w:r>
      <w:r w:rsidR="000E51A1" w:rsidRPr="00134AA4">
        <w:rPr>
          <w:rFonts w:asciiTheme="majorBidi" w:hAnsiTheme="majorBidi" w:cstheme="majorBidi"/>
          <w:sz w:val="20"/>
          <w:szCs w:val="20"/>
        </w:rPr>
        <w:t>.</w:t>
      </w:r>
    </w:p>
    <w:p w14:paraId="606B6804" w14:textId="77777777" w:rsidR="00947A03" w:rsidRPr="00134AA4" w:rsidRDefault="00947A03" w:rsidP="00A164F8">
      <w:pPr>
        <w:ind w:left="720"/>
        <w:jc w:val="both"/>
        <w:rPr>
          <w:rFonts w:asciiTheme="majorBidi" w:hAnsiTheme="majorBidi" w:cstheme="majorBidi"/>
        </w:rPr>
      </w:pPr>
    </w:p>
    <w:p w14:paraId="45DB700F" w14:textId="2B0EC537" w:rsidR="00E60B76" w:rsidRPr="00134AA4" w:rsidRDefault="00E60B76" w:rsidP="00A164F8">
      <w:pPr>
        <w:pStyle w:val="Heading1"/>
        <w:jc w:val="both"/>
        <w:rPr>
          <w:rFonts w:asciiTheme="majorBidi" w:hAnsiTheme="majorBidi" w:cstheme="majorBidi"/>
        </w:rPr>
      </w:pPr>
      <w:bookmarkStart w:id="3" w:name="_Toc116989059"/>
      <w:r w:rsidRPr="00134AA4">
        <w:rPr>
          <w:rFonts w:asciiTheme="majorBidi" w:hAnsiTheme="majorBidi" w:cstheme="majorBidi"/>
        </w:rPr>
        <w:lastRenderedPageBreak/>
        <w:t>B</w:t>
      </w:r>
      <w:r w:rsidR="00EE17DB" w:rsidRPr="00134AA4">
        <w:rPr>
          <w:rFonts w:asciiTheme="majorBidi" w:hAnsiTheme="majorBidi" w:cstheme="majorBidi"/>
        </w:rPr>
        <w:t>idder R</w:t>
      </w:r>
      <w:r w:rsidRPr="00134AA4">
        <w:rPr>
          <w:rFonts w:asciiTheme="majorBidi" w:hAnsiTheme="majorBidi" w:cstheme="majorBidi"/>
        </w:rPr>
        <w:t>equirements</w:t>
      </w:r>
      <w:bookmarkEnd w:id="3"/>
    </w:p>
    <w:p w14:paraId="3F354DDD" w14:textId="7AF8E954" w:rsidR="00E60B76" w:rsidRPr="00134AA4" w:rsidRDefault="00E60B76" w:rsidP="00A164F8">
      <w:pPr>
        <w:jc w:val="both"/>
        <w:rPr>
          <w:rFonts w:asciiTheme="majorBidi" w:hAnsiTheme="majorBidi" w:cstheme="majorBidi"/>
        </w:rPr>
      </w:pPr>
    </w:p>
    <w:p w14:paraId="51AEFAEE" w14:textId="77777777" w:rsidR="00AE68C8" w:rsidRPr="00134AA4" w:rsidRDefault="00AE68C8" w:rsidP="00A164F8">
      <w:pPr>
        <w:jc w:val="both"/>
        <w:rPr>
          <w:rFonts w:asciiTheme="majorBidi" w:hAnsiTheme="majorBidi" w:cstheme="majorBidi"/>
          <w:shd w:val="clear" w:color="auto" w:fill="FFFFFF"/>
          <w:lang w:bidi="ar-LB"/>
        </w:rPr>
      </w:pPr>
      <w:r w:rsidRPr="00134AA4">
        <w:rPr>
          <w:rFonts w:asciiTheme="majorBidi" w:hAnsiTheme="majorBidi" w:cstheme="majorBidi"/>
          <w:shd w:val="clear" w:color="auto" w:fill="FFFFFF"/>
          <w:lang w:bidi="ar-LB"/>
        </w:rPr>
        <w:t>The below conditions are mandatory. The bidder who fails to satisfy any of the below conditions will be disqualified from the bidding process.</w:t>
      </w:r>
    </w:p>
    <w:p w14:paraId="40DD4E22" w14:textId="68302D68" w:rsidR="00AE68C8" w:rsidRPr="00134AA4" w:rsidRDefault="00AE68C8" w:rsidP="00A164F8">
      <w:pPr>
        <w:numPr>
          <w:ilvl w:val="0"/>
          <w:numId w:val="18"/>
        </w:numPr>
        <w:spacing w:after="240" w:line="240" w:lineRule="auto"/>
        <w:jc w:val="both"/>
        <w:rPr>
          <w:rFonts w:asciiTheme="majorBidi" w:hAnsiTheme="majorBidi" w:cstheme="majorBidi"/>
          <w:shd w:val="clear" w:color="auto" w:fill="FFFFFF"/>
          <w:lang w:bidi="ar-LB"/>
        </w:rPr>
      </w:pPr>
      <w:r w:rsidRPr="00134AA4">
        <w:rPr>
          <w:rFonts w:asciiTheme="majorBidi" w:hAnsiTheme="majorBidi" w:cstheme="majorBidi"/>
          <w:shd w:val="clear" w:color="auto" w:fill="FFFFFF"/>
          <w:lang w:bidi="ar-LB"/>
        </w:rPr>
        <w:t>The vendor must be a world class so</w:t>
      </w:r>
      <w:r w:rsidR="008F5413">
        <w:rPr>
          <w:rFonts w:asciiTheme="majorBidi" w:hAnsiTheme="majorBidi" w:cstheme="majorBidi"/>
          <w:shd w:val="clear" w:color="auto" w:fill="FFFFFF"/>
          <w:lang w:bidi="ar-LB"/>
        </w:rPr>
        <w:t>lution provider with more than 1</w:t>
      </w:r>
      <w:r w:rsidRPr="00134AA4">
        <w:rPr>
          <w:rFonts w:asciiTheme="majorBidi" w:hAnsiTheme="majorBidi" w:cstheme="majorBidi"/>
          <w:shd w:val="clear" w:color="auto" w:fill="FFFFFF"/>
          <w:lang w:bidi="ar-LB"/>
        </w:rPr>
        <w:t>0 years of experience.</w:t>
      </w:r>
    </w:p>
    <w:p w14:paraId="050B47BF" w14:textId="77777777" w:rsidR="00AE68C8" w:rsidRPr="00134AA4" w:rsidRDefault="00AE68C8" w:rsidP="00A164F8">
      <w:pPr>
        <w:numPr>
          <w:ilvl w:val="0"/>
          <w:numId w:val="18"/>
        </w:numPr>
        <w:spacing w:after="240" w:line="240" w:lineRule="auto"/>
        <w:jc w:val="both"/>
        <w:rPr>
          <w:rFonts w:asciiTheme="majorBidi" w:hAnsiTheme="majorBidi" w:cstheme="majorBidi"/>
          <w:shd w:val="clear" w:color="auto" w:fill="FFFFFF"/>
          <w:lang w:bidi="ar-LB"/>
        </w:rPr>
      </w:pPr>
      <w:r w:rsidRPr="00134AA4">
        <w:rPr>
          <w:rFonts w:asciiTheme="majorBidi" w:hAnsiTheme="majorBidi" w:cstheme="majorBidi"/>
          <w:shd w:val="clear" w:color="auto" w:fill="FFFFFF"/>
          <w:lang w:bidi="ar-LB"/>
        </w:rPr>
        <w:t>The vendor must have a regional presence in at least the Middle East and GCC areas.</w:t>
      </w:r>
    </w:p>
    <w:p w14:paraId="1CCC1240" w14:textId="77777777" w:rsidR="00AE68C8" w:rsidRPr="00134AA4" w:rsidRDefault="00AE68C8" w:rsidP="00A164F8">
      <w:pPr>
        <w:numPr>
          <w:ilvl w:val="0"/>
          <w:numId w:val="18"/>
        </w:numPr>
        <w:spacing w:after="240" w:line="240" w:lineRule="auto"/>
        <w:jc w:val="both"/>
        <w:rPr>
          <w:rFonts w:asciiTheme="majorBidi" w:hAnsiTheme="majorBidi" w:cstheme="majorBidi"/>
          <w:shd w:val="clear" w:color="auto" w:fill="FFFFFF"/>
          <w:lang w:bidi="ar-LB"/>
        </w:rPr>
      </w:pPr>
      <w:r w:rsidRPr="00134AA4">
        <w:rPr>
          <w:rFonts w:asciiTheme="majorBidi" w:hAnsiTheme="majorBidi" w:cstheme="majorBidi"/>
          <w:shd w:val="clear" w:color="auto" w:fill="FFFFFF"/>
          <w:lang w:bidi="ar-LB"/>
        </w:rPr>
        <w:t>Vendor should have permanent team based in Lebanon. Submit sample CVs (bi-lingual).</w:t>
      </w:r>
    </w:p>
    <w:p w14:paraId="5BE4ED00" w14:textId="77777777" w:rsidR="00AE68C8" w:rsidRPr="00134AA4" w:rsidRDefault="00AE68C8" w:rsidP="00A164F8">
      <w:pPr>
        <w:numPr>
          <w:ilvl w:val="0"/>
          <w:numId w:val="18"/>
        </w:numPr>
        <w:spacing w:after="240" w:line="240" w:lineRule="auto"/>
        <w:jc w:val="both"/>
        <w:rPr>
          <w:rFonts w:asciiTheme="majorBidi" w:hAnsiTheme="majorBidi" w:cstheme="majorBidi"/>
          <w:shd w:val="clear" w:color="auto" w:fill="FFFFFF"/>
          <w:lang w:bidi="ar-LB"/>
        </w:rPr>
      </w:pPr>
      <w:r w:rsidRPr="00134AA4">
        <w:rPr>
          <w:rFonts w:asciiTheme="majorBidi" w:hAnsiTheme="majorBidi" w:cstheme="majorBidi"/>
          <w:shd w:val="clear" w:color="auto" w:fill="FFFFFF"/>
          <w:lang w:bidi="ar-LB"/>
        </w:rPr>
        <w:t>The vendor must be recognized by major consultancy firms and industry analysts such as Gartner.</w:t>
      </w:r>
    </w:p>
    <w:p w14:paraId="78650B56" w14:textId="1613B11B" w:rsidR="00AE68C8" w:rsidRPr="00134AA4" w:rsidRDefault="008F5413" w:rsidP="00A164F8">
      <w:pPr>
        <w:numPr>
          <w:ilvl w:val="0"/>
          <w:numId w:val="18"/>
        </w:numPr>
        <w:spacing w:after="240" w:line="240" w:lineRule="auto"/>
        <w:jc w:val="both"/>
        <w:rPr>
          <w:rFonts w:asciiTheme="majorBidi" w:hAnsiTheme="majorBidi" w:cstheme="majorBidi"/>
          <w:shd w:val="clear" w:color="auto" w:fill="FFFFFF"/>
          <w:lang w:bidi="ar-LB"/>
        </w:rPr>
      </w:pPr>
      <w:r>
        <w:rPr>
          <w:rFonts w:asciiTheme="majorBidi" w:hAnsiTheme="majorBidi" w:cstheme="majorBidi"/>
          <w:shd w:val="clear" w:color="auto" w:fill="FFFFFF"/>
          <w:lang w:bidi="ar-LB"/>
        </w:rPr>
        <w:t>The vendor must have at least 2</w:t>
      </w:r>
      <w:r w:rsidR="00AE68C8" w:rsidRPr="00134AA4">
        <w:rPr>
          <w:rFonts w:asciiTheme="majorBidi" w:hAnsiTheme="majorBidi" w:cstheme="majorBidi"/>
          <w:shd w:val="clear" w:color="auto" w:fill="FFFFFF"/>
          <w:lang w:bidi="ar-LB"/>
        </w:rPr>
        <w:t xml:space="preserve">0 implementations in the Middle East and GCC areas.  </w:t>
      </w:r>
    </w:p>
    <w:p w14:paraId="5770E97D" w14:textId="77777777" w:rsidR="00AE68C8" w:rsidRPr="00134AA4" w:rsidRDefault="00AE68C8" w:rsidP="00A164F8">
      <w:pPr>
        <w:numPr>
          <w:ilvl w:val="0"/>
          <w:numId w:val="18"/>
        </w:numPr>
        <w:spacing w:after="240" w:line="240" w:lineRule="auto"/>
        <w:jc w:val="both"/>
        <w:rPr>
          <w:rFonts w:asciiTheme="majorBidi" w:hAnsiTheme="majorBidi" w:cstheme="majorBidi"/>
          <w:shd w:val="clear" w:color="auto" w:fill="FFFFFF"/>
          <w:lang w:bidi="ar-LB"/>
        </w:rPr>
      </w:pPr>
      <w:r w:rsidRPr="00134AA4">
        <w:rPr>
          <w:rFonts w:asciiTheme="majorBidi" w:hAnsiTheme="majorBidi" w:cstheme="majorBidi"/>
          <w:shd w:val="clear" w:color="auto" w:fill="FFFFFF"/>
          <w:lang w:bidi="ar-LB"/>
        </w:rPr>
        <w:t>The vendor must have successfully implemented 3+ NGOs Projects in Lebanon.</w:t>
      </w:r>
    </w:p>
    <w:p w14:paraId="21BA3502" w14:textId="77777777" w:rsidR="00AE68C8" w:rsidRPr="00134AA4" w:rsidRDefault="00AE68C8" w:rsidP="00A164F8">
      <w:pPr>
        <w:numPr>
          <w:ilvl w:val="0"/>
          <w:numId w:val="18"/>
        </w:numPr>
        <w:spacing w:after="240" w:line="240" w:lineRule="auto"/>
        <w:jc w:val="both"/>
        <w:rPr>
          <w:rFonts w:asciiTheme="majorBidi" w:hAnsiTheme="majorBidi" w:cstheme="majorBidi"/>
          <w:shd w:val="clear" w:color="auto" w:fill="FFFFFF"/>
          <w:lang w:bidi="ar-LB"/>
        </w:rPr>
      </w:pPr>
      <w:r w:rsidRPr="00134AA4">
        <w:rPr>
          <w:rFonts w:asciiTheme="majorBidi" w:hAnsiTheme="majorBidi" w:cstheme="majorBidi"/>
          <w:shd w:val="clear" w:color="auto" w:fill="FFFFFF"/>
          <w:lang w:bidi="ar-LB"/>
        </w:rPr>
        <w:t xml:space="preserve">The vendor must be able to offer direct support to its clients in Lebanon. </w:t>
      </w:r>
    </w:p>
    <w:p w14:paraId="7F9043F9" w14:textId="07F83B8C" w:rsidR="00AE68C8" w:rsidRPr="00134AA4" w:rsidRDefault="00AE68C8" w:rsidP="00A164F8">
      <w:pPr>
        <w:numPr>
          <w:ilvl w:val="0"/>
          <w:numId w:val="18"/>
        </w:numPr>
        <w:spacing w:after="240" w:line="240" w:lineRule="auto"/>
        <w:jc w:val="both"/>
        <w:rPr>
          <w:rFonts w:asciiTheme="majorBidi" w:hAnsiTheme="majorBidi" w:cstheme="majorBidi"/>
          <w:shd w:val="clear" w:color="auto" w:fill="FFFFFF"/>
          <w:lang w:bidi="ar-LB"/>
        </w:rPr>
      </w:pPr>
      <w:r w:rsidRPr="00134AA4">
        <w:rPr>
          <w:rFonts w:asciiTheme="majorBidi" w:hAnsiTheme="majorBidi" w:cstheme="majorBidi"/>
          <w:shd w:val="clear" w:color="auto" w:fill="FFFFFF"/>
          <w:lang w:bidi="ar-LB"/>
        </w:rPr>
        <w:t>The vendor must be</w:t>
      </w:r>
      <w:r w:rsidR="008F5413">
        <w:rPr>
          <w:rFonts w:asciiTheme="majorBidi" w:hAnsiTheme="majorBidi" w:cstheme="majorBidi"/>
          <w:shd w:val="clear" w:color="auto" w:fill="FFFFFF"/>
          <w:lang w:bidi="ar-LB"/>
        </w:rPr>
        <w:t xml:space="preserve"> certified by</w:t>
      </w:r>
      <w:r w:rsidRPr="00134AA4">
        <w:rPr>
          <w:rFonts w:asciiTheme="majorBidi" w:hAnsiTheme="majorBidi" w:cstheme="majorBidi"/>
          <w:shd w:val="clear" w:color="auto" w:fill="FFFFFF"/>
          <w:lang w:bidi="ar-LB"/>
        </w:rPr>
        <w:t xml:space="preserve"> the manufacturer of all proposed software components.</w:t>
      </w:r>
    </w:p>
    <w:p w14:paraId="5C8C94C7" w14:textId="77777777" w:rsidR="00AE68C8" w:rsidRPr="00134AA4" w:rsidRDefault="00AE68C8" w:rsidP="00A164F8">
      <w:pPr>
        <w:numPr>
          <w:ilvl w:val="0"/>
          <w:numId w:val="18"/>
        </w:numPr>
        <w:spacing w:after="240" w:line="240" w:lineRule="auto"/>
        <w:jc w:val="both"/>
        <w:rPr>
          <w:rFonts w:asciiTheme="majorBidi" w:hAnsiTheme="majorBidi" w:cstheme="majorBidi"/>
          <w:shd w:val="clear" w:color="auto" w:fill="FFFFFF"/>
          <w:lang w:bidi="ar-LB"/>
        </w:rPr>
      </w:pPr>
      <w:r w:rsidRPr="00134AA4">
        <w:rPr>
          <w:rFonts w:asciiTheme="majorBidi" w:hAnsiTheme="majorBidi" w:cstheme="majorBidi"/>
          <w:shd w:val="clear" w:color="auto" w:fill="FFFFFF"/>
          <w:lang w:bidi="ar-LB"/>
        </w:rPr>
        <w:t>The short-listed bidders must provide a Proof-of-Concept (POC) to demonstrate the proposed solution with the required details.</w:t>
      </w:r>
    </w:p>
    <w:p w14:paraId="421428F0" w14:textId="77777777" w:rsidR="00B11A54" w:rsidRPr="00134AA4" w:rsidRDefault="00B11A54" w:rsidP="00A164F8">
      <w:pPr>
        <w:spacing w:before="240" w:after="240" w:line="276" w:lineRule="auto"/>
        <w:jc w:val="both"/>
        <w:rPr>
          <w:rFonts w:asciiTheme="majorBidi" w:hAnsiTheme="majorBidi" w:cstheme="majorBidi"/>
          <w:lang w:bidi="ar-LB"/>
        </w:rPr>
      </w:pPr>
    </w:p>
    <w:p w14:paraId="273A8183" w14:textId="77777777" w:rsidR="00B11A54" w:rsidRPr="00134AA4" w:rsidRDefault="00B11A54" w:rsidP="00A164F8">
      <w:pPr>
        <w:spacing w:before="240" w:after="240" w:line="276" w:lineRule="auto"/>
        <w:jc w:val="both"/>
        <w:rPr>
          <w:rFonts w:asciiTheme="majorBidi" w:hAnsiTheme="majorBidi" w:cstheme="majorBidi"/>
          <w:lang w:bidi="ar-LB"/>
        </w:rPr>
      </w:pPr>
    </w:p>
    <w:p w14:paraId="1304FE76" w14:textId="15E7E229" w:rsidR="00B11A54" w:rsidRPr="00134AA4" w:rsidRDefault="00B11A54" w:rsidP="00A164F8">
      <w:pPr>
        <w:spacing w:before="240" w:after="240" w:line="276" w:lineRule="auto"/>
        <w:jc w:val="both"/>
        <w:rPr>
          <w:rFonts w:asciiTheme="majorBidi" w:hAnsiTheme="majorBidi" w:cstheme="majorBidi"/>
          <w:lang w:bidi="ar-LB"/>
        </w:rPr>
      </w:pPr>
      <w:r w:rsidRPr="00134AA4">
        <w:rPr>
          <w:rFonts w:asciiTheme="majorBidi" w:hAnsiTheme="majorBidi" w:cstheme="majorBidi"/>
          <w:lang w:bidi="ar-LB"/>
        </w:rPr>
        <w:t xml:space="preserve">  </w:t>
      </w:r>
    </w:p>
    <w:p w14:paraId="0A875270" w14:textId="77777777" w:rsidR="00B11A54" w:rsidRPr="00134AA4" w:rsidRDefault="00B11A54" w:rsidP="00A164F8">
      <w:pPr>
        <w:spacing w:before="240" w:after="240" w:line="276" w:lineRule="auto"/>
        <w:jc w:val="both"/>
        <w:rPr>
          <w:rFonts w:asciiTheme="majorBidi" w:hAnsiTheme="majorBidi" w:cstheme="majorBidi"/>
          <w:lang w:bidi="ar-LB"/>
        </w:rPr>
      </w:pPr>
    </w:p>
    <w:p w14:paraId="1FD01BE2" w14:textId="0DCA5F3B" w:rsidR="00E60B76" w:rsidRPr="00134AA4" w:rsidRDefault="00E60B76" w:rsidP="00A164F8">
      <w:pPr>
        <w:jc w:val="both"/>
        <w:rPr>
          <w:rFonts w:asciiTheme="majorBidi" w:eastAsia="Times New Roman" w:hAnsiTheme="majorBidi" w:cstheme="majorBidi"/>
          <w:b/>
          <w:caps/>
          <w:kern w:val="32"/>
          <w:sz w:val="32"/>
          <w:szCs w:val="20"/>
        </w:rPr>
      </w:pPr>
    </w:p>
    <w:p w14:paraId="27B421C4" w14:textId="77777777" w:rsidR="00E60B76" w:rsidRPr="00134AA4" w:rsidRDefault="00E60B76" w:rsidP="00A164F8">
      <w:pPr>
        <w:jc w:val="both"/>
        <w:rPr>
          <w:rFonts w:asciiTheme="majorBidi" w:hAnsiTheme="majorBidi" w:cstheme="majorBidi"/>
        </w:rPr>
      </w:pPr>
    </w:p>
    <w:p w14:paraId="48436139" w14:textId="3B8413C3" w:rsidR="00FE4235" w:rsidRPr="00134AA4" w:rsidRDefault="00FE4235" w:rsidP="00A164F8">
      <w:pPr>
        <w:pStyle w:val="Heading1"/>
        <w:jc w:val="both"/>
        <w:rPr>
          <w:rFonts w:asciiTheme="majorBidi" w:hAnsiTheme="majorBidi" w:cstheme="majorBidi"/>
        </w:rPr>
      </w:pPr>
      <w:bookmarkStart w:id="4" w:name="_Toc116989060"/>
      <w:r w:rsidRPr="00134AA4">
        <w:rPr>
          <w:rFonts w:asciiTheme="majorBidi" w:hAnsiTheme="majorBidi" w:cstheme="majorBidi"/>
        </w:rPr>
        <w:lastRenderedPageBreak/>
        <w:t xml:space="preserve">Solution Requirements </w:t>
      </w:r>
      <w:r w:rsidR="001431AB">
        <w:rPr>
          <w:rFonts w:asciiTheme="majorBidi" w:hAnsiTheme="majorBidi" w:cstheme="majorBidi"/>
        </w:rPr>
        <w:t>LISTING</w:t>
      </w:r>
      <w:bookmarkEnd w:id="4"/>
    </w:p>
    <w:p w14:paraId="7353700C" w14:textId="53E1A399" w:rsidR="00AE68C8" w:rsidRPr="008F5413" w:rsidRDefault="00210A24" w:rsidP="00A164F8">
      <w:pPr>
        <w:pStyle w:val="ESLevel3"/>
        <w:numPr>
          <w:ilvl w:val="0"/>
          <w:numId w:val="0"/>
        </w:numPr>
        <w:rPr>
          <w:rFonts w:ascii="Times New Roman" w:eastAsia="Batang" w:hAnsi="Times New Roman" w:cs="Times New Roman"/>
          <w:color w:val="C00000"/>
          <w:sz w:val="20"/>
          <w:szCs w:val="20"/>
        </w:rPr>
      </w:pPr>
      <w:bookmarkStart w:id="5" w:name="_Toc116989061"/>
      <w:r w:rsidRPr="008F5413">
        <w:rPr>
          <w:rFonts w:ascii="Times New Roman" w:eastAsia="Batang" w:hAnsi="Times New Roman" w:cs="Times New Roman"/>
          <w:color w:val="C00000"/>
          <w:sz w:val="20"/>
          <w:szCs w:val="20"/>
        </w:rPr>
        <w:t xml:space="preserve">3.1 </w:t>
      </w:r>
      <w:r w:rsidR="00AE68C8" w:rsidRPr="008F5413">
        <w:rPr>
          <w:rFonts w:ascii="Times New Roman" w:eastAsia="Batang" w:hAnsi="Times New Roman" w:cs="Times New Roman"/>
          <w:color w:val="C00000"/>
          <w:sz w:val="20"/>
          <w:szCs w:val="20"/>
        </w:rPr>
        <w:t>Website Solution Requirements</w:t>
      </w:r>
      <w:bookmarkEnd w:id="5"/>
      <w:r w:rsidR="00AE68C8" w:rsidRPr="008F5413">
        <w:rPr>
          <w:rFonts w:ascii="Times New Roman" w:eastAsia="Batang" w:hAnsi="Times New Roman" w:cs="Times New Roman"/>
          <w:color w:val="C0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9049"/>
      </w:tblGrid>
      <w:tr w:rsidR="00AE68C8" w:rsidRPr="008F5413" w14:paraId="0EF1BF37" w14:textId="77777777" w:rsidTr="008F5413">
        <w:trPr>
          <w:trHeight w:val="404"/>
        </w:trPr>
        <w:tc>
          <w:tcPr>
            <w:tcW w:w="5000" w:type="pct"/>
            <w:gridSpan w:val="2"/>
            <w:shd w:val="clear" w:color="auto" w:fill="BFBFBF" w:themeFill="background1" w:themeFillShade="BF"/>
          </w:tcPr>
          <w:p w14:paraId="50134959" w14:textId="77777777" w:rsidR="00AE68C8" w:rsidRPr="008F5413" w:rsidRDefault="00AE68C8" w:rsidP="00A164F8">
            <w:pPr>
              <w:pStyle w:val="Heading3"/>
              <w:keepNext w:val="0"/>
              <w:tabs>
                <w:tab w:val="clear" w:pos="990"/>
              </w:tabs>
              <w:spacing w:before="0" w:after="0" w:line="276" w:lineRule="auto"/>
              <w:ind w:left="720"/>
              <w:jc w:val="both"/>
              <w:rPr>
                <w:rFonts w:ascii="Times New Roman" w:eastAsia="Batang" w:hAnsi="Times New Roman"/>
                <w:b w:val="0"/>
                <w:bCs/>
                <w:color w:val="C00000"/>
                <w:sz w:val="20"/>
              </w:rPr>
            </w:pPr>
            <w:bookmarkStart w:id="6" w:name="_Toc116989062"/>
            <w:r w:rsidRPr="008F5413">
              <w:rPr>
                <w:rFonts w:ascii="Times New Roman" w:eastAsia="Batang" w:hAnsi="Times New Roman"/>
                <w:b w:val="0"/>
                <w:bCs/>
                <w:color w:val="C00000"/>
                <w:sz w:val="20"/>
              </w:rPr>
              <w:t>General Requirements</w:t>
            </w:r>
            <w:bookmarkEnd w:id="6"/>
          </w:p>
        </w:tc>
      </w:tr>
      <w:tr w:rsidR="00134AA4" w:rsidRPr="008F5413" w14:paraId="57E26E17" w14:textId="77777777" w:rsidTr="00134AA4">
        <w:trPr>
          <w:trHeight w:val="34"/>
        </w:trPr>
        <w:tc>
          <w:tcPr>
            <w:tcW w:w="507" w:type="pct"/>
            <w:shd w:val="clear" w:color="auto" w:fill="auto"/>
            <w:hideMark/>
          </w:tcPr>
          <w:p w14:paraId="6B415953"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hideMark/>
          </w:tcPr>
          <w:p w14:paraId="674186EF" w14:textId="3CDC8424"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should be based on open</w:t>
            </w:r>
            <w:r w:rsidR="00240C83" w:rsidRPr="008F5413">
              <w:rPr>
                <w:rFonts w:ascii="Times New Roman" w:eastAsia="Batang" w:hAnsi="Times New Roman" w:cs="Times New Roman"/>
                <w:sz w:val="20"/>
                <w:szCs w:val="20"/>
              </w:rPr>
              <w:t xml:space="preserve"> </w:t>
            </w:r>
            <w:r w:rsidRPr="008F5413">
              <w:rPr>
                <w:rFonts w:ascii="Times New Roman" w:eastAsia="Batang" w:hAnsi="Times New Roman" w:cs="Times New Roman"/>
                <w:sz w:val="20"/>
                <w:szCs w:val="20"/>
              </w:rPr>
              <w:t>source LMS and a digital experience platform.</w:t>
            </w:r>
          </w:p>
        </w:tc>
      </w:tr>
      <w:tr w:rsidR="00134AA4" w:rsidRPr="008F5413" w14:paraId="42CFA1A1" w14:textId="77777777" w:rsidTr="00134AA4">
        <w:trPr>
          <w:trHeight w:val="800"/>
        </w:trPr>
        <w:tc>
          <w:tcPr>
            <w:tcW w:w="507" w:type="pct"/>
            <w:shd w:val="clear" w:color="auto" w:fill="auto"/>
          </w:tcPr>
          <w:p w14:paraId="24A65E72"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33BBB305" w14:textId="410EE8AA"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should be fully bilingual (English and Arabic) for users and administrators in Content, Container (interface) and search engine. The solution must be provided in a single copy with the users capable of switching between Arabic or English language depending on their preference.</w:t>
            </w:r>
          </w:p>
        </w:tc>
      </w:tr>
      <w:tr w:rsidR="00134AA4" w:rsidRPr="008F5413" w14:paraId="38F07652" w14:textId="77777777" w:rsidTr="00134AA4">
        <w:trPr>
          <w:trHeight w:val="224"/>
        </w:trPr>
        <w:tc>
          <w:tcPr>
            <w:tcW w:w="507" w:type="pct"/>
            <w:shd w:val="clear" w:color="auto" w:fill="auto"/>
          </w:tcPr>
          <w:p w14:paraId="32787D06"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34A4FFA7" w14:textId="17174AE3"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should be appealing, professional, and easy to navigate.</w:t>
            </w:r>
          </w:p>
        </w:tc>
      </w:tr>
      <w:tr w:rsidR="00134AA4" w:rsidRPr="008F5413" w14:paraId="40F07696" w14:textId="77777777" w:rsidTr="00134AA4">
        <w:trPr>
          <w:trHeight w:val="34"/>
        </w:trPr>
        <w:tc>
          <w:tcPr>
            <w:tcW w:w="507" w:type="pct"/>
            <w:shd w:val="clear" w:color="auto" w:fill="auto"/>
          </w:tcPr>
          <w:p w14:paraId="7BF7FAA8"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3447C8D6" w14:textId="140A5153"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should be coupled with a “training program” in order to transfer the knowledge and Know-how to the computer department at LRC.</w:t>
            </w:r>
          </w:p>
        </w:tc>
      </w:tr>
      <w:tr w:rsidR="00134AA4" w:rsidRPr="008F5413" w14:paraId="5A24DD27" w14:textId="77777777" w:rsidTr="00134AA4">
        <w:trPr>
          <w:trHeight w:val="89"/>
        </w:trPr>
        <w:tc>
          <w:tcPr>
            <w:tcW w:w="507" w:type="pct"/>
            <w:shd w:val="clear" w:color="auto" w:fill="auto"/>
          </w:tcPr>
          <w:p w14:paraId="64021ED9"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20182A8B" w14:textId="5EAB10F1"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bidder must provide trainings to cover administrator training for routine administration tasks, as well as application generation and customization.</w:t>
            </w:r>
          </w:p>
        </w:tc>
      </w:tr>
      <w:tr w:rsidR="00134AA4" w:rsidRPr="008F5413" w14:paraId="3C3EB493" w14:textId="77777777" w:rsidTr="00134AA4">
        <w:trPr>
          <w:trHeight w:val="34"/>
        </w:trPr>
        <w:tc>
          <w:tcPr>
            <w:tcW w:w="507" w:type="pct"/>
            <w:shd w:val="clear" w:color="auto" w:fill="auto"/>
          </w:tcPr>
          <w:p w14:paraId="53450605"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3A17C072" w14:textId="6257E6B8"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bidder must provide maintenance and support services for all of the solution components.</w:t>
            </w:r>
          </w:p>
        </w:tc>
      </w:tr>
      <w:tr w:rsidR="00134AA4" w:rsidRPr="008F5413" w14:paraId="5FA27E89" w14:textId="77777777" w:rsidTr="00134AA4">
        <w:trPr>
          <w:trHeight w:val="34"/>
        </w:trPr>
        <w:tc>
          <w:tcPr>
            <w:tcW w:w="507" w:type="pct"/>
            <w:shd w:val="clear" w:color="auto" w:fill="auto"/>
          </w:tcPr>
          <w:p w14:paraId="4CA2391A"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7F4044F6" w14:textId="4D80C34B"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must be compiled with full documentation (admin guide, technical documentation, training material).</w:t>
            </w:r>
          </w:p>
        </w:tc>
      </w:tr>
      <w:tr w:rsidR="00AE68C8" w:rsidRPr="008F5413" w14:paraId="7E057225" w14:textId="77777777" w:rsidTr="008F5413">
        <w:trPr>
          <w:trHeight w:val="179"/>
        </w:trPr>
        <w:tc>
          <w:tcPr>
            <w:tcW w:w="5000" w:type="pct"/>
            <w:gridSpan w:val="2"/>
            <w:shd w:val="clear" w:color="auto" w:fill="BFBFBF" w:themeFill="background1" w:themeFillShade="BF"/>
          </w:tcPr>
          <w:p w14:paraId="77DD40A2" w14:textId="6AE85294" w:rsidR="00AE68C8" w:rsidRPr="008F5413" w:rsidRDefault="00AE68C8" w:rsidP="00A164F8">
            <w:pPr>
              <w:pStyle w:val="Heading3"/>
              <w:keepNext w:val="0"/>
              <w:tabs>
                <w:tab w:val="clear" w:pos="990"/>
              </w:tabs>
              <w:spacing w:before="0" w:after="0" w:line="276" w:lineRule="auto"/>
              <w:ind w:left="720"/>
              <w:jc w:val="both"/>
              <w:rPr>
                <w:rFonts w:ascii="Times New Roman" w:eastAsia="Batang" w:hAnsi="Times New Roman"/>
                <w:b w:val="0"/>
                <w:bCs/>
                <w:color w:val="C00000"/>
                <w:sz w:val="20"/>
              </w:rPr>
            </w:pPr>
            <w:bookmarkStart w:id="7" w:name="_Toc116989063"/>
            <w:r w:rsidRPr="008F5413">
              <w:rPr>
                <w:rFonts w:ascii="Times New Roman" w:eastAsia="Batang" w:hAnsi="Times New Roman"/>
                <w:b w:val="0"/>
                <w:bCs/>
                <w:color w:val="C00000"/>
                <w:sz w:val="20"/>
              </w:rPr>
              <w:t>Customer Experience</w:t>
            </w:r>
            <w:bookmarkEnd w:id="7"/>
          </w:p>
        </w:tc>
      </w:tr>
      <w:tr w:rsidR="00134AA4" w:rsidRPr="008F5413" w14:paraId="0D05AA5A" w14:textId="77777777" w:rsidTr="00134AA4">
        <w:trPr>
          <w:trHeight w:val="215"/>
        </w:trPr>
        <w:tc>
          <w:tcPr>
            <w:tcW w:w="507" w:type="pct"/>
            <w:shd w:val="clear" w:color="auto" w:fill="auto"/>
          </w:tcPr>
          <w:p w14:paraId="31F8F9D7"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29E9E512" w14:textId="5E8C1FB2"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must be simple, yet powerful, and easy to use thus providing a unique customer experience.</w:t>
            </w:r>
          </w:p>
        </w:tc>
      </w:tr>
      <w:tr w:rsidR="00134AA4" w:rsidRPr="008F5413" w14:paraId="263721A5" w14:textId="77777777" w:rsidTr="00210A24">
        <w:trPr>
          <w:trHeight w:val="323"/>
        </w:trPr>
        <w:tc>
          <w:tcPr>
            <w:tcW w:w="507" w:type="pct"/>
            <w:shd w:val="clear" w:color="auto" w:fill="auto"/>
          </w:tcPr>
          <w:p w14:paraId="2D64E4C3"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72404229" w14:textId="56978890"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shall support user-friendly interface providing accessibility to LRC’s functionalities using intuitive menus and actions.</w:t>
            </w:r>
          </w:p>
        </w:tc>
      </w:tr>
      <w:tr w:rsidR="00134AA4" w:rsidRPr="008F5413" w14:paraId="596DD556" w14:textId="77777777" w:rsidTr="00210A24">
        <w:trPr>
          <w:trHeight w:val="260"/>
        </w:trPr>
        <w:tc>
          <w:tcPr>
            <w:tcW w:w="507" w:type="pct"/>
            <w:shd w:val="clear" w:color="auto" w:fill="auto"/>
            <w:hideMark/>
          </w:tcPr>
          <w:p w14:paraId="2C128F6F"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hideMark/>
          </w:tcPr>
          <w:p w14:paraId="2D20ABDC" w14:textId="20309C1E"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must be facilitating interaction with clients to improve our quality of service to them.</w:t>
            </w:r>
          </w:p>
        </w:tc>
      </w:tr>
      <w:tr w:rsidR="00134AA4" w:rsidRPr="008F5413" w14:paraId="0A4F2585" w14:textId="77777777" w:rsidTr="00210A24">
        <w:trPr>
          <w:trHeight w:val="107"/>
        </w:trPr>
        <w:tc>
          <w:tcPr>
            <w:tcW w:w="507" w:type="pct"/>
            <w:shd w:val="clear" w:color="auto" w:fill="auto"/>
          </w:tcPr>
          <w:p w14:paraId="659E29D8"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26E069FF" w14:textId="6D4722C6"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shall have a help module.</w:t>
            </w:r>
          </w:p>
        </w:tc>
      </w:tr>
      <w:tr w:rsidR="00134AA4" w:rsidRPr="008F5413" w14:paraId="29CF43D3" w14:textId="77777777" w:rsidTr="00F87061">
        <w:trPr>
          <w:trHeight w:val="152"/>
        </w:trPr>
        <w:tc>
          <w:tcPr>
            <w:tcW w:w="507" w:type="pct"/>
            <w:shd w:val="clear" w:color="auto" w:fill="auto"/>
          </w:tcPr>
          <w:p w14:paraId="195F168B"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41EFDBC7" w14:textId="786447AB"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 xml:space="preserve">Clients must be able to share News/Content on social media. </w:t>
            </w:r>
          </w:p>
        </w:tc>
      </w:tr>
      <w:tr w:rsidR="00134AA4" w:rsidRPr="008F5413" w14:paraId="6314FCA0" w14:textId="77777777" w:rsidTr="00210A24">
        <w:trPr>
          <w:trHeight w:val="34"/>
        </w:trPr>
        <w:tc>
          <w:tcPr>
            <w:tcW w:w="507" w:type="pct"/>
            <w:shd w:val="clear" w:color="auto" w:fill="auto"/>
          </w:tcPr>
          <w:p w14:paraId="0F69CA06" w14:textId="77777777" w:rsidR="00134AA4" w:rsidRPr="008F5413" w:rsidRDefault="00134AA4" w:rsidP="00A164F8">
            <w:pPr>
              <w:pStyle w:val="ListParagraph"/>
              <w:numPr>
                <w:ilvl w:val="0"/>
                <w:numId w:val="20"/>
              </w:numPr>
              <w:spacing w:after="0" w:line="276" w:lineRule="auto"/>
              <w:ind w:left="720" w:right="-2"/>
              <w:jc w:val="both"/>
              <w:rPr>
                <w:rFonts w:ascii="Times New Roman" w:eastAsia="Batang" w:hAnsi="Times New Roman" w:cs="Times New Roman"/>
                <w:b/>
                <w:bCs/>
                <w:sz w:val="20"/>
                <w:szCs w:val="20"/>
              </w:rPr>
            </w:pPr>
          </w:p>
        </w:tc>
        <w:tc>
          <w:tcPr>
            <w:tcW w:w="4493" w:type="pct"/>
            <w:shd w:val="clear" w:color="auto" w:fill="auto"/>
          </w:tcPr>
          <w:p w14:paraId="496FDA42" w14:textId="1D1632DA"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should be able to issue alerts (emails, messages) and notifications based on configured rules and criteria. </w:t>
            </w:r>
          </w:p>
        </w:tc>
      </w:tr>
      <w:tr w:rsidR="00AE68C8" w:rsidRPr="008F5413" w14:paraId="4149E046" w14:textId="77777777" w:rsidTr="008F5413">
        <w:trPr>
          <w:trHeight w:val="98"/>
        </w:trPr>
        <w:tc>
          <w:tcPr>
            <w:tcW w:w="5000" w:type="pct"/>
            <w:gridSpan w:val="2"/>
            <w:shd w:val="clear" w:color="auto" w:fill="BFBFBF" w:themeFill="background1" w:themeFillShade="BF"/>
          </w:tcPr>
          <w:p w14:paraId="372C807C" w14:textId="7BE8CBE7" w:rsidR="00AE68C8" w:rsidRPr="008F5413" w:rsidRDefault="00AE68C8" w:rsidP="00A164F8">
            <w:pPr>
              <w:pStyle w:val="Heading3"/>
              <w:keepNext w:val="0"/>
              <w:tabs>
                <w:tab w:val="clear" w:pos="990"/>
              </w:tabs>
              <w:spacing w:before="0" w:after="0" w:line="276" w:lineRule="auto"/>
              <w:ind w:left="720"/>
              <w:jc w:val="both"/>
              <w:rPr>
                <w:rFonts w:ascii="Times New Roman" w:eastAsia="Batang" w:hAnsi="Times New Roman"/>
                <w:b w:val="0"/>
                <w:bCs/>
                <w:color w:val="C00000"/>
                <w:sz w:val="20"/>
              </w:rPr>
            </w:pPr>
            <w:bookmarkStart w:id="8" w:name="_Toc116989064"/>
            <w:r w:rsidRPr="008F5413">
              <w:rPr>
                <w:rFonts w:ascii="Times New Roman" w:eastAsia="Batang" w:hAnsi="Times New Roman"/>
                <w:b w:val="0"/>
                <w:bCs/>
                <w:color w:val="C00000"/>
                <w:sz w:val="20"/>
              </w:rPr>
              <w:t>Technical Requirements</w:t>
            </w:r>
            <w:bookmarkEnd w:id="8"/>
          </w:p>
        </w:tc>
      </w:tr>
      <w:tr w:rsidR="00134AA4" w:rsidRPr="008F5413" w14:paraId="75A1DA66" w14:textId="77777777" w:rsidTr="00210A24">
        <w:trPr>
          <w:trHeight w:val="34"/>
        </w:trPr>
        <w:tc>
          <w:tcPr>
            <w:tcW w:w="507" w:type="pct"/>
            <w:shd w:val="clear" w:color="auto" w:fill="auto"/>
          </w:tcPr>
          <w:p w14:paraId="4A2DC55B"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36299E12" w14:textId="2C5445D4"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 xml:space="preserve">The bidder must have the capability to work with any Major LMS and CMS technology </w:t>
            </w:r>
          </w:p>
        </w:tc>
      </w:tr>
      <w:tr w:rsidR="00134AA4" w:rsidRPr="008F5413" w14:paraId="17FB9327" w14:textId="77777777" w:rsidTr="00210A24">
        <w:trPr>
          <w:trHeight w:val="161"/>
        </w:trPr>
        <w:tc>
          <w:tcPr>
            <w:tcW w:w="507" w:type="pct"/>
            <w:shd w:val="clear" w:color="auto" w:fill="auto"/>
          </w:tcPr>
          <w:p w14:paraId="5D446E4B"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7A2FD497" w14:textId="4CC58381"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must have comprehensive security features that forbid unauthorized access to vital system resources. Vendors should describe their capability.</w:t>
            </w:r>
          </w:p>
        </w:tc>
      </w:tr>
      <w:tr w:rsidR="00134AA4" w:rsidRPr="008F5413" w14:paraId="7972F18A" w14:textId="77777777" w:rsidTr="00134AA4">
        <w:trPr>
          <w:trHeight w:val="956"/>
        </w:trPr>
        <w:tc>
          <w:tcPr>
            <w:tcW w:w="507" w:type="pct"/>
            <w:shd w:val="clear" w:color="auto" w:fill="auto"/>
          </w:tcPr>
          <w:p w14:paraId="29490108"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45B8D162" w14:textId="77777777" w:rsidR="00134AA4" w:rsidRPr="008F5413" w:rsidRDefault="00134AA4" w:rsidP="00A164F8">
            <w:pPr>
              <w:spacing w:after="0" w:line="240" w:lineRule="auto"/>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shall be built using an application builder which contains:</w:t>
            </w:r>
          </w:p>
          <w:p w14:paraId="5E45868C" w14:textId="77777777" w:rsidR="00134AA4" w:rsidRPr="008F5413" w:rsidRDefault="00134AA4" w:rsidP="00A164F8">
            <w:pPr>
              <w:pStyle w:val="ListParagraph"/>
              <w:numPr>
                <w:ilvl w:val="0"/>
                <w:numId w:val="38"/>
              </w:numPr>
              <w:spacing w:after="0" w:line="240" w:lineRule="auto"/>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User management</w:t>
            </w:r>
          </w:p>
          <w:p w14:paraId="2C47A2EB" w14:textId="77777777" w:rsidR="00134AA4" w:rsidRPr="008F5413" w:rsidRDefault="00134AA4" w:rsidP="00A164F8">
            <w:pPr>
              <w:pStyle w:val="ListParagraph"/>
              <w:numPr>
                <w:ilvl w:val="0"/>
                <w:numId w:val="38"/>
              </w:numPr>
              <w:spacing w:after="0" w:line="240" w:lineRule="auto"/>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 xml:space="preserve">Forms generation </w:t>
            </w:r>
          </w:p>
          <w:p w14:paraId="5341E717" w14:textId="77777777" w:rsidR="00134AA4" w:rsidRPr="008F5413" w:rsidRDefault="00134AA4" w:rsidP="00A164F8">
            <w:pPr>
              <w:pStyle w:val="ListParagraph"/>
              <w:numPr>
                <w:ilvl w:val="0"/>
                <w:numId w:val="38"/>
              </w:numPr>
              <w:spacing w:after="0" w:line="240" w:lineRule="auto"/>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Menu management</w:t>
            </w:r>
          </w:p>
          <w:p w14:paraId="224B2F67" w14:textId="77777777" w:rsidR="00134AA4" w:rsidRPr="008F5413" w:rsidRDefault="00134AA4" w:rsidP="00A164F8">
            <w:pPr>
              <w:pStyle w:val="ListParagraph"/>
              <w:numPr>
                <w:ilvl w:val="0"/>
                <w:numId w:val="38"/>
              </w:numPr>
              <w:spacing w:after="0" w:line="240" w:lineRule="auto"/>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Multi-language with dictionary management</w:t>
            </w:r>
          </w:p>
          <w:p w14:paraId="39665849" w14:textId="77777777" w:rsidR="00134AA4" w:rsidRPr="008F5413" w:rsidRDefault="00134AA4" w:rsidP="00A164F8">
            <w:pPr>
              <w:pStyle w:val="ListParagraph"/>
              <w:numPr>
                <w:ilvl w:val="0"/>
                <w:numId w:val="38"/>
              </w:numPr>
              <w:spacing w:after="0" w:line="240" w:lineRule="auto"/>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Database connection management</w:t>
            </w:r>
          </w:p>
          <w:p w14:paraId="2655C881" w14:textId="77777777" w:rsidR="00134AA4" w:rsidRPr="008F5413" w:rsidRDefault="00134AA4" w:rsidP="00A164F8">
            <w:pPr>
              <w:pStyle w:val="ListParagraph"/>
              <w:numPr>
                <w:ilvl w:val="0"/>
                <w:numId w:val="38"/>
              </w:numPr>
              <w:spacing w:after="0" w:line="240" w:lineRule="auto"/>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Workflows</w:t>
            </w:r>
          </w:p>
          <w:p w14:paraId="43F9CA7D" w14:textId="77777777" w:rsidR="00134AA4" w:rsidRPr="008F5413" w:rsidRDefault="00134AA4" w:rsidP="00A164F8">
            <w:pPr>
              <w:pStyle w:val="ListParagraph"/>
              <w:numPr>
                <w:ilvl w:val="0"/>
                <w:numId w:val="38"/>
              </w:numPr>
              <w:spacing w:after="0" w:line="240" w:lineRule="auto"/>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 xml:space="preserve">Reporting </w:t>
            </w:r>
          </w:p>
          <w:p w14:paraId="0521B6EA" w14:textId="60D9FE24" w:rsidR="00134AA4" w:rsidRPr="008F5413" w:rsidRDefault="00134AA4" w:rsidP="00A164F8">
            <w:pPr>
              <w:spacing w:after="0" w:line="240" w:lineRule="auto"/>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Document management</w:t>
            </w:r>
          </w:p>
        </w:tc>
      </w:tr>
      <w:tr w:rsidR="00134AA4" w:rsidRPr="008F5413" w14:paraId="72EF49F0" w14:textId="77777777" w:rsidTr="004A0391">
        <w:trPr>
          <w:trHeight w:val="143"/>
        </w:trPr>
        <w:tc>
          <w:tcPr>
            <w:tcW w:w="507" w:type="pct"/>
            <w:shd w:val="clear" w:color="auto" w:fill="auto"/>
          </w:tcPr>
          <w:p w14:paraId="49A946B9"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504E9D24" w14:textId="5AB86633"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 xml:space="preserve">Compatibility with all browsers across all platforms. </w:t>
            </w:r>
          </w:p>
        </w:tc>
      </w:tr>
      <w:tr w:rsidR="00134AA4" w:rsidRPr="008F5413" w14:paraId="30817C3E" w14:textId="77777777" w:rsidTr="004A0391">
        <w:trPr>
          <w:trHeight w:val="206"/>
        </w:trPr>
        <w:tc>
          <w:tcPr>
            <w:tcW w:w="507" w:type="pct"/>
            <w:shd w:val="clear" w:color="auto" w:fill="auto"/>
          </w:tcPr>
          <w:p w14:paraId="60F4708D"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57BAB368" w14:textId="6BF76350"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Compatibility with mobile web access technologies for a responsive access to the portal from mobile devices.</w:t>
            </w:r>
          </w:p>
        </w:tc>
      </w:tr>
      <w:tr w:rsidR="00134AA4" w:rsidRPr="008F5413" w14:paraId="0D5B2431" w14:textId="77777777" w:rsidTr="004A0391">
        <w:trPr>
          <w:trHeight w:val="34"/>
        </w:trPr>
        <w:tc>
          <w:tcPr>
            <w:tcW w:w="507" w:type="pct"/>
            <w:shd w:val="clear" w:color="auto" w:fill="auto"/>
          </w:tcPr>
          <w:p w14:paraId="728819BB" w14:textId="77777777" w:rsidR="00134AA4" w:rsidRPr="008F5413" w:rsidRDefault="00134AA4"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4D3F382E" w14:textId="649F820B" w:rsidR="00134AA4" w:rsidRPr="008F5413" w:rsidRDefault="00134AA4"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must be flexible to integrate with any type of database.</w:t>
            </w:r>
          </w:p>
        </w:tc>
      </w:tr>
      <w:tr w:rsidR="004A0391" w:rsidRPr="008F5413" w14:paraId="270F5C68" w14:textId="77777777" w:rsidTr="004A0391">
        <w:trPr>
          <w:trHeight w:val="34"/>
        </w:trPr>
        <w:tc>
          <w:tcPr>
            <w:tcW w:w="507" w:type="pct"/>
            <w:shd w:val="clear" w:color="auto" w:fill="auto"/>
          </w:tcPr>
          <w:p w14:paraId="7C88195B" w14:textId="77777777" w:rsidR="004A0391" w:rsidRPr="008F5413" w:rsidRDefault="004A0391"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34406FD7" w14:textId="02DF2AB7"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should have a modular design and infrastructure.</w:t>
            </w:r>
          </w:p>
        </w:tc>
      </w:tr>
      <w:tr w:rsidR="004A0391" w:rsidRPr="008F5413" w14:paraId="25B055B6" w14:textId="77777777" w:rsidTr="004A0391">
        <w:trPr>
          <w:trHeight w:val="35"/>
        </w:trPr>
        <w:tc>
          <w:tcPr>
            <w:tcW w:w="507" w:type="pct"/>
            <w:shd w:val="clear" w:color="auto" w:fill="auto"/>
          </w:tcPr>
          <w:p w14:paraId="1358B855" w14:textId="77777777" w:rsidR="004A0391" w:rsidRPr="008F5413" w:rsidRDefault="004A0391"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09232E35" w14:textId="20BF018C"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should be scalable to support increasing number resources and number of users.</w:t>
            </w:r>
          </w:p>
        </w:tc>
      </w:tr>
      <w:tr w:rsidR="004A0391" w:rsidRPr="008F5413" w14:paraId="5424992D" w14:textId="77777777" w:rsidTr="004A0391">
        <w:trPr>
          <w:trHeight w:val="34"/>
        </w:trPr>
        <w:tc>
          <w:tcPr>
            <w:tcW w:w="507" w:type="pct"/>
            <w:shd w:val="clear" w:color="auto" w:fill="auto"/>
          </w:tcPr>
          <w:p w14:paraId="78D4F244" w14:textId="77777777" w:rsidR="004A0391" w:rsidRPr="008F5413" w:rsidRDefault="004A0391"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vAlign w:val="center"/>
          </w:tcPr>
          <w:p w14:paraId="5A9D0062" w14:textId="2A7AE59E"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Ability for all portal components to run on well-known, international standard, operating systems.</w:t>
            </w:r>
          </w:p>
        </w:tc>
      </w:tr>
      <w:tr w:rsidR="004A0391" w:rsidRPr="008F5413" w14:paraId="17CF10F9" w14:textId="77777777" w:rsidTr="004A0391">
        <w:trPr>
          <w:trHeight w:val="161"/>
        </w:trPr>
        <w:tc>
          <w:tcPr>
            <w:tcW w:w="507" w:type="pct"/>
            <w:shd w:val="clear" w:color="auto" w:fill="auto"/>
          </w:tcPr>
          <w:p w14:paraId="1B152A91" w14:textId="77777777" w:rsidR="004A0391" w:rsidRPr="008F5413" w:rsidRDefault="004A0391"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7405A670" w14:textId="3D83F66F"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must be able to integrate with social media.</w:t>
            </w:r>
          </w:p>
        </w:tc>
      </w:tr>
      <w:tr w:rsidR="004A0391" w:rsidRPr="008F5413" w14:paraId="74DCA41F" w14:textId="77777777" w:rsidTr="004A0391">
        <w:trPr>
          <w:trHeight w:val="215"/>
        </w:trPr>
        <w:tc>
          <w:tcPr>
            <w:tcW w:w="507" w:type="pct"/>
            <w:shd w:val="clear" w:color="auto" w:fill="auto"/>
          </w:tcPr>
          <w:p w14:paraId="7DCAE4B7" w14:textId="77777777" w:rsidR="004A0391" w:rsidRPr="008F5413" w:rsidRDefault="004A0391"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057F0482" w14:textId="428DD284"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must support user accounts and membership management.</w:t>
            </w:r>
          </w:p>
        </w:tc>
      </w:tr>
      <w:tr w:rsidR="004A0391" w:rsidRPr="008F5413" w14:paraId="3CA2C5F1" w14:textId="77777777" w:rsidTr="004A0391">
        <w:trPr>
          <w:trHeight w:val="701"/>
        </w:trPr>
        <w:tc>
          <w:tcPr>
            <w:tcW w:w="507" w:type="pct"/>
            <w:shd w:val="clear" w:color="auto" w:fill="auto"/>
          </w:tcPr>
          <w:p w14:paraId="4F91429B" w14:textId="77777777" w:rsidR="004A0391" w:rsidRPr="008F5413" w:rsidRDefault="004A0391"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3E69439B" w14:textId="77777777"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vendor must specify the hardware and software specification for:</w:t>
            </w:r>
          </w:p>
          <w:p w14:paraId="675356C4" w14:textId="77777777" w:rsidR="004A0391" w:rsidRPr="008F5413" w:rsidRDefault="004A0391" w:rsidP="00A164F8">
            <w:pPr>
              <w:pStyle w:val="ListParagraph"/>
              <w:numPr>
                <w:ilvl w:val="0"/>
                <w:numId w:val="39"/>
              </w:numPr>
              <w:spacing w:after="0" w:line="276" w:lineRule="auto"/>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Production Environment</w:t>
            </w:r>
          </w:p>
          <w:p w14:paraId="033485A8" w14:textId="77777777" w:rsidR="004A0391" w:rsidRPr="008F5413" w:rsidRDefault="004A0391" w:rsidP="00A164F8">
            <w:pPr>
              <w:pStyle w:val="ListParagraph"/>
              <w:numPr>
                <w:ilvl w:val="0"/>
                <w:numId w:val="39"/>
              </w:numPr>
              <w:spacing w:after="0" w:line="276" w:lineRule="auto"/>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Staging Environment</w:t>
            </w:r>
          </w:p>
          <w:p w14:paraId="0ECF2A9F" w14:textId="10F83974"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Disaster recovery</w:t>
            </w:r>
          </w:p>
        </w:tc>
      </w:tr>
      <w:tr w:rsidR="004A0391" w:rsidRPr="008F5413" w14:paraId="5EBB9A0E" w14:textId="77777777" w:rsidTr="004A0391">
        <w:trPr>
          <w:trHeight w:val="89"/>
        </w:trPr>
        <w:tc>
          <w:tcPr>
            <w:tcW w:w="507" w:type="pct"/>
            <w:shd w:val="clear" w:color="auto" w:fill="auto"/>
          </w:tcPr>
          <w:p w14:paraId="4B908086" w14:textId="77777777" w:rsidR="004A0391" w:rsidRPr="008F5413" w:rsidRDefault="004A0391"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7AAD2043" w14:textId="3B8B2496"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must integrate with a Payment Gateway.</w:t>
            </w:r>
          </w:p>
        </w:tc>
      </w:tr>
      <w:tr w:rsidR="004A0391" w:rsidRPr="008F5413" w14:paraId="66932395" w14:textId="77777777" w:rsidTr="004A0391">
        <w:trPr>
          <w:trHeight w:val="242"/>
        </w:trPr>
        <w:tc>
          <w:tcPr>
            <w:tcW w:w="507" w:type="pct"/>
            <w:shd w:val="clear" w:color="auto" w:fill="auto"/>
          </w:tcPr>
          <w:p w14:paraId="5E1204B1" w14:textId="77777777" w:rsidR="004A0391" w:rsidRPr="008F5413" w:rsidRDefault="004A0391" w:rsidP="00A164F8">
            <w:pPr>
              <w:pStyle w:val="ListParagraph"/>
              <w:numPr>
                <w:ilvl w:val="0"/>
                <w:numId w:val="20"/>
              </w:numPr>
              <w:spacing w:after="0" w:line="276" w:lineRule="auto"/>
              <w:ind w:left="720"/>
              <w:jc w:val="both"/>
              <w:rPr>
                <w:rFonts w:ascii="Times New Roman" w:eastAsia="Batang" w:hAnsi="Times New Roman" w:cs="Times New Roman"/>
                <w:b/>
                <w:bCs/>
                <w:sz w:val="20"/>
                <w:szCs w:val="20"/>
              </w:rPr>
            </w:pPr>
          </w:p>
        </w:tc>
        <w:tc>
          <w:tcPr>
            <w:tcW w:w="4493" w:type="pct"/>
            <w:shd w:val="clear" w:color="auto" w:fill="auto"/>
          </w:tcPr>
          <w:p w14:paraId="691BB246" w14:textId="0D4ED0B5"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 xml:space="preserve">Should be able to auto adjust streaming based on the available bandwidth. </w:t>
            </w:r>
          </w:p>
        </w:tc>
      </w:tr>
    </w:tbl>
    <w:p w14:paraId="35C90A82" w14:textId="283ACCE7" w:rsidR="00AE68C8" w:rsidRPr="008F5413" w:rsidRDefault="00AE68C8" w:rsidP="00A164F8">
      <w:pPr>
        <w:pStyle w:val="Heading2"/>
        <w:jc w:val="both"/>
        <w:rPr>
          <w:rFonts w:ascii="Times New Roman" w:eastAsia="Batang" w:hAnsi="Times New Roman"/>
          <w:color w:val="C00000"/>
          <w:sz w:val="20"/>
        </w:rPr>
      </w:pPr>
      <w:bookmarkStart w:id="9" w:name="_Toc116989065"/>
      <w:r w:rsidRPr="008F5413">
        <w:rPr>
          <w:rFonts w:ascii="Times New Roman" w:eastAsia="Batang" w:hAnsi="Times New Roman"/>
          <w:color w:val="C00000"/>
          <w:sz w:val="20"/>
        </w:rPr>
        <w:t>Solution Functional Requirements</w:t>
      </w:r>
      <w:bookmarkEnd w:id="9"/>
      <w:r w:rsidRPr="008F5413">
        <w:rPr>
          <w:rFonts w:ascii="Times New Roman" w:eastAsia="Batang" w:hAnsi="Times New Roman"/>
          <w:color w:val="C00000"/>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9049"/>
      </w:tblGrid>
      <w:tr w:rsidR="004A0391" w:rsidRPr="008F5413" w14:paraId="12FA02BF" w14:textId="77777777" w:rsidTr="004A0391">
        <w:trPr>
          <w:trHeight w:val="377"/>
        </w:trPr>
        <w:tc>
          <w:tcPr>
            <w:tcW w:w="507" w:type="pct"/>
            <w:shd w:val="clear" w:color="auto" w:fill="auto"/>
          </w:tcPr>
          <w:p w14:paraId="690296F6"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263D267B" w14:textId="15A159B6"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must allow creating assignments for learners to submit assigned work before completing the course.</w:t>
            </w:r>
          </w:p>
        </w:tc>
      </w:tr>
      <w:tr w:rsidR="004A0391" w:rsidRPr="008F5413" w14:paraId="46C3F28E" w14:textId="77777777" w:rsidTr="004A0391">
        <w:trPr>
          <w:trHeight w:val="449"/>
        </w:trPr>
        <w:tc>
          <w:tcPr>
            <w:tcW w:w="507" w:type="pct"/>
            <w:shd w:val="clear" w:color="auto" w:fill="auto"/>
          </w:tcPr>
          <w:p w14:paraId="1C48067F"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430C37C2" w14:textId="5BE77F44" w:rsidR="004A0391" w:rsidRPr="008F5413" w:rsidRDefault="004A0391" w:rsidP="00A164F8">
            <w:pPr>
              <w:spacing w:after="0" w:line="240" w:lineRule="auto"/>
              <w:jc w:val="both"/>
              <w:rPr>
                <w:rFonts w:ascii="Times New Roman"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creating and storing test questions in a question bank to reuse the questions across multiple tests in multiple courses.</w:t>
            </w:r>
          </w:p>
        </w:tc>
      </w:tr>
      <w:tr w:rsidR="004A0391" w:rsidRPr="008F5413" w14:paraId="18240654" w14:textId="77777777" w:rsidTr="004A0391">
        <w:trPr>
          <w:trHeight w:val="34"/>
        </w:trPr>
        <w:tc>
          <w:tcPr>
            <w:tcW w:w="507" w:type="pct"/>
            <w:shd w:val="clear" w:color="auto" w:fill="auto"/>
          </w:tcPr>
          <w:p w14:paraId="663D0CB2"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7491CAF5" w14:textId="3738396F" w:rsidR="004A0391" w:rsidRPr="008F5413" w:rsidRDefault="004A0391" w:rsidP="00A164F8">
            <w:pPr>
              <w:spacing w:after="0" w:line="240" w:lineRule="auto"/>
              <w:jc w:val="both"/>
              <w:rPr>
                <w:rFonts w:ascii="Times New Roman"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creating surveys to collect learners' feedback.</w:t>
            </w:r>
          </w:p>
        </w:tc>
      </w:tr>
      <w:tr w:rsidR="004A0391" w:rsidRPr="008F5413" w14:paraId="5056AA67" w14:textId="77777777" w:rsidTr="004A0391">
        <w:trPr>
          <w:trHeight w:val="197"/>
        </w:trPr>
        <w:tc>
          <w:tcPr>
            <w:tcW w:w="507" w:type="pct"/>
            <w:shd w:val="clear" w:color="auto" w:fill="auto"/>
          </w:tcPr>
          <w:p w14:paraId="39137897"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12473205" w14:textId="57179FF7" w:rsidR="004A0391" w:rsidRPr="008F5413" w:rsidRDefault="004A0391" w:rsidP="00A164F8">
            <w:pPr>
              <w:spacing w:after="0" w:line="240" w:lineRule="auto"/>
              <w:jc w:val="both"/>
              <w:rPr>
                <w:rFonts w:ascii="Times New Roman"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setting evaluation criteria and framing a scoring strategy to measure learners' performance in assessments and discussions.</w:t>
            </w:r>
          </w:p>
        </w:tc>
      </w:tr>
      <w:tr w:rsidR="004A0391" w:rsidRPr="008F5413" w14:paraId="03416F6C" w14:textId="77777777" w:rsidTr="004A0391">
        <w:trPr>
          <w:trHeight w:val="197"/>
        </w:trPr>
        <w:tc>
          <w:tcPr>
            <w:tcW w:w="507" w:type="pct"/>
            <w:shd w:val="clear" w:color="auto" w:fill="auto"/>
          </w:tcPr>
          <w:p w14:paraId="27D4214A"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4AF06437" w14:textId="57D3CE43" w:rsidR="004A0391" w:rsidRPr="008F5413" w:rsidRDefault="004A0391" w:rsidP="00A164F8">
            <w:pPr>
              <w:spacing w:after="0" w:line="240" w:lineRule="auto"/>
              <w:jc w:val="both"/>
              <w:rPr>
                <w:rFonts w:ascii="Times New Roman"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building various tests with options such as multiple-choice, drag-and-drop matching, ordering, fill-in-the-blank, open-ended questions, essay questions, etc.</w:t>
            </w:r>
          </w:p>
        </w:tc>
      </w:tr>
      <w:tr w:rsidR="004A0391" w:rsidRPr="008F5413" w14:paraId="504504A4" w14:textId="77777777" w:rsidTr="004A0391">
        <w:trPr>
          <w:trHeight w:val="125"/>
        </w:trPr>
        <w:tc>
          <w:tcPr>
            <w:tcW w:w="507" w:type="pct"/>
            <w:shd w:val="clear" w:color="auto" w:fill="auto"/>
          </w:tcPr>
          <w:p w14:paraId="005C22C2"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6FF97687" w14:textId="2534BE4E"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capturing and uploading video files to submit assignments.</w:t>
            </w:r>
          </w:p>
        </w:tc>
      </w:tr>
      <w:tr w:rsidR="004A0391" w:rsidRPr="008F5413" w14:paraId="5149315B" w14:textId="77777777" w:rsidTr="004A0391">
        <w:trPr>
          <w:trHeight w:val="98"/>
        </w:trPr>
        <w:tc>
          <w:tcPr>
            <w:tcW w:w="507" w:type="pct"/>
            <w:shd w:val="clear" w:color="auto" w:fill="auto"/>
          </w:tcPr>
          <w:p w14:paraId="02CFDB21"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067F00AA" w14:textId="4873E33E"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adding, editing, or removing announcements directed toward a specific group of employees or the entire organization.</w:t>
            </w:r>
          </w:p>
        </w:tc>
      </w:tr>
      <w:tr w:rsidR="004A0391" w:rsidRPr="008F5413" w14:paraId="64134567" w14:textId="77777777" w:rsidTr="004A0391">
        <w:trPr>
          <w:trHeight w:val="170"/>
        </w:trPr>
        <w:tc>
          <w:tcPr>
            <w:tcW w:w="507" w:type="pct"/>
            <w:shd w:val="clear" w:color="auto" w:fill="auto"/>
          </w:tcPr>
          <w:p w14:paraId="7FF7415A"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4053A5FA" w14:textId="28182D63"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must offer discussion boards, also known as discussion forums or message </w:t>
            </w:r>
            <w:r w:rsidR="00F87061" w:rsidRPr="008F5413">
              <w:rPr>
                <w:rFonts w:ascii="Times New Roman" w:hAnsi="Times New Roman" w:cs="Times New Roman"/>
                <w:sz w:val="20"/>
                <w:szCs w:val="20"/>
              </w:rPr>
              <w:t>boards that</w:t>
            </w:r>
            <w:r w:rsidRPr="008F5413">
              <w:rPr>
                <w:rFonts w:ascii="Times New Roman" w:hAnsi="Times New Roman" w:cs="Times New Roman"/>
                <w:sz w:val="20"/>
                <w:szCs w:val="20"/>
              </w:rPr>
              <w:t xml:space="preserve"> enable discussions and knowledge exchange among users for lessons in a course.</w:t>
            </w:r>
          </w:p>
        </w:tc>
      </w:tr>
      <w:tr w:rsidR="004A0391" w:rsidRPr="008F5413" w14:paraId="5544AB86" w14:textId="77777777" w:rsidTr="004A0391">
        <w:trPr>
          <w:trHeight w:val="152"/>
        </w:trPr>
        <w:tc>
          <w:tcPr>
            <w:tcW w:w="507" w:type="pct"/>
            <w:shd w:val="clear" w:color="auto" w:fill="auto"/>
          </w:tcPr>
          <w:p w14:paraId="525A7B99"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4081F945" w14:textId="0DC3CA0B"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sharing of files and content with others.</w:t>
            </w:r>
          </w:p>
        </w:tc>
      </w:tr>
      <w:tr w:rsidR="004A0391" w:rsidRPr="008F5413" w14:paraId="196586C6" w14:textId="77777777" w:rsidTr="004A0391">
        <w:trPr>
          <w:trHeight w:val="34"/>
        </w:trPr>
        <w:tc>
          <w:tcPr>
            <w:tcW w:w="507" w:type="pct"/>
            <w:shd w:val="clear" w:color="auto" w:fill="auto"/>
          </w:tcPr>
          <w:p w14:paraId="46751D41"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3E3F31C7" w14:textId="68333805"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communicating with multiple people or an entire class in a group chat.</w:t>
            </w:r>
          </w:p>
        </w:tc>
      </w:tr>
      <w:tr w:rsidR="004A0391" w:rsidRPr="008F5413" w14:paraId="5511A274" w14:textId="77777777" w:rsidTr="004A0391">
        <w:trPr>
          <w:trHeight w:val="89"/>
        </w:trPr>
        <w:tc>
          <w:tcPr>
            <w:tcW w:w="507" w:type="pct"/>
            <w:shd w:val="clear" w:color="auto" w:fill="auto"/>
          </w:tcPr>
          <w:p w14:paraId="66F0077C"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4B81FE9D" w14:textId="557E5C6E"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The solution must support two-way messaging for communication among learners and between learners and instructors.</w:t>
            </w:r>
          </w:p>
        </w:tc>
      </w:tr>
      <w:tr w:rsidR="004A0391" w:rsidRPr="008F5413" w14:paraId="31EE86E7" w14:textId="77777777" w:rsidTr="004A0391">
        <w:trPr>
          <w:trHeight w:val="34"/>
        </w:trPr>
        <w:tc>
          <w:tcPr>
            <w:tcW w:w="507" w:type="pct"/>
            <w:shd w:val="clear" w:color="auto" w:fill="auto"/>
          </w:tcPr>
          <w:p w14:paraId="209218AE"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72D008CD" w14:textId="7C7D9496"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assigning courses to learners or vice-versa.</w:t>
            </w:r>
          </w:p>
        </w:tc>
      </w:tr>
      <w:tr w:rsidR="004A0391" w:rsidRPr="008F5413" w14:paraId="3512B0B8" w14:textId="77777777" w:rsidTr="004A0391">
        <w:trPr>
          <w:trHeight w:val="34"/>
        </w:trPr>
        <w:tc>
          <w:tcPr>
            <w:tcW w:w="507" w:type="pct"/>
            <w:shd w:val="clear" w:color="auto" w:fill="auto"/>
          </w:tcPr>
          <w:p w14:paraId="26BA0B16"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26160035" w14:textId="328A6776"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The solution must offer course catalogs that allow displaying a list of all the available or upcoming courses.</w:t>
            </w:r>
          </w:p>
        </w:tc>
      </w:tr>
      <w:tr w:rsidR="004A0391" w:rsidRPr="008F5413" w14:paraId="629B9B28" w14:textId="77777777" w:rsidTr="004A0391">
        <w:trPr>
          <w:trHeight w:val="34"/>
        </w:trPr>
        <w:tc>
          <w:tcPr>
            <w:tcW w:w="507" w:type="pct"/>
            <w:shd w:val="clear" w:color="auto" w:fill="auto"/>
          </w:tcPr>
          <w:p w14:paraId="291256EA"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163AA368" w14:textId="3BE864C2"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The solution must send reminders to learners for the due date for completing a course.</w:t>
            </w:r>
          </w:p>
        </w:tc>
      </w:tr>
      <w:tr w:rsidR="004A0391" w:rsidRPr="008F5413" w14:paraId="4FC5FD85" w14:textId="77777777" w:rsidTr="004A0391">
        <w:trPr>
          <w:trHeight w:val="34"/>
        </w:trPr>
        <w:tc>
          <w:tcPr>
            <w:tcW w:w="507" w:type="pct"/>
            <w:shd w:val="clear" w:color="auto" w:fill="auto"/>
          </w:tcPr>
          <w:p w14:paraId="069C2739"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56B0980D" w14:textId="41929566"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learners to rate courses for the lessons they take.</w:t>
            </w:r>
          </w:p>
        </w:tc>
      </w:tr>
      <w:tr w:rsidR="004A0391" w:rsidRPr="008F5413" w14:paraId="25A1C701" w14:textId="77777777" w:rsidTr="004A0391">
        <w:trPr>
          <w:trHeight w:val="34"/>
        </w:trPr>
        <w:tc>
          <w:tcPr>
            <w:tcW w:w="507" w:type="pct"/>
            <w:shd w:val="clear" w:color="auto" w:fill="auto"/>
          </w:tcPr>
          <w:p w14:paraId="799BA623" w14:textId="77777777" w:rsidR="004A0391" w:rsidRPr="008F5413" w:rsidRDefault="004A0391" w:rsidP="00A164F8">
            <w:pPr>
              <w:pStyle w:val="ListParagraph"/>
              <w:numPr>
                <w:ilvl w:val="0"/>
                <w:numId w:val="40"/>
              </w:numPr>
              <w:spacing w:after="0" w:line="276" w:lineRule="auto"/>
              <w:ind w:right="-2"/>
              <w:jc w:val="both"/>
              <w:rPr>
                <w:rFonts w:ascii="Times New Roman" w:eastAsia="Batang" w:hAnsi="Times New Roman" w:cs="Times New Roman"/>
                <w:b/>
                <w:bCs/>
                <w:sz w:val="20"/>
                <w:szCs w:val="20"/>
              </w:rPr>
            </w:pPr>
          </w:p>
        </w:tc>
        <w:tc>
          <w:tcPr>
            <w:tcW w:w="4493" w:type="pct"/>
            <w:shd w:val="clear" w:color="auto" w:fill="auto"/>
          </w:tcPr>
          <w:p w14:paraId="57C7C372" w14:textId="6CC62A5E"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creating learning paths by organizing courses that enables learners to take them in a sequential way.</w:t>
            </w:r>
          </w:p>
        </w:tc>
      </w:tr>
      <w:tr w:rsidR="004A0391" w:rsidRPr="008F5413" w14:paraId="16E4D83F" w14:textId="77777777" w:rsidTr="004A0391">
        <w:trPr>
          <w:trHeight w:val="34"/>
        </w:trPr>
        <w:tc>
          <w:tcPr>
            <w:tcW w:w="507" w:type="pct"/>
            <w:shd w:val="clear" w:color="auto" w:fill="auto"/>
          </w:tcPr>
          <w:p w14:paraId="4A5C3BFE"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3313BA75" w14:textId="5DFF2B7D"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scheduling a specific date to release parts of a course.</w:t>
            </w:r>
          </w:p>
        </w:tc>
      </w:tr>
      <w:tr w:rsidR="004A0391" w:rsidRPr="008F5413" w14:paraId="10C6C890" w14:textId="77777777" w:rsidTr="004A0391">
        <w:trPr>
          <w:trHeight w:val="34"/>
        </w:trPr>
        <w:tc>
          <w:tcPr>
            <w:tcW w:w="507" w:type="pct"/>
            <w:shd w:val="clear" w:color="auto" w:fill="auto"/>
          </w:tcPr>
          <w:p w14:paraId="6448B623"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30F3B72B" w14:textId="001456DD"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creating or customizing prebuilt certificates with background images, logos, and text that are awarded to learners on course completion.</w:t>
            </w:r>
          </w:p>
        </w:tc>
      </w:tr>
      <w:tr w:rsidR="004A0391" w:rsidRPr="008F5413" w14:paraId="2483A9B4" w14:textId="77777777" w:rsidTr="004A0391">
        <w:trPr>
          <w:trHeight w:val="34"/>
        </w:trPr>
        <w:tc>
          <w:tcPr>
            <w:tcW w:w="507" w:type="pct"/>
            <w:shd w:val="clear" w:color="auto" w:fill="auto"/>
          </w:tcPr>
          <w:p w14:paraId="3508EAEB"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1FCD5D5E" w14:textId="56EF36F1"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building lessons by uploading existing content from local disks, including Microsoft Word and Excel documents, PDFs, PowerPoints, videos, etc.</w:t>
            </w:r>
          </w:p>
        </w:tc>
      </w:tr>
      <w:tr w:rsidR="004A0391" w:rsidRPr="008F5413" w14:paraId="2EA0B251" w14:textId="77777777" w:rsidTr="004A0391">
        <w:trPr>
          <w:trHeight w:val="34"/>
        </w:trPr>
        <w:tc>
          <w:tcPr>
            <w:tcW w:w="507" w:type="pct"/>
            <w:shd w:val="clear" w:color="auto" w:fill="auto"/>
          </w:tcPr>
          <w:p w14:paraId="6A122DF6"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7D4080F8" w14:textId="27D70B00"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setting time limits for learners to complete a course.</w:t>
            </w:r>
          </w:p>
        </w:tc>
      </w:tr>
      <w:tr w:rsidR="004A0391" w:rsidRPr="008F5413" w14:paraId="60D11317" w14:textId="77777777" w:rsidTr="004A0391">
        <w:trPr>
          <w:trHeight w:val="35"/>
        </w:trPr>
        <w:tc>
          <w:tcPr>
            <w:tcW w:w="507" w:type="pct"/>
            <w:shd w:val="clear" w:color="auto" w:fill="auto"/>
          </w:tcPr>
          <w:p w14:paraId="65E58997"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31568FA2" w14:textId="30EA3DE8"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setting prerequisites in the courses to prevent learners from proceeding to the next lesson before completing all the required tasks in the current lesson.</w:t>
            </w:r>
          </w:p>
        </w:tc>
      </w:tr>
      <w:tr w:rsidR="004A0391" w:rsidRPr="008F5413" w14:paraId="197D14B2" w14:textId="77777777" w:rsidTr="004A0391">
        <w:trPr>
          <w:trHeight w:val="287"/>
        </w:trPr>
        <w:tc>
          <w:tcPr>
            <w:tcW w:w="507" w:type="pct"/>
            <w:shd w:val="clear" w:color="auto" w:fill="auto"/>
          </w:tcPr>
          <w:p w14:paraId="4FD64002"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7B8ADE3F" w14:textId="6A903ACA"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The solution must enable monitoring of learners' progress on the assigned courses through a dashboard or a progress report.</w:t>
            </w:r>
          </w:p>
        </w:tc>
      </w:tr>
      <w:tr w:rsidR="004A0391" w:rsidRPr="008F5413" w14:paraId="32268771" w14:textId="77777777" w:rsidTr="004A0391">
        <w:trPr>
          <w:trHeight w:val="179"/>
        </w:trPr>
        <w:tc>
          <w:tcPr>
            <w:tcW w:w="507" w:type="pct"/>
            <w:shd w:val="clear" w:color="auto" w:fill="auto"/>
          </w:tcPr>
          <w:p w14:paraId="6E8FA33D"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09558D9D" w14:textId="5B156C49"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adding courses to enable learners study at their own pace and location.</w:t>
            </w:r>
          </w:p>
        </w:tc>
      </w:tr>
      <w:tr w:rsidR="004A0391" w:rsidRPr="008F5413" w14:paraId="081A5E24" w14:textId="77777777" w:rsidTr="004A0391">
        <w:trPr>
          <w:trHeight w:val="34"/>
        </w:trPr>
        <w:tc>
          <w:tcPr>
            <w:tcW w:w="507" w:type="pct"/>
            <w:shd w:val="clear" w:color="auto" w:fill="auto"/>
          </w:tcPr>
          <w:p w14:paraId="0B26D7DD"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673219F3" w14:textId="2997EF84"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adding both in-person classroom and self-paced training courses.</w:t>
            </w:r>
          </w:p>
        </w:tc>
      </w:tr>
      <w:tr w:rsidR="004A0391" w:rsidRPr="008F5413" w14:paraId="5A5A0082" w14:textId="77777777" w:rsidTr="004A0391">
        <w:trPr>
          <w:trHeight w:val="701"/>
        </w:trPr>
        <w:tc>
          <w:tcPr>
            <w:tcW w:w="507" w:type="pct"/>
            <w:shd w:val="clear" w:color="auto" w:fill="auto"/>
          </w:tcPr>
          <w:p w14:paraId="769A3CE7"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vAlign w:val="center"/>
          </w:tcPr>
          <w:p w14:paraId="168A7FEA" w14:textId="746B0044"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sharing interactive whiteboards in live sessions to collaborate with learners. This to be done via integration of Microsoft Teams.</w:t>
            </w:r>
          </w:p>
        </w:tc>
      </w:tr>
      <w:tr w:rsidR="004A0391" w:rsidRPr="008F5413" w14:paraId="50499D8D" w14:textId="77777777" w:rsidTr="004A0391">
        <w:trPr>
          <w:trHeight w:val="260"/>
        </w:trPr>
        <w:tc>
          <w:tcPr>
            <w:tcW w:w="507" w:type="pct"/>
            <w:shd w:val="clear" w:color="auto" w:fill="auto"/>
          </w:tcPr>
          <w:p w14:paraId="49D26686"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03362C2E" w14:textId="290CAF3E"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The solution must send invites to learners for the sessions or events through emails, SMS, or WhatsApp or any other messaging platform.</w:t>
            </w:r>
          </w:p>
        </w:tc>
      </w:tr>
      <w:tr w:rsidR="004A0391" w:rsidRPr="008F5413" w14:paraId="71603EFE" w14:textId="77777777" w:rsidTr="004A0391">
        <w:trPr>
          <w:trHeight w:val="251"/>
        </w:trPr>
        <w:tc>
          <w:tcPr>
            <w:tcW w:w="507" w:type="pct"/>
            <w:shd w:val="clear" w:color="auto" w:fill="auto"/>
          </w:tcPr>
          <w:p w14:paraId="332E16F2"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5FFFBF71" w14:textId="17EB2B35"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recording virtual classroom sessions to be done via integration of Microsoft Teams.</w:t>
            </w:r>
          </w:p>
        </w:tc>
      </w:tr>
      <w:tr w:rsidR="004A0391" w:rsidRPr="008F5413" w14:paraId="4DC0FC6D" w14:textId="77777777" w:rsidTr="004A0391">
        <w:trPr>
          <w:trHeight w:val="701"/>
        </w:trPr>
        <w:tc>
          <w:tcPr>
            <w:tcW w:w="507" w:type="pct"/>
            <w:shd w:val="clear" w:color="auto" w:fill="auto"/>
          </w:tcPr>
          <w:p w14:paraId="145D9A86"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387DD0D3" w14:textId="558E4FD0"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The solution must offer a customizable dashboard to monitor and analyze various aspects of learner performance by generating graphs, performing calculations, and tracking KPIs.</w:t>
            </w:r>
          </w:p>
        </w:tc>
      </w:tr>
      <w:tr w:rsidR="004A0391" w:rsidRPr="008F5413" w14:paraId="56A145DD" w14:textId="77777777" w:rsidTr="004A0391">
        <w:trPr>
          <w:trHeight w:val="332"/>
        </w:trPr>
        <w:tc>
          <w:tcPr>
            <w:tcW w:w="507" w:type="pct"/>
            <w:shd w:val="clear" w:color="auto" w:fill="auto"/>
          </w:tcPr>
          <w:p w14:paraId="7FA0D043"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38EF7D28" w14:textId="67FB8B01"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The solution must offer custom reports allowing users to apply filters to drill down into data and create a report from scratch.</w:t>
            </w:r>
          </w:p>
        </w:tc>
      </w:tr>
      <w:tr w:rsidR="004A0391" w:rsidRPr="008F5413" w14:paraId="0230EC58" w14:textId="77777777" w:rsidTr="004A0391">
        <w:trPr>
          <w:trHeight w:val="224"/>
        </w:trPr>
        <w:tc>
          <w:tcPr>
            <w:tcW w:w="507" w:type="pct"/>
            <w:shd w:val="clear" w:color="auto" w:fill="auto"/>
          </w:tcPr>
          <w:p w14:paraId="0402236E"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0C5A6066" w14:textId="04026D97"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The solution must offer pre-built reports related to learners' performance and progress per course, course enrollment and completion, learning time spent per course, etc.</w:t>
            </w:r>
          </w:p>
        </w:tc>
      </w:tr>
      <w:tr w:rsidR="004A0391" w:rsidRPr="008F5413" w14:paraId="1DB6209B" w14:textId="77777777" w:rsidTr="004A0391">
        <w:trPr>
          <w:trHeight w:val="260"/>
        </w:trPr>
        <w:tc>
          <w:tcPr>
            <w:tcW w:w="507" w:type="pct"/>
            <w:shd w:val="clear" w:color="auto" w:fill="auto"/>
          </w:tcPr>
          <w:p w14:paraId="29E7A3CB"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21F70CE3" w14:textId="60530797"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The solution must provide users with a consistent experience on any device with a fully responsive web-based platform.</w:t>
            </w:r>
          </w:p>
        </w:tc>
      </w:tr>
      <w:tr w:rsidR="004A0391" w:rsidRPr="008F5413" w14:paraId="7C7145F4" w14:textId="77777777" w:rsidTr="004A0391">
        <w:trPr>
          <w:trHeight w:val="89"/>
        </w:trPr>
        <w:tc>
          <w:tcPr>
            <w:tcW w:w="507" w:type="pct"/>
            <w:shd w:val="clear" w:color="auto" w:fill="auto"/>
          </w:tcPr>
          <w:p w14:paraId="6F0DA05D"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12D47AA2" w14:textId="020B1B52"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tracking revenue and viewing purchase history.</w:t>
            </w:r>
          </w:p>
        </w:tc>
      </w:tr>
      <w:tr w:rsidR="004A0391" w:rsidRPr="008F5413" w14:paraId="74BD67EC" w14:textId="77777777" w:rsidTr="004A0391">
        <w:trPr>
          <w:trHeight w:val="278"/>
        </w:trPr>
        <w:tc>
          <w:tcPr>
            <w:tcW w:w="507" w:type="pct"/>
            <w:shd w:val="clear" w:color="auto" w:fill="auto"/>
          </w:tcPr>
          <w:p w14:paraId="2095AF2F"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1DE852CE" w14:textId="386DCBCB"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bundling courses that group multiple courses or training products together and is sold as a single unit.</w:t>
            </w:r>
          </w:p>
        </w:tc>
      </w:tr>
      <w:tr w:rsidR="004A0391" w:rsidRPr="008F5413" w14:paraId="680BFDC4" w14:textId="77777777" w:rsidTr="004A0391">
        <w:trPr>
          <w:trHeight w:val="34"/>
        </w:trPr>
        <w:tc>
          <w:tcPr>
            <w:tcW w:w="507" w:type="pct"/>
            <w:shd w:val="clear" w:color="auto" w:fill="auto"/>
          </w:tcPr>
          <w:p w14:paraId="2148C6B1"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42B9AC18" w14:textId="3EA03C61"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The solution must enable offering discounts, coupons, or promo codes to courses.</w:t>
            </w:r>
          </w:p>
        </w:tc>
      </w:tr>
      <w:tr w:rsidR="004A0391" w:rsidRPr="008F5413" w14:paraId="50E1E166" w14:textId="77777777" w:rsidTr="004A0391">
        <w:trPr>
          <w:trHeight w:val="34"/>
        </w:trPr>
        <w:tc>
          <w:tcPr>
            <w:tcW w:w="507" w:type="pct"/>
            <w:shd w:val="clear" w:color="auto" w:fill="auto"/>
          </w:tcPr>
          <w:p w14:paraId="2F133B5F"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21F8625A" w14:textId="538478C1"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selling and managing subscriptions to courses.</w:t>
            </w:r>
          </w:p>
        </w:tc>
      </w:tr>
      <w:tr w:rsidR="004A0391" w:rsidRPr="008F5413" w14:paraId="509974BC" w14:textId="77777777" w:rsidTr="004A0391">
        <w:trPr>
          <w:trHeight w:val="34"/>
        </w:trPr>
        <w:tc>
          <w:tcPr>
            <w:tcW w:w="507" w:type="pct"/>
            <w:shd w:val="clear" w:color="auto" w:fill="auto"/>
          </w:tcPr>
          <w:p w14:paraId="0490E392"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0346DD03" w14:textId="7728824E"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selling training materials and courses online.</w:t>
            </w:r>
          </w:p>
        </w:tc>
      </w:tr>
      <w:tr w:rsidR="004A0391" w:rsidRPr="008F5413" w14:paraId="1907DFC8" w14:textId="77777777" w:rsidTr="004A0391">
        <w:trPr>
          <w:trHeight w:val="143"/>
        </w:trPr>
        <w:tc>
          <w:tcPr>
            <w:tcW w:w="507" w:type="pct"/>
            <w:shd w:val="clear" w:color="auto" w:fill="auto"/>
          </w:tcPr>
          <w:p w14:paraId="2A2041ED"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786A172C" w14:textId="06F4AC26"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creating groups of learners and assigning courses to the group. Learners can belong to multiple groups.</w:t>
            </w:r>
          </w:p>
        </w:tc>
      </w:tr>
      <w:tr w:rsidR="004A0391" w:rsidRPr="008F5413" w14:paraId="1B79A7AD" w14:textId="77777777" w:rsidTr="004A0391">
        <w:trPr>
          <w:trHeight w:val="34"/>
        </w:trPr>
        <w:tc>
          <w:tcPr>
            <w:tcW w:w="507" w:type="pct"/>
            <w:shd w:val="clear" w:color="auto" w:fill="auto"/>
          </w:tcPr>
          <w:p w14:paraId="5E20CB9A"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0BF04452" w14:textId="4DD0AE58"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creating users' profile that provides users detail information such as name, contact, email address, country, city or town, etc.</w:t>
            </w:r>
          </w:p>
        </w:tc>
      </w:tr>
      <w:tr w:rsidR="004A0391" w:rsidRPr="008F5413" w14:paraId="38498CEF" w14:textId="77777777" w:rsidTr="004A0391">
        <w:trPr>
          <w:trHeight w:val="107"/>
        </w:trPr>
        <w:tc>
          <w:tcPr>
            <w:tcW w:w="507" w:type="pct"/>
            <w:shd w:val="clear" w:color="auto" w:fill="auto"/>
          </w:tcPr>
          <w:p w14:paraId="25225FEE"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5F14B3FB" w14:textId="40339FB4"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The solution must offer leaderboards that showcase the number of points earned by learners, the top learners with the highest score, etc.</w:t>
            </w:r>
          </w:p>
        </w:tc>
      </w:tr>
      <w:tr w:rsidR="004A0391" w:rsidRPr="008F5413" w14:paraId="67840AF0" w14:textId="77777777" w:rsidTr="004A0391">
        <w:trPr>
          <w:trHeight w:val="179"/>
        </w:trPr>
        <w:tc>
          <w:tcPr>
            <w:tcW w:w="507" w:type="pct"/>
            <w:shd w:val="clear" w:color="auto" w:fill="auto"/>
          </w:tcPr>
          <w:p w14:paraId="78B0841D"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20D00607" w14:textId="678AE5C3"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creating roles, defining access permissions for different roles, and assigning them to users.</w:t>
            </w:r>
          </w:p>
        </w:tc>
      </w:tr>
      <w:tr w:rsidR="004A0391" w:rsidRPr="008F5413" w14:paraId="4BE79D43" w14:textId="77777777" w:rsidTr="004A0391">
        <w:trPr>
          <w:trHeight w:val="701"/>
        </w:trPr>
        <w:tc>
          <w:tcPr>
            <w:tcW w:w="507" w:type="pct"/>
            <w:shd w:val="clear" w:color="auto" w:fill="auto"/>
          </w:tcPr>
          <w:p w14:paraId="4FA49591"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7172605C" w14:textId="6CF81DC7"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The solution </w:t>
            </w:r>
            <w:r w:rsidRPr="008F5413">
              <w:rPr>
                <w:rFonts w:ascii="Times New Roman" w:eastAsia="Batang" w:hAnsi="Times New Roman" w:cs="Times New Roman"/>
                <w:sz w:val="20"/>
                <w:szCs w:val="20"/>
              </w:rPr>
              <w:t xml:space="preserve">must allow </w:t>
            </w:r>
            <w:r w:rsidRPr="008F5413">
              <w:rPr>
                <w:rFonts w:ascii="Times New Roman" w:hAnsi="Times New Roman" w:cs="Times New Roman"/>
                <w:sz w:val="20"/>
                <w:szCs w:val="20"/>
              </w:rPr>
              <w:t>viewing course transcripts that include enrollment information and course status such as in-progress, completed, not started, credits earned, badges, certificates, etc.</w:t>
            </w:r>
          </w:p>
        </w:tc>
      </w:tr>
      <w:tr w:rsidR="004A0391" w:rsidRPr="008F5413" w14:paraId="117E0D4F" w14:textId="77777777" w:rsidTr="004A0391">
        <w:trPr>
          <w:trHeight w:val="701"/>
        </w:trPr>
        <w:tc>
          <w:tcPr>
            <w:tcW w:w="507" w:type="pct"/>
            <w:shd w:val="clear" w:color="auto" w:fill="auto"/>
          </w:tcPr>
          <w:p w14:paraId="0F88E64A"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12A2FAD9" w14:textId="1C996BFD"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Before login the user can see trailer, course content, small description, trainer name, schedule, etc. Should allow text, images, videos, etc.</w:t>
            </w:r>
          </w:p>
        </w:tc>
      </w:tr>
      <w:tr w:rsidR="004A0391" w:rsidRPr="008F5413" w14:paraId="3768776D" w14:textId="77777777" w:rsidTr="004A0391">
        <w:trPr>
          <w:trHeight w:val="701"/>
        </w:trPr>
        <w:tc>
          <w:tcPr>
            <w:tcW w:w="507" w:type="pct"/>
            <w:shd w:val="clear" w:color="auto" w:fill="auto"/>
          </w:tcPr>
          <w:p w14:paraId="2BD14533"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3C6CC9CD" w14:textId="77777777" w:rsidR="004A0391" w:rsidRPr="008F5413" w:rsidRDefault="004A0391" w:rsidP="00A164F8">
            <w:pPr>
              <w:spacing w:after="0" w:line="240" w:lineRule="auto"/>
              <w:jc w:val="both"/>
              <w:rPr>
                <w:rFonts w:ascii="Times New Roman" w:hAnsi="Times New Roman" w:cs="Times New Roman"/>
                <w:sz w:val="20"/>
                <w:szCs w:val="20"/>
              </w:rPr>
            </w:pPr>
            <w:r w:rsidRPr="008F5413">
              <w:rPr>
                <w:rFonts w:ascii="Times New Roman" w:hAnsi="Times New Roman" w:cs="Times New Roman"/>
                <w:sz w:val="20"/>
                <w:szCs w:val="20"/>
              </w:rPr>
              <w:t>People that can attend courses:</w:t>
            </w:r>
          </w:p>
          <w:p w14:paraId="34869331" w14:textId="77777777" w:rsidR="004A0391" w:rsidRPr="008F5413" w:rsidRDefault="004A0391" w:rsidP="00A164F8">
            <w:pPr>
              <w:pStyle w:val="ListParagraph"/>
              <w:numPr>
                <w:ilvl w:val="0"/>
                <w:numId w:val="42"/>
              </w:numPr>
              <w:spacing w:after="0" w:line="240" w:lineRule="auto"/>
              <w:jc w:val="both"/>
              <w:rPr>
                <w:rFonts w:ascii="Times New Roman" w:hAnsi="Times New Roman" w:cs="Times New Roman"/>
                <w:sz w:val="20"/>
                <w:szCs w:val="20"/>
              </w:rPr>
            </w:pPr>
            <w:r w:rsidRPr="008F5413">
              <w:rPr>
                <w:rFonts w:ascii="Times New Roman" w:hAnsi="Times New Roman" w:cs="Times New Roman"/>
                <w:sz w:val="20"/>
                <w:szCs w:val="20"/>
              </w:rPr>
              <w:t>Either public user if the course is public</w:t>
            </w:r>
          </w:p>
          <w:p w14:paraId="53CB4024" w14:textId="29C990D9"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Private courses can be either small group of people or courses for LRC members</w:t>
            </w:r>
          </w:p>
        </w:tc>
      </w:tr>
      <w:tr w:rsidR="004A0391" w:rsidRPr="008F5413" w14:paraId="0D15E5EC" w14:textId="77777777" w:rsidTr="004A0391">
        <w:trPr>
          <w:trHeight w:val="701"/>
        </w:trPr>
        <w:tc>
          <w:tcPr>
            <w:tcW w:w="507" w:type="pct"/>
            <w:shd w:val="clear" w:color="auto" w:fill="auto"/>
          </w:tcPr>
          <w:p w14:paraId="3DBA5BFA"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2BC058A8" w14:textId="08EC17FA"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For internal users (LRC members), there will be a career path prefixed that they need to follow in order to be eligible to train. This career path is set by the Admins. They cannot register their courses, the courses are assigned to them</w:t>
            </w:r>
          </w:p>
        </w:tc>
      </w:tr>
      <w:tr w:rsidR="004A0391" w:rsidRPr="008F5413" w14:paraId="4F74857B" w14:textId="77777777" w:rsidTr="004A0391">
        <w:trPr>
          <w:trHeight w:val="701"/>
        </w:trPr>
        <w:tc>
          <w:tcPr>
            <w:tcW w:w="507" w:type="pct"/>
            <w:shd w:val="clear" w:color="auto" w:fill="auto"/>
          </w:tcPr>
          <w:p w14:paraId="1C224DC0"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3CFCF5F5" w14:textId="3640AF7A"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Courses can have certificate that user can download once the trainer assign them as succeeded. For internal users, courses set as succeeded will grant them the ability to be assigned to a later course</w:t>
            </w:r>
          </w:p>
        </w:tc>
      </w:tr>
      <w:tr w:rsidR="004A0391" w:rsidRPr="008F5413" w14:paraId="492AC0B1" w14:textId="77777777" w:rsidTr="004A0391">
        <w:trPr>
          <w:trHeight w:val="701"/>
        </w:trPr>
        <w:tc>
          <w:tcPr>
            <w:tcW w:w="507" w:type="pct"/>
            <w:shd w:val="clear" w:color="auto" w:fill="auto"/>
          </w:tcPr>
          <w:p w14:paraId="4431A97B"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7B06A667" w14:textId="168F5750"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Internal users belonging to stations should be created by the station -&gt; Admin will then approve the users and set their career path -&gt; Stations can see reports concerning the users they created (User status, Course status by user)</w:t>
            </w:r>
          </w:p>
        </w:tc>
      </w:tr>
      <w:tr w:rsidR="004A0391" w:rsidRPr="008F5413" w14:paraId="56A0FC5E" w14:textId="77777777" w:rsidTr="004A0391">
        <w:trPr>
          <w:trHeight w:val="701"/>
        </w:trPr>
        <w:tc>
          <w:tcPr>
            <w:tcW w:w="507" w:type="pct"/>
            <w:shd w:val="clear" w:color="auto" w:fill="auto"/>
          </w:tcPr>
          <w:p w14:paraId="082F2923"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09A694A4" w14:textId="25438299"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Courses must have the following: Content, Exams, Assignment, </w:t>
            </w:r>
            <w:proofErr w:type="gramStart"/>
            <w:r w:rsidRPr="008F5413">
              <w:rPr>
                <w:rFonts w:ascii="Times New Roman" w:hAnsi="Times New Roman" w:cs="Times New Roman"/>
                <w:sz w:val="20"/>
                <w:szCs w:val="20"/>
              </w:rPr>
              <w:t>Experimental</w:t>
            </w:r>
            <w:proofErr w:type="gramEnd"/>
            <w:r w:rsidRPr="008F5413">
              <w:rPr>
                <w:rFonts w:ascii="Times New Roman" w:hAnsi="Times New Roman" w:cs="Times New Roman"/>
                <w:sz w:val="20"/>
                <w:szCs w:val="20"/>
              </w:rPr>
              <w:t xml:space="preserve"> Questions (Appearing in exams but are not graded), Integrated Online course (Connection with Microsoft Teams), Attendance Sheet, Trainer Attendance check-in/check-out.</w:t>
            </w:r>
          </w:p>
        </w:tc>
      </w:tr>
      <w:tr w:rsidR="004A0391" w:rsidRPr="008F5413" w14:paraId="6610A931" w14:textId="77777777" w:rsidTr="004A0391">
        <w:trPr>
          <w:trHeight w:val="701"/>
        </w:trPr>
        <w:tc>
          <w:tcPr>
            <w:tcW w:w="507" w:type="pct"/>
            <w:shd w:val="clear" w:color="auto" w:fill="auto"/>
          </w:tcPr>
          <w:p w14:paraId="78FE831A"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4ADEF2AD" w14:textId="78958E97"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In the User Management module, public users will create their account with minimum details (Name, Last Name, Email, </w:t>
            </w:r>
            <w:proofErr w:type="gramStart"/>
            <w:r w:rsidRPr="008F5413">
              <w:rPr>
                <w:rFonts w:ascii="Times New Roman" w:hAnsi="Times New Roman" w:cs="Times New Roman"/>
                <w:sz w:val="20"/>
                <w:szCs w:val="20"/>
              </w:rPr>
              <w:t>Phone</w:t>
            </w:r>
            <w:proofErr w:type="gramEnd"/>
            <w:r w:rsidRPr="008F5413">
              <w:rPr>
                <w:rFonts w:ascii="Times New Roman" w:hAnsi="Times New Roman" w:cs="Times New Roman"/>
                <w:sz w:val="20"/>
                <w:szCs w:val="20"/>
              </w:rPr>
              <w:t>). If Email is provided, we verify by email and if the phone number is verified, we either verify by WhatsApp or SMS. Admins can change roles and make students become trainers.</w:t>
            </w:r>
          </w:p>
        </w:tc>
      </w:tr>
      <w:tr w:rsidR="004A0391" w:rsidRPr="008F5413" w14:paraId="1C3EA560" w14:textId="77777777" w:rsidTr="00210A24">
        <w:trPr>
          <w:trHeight w:val="34"/>
        </w:trPr>
        <w:tc>
          <w:tcPr>
            <w:tcW w:w="507" w:type="pct"/>
            <w:shd w:val="clear" w:color="auto" w:fill="auto"/>
          </w:tcPr>
          <w:p w14:paraId="2837AE8B"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02373D7D" w14:textId="182B45D4"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Should be able to manage courses, learners and trainers.</w:t>
            </w:r>
          </w:p>
        </w:tc>
      </w:tr>
      <w:tr w:rsidR="004A0391" w:rsidRPr="008F5413" w14:paraId="368E7FB7" w14:textId="77777777" w:rsidTr="00210A24">
        <w:trPr>
          <w:trHeight w:val="34"/>
        </w:trPr>
        <w:tc>
          <w:tcPr>
            <w:tcW w:w="507" w:type="pct"/>
            <w:shd w:val="clear" w:color="auto" w:fill="auto"/>
          </w:tcPr>
          <w:p w14:paraId="2A5B19DD"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7BF30EDF" w14:textId="08F91AF8"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eastAsia="Batang" w:hAnsi="Times New Roman" w:cs="Times New Roman"/>
                <w:sz w:val="20"/>
                <w:szCs w:val="20"/>
              </w:rPr>
              <w:t>The solution must be able to support SCRUM process for course generation.</w:t>
            </w:r>
          </w:p>
        </w:tc>
      </w:tr>
      <w:tr w:rsidR="004A0391" w:rsidRPr="008F5413" w14:paraId="2F33962A" w14:textId="77777777" w:rsidTr="00210A24">
        <w:trPr>
          <w:trHeight w:val="215"/>
        </w:trPr>
        <w:tc>
          <w:tcPr>
            <w:tcW w:w="507" w:type="pct"/>
            <w:shd w:val="clear" w:color="auto" w:fill="auto"/>
          </w:tcPr>
          <w:p w14:paraId="13C66F51"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69C46A6C" w14:textId="548FF076"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Need to manage opportunities, and training paths for internal users, public users and external organizations.</w:t>
            </w:r>
          </w:p>
        </w:tc>
      </w:tr>
      <w:tr w:rsidR="004A0391" w:rsidRPr="008F5413" w14:paraId="1F3E57D3" w14:textId="77777777" w:rsidTr="00210A24">
        <w:trPr>
          <w:trHeight w:val="34"/>
        </w:trPr>
        <w:tc>
          <w:tcPr>
            <w:tcW w:w="507" w:type="pct"/>
            <w:shd w:val="clear" w:color="auto" w:fill="auto"/>
          </w:tcPr>
          <w:p w14:paraId="6914966F"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6F3A00D1" w14:textId="77C469D3"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Should allocate users automatically and assign to selected courses.</w:t>
            </w:r>
          </w:p>
        </w:tc>
      </w:tr>
      <w:tr w:rsidR="004A0391" w:rsidRPr="008F5413" w14:paraId="46C8EDD0" w14:textId="77777777" w:rsidTr="00210A24">
        <w:trPr>
          <w:trHeight w:val="413"/>
        </w:trPr>
        <w:tc>
          <w:tcPr>
            <w:tcW w:w="507" w:type="pct"/>
            <w:shd w:val="clear" w:color="auto" w:fill="auto"/>
          </w:tcPr>
          <w:p w14:paraId="35BC03E8"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1CECE2E3" w14:textId="202C0062"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Learners can be allocated to multiple training paths in multiple departments and the solution should take into account common courses (user should need only take the course once).</w:t>
            </w:r>
          </w:p>
        </w:tc>
      </w:tr>
      <w:tr w:rsidR="004A0391" w:rsidRPr="008F5413" w14:paraId="76DA8650" w14:textId="77777777" w:rsidTr="00210A24">
        <w:trPr>
          <w:trHeight w:val="34"/>
        </w:trPr>
        <w:tc>
          <w:tcPr>
            <w:tcW w:w="507" w:type="pct"/>
            <w:shd w:val="clear" w:color="auto" w:fill="auto"/>
          </w:tcPr>
          <w:p w14:paraId="25582C1E"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2718A0B8" w14:textId="67CAD5DB"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Need to track learner’s information, courses, certificates, payments, etc. </w:t>
            </w:r>
          </w:p>
        </w:tc>
      </w:tr>
      <w:tr w:rsidR="004A0391" w:rsidRPr="008F5413" w14:paraId="6C4AD03F" w14:textId="77777777" w:rsidTr="00210A24">
        <w:trPr>
          <w:trHeight w:val="34"/>
        </w:trPr>
        <w:tc>
          <w:tcPr>
            <w:tcW w:w="507" w:type="pct"/>
            <w:shd w:val="clear" w:color="auto" w:fill="auto"/>
          </w:tcPr>
          <w:p w14:paraId="385F923D"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279A7A19" w14:textId="7E45CB38"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Training paths, pre-requisites, tokens, etc. can vary by station.  </w:t>
            </w:r>
          </w:p>
        </w:tc>
      </w:tr>
      <w:tr w:rsidR="004A0391" w:rsidRPr="008F5413" w14:paraId="14085734" w14:textId="77777777" w:rsidTr="00210A24">
        <w:trPr>
          <w:trHeight w:val="34"/>
        </w:trPr>
        <w:tc>
          <w:tcPr>
            <w:tcW w:w="507" w:type="pct"/>
            <w:shd w:val="clear" w:color="auto" w:fill="auto"/>
          </w:tcPr>
          <w:p w14:paraId="0D23DF73"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466461CA" w14:textId="6A59C386"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Can generate QR code by station.</w:t>
            </w:r>
          </w:p>
        </w:tc>
      </w:tr>
      <w:tr w:rsidR="004A0391" w:rsidRPr="008F5413" w14:paraId="41CDAF0B" w14:textId="77777777" w:rsidTr="00210A24">
        <w:trPr>
          <w:trHeight w:val="71"/>
        </w:trPr>
        <w:tc>
          <w:tcPr>
            <w:tcW w:w="507" w:type="pct"/>
            <w:shd w:val="clear" w:color="auto" w:fill="auto"/>
          </w:tcPr>
          <w:p w14:paraId="1F06310C"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17CA2A83" w14:textId="281774DF"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Should keep track of a learner’s number of attempts for passing a course.</w:t>
            </w:r>
          </w:p>
        </w:tc>
      </w:tr>
      <w:tr w:rsidR="004A0391" w:rsidRPr="008F5413" w14:paraId="4202EDCE" w14:textId="77777777" w:rsidTr="00210A24">
        <w:trPr>
          <w:trHeight w:val="34"/>
        </w:trPr>
        <w:tc>
          <w:tcPr>
            <w:tcW w:w="507" w:type="pct"/>
            <w:shd w:val="clear" w:color="auto" w:fill="auto"/>
          </w:tcPr>
          <w:p w14:paraId="0AC10F78"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5CA1B0A7" w14:textId="7CFCA76C"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Offer </w:t>
            </w:r>
            <w:r w:rsidR="00210A24" w:rsidRPr="008F5413">
              <w:rPr>
                <w:rFonts w:ascii="Times New Roman" w:hAnsi="Times New Roman" w:cs="Times New Roman"/>
                <w:sz w:val="20"/>
                <w:szCs w:val="20"/>
              </w:rPr>
              <w:t>on premise</w:t>
            </w:r>
            <w:r w:rsidRPr="008F5413">
              <w:rPr>
                <w:rFonts w:ascii="Times New Roman" w:hAnsi="Times New Roman" w:cs="Times New Roman"/>
                <w:sz w:val="20"/>
                <w:szCs w:val="20"/>
              </w:rPr>
              <w:t xml:space="preserve"> and online courses which can be purchased online.</w:t>
            </w:r>
          </w:p>
        </w:tc>
      </w:tr>
      <w:tr w:rsidR="004A0391" w:rsidRPr="008F5413" w14:paraId="59A2A5C6" w14:textId="77777777" w:rsidTr="004A0391">
        <w:trPr>
          <w:trHeight w:val="701"/>
        </w:trPr>
        <w:tc>
          <w:tcPr>
            <w:tcW w:w="507" w:type="pct"/>
            <w:shd w:val="clear" w:color="auto" w:fill="auto"/>
          </w:tcPr>
          <w:p w14:paraId="0569CA56" w14:textId="77777777" w:rsidR="004A0391" w:rsidRPr="008F5413" w:rsidRDefault="004A0391" w:rsidP="00A164F8">
            <w:pPr>
              <w:pStyle w:val="ListParagraph"/>
              <w:numPr>
                <w:ilvl w:val="0"/>
                <w:numId w:val="40"/>
              </w:numPr>
              <w:spacing w:after="0" w:line="276" w:lineRule="auto"/>
              <w:jc w:val="both"/>
              <w:rPr>
                <w:rFonts w:ascii="Times New Roman" w:eastAsia="Batang" w:hAnsi="Times New Roman" w:cs="Times New Roman"/>
                <w:b/>
                <w:bCs/>
                <w:sz w:val="20"/>
                <w:szCs w:val="20"/>
              </w:rPr>
            </w:pPr>
          </w:p>
        </w:tc>
        <w:tc>
          <w:tcPr>
            <w:tcW w:w="4493" w:type="pct"/>
            <w:shd w:val="clear" w:color="auto" w:fill="auto"/>
          </w:tcPr>
          <w:p w14:paraId="476DC81C" w14:textId="1EC09A06" w:rsidR="004A0391" w:rsidRPr="008F5413" w:rsidRDefault="004A0391" w:rsidP="00A164F8">
            <w:pPr>
              <w:spacing w:after="0"/>
              <w:jc w:val="both"/>
              <w:rPr>
                <w:rFonts w:ascii="Times New Roman" w:eastAsia="Batang" w:hAnsi="Times New Roman" w:cs="Times New Roman"/>
                <w:sz w:val="20"/>
                <w:szCs w:val="20"/>
              </w:rPr>
            </w:pPr>
            <w:r w:rsidRPr="008F5413">
              <w:rPr>
                <w:rFonts w:ascii="Times New Roman" w:hAnsi="Times New Roman" w:cs="Times New Roman"/>
                <w:sz w:val="20"/>
                <w:szCs w:val="20"/>
              </w:rPr>
              <w:t xml:space="preserve">Teachers’ hours should be tracked and converted to payment based on preset formula and teacher’s experience. </w:t>
            </w:r>
          </w:p>
        </w:tc>
      </w:tr>
    </w:tbl>
    <w:p w14:paraId="4FBE8155" w14:textId="20F2E0E6" w:rsidR="00AE68C8" w:rsidRPr="008F5413" w:rsidRDefault="00AE68C8" w:rsidP="00A164F8">
      <w:pPr>
        <w:pStyle w:val="Heading2"/>
        <w:jc w:val="both"/>
        <w:rPr>
          <w:rFonts w:ascii="Times New Roman" w:hAnsi="Times New Roman"/>
          <w:color w:val="C00000"/>
          <w:sz w:val="20"/>
        </w:rPr>
      </w:pPr>
      <w:bookmarkStart w:id="10" w:name="_Toc81393716"/>
      <w:bookmarkStart w:id="11" w:name="_Toc116989066"/>
      <w:r w:rsidRPr="008F5413">
        <w:rPr>
          <w:rFonts w:ascii="Times New Roman" w:hAnsi="Times New Roman"/>
          <w:color w:val="C00000"/>
          <w:sz w:val="20"/>
        </w:rPr>
        <w:t>Key Experts Requirements</w:t>
      </w:r>
      <w:bookmarkEnd w:id="10"/>
      <w:bookmarkEnd w:id="11"/>
      <w:r w:rsidRPr="008F5413">
        <w:rPr>
          <w:rFonts w:ascii="Times New Roman" w:hAnsi="Times New Roman"/>
          <w:color w:val="C00000"/>
          <w:sz w:val="20"/>
        </w:rPr>
        <w:t xml:space="preserve"> </w:t>
      </w:r>
      <w:bookmarkStart w:id="12" w:name="_Toc522877995"/>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9132"/>
      </w:tblGrid>
      <w:tr w:rsidR="004A0391" w:rsidRPr="008F5413" w14:paraId="7A6956B4" w14:textId="77777777" w:rsidTr="00210A24">
        <w:tc>
          <w:tcPr>
            <w:tcW w:w="1213" w:type="dxa"/>
            <w:shd w:val="clear" w:color="auto" w:fill="auto"/>
          </w:tcPr>
          <w:p w14:paraId="7258F4B9"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4BBF0681" w14:textId="27C6F1BC"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The bidder must offer a qualified expert team for the completion and successful delivery of this project.</w:t>
            </w:r>
          </w:p>
        </w:tc>
      </w:tr>
      <w:tr w:rsidR="004A0391" w:rsidRPr="008F5413" w14:paraId="2DFC6F47" w14:textId="77777777" w:rsidTr="00210A24">
        <w:tc>
          <w:tcPr>
            <w:tcW w:w="1213" w:type="dxa"/>
            <w:shd w:val="clear" w:color="auto" w:fill="auto"/>
          </w:tcPr>
          <w:p w14:paraId="36304169"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0F6EF011" w14:textId="2DB7D3A6"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 xml:space="preserve">The bidder must describe the responsibilities and qualifications of the proposed team members in details. </w:t>
            </w:r>
          </w:p>
        </w:tc>
      </w:tr>
      <w:tr w:rsidR="00AE68C8" w:rsidRPr="008F5413" w14:paraId="38AF708B" w14:textId="77777777" w:rsidTr="008F5413">
        <w:tc>
          <w:tcPr>
            <w:tcW w:w="10345" w:type="dxa"/>
            <w:gridSpan w:val="2"/>
            <w:shd w:val="clear" w:color="auto" w:fill="BFBFBF" w:themeFill="background1" w:themeFillShade="BF"/>
          </w:tcPr>
          <w:p w14:paraId="4845CBFC" w14:textId="77777777" w:rsidR="00AE68C8" w:rsidRPr="008F5413" w:rsidRDefault="00AE68C8" w:rsidP="00A164F8">
            <w:pPr>
              <w:pStyle w:val="esNormal"/>
              <w:spacing w:before="0" w:after="0"/>
              <w:rPr>
                <w:rFonts w:ascii="Times New Roman" w:hAnsi="Times New Roman"/>
                <w:b/>
                <w:bCs w:val="0"/>
                <w:sz w:val="20"/>
              </w:rPr>
            </w:pPr>
            <w:r w:rsidRPr="008F5413">
              <w:rPr>
                <w:rFonts w:ascii="Times New Roman" w:hAnsi="Times New Roman"/>
                <w:b/>
                <w:bCs w:val="0"/>
                <w:color w:val="00B050"/>
                <w:sz w:val="20"/>
              </w:rPr>
              <w:t>The bidder must provide the minimum resources listed below and comply with the mentioned requirements:</w:t>
            </w:r>
          </w:p>
        </w:tc>
      </w:tr>
      <w:tr w:rsidR="00AE68C8" w:rsidRPr="008F5413" w14:paraId="0B937232" w14:textId="77777777" w:rsidTr="008F5413">
        <w:tc>
          <w:tcPr>
            <w:tcW w:w="10345" w:type="dxa"/>
            <w:gridSpan w:val="2"/>
            <w:shd w:val="clear" w:color="auto" w:fill="BFBFBF" w:themeFill="background1" w:themeFillShade="BF"/>
          </w:tcPr>
          <w:p w14:paraId="3D7D50D9" w14:textId="77777777" w:rsidR="00AE68C8" w:rsidRPr="008F5413" w:rsidRDefault="00AE68C8" w:rsidP="00A164F8">
            <w:pPr>
              <w:pStyle w:val="esNormal"/>
              <w:spacing w:before="0" w:after="0"/>
              <w:ind w:left="714" w:hanging="357"/>
              <w:rPr>
                <w:rFonts w:ascii="Times New Roman" w:hAnsi="Times New Roman"/>
                <w:b/>
                <w:bCs w:val="0"/>
                <w:sz w:val="20"/>
              </w:rPr>
            </w:pPr>
            <w:r w:rsidRPr="008F5413">
              <w:rPr>
                <w:rFonts w:ascii="Times New Roman" w:hAnsi="Times New Roman"/>
                <w:b/>
                <w:bCs w:val="0"/>
                <w:sz w:val="20"/>
              </w:rPr>
              <w:t>Project manager</w:t>
            </w:r>
          </w:p>
        </w:tc>
      </w:tr>
      <w:tr w:rsidR="004A0391" w:rsidRPr="008F5413" w14:paraId="09D0E2B7" w14:textId="77777777" w:rsidTr="00210A24">
        <w:tc>
          <w:tcPr>
            <w:tcW w:w="1213" w:type="dxa"/>
            <w:shd w:val="clear" w:color="auto" w:fill="auto"/>
          </w:tcPr>
          <w:p w14:paraId="3290A814"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68406789" w14:textId="67B90F18"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PM must be responsible for Project management, including project reporting, project plan updates, change requests, incident requests and weekly progress meeting.</w:t>
            </w:r>
          </w:p>
        </w:tc>
      </w:tr>
      <w:tr w:rsidR="004A0391" w:rsidRPr="008F5413" w14:paraId="65CDEAB2" w14:textId="77777777" w:rsidTr="00210A24">
        <w:tc>
          <w:tcPr>
            <w:tcW w:w="1213" w:type="dxa"/>
            <w:shd w:val="clear" w:color="auto" w:fill="auto"/>
          </w:tcPr>
          <w:p w14:paraId="2D964832"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4AF64BFC" w14:textId="31FFD107"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Project manager must be responsible for specifications management, while ensuring deliverables according to the project specifications and project plan schedule.</w:t>
            </w:r>
          </w:p>
        </w:tc>
      </w:tr>
      <w:tr w:rsidR="004A0391" w:rsidRPr="008F5413" w14:paraId="3D5F9BCA" w14:textId="77777777" w:rsidTr="00210A24">
        <w:tc>
          <w:tcPr>
            <w:tcW w:w="1213" w:type="dxa"/>
            <w:shd w:val="clear" w:color="auto" w:fill="auto"/>
          </w:tcPr>
          <w:p w14:paraId="27B19AF0"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08F1C001" w14:textId="0ED45C7D"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PM must hold a degree in Computer Science or equivalent with a minimum experience of 7+ years in the software field.</w:t>
            </w:r>
          </w:p>
        </w:tc>
      </w:tr>
      <w:tr w:rsidR="004A0391" w:rsidRPr="008F5413" w14:paraId="655C10B0" w14:textId="77777777" w:rsidTr="00210A24">
        <w:tc>
          <w:tcPr>
            <w:tcW w:w="1213" w:type="dxa"/>
            <w:shd w:val="clear" w:color="auto" w:fill="auto"/>
          </w:tcPr>
          <w:p w14:paraId="17E85B6B"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2CFC47D2" w14:textId="34F087A9"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Bidders must provide detailed CV highlighting past experience and key achievements in a similar environment with credible references.</w:t>
            </w:r>
          </w:p>
        </w:tc>
      </w:tr>
      <w:tr w:rsidR="00AE68C8" w:rsidRPr="008F5413" w14:paraId="4B9F1EEF" w14:textId="77777777" w:rsidTr="008F5413">
        <w:tc>
          <w:tcPr>
            <w:tcW w:w="10345" w:type="dxa"/>
            <w:gridSpan w:val="2"/>
            <w:shd w:val="clear" w:color="auto" w:fill="BFBFBF" w:themeFill="background1" w:themeFillShade="BF"/>
          </w:tcPr>
          <w:p w14:paraId="17F92222" w14:textId="77777777" w:rsidR="00AE68C8" w:rsidRPr="008F5413" w:rsidRDefault="00AE68C8" w:rsidP="00A164F8">
            <w:pPr>
              <w:pStyle w:val="esNormal"/>
              <w:spacing w:before="0" w:after="0"/>
              <w:ind w:left="714" w:hanging="357"/>
              <w:rPr>
                <w:rFonts w:ascii="Times New Roman" w:hAnsi="Times New Roman"/>
                <w:b/>
                <w:bCs w:val="0"/>
                <w:sz w:val="20"/>
              </w:rPr>
            </w:pPr>
            <w:r w:rsidRPr="008F5413">
              <w:rPr>
                <w:rFonts w:ascii="Times New Roman" w:hAnsi="Times New Roman"/>
                <w:b/>
                <w:bCs w:val="0"/>
                <w:sz w:val="20"/>
              </w:rPr>
              <w:t>Business Analyst</w:t>
            </w:r>
          </w:p>
        </w:tc>
      </w:tr>
      <w:tr w:rsidR="004A0391" w:rsidRPr="008F5413" w14:paraId="44D19EE1" w14:textId="77777777" w:rsidTr="00210A24">
        <w:tc>
          <w:tcPr>
            <w:tcW w:w="1213" w:type="dxa"/>
            <w:shd w:val="clear" w:color="auto" w:fill="auto"/>
          </w:tcPr>
          <w:p w14:paraId="32729396"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082D16D5" w14:textId="789241ED"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BA must be responsible for conducting frequent meetings for requirement gathering and responsible for business requirements analysis.</w:t>
            </w:r>
          </w:p>
        </w:tc>
      </w:tr>
      <w:tr w:rsidR="004A0391" w:rsidRPr="008F5413" w14:paraId="5D3E0E39" w14:textId="77777777" w:rsidTr="00210A24">
        <w:tc>
          <w:tcPr>
            <w:tcW w:w="1213" w:type="dxa"/>
            <w:shd w:val="clear" w:color="auto" w:fill="auto"/>
          </w:tcPr>
          <w:p w14:paraId="38C8EBBD"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69683174" w14:textId="26D7523C"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BA must be responsible for documenting collected requirements as part of the statement of work.</w:t>
            </w:r>
          </w:p>
        </w:tc>
      </w:tr>
      <w:tr w:rsidR="004A0391" w:rsidRPr="008F5413" w14:paraId="5FF2E4D3" w14:textId="77777777" w:rsidTr="00210A24">
        <w:tc>
          <w:tcPr>
            <w:tcW w:w="1213" w:type="dxa"/>
            <w:shd w:val="clear" w:color="auto" w:fill="auto"/>
          </w:tcPr>
          <w:p w14:paraId="30B48DCE"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2A718472" w14:textId="68873B76"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BA must hold a degree in Computer Science or equivalent with a minimum experience of 7+ years in the IT application and software fields and minimum 5 years of relevant experience as business analysis.</w:t>
            </w:r>
          </w:p>
        </w:tc>
      </w:tr>
      <w:tr w:rsidR="004A0391" w:rsidRPr="008F5413" w14:paraId="77AD9136" w14:textId="77777777" w:rsidTr="00210A24">
        <w:tc>
          <w:tcPr>
            <w:tcW w:w="1213" w:type="dxa"/>
            <w:shd w:val="clear" w:color="auto" w:fill="auto"/>
          </w:tcPr>
          <w:p w14:paraId="04416393"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5AE0A883" w14:textId="5E13AE36"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Bidders must provide detailed CV highlighting past experience and key achievements in a similar environment with credible references.</w:t>
            </w:r>
          </w:p>
        </w:tc>
      </w:tr>
      <w:tr w:rsidR="00AE68C8" w:rsidRPr="008F5413" w14:paraId="5EC71045" w14:textId="77777777" w:rsidTr="008F5413">
        <w:tc>
          <w:tcPr>
            <w:tcW w:w="10345" w:type="dxa"/>
            <w:gridSpan w:val="2"/>
            <w:shd w:val="clear" w:color="auto" w:fill="BFBFBF" w:themeFill="background1" w:themeFillShade="BF"/>
          </w:tcPr>
          <w:p w14:paraId="58A8CCD6" w14:textId="77777777" w:rsidR="00AE68C8" w:rsidRPr="008F5413" w:rsidRDefault="00AE68C8" w:rsidP="00A164F8">
            <w:pPr>
              <w:pStyle w:val="esNormal"/>
              <w:spacing w:before="0" w:after="0"/>
              <w:ind w:left="714" w:hanging="357"/>
              <w:rPr>
                <w:rFonts w:ascii="Times New Roman" w:hAnsi="Times New Roman"/>
                <w:b/>
                <w:bCs w:val="0"/>
                <w:sz w:val="20"/>
              </w:rPr>
            </w:pPr>
            <w:r w:rsidRPr="008F5413">
              <w:rPr>
                <w:rFonts w:ascii="Times New Roman" w:hAnsi="Times New Roman"/>
                <w:b/>
                <w:bCs w:val="0"/>
                <w:sz w:val="20"/>
              </w:rPr>
              <w:t>Technical Team Leader</w:t>
            </w:r>
          </w:p>
        </w:tc>
      </w:tr>
      <w:tr w:rsidR="004A0391" w:rsidRPr="008F5413" w14:paraId="0FCBB719" w14:textId="77777777" w:rsidTr="00210A24">
        <w:tc>
          <w:tcPr>
            <w:tcW w:w="1213" w:type="dxa"/>
            <w:shd w:val="clear" w:color="auto" w:fill="auto"/>
          </w:tcPr>
          <w:p w14:paraId="15C821CD"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4AE00925" w14:textId="58815118"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The team leader should lead a team of software Engineers in the creation of high-quality software within agreed project deadlines.</w:t>
            </w:r>
          </w:p>
        </w:tc>
      </w:tr>
      <w:tr w:rsidR="004A0391" w:rsidRPr="008F5413" w14:paraId="6F342AA9" w14:textId="77777777" w:rsidTr="00210A24">
        <w:tc>
          <w:tcPr>
            <w:tcW w:w="1213" w:type="dxa"/>
            <w:shd w:val="clear" w:color="auto" w:fill="auto"/>
          </w:tcPr>
          <w:p w14:paraId="153BE7B7"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118D2795" w14:textId="5D68CA94"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TL must be responsible for allocating technical resources when needed.</w:t>
            </w:r>
          </w:p>
        </w:tc>
      </w:tr>
      <w:tr w:rsidR="004A0391" w:rsidRPr="008F5413" w14:paraId="6BDAEE6A" w14:textId="77777777" w:rsidTr="00210A24">
        <w:tc>
          <w:tcPr>
            <w:tcW w:w="1213" w:type="dxa"/>
            <w:shd w:val="clear" w:color="auto" w:fill="auto"/>
          </w:tcPr>
          <w:p w14:paraId="3F5583B0"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5494CF20" w14:textId="183C8260"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TL must be responsible for making important technical decision as he/she is the main technical reference on the project.</w:t>
            </w:r>
          </w:p>
        </w:tc>
      </w:tr>
      <w:tr w:rsidR="004A0391" w:rsidRPr="008F5413" w14:paraId="2626A2F7" w14:textId="77777777" w:rsidTr="00210A24">
        <w:tc>
          <w:tcPr>
            <w:tcW w:w="1213" w:type="dxa"/>
            <w:shd w:val="clear" w:color="auto" w:fill="auto"/>
          </w:tcPr>
          <w:p w14:paraId="48F95902"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31D3D1DC" w14:textId="7E98BA48"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TL must hold a degree in Computer Science or Engineering with a minimum experience of 5+ years in the IT application and software fields.</w:t>
            </w:r>
          </w:p>
        </w:tc>
      </w:tr>
      <w:tr w:rsidR="004A0391" w:rsidRPr="008F5413" w14:paraId="62A8CD3E" w14:textId="77777777" w:rsidTr="00210A24">
        <w:tc>
          <w:tcPr>
            <w:tcW w:w="1213" w:type="dxa"/>
            <w:shd w:val="clear" w:color="auto" w:fill="auto"/>
          </w:tcPr>
          <w:p w14:paraId="3346A07E"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437E6300" w14:textId="185543DA"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Bidders must provide detailed CV highlighting past experience and key achievements in a similar environment with credible references.</w:t>
            </w:r>
          </w:p>
        </w:tc>
      </w:tr>
      <w:tr w:rsidR="00AE68C8" w:rsidRPr="008F5413" w14:paraId="44C465EE" w14:textId="77777777" w:rsidTr="008F5413">
        <w:tc>
          <w:tcPr>
            <w:tcW w:w="10345" w:type="dxa"/>
            <w:gridSpan w:val="2"/>
            <w:shd w:val="clear" w:color="auto" w:fill="BFBFBF" w:themeFill="background1" w:themeFillShade="BF"/>
          </w:tcPr>
          <w:p w14:paraId="00D69FFD" w14:textId="77777777" w:rsidR="00AE68C8" w:rsidRPr="008F5413" w:rsidRDefault="00AE68C8" w:rsidP="00A164F8">
            <w:pPr>
              <w:pStyle w:val="esNormal"/>
              <w:spacing w:before="0" w:after="0"/>
              <w:ind w:left="714" w:hanging="357"/>
              <w:rPr>
                <w:rFonts w:ascii="Times New Roman" w:hAnsi="Times New Roman"/>
                <w:b/>
                <w:bCs w:val="0"/>
                <w:sz w:val="20"/>
              </w:rPr>
            </w:pPr>
            <w:r w:rsidRPr="008F5413">
              <w:rPr>
                <w:rFonts w:ascii="Times New Roman" w:hAnsi="Times New Roman"/>
                <w:b/>
                <w:bCs w:val="0"/>
                <w:sz w:val="20"/>
              </w:rPr>
              <w:t>Software Engineer</w:t>
            </w:r>
          </w:p>
        </w:tc>
      </w:tr>
      <w:tr w:rsidR="004A0391" w:rsidRPr="008F5413" w14:paraId="4A672AC2" w14:textId="77777777" w:rsidTr="00210A24">
        <w:tc>
          <w:tcPr>
            <w:tcW w:w="1213" w:type="dxa"/>
            <w:shd w:val="clear" w:color="auto" w:fill="auto"/>
          </w:tcPr>
          <w:p w14:paraId="3D873E11"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1FE25F1A" w14:textId="6EFB41EE"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SE must be responsible for customizing the various modules, based on the detailed project specifications.</w:t>
            </w:r>
          </w:p>
        </w:tc>
      </w:tr>
      <w:tr w:rsidR="004A0391" w:rsidRPr="008F5413" w14:paraId="4B184801" w14:textId="77777777" w:rsidTr="00210A24">
        <w:tc>
          <w:tcPr>
            <w:tcW w:w="1213" w:type="dxa"/>
            <w:shd w:val="clear" w:color="auto" w:fill="auto"/>
          </w:tcPr>
          <w:p w14:paraId="72E024CC"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0EA7814E" w14:textId="3328B89D"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SE must be responsible for project implementation, testing and integration to meet the customer’s needs.</w:t>
            </w:r>
          </w:p>
        </w:tc>
      </w:tr>
      <w:tr w:rsidR="004A0391" w:rsidRPr="008F5413" w14:paraId="246B1659" w14:textId="77777777" w:rsidTr="00210A24">
        <w:tc>
          <w:tcPr>
            <w:tcW w:w="1213" w:type="dxa"/>
            <w:shd w:val="clear" w:color="auto" w:fill="auto"/>
          </w:tcPr>
          <w:p w14:paraId="7D8F30D1"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2F888BE1" w14:textId="704F9A29"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SE must have extensive knowledge of programming concepts and design.</w:t>
            </w:r>
          </w:p>
        </w:tc>
      </w:tr>
      <w:tr w:rsidR="004A0391" w:rsidRPr="008F5413" w14:paraId="54011DD1" w14:textId="77777777" w:rsidTr="00210A24">
        <w:tc>
          <w:tcPr>
            <w:tcW w:w="1213" w:type="dxa"/>
            <w:shd w:val="clear" w:color="auto" w:fill="auto"/>
          </w:tcPr>
          <w:p w14:paraId="3B45257B"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2A492AF1" w14:textId="48667911"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SE must hold a degree in Computer Science with a minimum experience of 3+ years in the IT application and software fields. Additional certifications are a plus.</w:t>
            </w:r>
          </w:p>
        </w:tc>
      </w:tr>
      <w:tr w:rsidR="004A0391" w:rsidRPr="008F5413" w14:paraId="5B9B5903" w14:textId="77777777" w:rsidTr="00210A24">
        <w:tc>
          <w:tcPr>
            <w:tcW w:w="1213" w:type="dxa"/>
            <w:shd w:val="clear" w:color="auto" w:fill="auto"/>
          </w:tcPr>
          <w:p w14:paraId="49E1B297"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6AB5CD8C" w14:textId="79F2C9FE"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Bidders must provide detailed CV highlighting past experience and key achievements in a similar environment with credible references.</w:t>
            </w:r>
          </w:p>
        </w:tc>
      </w:tr>
      <w:tr w:rsidR="00AE68C8" w:rsidRPr="008F5413" w14:paraId="6E372AE8" w14:textId="77777777" w:rsidTr="008F5413">
        <w:tc>
          <w:tcPr>
            <w:tcW w:w="10345" w:type="dxa"/>
            <w:gridSpan w:val="2"/>
            <w:shd w:val="clear" w:color="auto" w:fill="BFBFBF" w:themeFill="background1" w:themeFillShade="BF"/>
          </w:tcPr>
          <w:p w14:paraId="71B2AA2B" w14:textId="77777777" w:rsidR="00AE68C8" w:rsidRPr="008F5413" w:rsidRDefault="00AE68C8" w:rsidP="00A164F8">
            <w:pPr>
              <w:pStyle w:val="esNormal"/>
              <w:spacing w:before="0" w:after="0"/>
              <w:ind w:left="714" w:hanging="357"/>
              <w:rPr>
                <w:rFonts w:ascii="Times New Roman" w:hAnsi="Times New Roman"/>
                <w:b/>
                <w:bCs w:val="0"/>
                <w:sz w:val="20"/>
              </w:rPr>
            </w:pPr>
            <w:r w:rsidRPr="008F5413">
              <w:rPr>
                <w:rFonts w:ascii="Times New Roman" w:hAnsi="Times New Roman"/>
                <w:b/>
                <w:bCs w:val="0"/>
                <w:sz w:val="20"/>
              </w:rPr>
              <w:t>Quality Control Expert</w:t>
            </w:r>
          </w:p>
        </w:tc>
      </w:tr>
      <w:tr w:rsidR="004A0391" w:rsidRPr="008F5413" w14:paraId="18B319AF" w14:textId="77777777" w:rsidTr="00210A24">
        <w:tc>
          <w:tcPr>
            <w:tcW w:w="1213" w:type="dxa"/>
            <w:shd w:val="clear" w:color="auto" w:fill="auto"/>
          </w:tcPr>
          <w:p w14:paraId="5575E6B7"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56A1CFF0" w14:textId="5C0E73D4"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The QC must be responsible to develop test plans, test cases, test scripts and test reports, perform testing on various software, systems and reporting systems and validate that user expectations are achieved during the testing process.</w:t>
            </w:r>
          </w:p>
        </w:tc>
      </w:tr>
      <w:tr w:rsidR="004A0391" w:rsidRPr="008F5413" w14:paraId="713F5B72" w14:textId="77777777" w:rsidTr="00210A24">
        <w:tc>
          <w:tcPr>
            <w:tcW w:w="1213" w:type="dxa"/>
            <w:shd w:val="clear" w:color="auto" w:fill="auto"/>
          </w:tcPr>
          <w:p w14:paraId="29ED0CD7"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790C8B0D" w14:textId="1EBC7661"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QC must hold a degree in Computer Science or equivalent with a minimum experience of 5+ years in the IT application and software fields with minimum 3 years of experience as Quality Control/Assurance Analyst or Tester role…</w:t>
            </w:r>
          </w:p>
        </w:tc>
      </w:tr>
      <w:tr w:rsidR="004A0391" w:rsidRPr="008F5413" w14:paraId="1AF4F8CC" w14:textId="77777777" w:rsidTr="00210A24">
        <w:tc>
          <w:tcPr>
            <w:tcW w:w="1213" w:type="dxa"/>
            <w:shd w:val="clear" w:color="auto" w:fill="auto"/>
          </w:tcPr>
          <w:p w14:paraId="26A409A5"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352D03BB" w14:textId="43E7C501"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QC must ensure that defects uncovered in the test are recorded, summarized and utilized in post project reviews in an effort to improve the development and test processes.</w:t>
            </w:r>
          </w:p>
        </w:tc>
      </w:tr>
      <w:tr w:rsidR="004A0391" w:rsidRPr="008F5413" w14:paraId="5ABDC0A7" w14:textId="77777777" w:rsidTr="00210A24">
        <w:tc>
          <w:tcPr>
            <w:tcW w:w="1213" w:type="dxa"/>
            <w:shd w:val="clear" w:color="auto" w:fill="auto"/>
          </w:tcPr>
          <w:p w14:paraId="42F9781C"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30522763" w14:textId="46F21314"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Bidders must provide detailed CV highlighting past experience and key achievements in a similar environment with credible references.</w:t>
            </w:r>
          </w:p>
        </w:tc>
      </w:tr>
      <w:tr w:rsidR="00AE68C8" w:rsidRPr="008F5413" w14:paraId="2F2312C7" w14:textId="77777777" w:rsidTr="008F5413">
        <w:tc>
          <w:tcPr>
            <w:tcW w:w="10345" w:type="dxa"/>
            <w:gridSpan w:val="2"/>
            <w:shd w:val="clear" w:color="auto" w:fill="BFBFBF" w:themeFill="background1" w:themeFillShade="BF"/>
          </w:tcPr>
          <w:p w14:paraId="3C94AFA5" w14:textId="77777777" w:rsidR="00AE68C8" w:rsidRPr="008F5413" w:rsidRDefault="00AE68C8" w:rsidP="00A164F8">
            <w:pPr>
              <w:pStyle w:val="esNormal"/>
              <w:spacing w:before="0" w:after="0"/>
              <w:ind w:left="714" w:hanging="357"/>
              <w:rPr>
                <w:rFonts w:ascii="Times New Roman" w:hAnsi="Times New Roman"/>
                <w:b/>
                <w:bCs w:val="0"/>
                <w:sz w:val="20"/>
              </w:rPr>
            </w:pPr>
            <w:r w:rsidRPr="008F5413">
              <w:rPr>
                <w:rFonts w:ascii="Times New Roman" w:hAnsi="Times New Roman"/>
                <w:b/>
                <w:bCs w:val="0"/>
                <w:sz w:val="20"/>
              </w:rPr>
              <w:t>Graphic Designer</w:t>
            </w:r>
          </w:p>
        </w:tc>
      </w:tr>
      <w:tr w:rsidR="004A0391" w:rsidRPr="008F5413" w14:paraId="4F36C7EC" w14:textId="77777777" w:rsidTr="00210A24">
        <w:tc>
          <w:tcPr>
            <w:tcW w:w="1213" w:type="dxa"/>
            <w:shd w:val="clear" w:color="auto" w:fill="auto"/>
          </w:tcPr>
          <w:p w14:paraId="6F941ADB"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53E69033" w14:textId="51E27997"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The Graphic Designer must have extensive experience in Website Concept, Themes, Graphics Design and Optimization, E-services, Newsletter, Forms, Reports, Ads, Advertising Banners, Graphical User Interfaces (GUI) Design and Implementation.</w:t>
            </w:r>
          </w:p>
        </w:tc>
      </w:tr>
      <w:tr w:rsidR="004A0391" w:rsidRPr="008F5413" w14:paraId="422F9013" w14:textId="77777777" w:rsidTr="00210A24">
        <w:tc>
          <w:tcPr>
            <w:tcW w:w="1213" w:type="dxa"/>
            <w:shd w:val="clear" w:color="auto" w:fill="auto"/>
          </w:tcPr>
          <w:p w14:paraId="03A088F2"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69D241B4" w14:textId="27C63920"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The Graphic Designer must be responsible of designing the software interface with its different components.</w:t>
            </w:r>
          </w:p>
        </w:tc>
      </w:tr>
      <w:tr w:rsidR="004A0391" w:rsidRPr="008F5413" w14:paraId="6E9142DC" w14:textId="77777777" w:rsidTr="00210A24">
        <w:tc>
          <w:tcPr>
            <w:tcW w:w="1213" w:type="dxa"/>
            <w:shd w:val="clear" w:color="auto" w:fill="auto"/>
          </w:tcPr>
          <w:p w14:paraId="35B70225"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6D1C37B0" w14:textId="28367D6F"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The Graphic Designer must hold a bachelor degree in graphic design or equivalent with a minimum 5+ years of experience as graphic designer.</w:t>
            </w:r>
          </w:p>
        </w:tc>
      </w:tr>
      <w:tr w:rsidR="004A0391" w:rsidRPr="008F5413" w14:paraId="77D43F37" w14:textId="77777777" w:rsidTr="00210A24">
        <w:tc>
          <w:tcPr>
            <w:tcW w:w="1213" w:type="dxa"/>
            <w:shd w:val="clear" w:color="auto" w:fill="auto"/>
          </w:tcPr>
          <w:p w14:paraId="55BEEFBA" w14:textId="77777777" w:rsidR="004A0391" w:rsidRPr="008F5413" w:rsidRDefault="004A0391" w:rsidP="00A164F8">
            <w:pPr>
              <w:pStyle w:val="esNormal"/>
              <w:numPr>
                <w:ilvl w:val="0"/>
                <w:numId w:val="41"/>
              </w:numPr>
              <w:spacing w:before="0" w:after="0" w:line="276" w:lineRule="auto"/>
              <w:rPr>
                <w:rFonts w:ascii="Times New Roman" w:hAnsi="Times New Roman"/>
                <w:b/>
                <w:bCs w:val="0"/>
                <w:sz w:val="20"/>
              </w:rPr>
            </w:pPr>
          </w:p>
        </w:tc>
        <w:tc>
          <w:tcPr>
            <w:tcW w:w="9132" w:type="dxa"/>
            <w:shd w:val="clear" w:color="auto" w:fill="auto"/>
          </w:tcPr>
          <w:p w14:paraId="452D59A1" w14:textId="69F5EE2B" w:rsidR="004A0391" w:rsidRPr="008F5413" w:rsidRDefault="004A0391" w:rsidP="00A164F8">
            <w:pPr>
              <w:pStyle w:val="esNormal"/>
              <w:spacing w:before="0" w:after="0"/>
              <w:rPr>
                <w:rFonts w:ascii="Times New Roman" w:hAnsi="Times New Roman"/>
                <w:sz w:val="20"/>
              </w:rPr>
            </w:pPr>
            <w:r w:rsidRPr="008F5413">
              <w:rPr>
                <w:rFonts w:ascii="Times New Roman" w:hAnsi="Times New Roman"/>
                <w:sz w:val="20"/>
              </w:rPr>
              <w:t>Bidders must provide detailed CV highlighting past experience and key achievements in a similar environment with credible references.</w:t>
            </w:r>
          </w:p>
        </w:tc>
      </w:tr>
      <w:bookmarkEnd w:id="12"/>
    </w:tbl>
    <w:p w14:paraId="248A16FF" w14:textId="77777777" w:rsidR="00AE68C8" w:rsidRPr="008F5413" w:rsidRDefault="00AE68C8" w:rsidP="00A164F8">
      <w:pPr>
        <w:spacing w:after="0"/>
        <w:jc w:val="both"/>
        <w:rPr>
          <w:rFonts w:ascii="Times New Roman" w:hAnsi="Times New Roman" w:cs="Times New Roman"/>
          <w:b/>
          <w:color w:val="4472C4" w:themeColor="accent1"/>
          <w:sz w:val="20"/>
          <w:szCs w:val="20"/>
        </w:rPr>
      </w:pPr>
    </w:p>
    <w:p w14:paraId="0D792C73" w14:textId="77777777" w:rsidR="00AE68C8" w:rsidRPr="00134AA4" w:rsidRDefault="00AE68C8" w:rsidP="00A164F8">
      <w:pPr>
        <w:spacing w:after="0"/>
        <w:jc w:val="both"/>
        <w:rPr>
          <w:rFonts w:asciiTheme="majorBidi" w:hAnsiTheme="majorBidi" w:cstheme="majorBidi"/>
        </w:rPr>
      </w:pPr>
    </w:p>
    <w:p w14:paraId="626EADBA" w14:textId="2E2B74F2" w:rsidR="00EE17DB" w:rsidRPr="00134AA4" w:rsidRDefault="00EE17DB" w:rsidP="000F075C">
      <w:pPr>
        <w:pStyle w:val="Heading1"/>
        <w:tabs>
          <w:tab w:val="left" w:pos="3240"/>
        </w:tabs>
        <w:spacing w:after="90" w:line="265" w:lineRule="auto"/>
        <w:ind w:left="391"/>
        <w:rPr>
          <w:rFonts w:asciiTheme="majorBidi" w:hAnsiTheme="majorBidi" w:cstheme="majorBidi"/>
        </w:rPr>
      </w:pPr>
      <w:bookmarkStart w:id="13" w:name="_Toc116989067"/>
      <w:r w:rsidRPr="00134AA4">
        <w:rPr>
          <w:rFonts w:asciiTheme="majorBidi" w:hAnsiTheme="majorBidi" w:cstheme="majorBidi"/>
          <w:sz w:val="36"/>
        </w:rPr>
        <w:lastRenderedPageBreak/>
        <w:t>Proposal Submission - Format</w:t>
      </w:r>
      <w:bookmarkEnd w:id="13"/>
    </w:p>
    <w:p w14:paraId="4B0B9362" w14:textId="77777777" w:rsidR="00EE17DB" w:rsidRPr="00134AA4" w:rsidRDefault="00EE17DB" w:rsidP="00A164F8">
      <w:pPr>
        <w:spacing w:after="0"/>
        <w:ind w:left="921"/>
        <w:jc w:val="both"/>
        <w:rPr>
          <w:rFonts w:asciiTheme="majorBidi" w:hAnsiTheme="majorBidi" w:cstheme="majorBidi"/>
        </w:rPr>
      </w:pPr>
      <w:r w:rsidRPr="00134AA4">
        <w:rPr>
          <w:rFonts w:asciiTheme="majorBidi" w:hAnsiTheme="majorBidi" w:cstheme="majorBidi"/>
        </w:rPr>
        <w:t xml:space="preserve"> </w:t>
      </w:r>
    </w:p>
    <w:p w14:paraId="1B34324A" w14:textId="3399D17D" w:rsidR="00EE17DB" w:rsidRPr="00A164F8" w:rsidRDefault="000F075C" w:rsidP="008F5413">
      <w:pPr>
        <w:spacing w:after="0" w:line="240" w:lineRule="auto"/>
        <w:ind w:right="9"/>
        <w:jc w:val="both"/>
        <w:rPr>
          <w:rFonts w:asciiTheme="majorBidi" w:hAnsiTheme="majorBidi" w:cstheme="majorBidi"/>
          <w:sz w:val="24"/>
          <w:szCs w:val="24"/>
        </w:rPr>
      </w:pPr>
      <w:r>
        <w:rPr>
          <w:rFonts w:asciiTheme="majorBidi" w:hAnsiTheme="majorBidi" w:cstheme="majorBidi"/>
          <w:sz w:val="24"/>
          <w:szCs w:val="24"/>
        </w:rPr>
        <w:t>Technical Proposal should include all the following with the relevant documents</w:t>
      </w:r>
    </w:p>
    <w:p w14:paraId="3C7A0538" w14:textId="20E92727" w:rsidR="00EE17DB" w:rsidRPr="00A164F8" w:rsidRDefault="00EE17DB" w:rsidP="008F5413">
      <w:pPr>
        <w:pStyle w:val="Heading2"/>
        <w:tabs>
          <w:tab w:val="center" w:pos="1730"/>
        </w:tabs>
        <w:spacing w:after="0"/>
        <w:ind w:left="0" w:firstLine="0"/>
        <w:jc w:val="both"/>
        <w:rPr>
          <w:rFonts w:asciiTheme="majorBidi" w:hAnsiTheme="majorBidi" w:cstheme="majorBidi"/>
          <w:szCs w:val="24"/>
        </w:rPr>
      </w:pPr>
      <w:bookmarkStart w:id="14" w:name="_Toc112336323"/>
      <w:bookmarkStart w:id="15" w:name="_Toc116989068"/>
      <w:r w:rsidRPr="00A164F8">
        <w:rPr>
          <w:rFonts w:asciiTheme="majorBidi" w:hAnsiTheme="majorBidi" w:cstheme="majorBidi"/>
          <w:szCs w:val="24"/>
        </w:rPr>
        <w:t>Cover Letter</w:t>
      </w:r>
      <w:bookmarkEnd w:id="14"/>
      <w:bookmarkEnd w:id="15"/>
      <w:r w:rsidRPr="00A164F8">
        <w:rPr>
          <w:rFonts w:asciiTheme="majorBidi" w:hAnsiTheme="majorBidi" w:cstheme="majorBidi"/>
          <w:szCs w:val="24"/>
        </w:rPr>
        <w:t xml:space="preserve"> </w:t>
      </w:r>
    </w:p>
    <w:p w14:paraId="63846681" w14:textId="03AA01BC" w:rsidR="00EE17DB" w:rsidRPr="000F075C" w:rsidRDefault="00EE17DB" w:rsidP="008F5413">
      <w:pPr>
        <w:spacing w:after="0" w:line="240" w:lineRule="auto"/>
        <w:ind w:left="720" w:right="9"/>
        <w:jc w:val="both"/>
        <w:rPr>
          <w:rFonts w:asciiTheme="majorBidi" w:hAnsiTheme="majorBidi" w:cstheme="majorBidi"/>
        </w:rPr>
      </w:pPr>
      <w:r w:rsidRPr="000F075C">
        <w:rPr>
          <w:rFonts w:asciiTheme="majorBidi" w:hAnsiTheme="majorBidi" w:cstheme="majorBidi"/>
        </w:rPr>
        <w:t>The proposal should include a cover letter signed by the authorized representative o</w:t>
      </w:r>
      <w:r w:rsidR="00C37084" w:rsidRPr="000F075C">
        <w:rPr>
          <w:rFonts w:asciiTheme="majorBidi" w:hAnsiTheme="majorBidi" w:cstheme="majorBidi"/>
        </w:rPr>
        <w:t>f the Supplier.</w:t>
      </w:r>
    </w:p>
    <w:p w14:paraId="695D5F04" w14:textId="4F65848D" w:rsidR="00EE17DB" w:rsidRPr="00A164F8" w:rsidRDefault="00EE17DB" w:rsidP="008F5413">
      <w:pPr>
        <w:pStyle w:val="Heading2"/>
        <w:tabs>
          <w:tab w:val="center" w:pos="2417"/>
        </w:tabs>
        <w:spacing w:after="0"/>
        <w:ind w:left="0" w:firstLine="0"/>
        <w:jc w:val="both"/>
        <w:rPr>
          <w:rFonts w:asciiTheme="majorBidi" w:hAnsiTheme="majorBidi" w:cstheme="majorBidi"/>
          <w:szCs w:val="24"/>
        </w:rPr>
      </w:pPr>
      <w:bookmarkStart w:id="16" w:name="_Toc112336324"/>
      <w:bookmarkStart w:id="17" w:name="_Toc116989069"/>
      <w:r w:rsidRPr="00A164F8">
        <w:rPr>
          <w:rFonts w:asciiTheme="majorBidi" w:hAnsiTheme="majorBidi" w:cstheme="majorBidi"/>
          <w:szCs w:val="24"/>
        </w:rPr>
        <w:t>Management Summary</w:t>
      </w:r>
      <w:bookmarkEnd w:id="16"/>
      <w:bookmarkEnd w:id="17"/>
      <w:r w:rsidRPr="00A164F8">
        <w:rPr>
          <w:rFonts w:asciiTheme="majorBidi" w:hAnsiTheme="majorBidi" w:cstheme="majorBidi"/>
          <w:szCs w:val="24"/>
        </w:rPr>
        <w:t xml:space="preserve"> </w:t>
      </w:r>
    </w:p>
    <w:p w14:paraId="66EE9FC5" w14:textId="0894DB46"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 xml:space="preserve">Supplier should designate in this paragraph, its authorized representative that should sign the proposal. Additionally, this paragraph should include the names of individuals who are authorized to negotiate with </w:t>
      </w:r>
      <w:r w:rsidR="00036663" w:rsidRPr="000F075C">
        <w:rPr>
          <w:rFonts w:asciiTheme="majorBidi" w:hAnsiTheme="majorBidi" w:cstheme="majorBidi"/>
        </w:rPr>
        <w:t>LRC</w:t>
      </w:r>
      <w:r w:rsidRPr="000F075C">
        <w:rPr>
          <w:rFonts w:asciiTheme="majorBidi" w:hAnsiTheme="majorBidi" w:cstheme="majorBidi"/>
        </w:rPr>
        <w:t xml:space="preserve"> and name the Su</w:t>
      </w:r>
      <w:r w:rsidR="00F87061" w:rsidRPr="000F075C">
        <w:rPr>
          <w:rFonts w:asciiTheme="majorBidi" w:hAnsiTheme="majorBidi" w:cstheme="majorBidi"/>
        </w:rPr>
        <w:t xml:space="preserve">pplier’s sales representative. </w:t>
      </w:r>
    </w:p>
    <w:p w14:paraId="6B74301D" w14:textId="1CFE8789" w:rsidR="00EE17DB" w:rsidRPr="00A164F8" w:rsidRDefault="00EE17DB" w:rsidP="008F5413">
      <w:pPr>
        <w:pStyle w:val="Heading2"/>
        <w:tabs>
          <w:tab w:val="center" w:pos="1755"/>
        </w:tabs>
        <w:spacing w:after="0"/>
        <w:ind w:left="0" w:firstLine="0"/>
        <w:jc w:val="both"/>
        <w:rPr>
          <w:rFonts w:asciiTheme="majorBidi" w:hAnsiTheme="majorBidi" w:cstheme="majorBidi"/>
          <w:szCs w:val="24"/>
        </w:rPr>
      </w:pPr>
      <w:bookmarkStart w:id="18" w:name="_Toc112336325"/>
      <w:bookmarkStart w:id="19" w:name="_Toc116989070"/>
      <w:r w:rsidRPr="00A164F8">
        <w:rPr>
          <w:rFonts w:asciiTheme="majorBidi" w:hAnsiTheme="majorBidi" w:cstheme="majorBidi"/>
          <w:szCs w:val="24"/>
        </w:rPr>
        <w:t>Assumptions</w:t>
      </w:r>
      <w:bookmarkEnd w:id="18"/>
      <w:bookmarkEnd w:id="19"/>
      <w:r w:rsidRPr="00A164F8">
        <w:rPr>
          <w:rFonts w:asciiTheme="majorBidi" w:hAnsiTheme="majorBidi" w:cstheme="majorBidi"/>
          <w:szCs w:val="24"/>
        </w:rPr>
        <w:t xml:space="preserve"> </w:t>
      </w:r>
    </w:p>
    <w:p w14:paraId="419B5C9C" w14:textId="6DD3A1F9"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 xml:space="preserve">List the assumptions that have been made throughout the proposal. Where possible, </w:t>
      </w:r>
      <w:r w:rsidR="00C37084" w:rsidRPr="000F075C">
        <w:rPr>
          <w:rFonts w:asciiTheme="majorBidi" w:hAnsiTheme="majorBidi" w:cstheme="majorBidi"/>
        </w:rPr>
        <w:t>cross-reference</w:t>
      </w:r>
      <w:r w:rsidRPr="000F075C">
        <w:rPr>
          <w:rFonts w:asciiTheme="majorBidi" w:hAnsiTheme="majorBidi" w:cstheme="majorBidi"/>
        </w:rPr>
        <w:t xml:space="preserve"> each assumption listed with the part(s) of the proposal that are directl</w:t>
      </w:r>
      <w:r w:rsidR="00F87061" w:rsidRPr="000F075C">
        <w:rPr>
          <w:rFonts w:asciiTheme="majorBidi" w:hAnsiTheme="majorBidi" w:cstheme="majorBidi"/>
        </w:rPr>
        <w:t xml:space="preserve">y affected by that assumption. </w:t>
      </w:r>
    </w:p>
    <w:p w14:paraId="003C9C06" w14:textId="68E9B2F7" w:rsidR="00EE17DB" w:rsidRPr="00A164F8" w:rsidRDefault="00EE17DB" w:rsidP="008F5413">
      <w:pPr>
        <w:pStyle w:val="Heading2"/>
        <w:tabs>
          <w:tab w:val="center" w:pos="2257"/>
        </w:tabs>
        <w:spacing w:after="0"/>
        <w:ind w:left="0" w:firstLine="0"/>
        <w:jc w:val="both"/>
        <w:rPr>
          <w:rFonts w:asciiTheme="majorBidi" w:hAnsiTheme="majorBidi" w:cstheme="majorBidi"/>
          <w:szCs w:val="24"/>
        </w:rPr>
      </w:pPr>
      <w:bookmarkStart w:id="20" w:name="_Toc112336326"/>
      <w:bookmarkStart w:id="21" w:name="_Toc116989071"/>
      <w:r w:rsidRPr="00A164F8">
        <w:rPr>
          <w:rFonts w:asciiTheme="majorBidi" w:hAnsiTheme="majorBidi" w:cstheme="majorBidi"/>
          <w:szCs w:val="24"/>
        </w:rPr>
        <w:t>Deployment Options</w:t>
      </w:r>
      <w:bookmarkEnd w:id="20"/>
      <w:bookmarkEnd w:id="21"/>
      <w:r w:rsidRPr="00A164F8">
        <w:rPr>
          <w:rFonts w:asciiTheme="majorBidi" w:hAnsiTheme="majorBidi" w:cstheme="majorBidi"/>
          <w:szCs w:val="24"/>
        </w:rPr>
        <w:t xml:space="preserve"> </w:t>
      </w:r>
    </w:p>
    <w:p w14:paraId="303A535E" w14:textId="4B2E7B70"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In this section of the response document, Suppliers should describe</w:t>
      </w:r>
      <w:r w:rsidR="00154DE7" w:rsidRPr="000F075C">
        <w:rPr>
          <w:rFonts w:asciiTheme="majorBidi" w:hAnsiTheme="majorBidi" w:cstheme="majorBidi"/>
        </w:rPr>
        <w:t xml:space="preserve"> the proposed deployment method(s):</w:t>
      </w:r>
    </w:p>
    <w:p w14:paraId="489D180A" w14:textId="1C0589BD" w:rsidR="00EE17DB" w:rsidRPr="000F075C" w:rsidRDefault="00C12016" w:rsidP="008F5413">
      <w:pPr>
        <w:numPr>
          <w:ilvl w:val="0"/>
          <w:numId w:val="23"/>
        </w:numPr>
        <w:spacing w:after="0" w:line="240" w:lineRule="auto"/>
        <w:ind w:right="5427" w:hanging="360"/>
        <w:jc w:val="both"/>
        <w:rPr>
          <w:rFonts w:asciiTheme="majorBidi" w:hAnsiTheme="majorBidi" w:cstheme="majorBidi"/>
        </w:rPr>
      </w:pPr>
      <w:r w:rsidRPr="000F075C">
        <w:rPr>
          <w:rFonts w:asciiTheme="majorBidi" w:hAnsiTheme="majorBidi" w:cstheme="majorBidi"/>
        </w:rPr>
        <w:t>On-</w:t>
      </w:r>
      <w:r w:rsidR="00EE17DB" w:rsidRPr="000F075C">
        <w:rPr>
          <w:rFonts w:asciiTheme="majorBidi" w:hAnsiTheme="majorBidi" w:cstheme="majorBidi"/>
        </w:rPr>
        <w:t>Premise</w:t>
      </w:r>
      <w:r w:rsidRPr="000F075C">
        <w:rPr>
          <w:rFonts w:asciiTheme="majorBidi" w:hAnsiTheme="majorBidi" w:cstheme="majorBidi"/>
        </w:rPr>
        <w:t>s</w:t>
      </w:r>
      <w:r w:rsidR="00EE17DB" w:rsidRPr="000F075C">
        <w:rPr>
          <w:rFonts w:asciiTheme="majorBidi" w:hAnsiTheme="majorBidi" w:cstheme="majorBidi"/>
        </w:rPr>
        <w:t xml:space="preserve"> deployment </w:t>
      </w:r>
    </w:p>
    <w:p w14:paraId="5C0C6CE0" w14:textId="77777777" w:rsidR="00154DE7" w:rsidRPr="000F075C" w:rsidRDefault="00154DE7" w:rsidP="008F5413">
      <w:pPr>
        <w:numPr>
          <w:ilvl w:val="0"/>
          <w:numId w:val="23"/>
        </w:numPr>
        <w:spacing w:after="0" w:line="240" w:lineRule="auto"/>
        <w:ind w:right="5427" w:hanging="360"/>
        <w:jc w:val="both"/>
        <w:rPr>
          <w:rFonts w:asciiTheme="majorBidi" w:hAnsiTheme="majorBidi" w:cstheme="majorBidi"/>
        </w:rPr>
      </w:pPr>
      <w:r w:rsidRPr="000F075C">
        <w:rPr>
          <w:rFonts w:asciiTheme="majorBidi" w:hAnsiTheme="majorBidi" w:cstheme="majorBidi"/>
        </w:rPr>
        <w:t>On Cloud deployment</w:t>
      </w:r>
    </w:p>
    <w:p w14:paraId="5A6C9951" w14:textId="77777777" w:rsidR="00987725" w:rsidRPr="000F075C" w:rsidRDefault="00154DE7" w:rsidP="008F5413">
      <w:pPr>
        <w:numPr>
          <w:ilvl w:val="1"/>
          <w:numId w:val="23"/>
        </w:numPr>
        <w:spacing w:after="0" w:line="240" w:lineRule="auto"/>
        <w:ind w:right="5427" w:hanging="360"/>
        <w:jc w:val="both"/>
        <w:rPr>
          <w:rFonts w:asciiTheme="majorBidi" w:hAnsiTheme="majorBidi" w:cstheme="majorBidi"/>
        </w:rPr>
      </w:pPr>
      <w:r w:rsidRPr="000F075C">
        <w:rPr>
          <w:rFonts w:asciiTheme="majorBidi" w:hAnsiTheme="majorBidi" w:cstheme="majorBidi"/>
        </w:rPr>
        <w:t>Single Tenant hosting</w:t>
      </w:r>
    </w:p>
    <w:p w14:paraId="74E91427" w14:textId="379B432B" w:rsidR="00EE17DB" w:rsidRPr="000F075C" w:rsidRDefault="00154DE7" w:rsidP="008F5413">
      <w:pPr>
        <w:numPr>
          <w:ilvl w:val="1"/>
          <w:numId w:val="23"/>
        </w:numPr>
        <w:spacing w:after="0" w:line="240" w:lineRule="auto"/>
        <w:ind w:right="5427" w:hanging="360"/>
        <w:jc w:val="both"/>
        <w:rPr>
          <w:rFonts w:asciiTheme="majorBidi" w:hAnsiTheme="majorBidi" w:cstheme="majorBidi"/>
        </w:rPr>
      </w:pPr>
      <w:r w:rsidRPr="000F075C">
        <w:rPr>
          <w:rFonts w:asciiTheme="majorBidi" w:hAnsiTheme="majorBidi" w:cstheme="majorBidi"/>
        </w:rPr>
        <w:t>Multi-</w:t>
      </w:r>
      <w:r w:rsidR="00EE17DB" w:rsidRPr="000F075C">
        <w:rPr>
          <w:rFonts w:asciiTheme="majorBidi" w:hAnsiTheme="majorBidi" w:cstheme="majorBidi"/>
        </w:rPr>
        <w:t xml:space="preserve">Tenant hosting </w:t>
      </w:r>
    </w:p>
    <w:p w14:paraId="2CB72464" w14:textId="77777777" w:rsidR="00EE17DB" w:rsidRPr="000F075C" w:rsidRDefault="00EE17DB" w:rsidP="008F5413">
      <w:pPr>
        <w:spacing w:after="0" w:line="240" w:lineRule="auto"/>
        <w:ind w:left="921"/>
        <w:jc w:val="both"/>
        <w:rPr>
          <w:rFonts w:asciiTheme="majorBidi" w:hAnsiTheme="majorBidi" w:cstheme="majorBidi"/>
        </w:rPr>
      </w:pPr>
      <w:r w:rsidRPr="000F075C">
        <w:rPr>
          <w:rFonts w:asciiTheme="majorBidi" w:hAnsiTheme="majorBidi" w:cstheme="majorBidi"/>
        </w:rPr>
        <w:t xml:space="preserve"> </w:t>
      </w:r>
    </w:p>
    <w:p w14:paraId="08FBCC80" w14:textId="561C5F2B"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 xml:space="preserve">Even though </w:t>
      </w:r>
      <w:r w:rsidR="00154DE7" w:rsidRPr="000F075C">
        <w:rPr>
          <w:rFonts w:asciiTheme="majorBidi" w:hAnsiTheme="majorBidi" w:cstheme="majorBidi"/>
        </w:rPr>
        <w:t>LRC</w:t>
      </w:r>
      <w:r w:rsidRPr="000F075C">
        <w:rPr>
          <w:rFonts w:asciiTheme="majorBidi" w:hAnsiTheme="majorBidi" w:cstheme="majorBidi"/>
        </w:rPr>
        <w:t xml:space="preserve"> prefers a</w:t>
      </w:r>
      <w:r w:rsidR="00154DE7" w:rsidRPr="000F075C">
        <w:rPr>
          <w:rFonts w:asciiTheme="majorBidi" w:hAnsiTheme="majorBidi" w:cstheme="majorBidi"/>
        </w:rPr>
        <w:t xml:space="preserve">n </w:t>
      </w:r>
      <w:r w:rsidR="00987725" w:rsidRPr="000F075C">
        <w:rPr>
          <w:rFonts w:asciiTheme="majorBidi" w:hAnsiTheme="majorBidi" w:cstheme="majorBidi"/>
        </w:rPr>
        <w:t>On-Premises</w:t>
      </w:r>
      <w:r w:rsidRPr="000F075C">
        <w:rPr>
          <w:rFonts w:asciiTheme="majorBidi" w:hAnsiTheme="majorBidi" w:cstheme="majorBidi"/>
        </w:rPr>
        <w:t xml:space="preserve"> deployment to be in line with the strategic orientations of all </w:t>
      </w:r>
      <w:r w:rsidR="00154DE7" w:rsidRPr="000F075C">
        <w:rPr>
          <w:rFonts w:asciiTheme="majorBidi" w:hAnsiTheme="majorBidi" w:cstheme="majorBidi"/>
        </w:rPr>
        <w:t>LRC applications</w:t>
      </w:r>
      <w:r w:rsidRPr="000F075C">
        <w:rPr>
          <w:rFonts w:asciiTheme="majorBidi" w:hAnsiTheme="majorBidi" w:cstheme="majorBidi"/>
        </w:rPr>
        <w:t xml:space="preserve">, it is open to alternative deployment methods as long as the choice is well justified by the Supplier and based on clear argumentation to answer </w:t>
      </w:r>
      <w:r w:rsidR="00154DE7" w:rsidRPr="000F075C">
        <w:rPr>
          <w:rFonts w:asciiTheme="majorBidi" w:hAnsiTheme="majorBidi" w:cstheme="majorBidi"/>
        </w:rPr>
        <w:t>LRC</w:t>
      </w:r>
      <w:r w:rsidRPr="000F075C">
        <w:rPr>
          <w:rFonts w:asciiTheme="majorBidi" w:hAnsiTheme="majorBidi" w:cstheme="majorBidi"/>
        </w:rPr>
        <w:t xml:space="preserve"> requirements.  </w:t>
      </w:r>
    </w:p>
    <w:p w14:paraId="3EE0F882" w14:textId="77777777" w:rsidR="00EE17DB" w:rsidRPr="000F075C" w:rsidRDefault="00EE17DB" w:rsidP="008F5413">
      <w:pPr>
        <w:spacing w:after="0" w:line="240" w:lineRule="auto"/>
        <w:ind w:left="921"/>
        <w:jc w:val="both"/>
        <w:rPr>
          <w:rFonts w:asciiTheme="majorBidi" w:hAnsiTheme="majorBidi" w:cstheme="majorBidi"/>
        </w:rPr>
      </w:pPr>
      <w:r w:rsidRPr="000F075C">
        <w:rPr>
          <w:rFonts w:asciiTheme="majorBidi" w:hAnsiTheme="majorBidi" w:cstheme="majorBidi"/>
        </w:rPr>
        <w:t xml:space="preserve"> </w:t>
      </w:r>
    </w:p>
    <w:p w14:paraId="43FB5AF9" w14:textId="1335AF32"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Supplier should also communicate and describe the available environments (development, testing, pre</w:t>
      </w:r>
      <w:r w:rsidR="00F87061" w:rsidRPr="000F075C">
        <w:rPr>
          <w:rFonts w:asciiTheme="majorBidi" w:hAnsiTheme="majorBidi" w:cstheme="majorBidi"/>
        </w:rPr>
        <w:t xml:space="preserve">-production, production, etc.) </w:t>
      </w:r>
    </w:p>
    <w:p w14:paraId="1CDDD81A" w14:textId="183E3315" w:rsidR="00EE17DB" w:rsidRPr="00A164F8" w:rsidRDefault="00EE17DB" w:rsidP="008F5413">
      <w:pPr>
        <w:pStyle w:val="Heading2"/>
        <w:tabs>
          <w:tab w:val="center" w:pos="2097"/>
        </w:tabs>
        <w:spacing w:after="0"/>
        <w:ind w:left="0" w:firstLine="0"/>
        <w:jc w:val="both"/>
        <w:rPr>
          <w:rFonts w:asciiTheme="majorBidi" w:hAnsiTheme="majorBidi" w:cstheme="majorBidi"/>
          <w:szCs w:val="24"/>
        </w:rPr>
      </w:pPr>
      <w:bookmarkStart w:id="22" w:name="_Toc112336328"/>
      <w:bookmarkStart w:id="23" w:name="_Toc116989072"/>
      <w:r w:rsidRPr="00A164F8">
        <w:rPr>
          <w:rFonts w:asciiTheme="majorBidi" w:hAnsiTheme="majorBidi" w:cstheme="majorBidi"/>
          <w:szCs w:val="24"/>
        </w:rPr>
        <w:t>Licensing Options</w:t>
      </w:r>
      <w:bookmarkEnd w:id="22"/>
      <w:bookmarkEnd w:id="23"/>
      <w:r w:rsidRPr="00A164F8">
        <w:rPr>
          <w:rFonts w:asciiTheme="majorBidi" w:hAnsiTheme="majorBidi" w:cstheme="majorBidi"/>
          <w:szCs w:val="24"/>
        </w:rPr>
        <w:t xml:space="preserve"> </w:t>
      </w:r>
    </w:p>
    <w:p w14:paraId="05B82887" w14:textId="56DD21F8"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 xml:space="preserve">Explain the basis of the Software Licensing (e.g. </w:t>
      </w:r>
      <w:r w:rsidR="00C12016" w:rsidRPr="000F075C">
        <w:rPr>
          <w:rFonts w:asciiTheme="majorBidi" w:hAnsiTheme="majorBidi" w:cstheme="majorBidi"/>
        </w:rPr>
        <w:t>p</w:t>
      </w:r>
      <w:r w:rsidRPr="000F075C">
        <w:rPr>
          <w:rFonts w:asciiTheme="majorBidi" w:hAnsiTheme="majorBidi" w:cstheme="majorBidi"/>
        </w:rPr>
        <w:t xml:space="preserve">er user, </w:t>
      </w:r>
      <w:r w:rsidR="00154DE7" w:rsidRPr="000F075C">
        <w:rPr>
          <w:rFonts w:asciiTheme="majorBidi" w:hAnsiTheme="majorBidi" w:cstheme="majorBidi"/>
        </w:rPr>
        <w:t xml:space="preserve">per module, per Business unit, </w:t>
      </w:r>
      <w:r w:rsidR="00C12016" w:rsidRPr="000F075C">
        <w:rPr>
          <w:rFonts w:asciiTheme="majorBidi" w:hAnsiTheme="majorBidi" w:cstheme="majorBidi"/>
        </w:rPr>
        <w:t>p</w:t>
      </w:r>
      <w:r w:rsidRPr="000F075C">
        <w:rPr>
          <w:rFonts w:asciiTheme="majorBidi" w:hAnsiTheme="majorBidi" w:cstheme="majorBidi"/>
        </w:rPr>
        <w:t xml:space="preserve">er </w:t>
      </w:r>
      <w:r w:rsidR="00C12016" w:rsidRPr="000F075C">
        <w:rPr>
          <w:rFonts w:asciiTheme="majorBidi" w:hAnsiTheme="majorBidi" w:cstheme="majorBidi"/>
        </w:rPr>
        <w:t>host …)</w:t>
      </w:r>
      <w:r w:rsidRPr="000F075C">
        <w:rPr>
          <w:rFonts w:asciiTheme="majorBidi" w:hAnsiTheme="majorBidi" w:cstheme="majorBidi"/>
        </w:rPr>
        <w:t xml:space="preserve">. </w:t>
      </w:r>
    </w:p>
    <w:p w14:paraId="5168A015" w14:textId="0C935F63"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 xml:space="preserve">Define what principle is used: Concurrent users, module users, generic </w:t>
      </w:r>
      <w:r w:rsidR="00154DE7" w:rsidRPr="000F075C">
        <w:rPr>
          <w:rFonts w:asciiTheme="majorBidi" w:hAnsiTheme="majorBidi" w:cstheme="majorBidi"/>
        </w:rPr>
        <w:t>users,</w:t>
      </w:r>
      <w:r w:rsidRPr="000F075C">
        <w:rPr>
          <w:rFonts w:asciiTheme="majorBidi" w:hAnsiTheme="majorBidi" w:cstheme="majorBidi"/>
        </w:rPr>
        <w:t xml:space="preserve"> categories, etc. Would </w:t>
      </w:r>
      <w:r w:rsidR="00154DE7" w:rsidRPr="000F075C">
        <w:rPr>
          <w:rFonts w:asciiTheme="majorBidi" w:hAnsiTheme="majorBidi" w:cstheme="majorBidi"/>
        </w:rPr>
        <w:t>LRC</w:t>
      </w:r>
      <w:r w:rsidRPr="000F075C">
        <w:rPr>
          <w:rFonts w:asciiTheme="majorBidi" w:hAnsiTheme="majorBidi" w:cstheme="majorBidi"/>
        </w:rPr>
        <w:t xml:space="preserve"> incur an</w:t>
      </w:r>
      <w:r w:rsidR="00154DE7" w:rsidRPr="000F075C">
        <w:rPr>
          <w:rFonts w:asciiTheme="majorBidi" w:hAnsiTheme="majorBidi" w:cstheme="majorBidi"/>
        </w:rPr>
        <w:t>y</w:t>
      </w:r>
      <w:r w:rsidRPr="000F075C">
        <w:rPr>
          <w:rFonts w:asciiTheme="majorBidi" w:hAnsiTheme="majorBidi" w:cstheme="majorBidi"/>
        </w:rPr>
        <w:t xml:space="preserve"> additional license for development, test</w:t>
      </w:r>
      <w:r w:rsidR="00154DE7" w:rsidRPr="000F075C">
        <w:rPr>
          <w:rFonts w:asciiTheme="majorBidi" w:hAnsiTheme="majorBidi" w:cstheme="majorBidi"/>
        </w:rPr>
        <w:t>ing</w:t>
      </w:r>
      <w:r w:rsidRPr="000F075C">
        <w:rPr>
          <w:rFonts w:asciiTheme="majorBidi" w:hAnsiTheme="majorBidi" w:cstheme="majorBidi"/>
        </w:rPr>
        <w:t xml:space="preserve">, </w:t>
      </w:r>
      <w:r w:rsidR="00154DE7" w:rsidRPr="000F075C">
        <w:rPr>
          <w:rFonts w:asciiTheme="majorBidi" w:hAnsiTheme="majorBidi" w:cstheme="majorBidi"/>
        </w:rPr>
        <w:t>and training</w:t>
      </w:r>
      <w:r w:rsidRPr="000F075C">
        <w:rPr>
          <w:rFonts w:asciiTheme="majorBidi" w:hAnsiTheme="majorBidi" w:cstheme="majorBidi"/>
        </w:rPr>
        <w:t xml:space="preserve"> </w:t>
      </w:r>
      <w:r w:rsidR="00154DE7" w:rsidRPr="000F075C">
        <w:rPr>
          <w:rFonts w:asciiTheme="majorBidi" w:hAnsiTheme="majorBidi" w:cstheme="majorBidi"/>
        </w:rPr>
        <w:t>environments</w:t>
      </w:r>
      <w:r w:rsidR="00F87061" w:rsidRPr="000F075C">
        <w:rPr>
          <w:rFonts w:asciiTheme="majorBidi" w:hAnsiTheme="majorBidi" w:cstheme="majorBidi"/>
        </w:rPr>
        <w:t xml:space="preserve">? </w:t>
      </w:r>
    </w:p>
    <w:p w14:paraId="35D2149B" w14:textId="4E28FB5B" w:rsidR="00EE17DB" w:rsidRPr="00A164F8" w:rsidRDefault="000C7C1A" w:rsidP="008F5413">
      <w:pPr>
        <w:pStyle w:val="Heading2"/>
        <w:tabs>
          <w:tab w:val="center" w:pos="2053"/>
        </w:tabs>
        <w:spacing w:after="0"/>
        <w:ind w:left="0" w:firstLine="0"/>
        <w:jc w:val="both"/>
        <w:rPr>
          <w:rFonts w:asciiTheme="majorBidi" w:hAnsiTheme="majorBidi" w:cstheme="majorBidi"/>
          <w:szCs w:val="24"/>
        </w:rPr>
      </w:pPr>
      <w:bookmarkStart w:id="24" w:name="_Toc112336329"/>
      <w:bookmarkStart w:id="25" w:name="_Toc116989073"/>
      <w:r w:rsidRPr="00A164F8">
        <w:rPr>
          <w:rFonts w:asciiTheme="majorBidi" w:hAnsiTheme="majorBidi" w:cstheme="majorBidi"/>
          <w:szCs w:val="24"/>
        </w:rPr>
        <w:t>Licenses V</w:t>
      </w:r>
      <w:r w:rsidR="00EE17DB" w:rsidRPr="00A164F8">
        <w:rPr>
          <w:rFonts w:asciiTheme="majorBidi" w:hAnsiTheme="majorBidi" w:cstheme="majorBidi"/>
          <w:szCs w:val="24"/>
        </w:rPr>
        <w:t>ersions</w:t>
      </w:r>
      <w:bookmarkEnd w:id="24"/>
      <w:bookmarkEnd w:id="25"/>
      <w:r w:rsidR="00EE17DB" w:rsidRPr="00A164F8">
        <w:rPr>
          <w:rFonts w:asciiTheme="majorBidi" w:hAnsiTheme="majorBidi" w:cstheme="majorBidi"/>
          <w:szCs w:val="24"/>
        </w:rPr>
        <w:t xml:space="preserve"> </w:t>
      </w:r>
    </w:p>
    <w:p w14:paraId="15B0DFF3" w14:textId="7088739B"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 xml:space="preserve">Suppliers should provide an overview of the new base software components required in the proposed solution, specifying core functionality and purpose of the components.  </w:t>
      </w:r>
    </w:p>
    <w:p w14:paraId="3D8C2B8B" w14:textId="77777777"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 xml:space="preserve">Provide at least the following information for each of the software categories (Please adapt content to vendor information structure): </w:t>
      </w:r>
    </w:p>
    <w:p w14:paraId="456F4B2A" w14:textId="77777777" w:rsidR="00EE17DB" w:rsidRPr="000F075C" w:rsidRDefault="00EE17DB" w:rsidP="008F5413">
      <w:pPr>
        <w:numPr>
          <w:ilvl w:val="0"/>
          <w:numId w:val="24"/>
        </w:numPr>
        <w:spacing w:after="0" w:line="240" w:lineRule="auto"/>
        <w:ind w:right="9" w:hanging="360"/>
        <w:jc w:val="both"/>
        <w:rPr>
          <w:rFonts w:asciiTheme="majorBidi" w:hAnsiTheme="majorBidi" w:cstheme="majorBidi"/>
        </w:rPr>
      </w:pPr>
      <w:r w:rsidRPr="000F075C">
        <w:rPr>
          <w:rFonts w:asciiTheme="majorBidi" w:hAnsiTheme="majorBidi" w:cstheme="majorBidi"/>
        </w:rPr>
        <w:t xml:space="preserve">Name </w:t>
      </w:r>
    </w:p>
    <w:p w14:paraId="59A351AA" w14:textId="77777777" w:rsidR="00EE17DB" w:rsidRPr="000F075C" w:rsidRDefault="00EE17DB" w:rsidP="008F5413">
      <w:pPr>
        <w:numPr>
          <w:ilvl w:val="0"/>
          <w:numId w:val="24"/>
        </w:numPr>
        <w:spacing w:after="0" w:line="240" w:lineRule="auto"/>
        <w:ind w:right="9" w:hanging="360"/>
        <w:jc w:val="both"/>
        <w:rPr>
          <w:rFonts w:asciiTheme="majorBidi" w:hAnsiTheme="majorBidi" w:cstheme="majorBidi"/>
        </w:rPr>
      </w:pPr>
      <w:r w:rsidRPr="000F075C">
        <w:rPr>
          <w:rFonts w:asciiTheme="majorBidi" w:hAnsiTheme="majorBidi" w:cstheme="majorBidi"/>
        </w:rPr>
        <w:t xml:space="preserve">Current version number </w:t>
      </w:r>
    </w:p>
    <w:p w14:paraId="6980C491" w14:textId="77777777" w:rsidR="00EE17DB" w:rsidRPr="000F075C" w:rsidRDefault="00EE17DB" w:rsidP="008F5413">
      <w:pPr>
        <w:numPr>
          <w:ilvl w:val="0"/>
          <w:numId w:val="24"/>
        </w:numPr>
        <w:spacing w:after="0" w:line="240" w:lineRule="auto"/>
        <w:ind w:right="9" w:hanging="360"/>
        <w:jc w:val="both"/>
        <w:rPr>
          <w:rFonts w:asciiTheme="majorBidi" w:hAnsiTheme="majorBidi" w:cstheme="majorBidi"/>
        </w:rPr>
      </w:pPr>
      <w:r w:rsidRPr="000F075C">
        <w:rPr>
          <w:rFonts w:asciiTheme="majorBidi" w:hAnsiTheme="majorBidi" w:cstheme="majorBidi"/>
        </w:rPr>
        <w:t xml:space="preserve">Date version released </w:t>
      </w:r>
    </w:p>
    <w:p w14:paraId="3DD7A635" w14:textId="1138F1E9" w:rsidR="00EE17DB" w:rsidRPr="008F5413" w:rsidRDefault="00EE17DB" w:rsidP="008F5413">
      <w:pPr>
        <w:numPr>
          <w:ilvl w:val="0"/>
          <w:numId w:val="24"/>
        </w:numPr>
        <w:spacing w:after="0" w:line="240" w:lineRule="auto"/>
        <w:ind w:right="9" w:hanging="360"/>
        <w:jc w:val="both"/>
        <w:rPr>
          <w:rFonts w:asciiTheme="majorBidi" w:hAnsiTheme="majorBidi" w:cstheme="majorBidi"/>
        </w:rPr>
      </w:pPr>
      <w:r w:rsidRPr="000F075C">
        <w:rPr>
          <w:rFonts w:asciiTheme="majorBidi" w:hAnsiTheme="majorBidi" w:cstheme="majorBidi"/>
        </w:rPr>
        <w:t xml:space="preserve">Functional description </w:t>
      </w:r>
    </w:p>
    <w:p w14:paraId="15102157" w14:textId="77777777" w:rsidR="00EE17DB" w:rsidRPr="008F5413" w:rsidRDefault="00EE17DB" w:rsidP="008F5413">
      <w:pPr>
        <w:spacing w:after="0" w:line="240" w:lineRule="auto"/>
        <w:ind w:left="916" w:right="9"/>
        <w:jc w:val="both"/>
        <w:rPr>
          <w:rFonts w:asciiTheme="majorBidi" w:hAnsiTheme="majorBidi" w:cstheme="majorBidi"/>
          <w:b/>
          <w:bCs/>
        </w:rPr>
      </w:pPr>
      <w:r w:rsidRPr="008F5413">
        <w:rPr>
          <w:rFonts w:asciiTheme="majorBidi" w:hAnsiTheme="majorBidi" w:cstheme="majorBidi"/>
          <w:b/>
          <w:bCs/>
        </w:rPr>
        <w:t xml:space="preserve">Software categories </w:t>
      </w:r>
    </w:p>
    <w:p w14:paraId="26DBB12B" w14:textId="1C8F5D20" w:rsidR="00EE17DB" w:rsidRPr="000F075C" w:rsidRDefault="00EE17DB" w:rsidP="008F5413">
      <w:pPr>
        <w:numPr>
          <w:ilvl w:val="0"/>
          <w:numId w:val="24"/>
        </w:numPr>
        <w:spacing w:after="0" w:line="240" w:lineRule="auto"/>
        <w:ind w:right="9" w:hanging="360"/>
        <w:jc w:val="both"/>
        <w:rPr>
          <w:rFonts w:asciiTheme="majorBidi" w:hAnsiTheme="majorBidi" w:cstheme="majorBidi"/>
        </w:rPr>
      </w:pPr>
      <w:r w:rsidRPr="000F075C">
        <w:rPr>
          <w:rFonts w:asciiTheme="majorBidi" w:hAnsiTheme="majorBidi" w:cstheme="majorBidi"/>
        </w:rPr>
        <w:t>Development environm</w:t>
      </w:r>
      <w:r w:rsidR="00154DE7" w:rsidRPr="000F075C">
        <w:rPr>
          <w:rFonts w:asciiTheme="majorBidi" w:hAnsiTheme="majorBidi" w:cstheme="majorBidi"/>
        </w:rPr>
        <w:t>ent (testing, data conversion)</w:t>
      </w:r>
    </w:p>
    <w:p w14:paraId="552878B1" w14:textId="77777777" w:rsidR="00EE17DB" w:rsidRPr="000F075C" w:rsidRDefault="00EE17DB" w:rsidP="008F5413">
      <w:pPr>
        <w:numPr>
          <w:ilvl w:val="0"/>
          <w:numId w:val="24"/>
        </w:numPr>
        <w:spacing w:after="0" w:line="240" w:lineRule="auto"/>
        <w:ind w:right="9" w:hanging="360"/>
        <w:jc w:val="both"/>
        <w:rPr>
          <w:rFonts w:asciiTheme="majorBidi" w:hAnsiTheme="majorBidi" w:cstheme="majorBidi"/>
        </w:rPr>
      </w:pPr>
      <w:r w:rsidRPr="000F075C">
        <w:rPr>
          <w:rFonts w:asciiTheme="majorBidi" w:hAnsiTheme="majorBidi" w:cstheme="majorBidi"/>
        </w:rPr>
        <w:t xml:space="preserve">Training environment </w:t>
      </w:r>
    </w:p>
    <w:p w14:paraId="0CAAEF60" w14:textId="47B7B5FD" w:rsidR="00EE17DB" w:rsidRPr="000F075C" w:rsidRDefault="00EE17DB" w:rsidP="008F5413">
      <w:pPr>
        <w:numPr>
          <w:ilvl w:val="0"/>
          <w:numId w:val="24"/>
        </w:numPr>
        <w:spacing w:after="0" w:line="240" w:lineRule="auto"/>
        <w:ind w:right="9" w:hanging="360"/>
        <w:jc w:val="both"/>
        <w:rPr>
          <w:rFonts w:asciiTheme="majorBidi" w:hAnsiTheme="majorBidi" w:cstheme="majorBidi"/>
        </w:rPr>
      </w:pPr>
      <w:r w:rsidRPr="000F075C">
        <w:rPr>
          <w:rFonts w:asciiTheme="majorBidi" w:hAnsiTheme="majorBidi" w:cstheme="majorBidi"/>
        </w:rPr>
        <w:t>Applicat</w:t>
      </w:r>
      <w:r w:rsidR="00154DE7" w:rsidRPr="000F075C">
        <w:rPr>
          <w:rFonts w:asciiTheme="majorBidi" w:hAnsiTheme="majorBidi" w:cstheme="majorBidi"/>
        </w:rPr>
        <w:t>ion software (production base)</w:t>
      </w:r>
    </w:p>
    <w:p w14:paraId="14ADFDE2" w14:textId="35D937AB" w:rsidR="00EE17DB" w:rsidRPr="000F075C" w:rsidRDefault="00154DE7" w:rsidP="008F5413">
      <w:pPr>
        <w:numPr>
          <w:ilvl w:val="0"/>
          <w:numId w:val="24"/>
        </w:numPr>
        <w:spacing w:after="0" w:line="240" w:lineRule="auto"/>
        <w:ind w:right="9" w:hanging="360"/>
        <w:jc w:val="both"/>
        <w:rPr>
          <w:rFonts w:asciiTheme="majorBidi" w:hAnsiTheme="majorBidi" w:cstheme="majorBidi"/>
        </w:rPr>
      </w:pPr>
      <w:r w:rsidRPr="000F075C">
        <w:rPr>
          <w:rFonts w:asciiTheme="majorBidi" w:hAnsiTheme="majorBidi" w:cstheme="majorBidi"/>
        </w:rPr>
        <w:t>Database management software</w:t>
      </w:r>
    </w:p>
    <w:p w14:paraId="5B2B8C94" w14:textId="77777777" w:rsidR="00EE17DB" w:rsidRPr="000F075C" w:rsidRDefault="00EE17DB" w:rsidP="008F5413">
      <w:pPr>
        <w:numPr>
          <w:ilvl w:val="0"/>
          <w:numId w:val="24"/>
        </w:numPr>
        <w:spacing w:after="0" w:line="240" w:lineRule="auto"/>
        <w:ind w:right="9" w:hanging="360"/>
        <w:jc w:val="both"/>
        <w:rPr>
          <w:rFonts w:asciiTheme="majorBidi" w:hAnsiTheme="majorBidi" w:cstheme="majorBidi"/>
        </w:rPr>
      </w:pPr>
      <w:r w:rsidRPr="000F075C">
        <w:rPr>
          <w:rFonts w:asciiTheme="majorBidi" w:hAnsiTheme="majorBidi" w:cstheme="majorBidi"/>
        </w:rPr>
        <w:lastRenderedPageBreak/>
        <w:t xml:space="preserve">Etc. </w:t>
      </w:r>
    </w:p>
    <w:p w14:paraId="30BCF1FE" w14:textId="77777777" w:rsidR="00EE17DB" w:rsidRPr="000F075C" w:rsidRDefault="00EE17DB" w:rsidP="008F5413">
      <w:pPr>
        <w:spacing w:after="0" w:line="240" w:lineRule="auto"/>
        <w:ind w:left="1641"/>
        <w:jc w:val="both"/>
        <w:rPr>
          <w:rFonts w:asciiTheme="majorBidi" w:hAnsiTheme="majorBidi" w:cstheme="majorBidi"/>
        </w:rPr>
      </w:pPr>
      <w:r w:rsidRPr="000F075C">
        <w:rPr>
          <w:rFonts w:asciiTheme="majorBidi" w:hAnsiTheme="majorBidi" w:cstheme="majorBidi"/>
        </w:rPr>
        <w:t xml:space="preserve"> </w:t>
      </w:r>
    </w:p>
    <w:p w14:paraId="31ABEC8F" w14:textId="5A0DB226"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Suppliers must provide details of customization</w:t>
      </w:r>
      <w:r w:rsidR="00154DE7" w:rsidRPr="000F075C">
        <w:rPr>
          <w:rFonts w:asciiTheme="majorBidi" w:hAnsiTheme="majorBidi" w:cstheme="majorBidi"/>
        </w:rPr>
        <w:t>s</w:t>
      </w:r>
      <w:r w:rsidRPr="000F075C">
        <w:rPr>
          <w:rFonts w:asciiTheme="majorBidi" w:hAnsiTheme="majorBidi" w:cstheme="majorBidi"/>
        </w:rPr>
        <w:t xml:space="preserve"> to be pe</w:t>
      </w:r>
      <w:r w:rsidR="00F87061" w:rsidRPr="000F075C">
        <w:rPr>
          <w:rFonts w:asciiTheme="majorBidi" w:hAnsiTheme="majorBidi" w:cstheme="majorBidi"/>
        </w:rPr>
        <w:t xml:space="preserve">rformed to the base products. </w:t>
      </w:r>
    </w:p>
    <w:p w14:paraId="2B9F0417" w14:textId="116C296C" w:rsidR="00EE17DB" w:rsidRPr="00A164F8" w:rsidRDefault="00EE17DB" w:rsidP="008F5413">
      <w:pPr>
        <w:pStyle w:val="Heading2"/>
        <w:tabs>
          <w:tab w:val="center" w:pos="2067"/>
        </w:tabs>
        <w:spacing w:after="0"/>
        <w:ind w:left="0" w:firstLine="0"/>
        <w:jc w:val="both"/>
        <w:rPr>
          <w:rFonts w:asciiTheme="majorBidi" w:hAnsiTheme="majorBidi" w:cstheme="majorBidi"/>
          <w:szCs w:val="24"/>
        </w:rPr>
      </w:pPr>
      <w:bookmarkStart w:id="26" w:name="_Toc112336330"/>
      <w:bookmarkStart w:id="27" w:name="_Toc116989074"/>
      <w:r w:rsidRPr="00A164F8">
        <w:rPr>
          <w:rFonts w:asciiTheme="majorBidi" w:hAnsiTheme="majorBidi" w:cstheme="majorBidi"/>
          <w:szCs w:val="24"/>
        </w:rPr>
        <w:t>Product Roadmap</w:t>
      </w:r>
      <w:bookmarkEnd w:id="26"/>
      <w:bookmarkEnd w:id="27"/>
      <w:r w:rsidRPr="00A164F8">
        <w:rPr>
          <w:rFonts w:asciiTheme="majorBidi" w:hAnsiTheme="majorBidi" w:cstheme="majorBidi"/>
          <w:szCs w:val="24"/>
        </w:rPr>
        <w:t xml:space="preserve"> </w:t>
      </w:r>
    </w:p>
    <w:p w14:paraId="0FED5F5C" w14:textId="3F3CB594" w:rsidR="00EE17DB" w:rsidRPr="000F075C" w:rsidRDefault="00154DE7" w:rsidP="008F5413">
      <w:pPr>
        <w:spacing w:after="0" w:line="240" w:lineRule="auto"/>
        <w:ind w:left="916" w:right="9"/>
        <w:jc w:val="both"/>
        <w:rPr>
          <w:rFonts w:asciiTheme="majorBidi" w:hAnsiTheme="majorBidi" w:cstheme="majorBidi"/>
        </w:rPr>
      </w:pPr>
      <w:r w:rsidRPr="000F075C">
        <w:rPr>
          <w:rFonts w:asciiTheme="majorBidi" w:hAnsiTheme="majorBidi" w:cstheme="majorBidi"/>
        </w:rPr>
        <w:t>P</w:t>
      </w:r>
      <w:r w:rsidR="00EE17DB" w:rsidRPr="000F075C">
        <w:rPr>
          <w:rFonts w:asciiTheme="majorBidi" w:hAnsiTheme="majorBidi" w:cstheme="majorBidi"/>
        </w:rPr>
        <w:t>rovide details on the future roadmap of the prod</w:t>
      </w:r>
      <w:r w:rsidR="00F87061" w:rsidRPr="000F075C">
        <w:rPr>
          <w:rFonts w:asciiTheme="majorBidi" w:hAnsiTheme="majorBidi" w:cstheme="majorBidi"/>
        </w:rPr>
        <w:t xml:space="preserve">uct with supporting documents. </w:t>
      </w:r>
    </w:p>
    <w:p w14:paraId="6B6586AB" w14:textId="6DCDA7FC" w:rsidR="00EE17DB" w:rsidRPr="00A164F8" w:rsidRDefault="00EE17DB" w:rsidP="008F5413">
      <w:pPr>
        <w:pStyle w:val="Heading2"/>
        <w:tabs>
          <w:tab w:val="center" w:pos="3241"/>
        </w:tabs>
        <w:spacing w:after="0"/>
        <w:ind w:left="0" w:firstLine="0"/>
        <w:jc w:val="both"/>
        <w:rPr>
          <w:rFonts w:asciiTheme="majorBidi" w:hAnsiTheme="majorBidi" w:cstheme="majorBidi"/>
          <w:szCs w:val="24"/>
        </w:rPr>
      </w:pPr>
      <w:bookmarkStart w:id="28" w:name="_Toc112336331"/>
      <w:bookmarkStart w:id="29" w:name="_Toc116989075"/>
      <w:r w:rsidRPr="00A164F8">
        <w:rPr>
          <w:rFonts w:asciiTheme="majorBidi" w:hAnsiTheme="majorBidi" w:cstheme="majorBidi"/>
          <w:szCs w:val="24"/>
        </w:rPr>
        <w:t>General &amp; Functional Requirements</w:t>
      </w:r>
      <w:bookmarkEnd w:id="28"/>
      <w:bookmarkEnd w:id="29"/>
      <w:r w:rsidRPr="00A164F8">
        <w:rPr>
          <w:rFonts w:asciiTheme="majorBidi" w:hAnsiTheme="majorBidi" w:cstheme="majorBidi"/>
          <w:szCs w:val="24"/>
        </w:rPr>
        <w:t xml:space="preserve"> </w:t>
      </w:r>
    </w:p>
    <w:p w14:paraId="6FA05048" w14:textId="2EA4C58D" w:rsidR="00EE17DB" w:rsidRPr="000F075C" w:rsidRDefault="00EE17DB" w:rsidP="008F5413">
      <w:pPr>
        <w:spacing w:after="0" w:line="240" w:lineRule="auto"/>
        <w:ind w:left="432" w:right="9"/>
        <w:jc w:val="both"/>
        <w:rPr>
          <w:rFonts w:asciiTheme="majorBidi" w:hAnsiTheme="majorBidi" w:cstheme="majorBidi"/>
          <w:b/>
          <w:bCs/>
          <w:color w:val="0000FF"/>
          <w:u w:val="single" w:color="0000FF"/>
        </w:rPr>
      </w:pPr>
      <w:r w:rsidRPr="000F075C">
        <w:rPr>
          <w:rFonts w:asciiTheme="majorBidi" w:hAnsiTheme="majorBidi" w:cstheme="majorBidi"/>
        </w:rPr>
        <w:t xml:space="preserve">Suppliers are asked to respond to each detailed requirement specified in </w:t>
      </w:r>
      <w:bookmarkStart w:id="30" w:name="_Toc115516031"/>
      <w:r w:rsidR="00E34630" w:rsidRPr="000F075C">
        <w:rPr>
          <w:rFonts w:asciiTheme="majorBidi" w:hAnsiTheme="majorBidi" w:cstheme="majorBidi"/>
          <w:b/>
          <w:bCs/>
          <w:color w:val="0000FF"/>
          <w:u w:val="single" w:color="0000FF"/>
        </w:rPr>
        <w:t>Compliance Matrix Checklist</w:t>
      </w:r>
      <w:bookmarkEnd w:id="30"/>
      <w:r w:rsidR="00A164F8" w:rsidRPr="000F075C">
        <w:rPr>
          <w:rFonts w:asciiTheme="majorBidi" w:hAnsiTheme="majorBidi" w:cstheme="majorBidi"/>
          <w:b/>
          <w:bCs/>
          <w:color w:val="0000FF"/>
          <w:u w:val="single" w:color="0000FF"/>
        </w:rPr>
        <w:t xml:space="preserve"> attached in the ITB document </w:t>
      </w:r>
      <w:r w:rsidRPr="000F075C">
        <w:rPr>
          <w:rFonts w:asciiTheme="majorBidi" w:hAnsiTheme="majorBidi" w:cstheme="majorBidi"/>
        </w:rPr>
        <w:t>using the structu</w:t>
      </w:r>
      <w:r w:rsidR="00F87061" w:rsidRPr="000F075C">
        <w:rPr>
          <w:rFonts w:asciiTheme="majorBidi" w:hAnsiTheme="majorBidi" w:cstheme="majorBidi"/>
        </w:rPr>
        <w:t xml:space="preserve">re and format set out below.   </w:t>
      </w:r>
    </w:p>
    <w:p w14:paraId="7434DA95" w14:textId="6A6010F1"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 xml:space="preserve">The response should enable </w:t>
      </w:r>
      <w:r w:rsidR="000C7C1A" w:rsidRPr="000F075C">
        <w:rPr>
          <w:rFonts w:asciiTheme="majorBidi" w:hAnsiTheme="majorBidi" w:cstheme="majorBidi"/>
        </w:rPr>
        <w:t>LRC</w:t>
      </w:r>
      <w:r w:rsidRPr="000F075C">
        <w:rPr>
          <w:rFonts w:asciiTheme="majorBidi" w:hAnsiTheme="majorBidi" w:cstheme="majorBidi"/>
        </w:rPr>
        <w:t xml:space="preserve"> to form a clear understanding of: </w:t>
      </w:r>
    </w:p>
    <w:p w14:paraId="2AB26CDB" w14:textId="77777777" w:rsidR="00EE17DB" w:rsidRPr="000F075C" w:rsidRDefault="00EE17DB" w:rsidP="008F5413">
      <w:pPr>
        <w:numPr>
          <w:ilvl w:val="0"/>
          <w:numId w:val="25"/>
        </w:numPr>
        <w:spacing w:after="0" w:line="240" w:lineRule="auto"/>
        <w:ind w:right="9" w:hanging="360"/>
        <w:jc w:val="both"/>
        <w:rPr>
          <w:rFonts w:asciiTheme="majorBidi" w:hAnsiTheme="majorBidi" w:cstheme="majorBidi"/>
        </w:rPr>
      </w:pPr>
      <w:r w:rsidRPr="000F075C">
        <w:rPr>
          <w:rFonts w:asciiTheme="majorBidi" w:hAnsiTheme="majorBidi" w:cstheme="majorBidi"/>
        </w:rPr>
        <w:t xml:space="preserve">Functionality provided by the proposed solution </w:t>
      </w:r>
    </w:p>
    <w:p w14:paraId="0276CE96" w14:textId="2E821030" w:rsidR="000C7C1A" w:rsidRPr="000F075C" w:rsidRDefault="00EE17DB" w:rsidP="008F5413">
      <w:pPr>
        <w:numPr>
          <w:ilvl w:val="0"/>
          <w:numId w:val="25"/>
        </w:numPr>
        <w:spacing w:after="0" w:line="240" w:lineRule="auto"/>
        <w:ind w:right="9" w:hanging="360"/>
        <w:jc w:val="both"/>
        <w:rPr>
          <w:rFonts w:asciiTheme="majorBidi" w:hAnsiTheme="majorBidi" w:cstheme="majorBidi"/>
        </w:rPr>
      </w:pPr>
      <w:r w:rsidRPr="000F075C">
        <w:rPr>
          <w:rFonts w:asciiTheme="majorBidi" w:hAnsiTheme="majorBidi" w:cstheme="majorBidi"/>
        </w:rPr>
        <w:t>Base software components required to pro</w:t>
      </w:r>
      <w:r w:rsidR="000C7C1A" w:rsidRPr="000F075C">
        <w:rPr>
          <w:rFonts w:asciiTheme="majorBidi" w:hAnsiTheme="majorBidi" w:cstheme="majorBidi"/>
        </w:rPr>
        <w:t>vide the proposed functionality</w:t>
      </w:r>
    </w:p>
    <w:p w14:paraId="1A06E899" w14:textId="22E00C96" w:rsidR="00EE17DB" w:rsidRPr="000F075C" w:rsidRDefault="00EE17DB" w:rsidP="008F5413">
      <w:pPr>
        <w:numPr>
          <w:ilvl w:val="0"/>
          <w:numId w:val="25"/>
        </w:numPr>
        <w:spacing w:after="0" w:line="240" w:lineRule="auto"/>
        <w:ind w:right="9" w:hanging="360"/>
        <w:jc w:val="both"/>
        <w:rPr>
          <w:rFonts w:asciiTheme="majorBidi" w:hAnsiTheme="majorBidi" w:cstheme="majorBidi"/>
        </w:rPr>
      </w:pPr>
      <w:r w:rsidRPr="000F075C">
        <w:rPr>
          <w:rFonts w:asciiTheme="majorBidi" w:hAnsiTheme="majorBidi" w:cstheme="majorBidi"/>
        </w:rPr>
        <w:t xml:space="preserve">Enhancements needed to provide the proposed functionality </w:t>
      </w:r>
    </w:p>
    <w:p w14:paraId="65972835" w14:textId="6D2E0A06" w:rsidR="00EE17DB" w:rsidRPr="000F075C" w:rsidRDefault="00EE17DB" w:rsidP="008F5413">
      <w:pPr>
        <w:numPr>
          <w:ilvl w:val="0"/>
          <w:numId w:val="25"/>
        </w:numPr>
        <w:spacing w:after="0" w:line="240" w:lineRule="auto"/>
        <w:ind w:right="9" w:hanging="360"/>
        <w:jc w:val="both"/>
        <w:rPr>
          <w:rFonts w:asciiTheme="majorBidi" w:hAnsiTheme="majorBidi" w:cstheme="majorBidi"/>
        </w:rPr>
      </w:pPr>
      <w:r w:rsidRPr="000F075C">
        <w:rPr>
          <w:rFonts w:asciiTheme="majorBidi" w:hAnsiTheme="majorBidi" w:cstheme="majorBidi"/>
        </w:rPr>
        <w:t>The compliance o</w:t>
      </w:r>
      <w:r w:rsidR="000C7C1A" w:rsidRPr="000F075C">
        <w:rPr>
          <w:rFonts w:asciiTheme="majorBidi" w:hAnsiTheme="majorBidi" w:cstheme="majorBidi"/>
        </w:rPr>
        <w:t>f Suppliers’ proposed solution</w:t>
      </w:r>
    </w:p>
    <w:p w14:paraId="42816F63" w14:textId="560CFFD4" w:rsidR="00EE17DB" w:rsidRPr="000F075C" w:rsidRDefault="000C7C1A" w:rsidP="008F5413">
      <w:pPr>
        <w:spacing w:after="0" w:line="240" w:lineRule="auto"/>
        <w:ind w:left="921"/>
        <w:jc w:val="both"/>
        <w:rPr>
          <w:rFonts w:asciiTheme="majorBidi" w:hAnsiTheme="majorBidi" w:cstheme="majorBidi"/>
        </w:rPr>
      </w:pPr>
      <w:r w:rsidRPr="000F075C">
        <w:rPr>
          <w:rFonts w:asciiTheme="majorBidi" w:hAnsiTheme="majorBidi" w:cstheme="majorBidi"/>
        </w:rPr>
        <w:t xml:space="preserve"> </w:t>
      </w:r>
    </w:p>
    <w:p w14:paraId="7A9B04F9" w14:textId="05FC3631"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Please note that Supplier response to these flows will be considered binding and will be used in the project Terms of Reference</w:t>
      </w:r>
      <w:r w:rsidR="008F5413">
        <w:rPr>
          <w:rFonts w:asciiTheme="majorBidi" w:hAnsiTheme="majorBidi" w:cstheme="majorBidi"/>
        </w:rPr>
        <w:t>/FWA</w:t>
      </w:r>
      <w:r w:rsidRPr="000F075C">
        <w:rPr>
          <w:rFonts w:asciiTheme="majorBidi" w:hAnsiTheme="majorBidi" w:cstheme="majorBidi"/>
        </w:rPr>
        <w:t xml:space="preserve"> and all scope related discussions during the implementation. </w:t>
      </w:r>
    </w:p>
    <w:p w14:paraId="78BC75E3" w14:textId="619A1D31" w:rsidR="00EE17DB" w:rsidRPr="00A164F8" w:rsidRDefault="00F87061" w:rsidP="008F5413">
      <w:pPr>
        <w:spacing w:after="0" w:line="240" w:lineRule="auto"/>
        <w:ind w:left="921"/>
        <w:jc w:val="both"/>
        <w:rPr>
          <w:rFonts w:asciiTheme="majorBidi" w:hAnsiTheme="majorBidi" w:cstheme="majorBidi"/>
          <w:sz w:val="24"/>
          <w:szCs w:val="24"/>
        </w:rPr>
      </w:pPr>
      <w:r w:rsidRPr="00A164F8">
        <w:rPr>
          <w:rFonts w:asciiTheme="majorBidi" w:hAnsiTheme="majorBidi" w:cstheme="majorBidi"/>
          <w:sz w:val="24"/>
          <w:szCs w:val="24"/>
        </w:rPr>
        <w:t xml:space="preserve"> </w:t>
      </w:r>
    </w:p>
    <w:p w14:paraId="71038464" w14:textId="6C8F1547" w:rsidR="00EE17DB" w:rsidRPr="00A164F8" w:rsidRDefault="00EE17DB" w:rsidP="008F5413">
      <w:pPr>
        <w:pStyle w:val="Heading2"/>
        <w:tabs>
          <w:tab w:val="center" w:pos="3149"/>
        </w:tabs>
        <w:spacing w:after="0"/>
        <w:ind w:left="-15" w:firstLine="0"/>
        <w:jc w:val="both"/>
        <w:rPr>
          <w:rFonts w:asciiTheme="majorBidi" w:hAnsiTheme="majorBidi" w:cstheme="majorBidi"/>
          <w:szCs w:val="24"/>
        </w:rPr>
      </w:pPr>
      <w:bookmarkStart w:id="31" w:name="_Toc112336333"/>
      <w:bookmarkStart w:id="32" w:name="_Toc116989076"/>
      <w:r w:rsidRPr="00A164F8">
        <w:rPr>
          <w:rFonts w:asciiTheme="majorBidi" w:hAnsiTheme="majorBidi" w:cstheme="majorBidi"/>
          <w:szCs w:val="24"/>
        </w:rPr>
        <w:t>Project Management Methodology</w:t>
      </w:r>
      <w:bookmarkEnd w:id="31"/>
      <w:bookmarkEnd w:id="32"/>
      <w:r w:rsidRPr="00A164F8">
        <w:rPr>
          <w:rFonts w:asciiTheme="majorBidi" w:hAnsiTheme="majorBidi" w:cstheme="majorBidi"/>
          <w:szCs w:val="24"/>
        </w:rPr>
        <w:t xml:space="preserve"> </w:t>
      </w:r>
    </w:p>
    <w:p w14:paraId="418B05F1" w14:textId="7BDF363E" w:rsidR="005B4C42"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 xml:space="preserve">A comprehensive Project Management methodology is essential for a successful implementation project. Given the scale of </w:t>
      </w:r>
      <w:r w:rsidR="005B4C42" w:rsidRPr="000F075C">
        <w:rPr>
          <w:rFonts w:asciiTheme="majorBidi" w:hAnsiTheme="majorBidi" w:cstheme="majorBidi"/>
        </w:rPr>
        <w:t>LRC</w:t>
      </w:r>
      <w:r w:rsidRPr="000F075C">
        <w:rPr>
          <w:rFonts w:asciiTheme="majorBidi" w:hAnsiTheme="majorBidi" w:cstheme="majorBidi"/>
        </w:rPr>
        <w:t xml:space="preserve"> environment and level of complexity the bidders perceive, they are requested to provide detailed information about the Project Management methodology they will follow should they be awarded the project. </w:t>
      </w:r>
    </w:p>
    <w:p w14:paraId="2EFAE525" w14:textId="0D6FC253" w:rsidR="00EE17DB" w:rsidRPr="000F075C" w:rsidRDefault="00EE17DB" w:rsidP="008F5413">
      <w:pPr>
        <w:spacing w:after="0" w:line="240" w:lineRule="auto"/>
        <w:ind w:left="916" w:right="9"/>
        <w:jc w:val="both"/>
        <w:rPr>
          <w:rFonts w:asciiTheme="majorBidi" w:hAnsiTheme="majorBidi" w:cstheme="majorBidi"/>
        </w:rPr>
      </w:pPr>
      <w:r w:rsidRPr="000F075C">
        <w:rPr>
          <w:rFonts w:asciiTheme="majorBidi" w:hAnsiTheme="majorBidi" w:cstheme="majorBidi"/>
        </w:rPr>
        <w:t xml:space="preserve">The methodology should address at a minimum the following areas: </w:t>
      </w:r>
    </w:p>
    <w:p w14:paraId="201BD026" w14:textId="17387765" w:rsidR="00EE17DB" w:rsidRPr="00A164F8" w:rsidRDefault="005B4C42" w:rsidP="008F5413">
      <w:pPr>
        <w:spacing w:after="0" w:line="240" w:lineRule="auto"/>
        <w:ind w:left="921"/>
        <w:jc w:val="both"/>
        <w:rPr>
          <w:rFonts w:asciiTheme="majorBidi" w:hAnsiTheme="majorBidi" w:cstheme="majorBidi"/>
          <w:sz w:val="24"/>
          <w:szCs w:val="24"/>
        </w:rPr>
      </w:pPr>
      <w:r w:rsidRPr="00A164F8">
        <w:rPr>
          <w:rFonts w:asciiTheme="majorBidi" w:hAnsiTheme="majorBidi" w:cstheme="majorBidi"/>
          <w:sz w:val="24"/>
          <w:szCs w:val="24"/>
        </w:rPr>
        <w:t xml:space="preserve"> </w:t>
      </w:r>
    </w:p>
    <w:p w14:paraId="660CF953" w14:textId="17D2FF87" w:rsidR="00EE17DB" w:rsidRPr="00A164F8" w:rsidRDefault="00EE17DB" w:rsidP="008F5413">
      <w:pPr>
        <w:numPr>
          <w:ilvl w:val="0"/>
          <w:numId w:val="26"/>
        </w:numPr>
        <w:spacing w:after="0" w:line="240" w:lineRule="auto"/>
        <w:ind w:right="9" w:hanging="360"/>
        <w:jc w:val="both"/>
        <w:rPr>
          <w:rFonts w:asciiTheme="majorBidi" w:hAnsiTheme="majorBidi" w:cstheme="majorBidi"/>
          <w:sz w:val="24"/>
          <w:szCs w:val="24"/>
        </w:rPr>
      </w:pPr>
      <w:r w:rsidRPr="00A164F8">
        <w:rPr>
          <w:rFonts w:asciiTheme="majorBidi" w:hAnsiTheme="majorBidi" w:cstheme="majorBidi"/>
          <w:b/>
          <w:bCs/>
          <w:sz w:val="24"/>
          <w:szCs w:val="24"/>
        </w:rPr>
        <w:t>Scope and Milestone Management</w:t>
      </w:r>
      <w:r w:rsidRPr="00A164F8">
        <w:rPr>
          <w:rFonts w:asciiTheme="majorBidi" w:hAnsiTheme="majorBidi" w:cstheme="majorBidi"/>
          <w:sz w:val="24"/>
          <w:szCs w:val="24"/>
        </w:rPr>
        <w:t xml:space="preserve">: </w:t>
      </w:r>
      <w:r w:rsidRPr="000F075C">
        <w:rPr>
          <w:rFonts w:asciiTheme="majorBidi" w:hAnsiTheme="majorBidi" w:cstheme="majorBidi"/>
        </w:rPr>
        <w:t>Suppliers are requested to provide a Work Breakdown</w:t>
      </w:r>
      <w:r w:rsidR="005B4C42" w:rsidRPr="000F075C">
        <w:rPr>
          <w:rFonts w:asciiTheme="majorBidi" w:hAnsiTheme="majorBidi" w:cstheme="majorBidi"/>
        </w:rPr>
        <w:t xml:space="preserve"> Structure</w:t>
      </w:r>
      <w:r w:rsidRPr="000F075C">
        <w:rPr>
          <w:rFonts w:asciiTheme="majorBidi" w:hAnsiTheme="majorBidi" w:cstheme="majorBidi"/>
        </w:rPr>
        <w:t xml:space="preserve">.  </w:t>
      </w:r>
    </w:p>
    <w:p w14:paraId="1AC5D5D9" w14:textId="4A6C4D0F" w:rsidR="00EE17DB" w:rsidRPr="00A164F8" w:rsidRDefault="00EE17DB" w:rsidP="008F5413">
      <w:pPr>
        <w:numPr>
          <w:ilvl w:val="0"/>
          <w:numId w:val="26"/>
        </w:numPr>
        <w:spacing w:after="0" w:line="240" w:lineRule="auto"/>
        <w:ind w:right="9" w:hanging="360"/>
        <w:jc w:val="both"/>
        <w:rPr>
          <w:rFonts w:asciiTheme="majorBidi" w:hAnsiTheme="majorBidi" w:cstheme="majorBidi"/>
          <w:sz w:val="24"/>
          <w:szCs w:val="24"/>
        </w:rPr>
      </w:pPr>
      <w:r w:rsidRPr="00A164F8">
        <w:rPr>
          <w:rFonts w:asciiTheme="majorBidi" w:hAnsiTheme="majorBidi" w:cstheme="majorBidi"/>
          <w:b/>
          <w:bCs/>
          <w:sz w:val="24"/>
          <w:szCs w:val="24"/>
        </w:rPr>
        <w:t>Structure for the work plan</w:t>
      </w:r>
      <w:r w:rsidRPr="00A164F8">
        <w:rPr>
          <w:rFonts w:asciiTheme="majorBidi" w:hAnsiTheme="majorBidi" w:cstheme="majorBidi"/>
          <w:sz w:val="24"/>
          <w:szCs w:val="24"/>
        </w:rPr>
        <w:t xml:space="preserve"> </w:t>
      </w:r>
      <w:r w:rsidRPr="00A164F8">
        <w:rPr>
          <w:rFonts w:asciiTheme="majorBidi" w:hAnsiTheme="majorBidi" w:cstheme="majorBidi"/>
        </w:rPr>
        <w:t xml:space="preserve">they are proposing, with a </w:t>
      </w:r>
      <w:r w:rsidRPr="00A164F8">
        <w:rPr>
          <w:rFonts w:asciiTheme="majorBidi" w:hAnsiTheme="majorBidi" w:cstheme="majorBidi"/>
          <w:u w:val="single" w:color="000000"/>
        </w:rPr>
        <w:t xml:space="preserve">complete listing of </w:t>
      </w:r>
      <w:r w:rsidR="005B4C42" w:rsidRPr="00A164F8">
        <w:rPr>
          <w:rFonts w:asciiTheme="majorBidi" w:hAnsiTheme="majorBidi" w:cstheme="majorBidi"/>
          <w:u w:val="single" w:color="000000"/>
        </w:rPr>
        <w:t>the</w:t>
      </w:r>
      <w:r w:rsidRPr="00A164F8">
        <w:rPr>
          <w:rFonts w:asciiTheme="majorBidi" w:hAnsiTheme="majorBidi" w:cstheme="majorBidi"/>
          <w:u w:val="single" w:color="000000"/>
        </w:rPr>
        <w:t xml:space="preserve"> project</w:t>
      </w:r>
      <w:r w:rsidRPr="00A164F8">
        <w:rPr>
          <w:rFonts w:asciiTheme="majorBidi" w:hAnsiTheme="majorBidi" w:cstheme="majorBidi"/>
          <w:u w:val="single"/>
        </w:rPr>
        <w:t xml:space="preserve"> </w:t>
      </w:r>
      <w:r w:rsidRPr="00A164F8">
        <w:rPr>
          <w:rFonts w:asciiTheme="majorBidi" w:hAnsiTheme="majorBidi" w:cstheme="majorBidi"/>
          <w:u w:val="single" w:color="000000"/>
        </w:rPr>
        <w:t>deliverables</w:t>
      </w:r>
      <w:r w:rsidRPr="00A164F8">
        <w:rPr>
          <w:rFonts w:asciiTheme="majorBidi" w:hAnsiTheme="majorBidi" w:cstheme="majorBidi"/>
          <w:u w:color="000000"/>
        </w:rPr>
        <w:t>.</w:t>
      </w:r>
      <w:r w:rsidRPr="00A164F8">
        <w:rPr>
          <w:rFonts w:asciiTheme="majorBidi" w:hAnsiTheme="majorBidi" w:cstheme="majorBidi"/>
        </w:rPr>
        <w:t xml:space="preserve">  </w:t>
      </w:r>
    </w:p>
    <w:p w14:paraId="32A9A081" w14:textId="77777777" w:rsidR="00EE17DB" w:rsidRPr="00A164F8" w:rsidRDefault="00EE17DB" w:rsidP="008F5413">
      <w:pPr>
        <w:spacing w:after="0" w:line="240" w:lineRule="auto"/>
        <w:ind w:left="1641"/>
        <w:jc w:val="both"/>
        <w:rPr>
          <w:rFonts w:asciiTheme="majorBidi" w:hAnsiTheme="majorBidi" w:cstheme="majorBidi"/>
          <w:sz w:val="24"/>
          <w:szCs w:val="24"/>
        </w:rPr>
      </w:pPr>
      <w:r w:rsidRPr="00A164F8">
        <w:rPr>
          <w:rFonts w:asciiTheme="majorBidi" w:hAnsiTheme="majorBidi" w:cstheme="majorBidi"/>
          <w:sz w:val="24"/>
          <w:szCs w:val="24"/>
        </w:rPr>
        <w:t xml:space="preserve"> </w:t>
      </w:r>
    </w:p>
    <w:p w14:paraId="307F30F5" w14:textId="77777777" w:rsidR="00EE17DB" w:rsidRPr="00A164F8" w:rsidRDefault="00EE17DB" w:rsidP="008F5413">
      <w:pPr>
        <w:spacing w:after="0" w:line="240" w:lineRule="auto"/>
        <w:ind w:left="1291" w:right="9"/>
        <w:jc w:val="both"/>
        <w:rPr>
          <w:rFonts w:asciiTheme="majorBidi" w:hAnsiTheme="majorBidi" w:cstheme="majorBidi"/>
        </w:rPr>
      </w:pPr>
      <w:r w:rsidRPr="00A164F8">
        <w:rPr>
          <w:rFonts w:asciiTheme="majorBidi" w:hAnsiTheme="majorBidi" w:cstheme="majorBidi"/>
        </w:rPr>
        <w:t xml:space="preserve">Deliverables should include at a minimum: </w:t>
      </w:r>
    </w:p>
    <w:p w14:paraId="7A84453F" w14:textId="77777777" w:rsidR="005B4C42" w:rsidRPr="00A164F8" w:rsidRDefault="00EE17DB" w:rsidP="008F5413">
      <w:pPr>
        <w:numPr>
          <w:ilvl w:val="0"/>
          <w:numId w:val="25"/>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Documentation of </w:t>
      </w:r>
      <w:r w:rsidR="005B4C42" w:rsidRPr="00A164F8">
        <w:rPr>
          <w:rFonts w:asciiTheme="majorBidi" w:hAnsiTheme="majorBidi" w:cstheme="majorBidi"/>
        </w:rPr>
        <w:t>the Functional Requirements</w:t>
      </w:r>
    </w:p>
    <w:p w14:paraId="44008032" w14:textId="77777777" w:rsidR="005B4C42" w:rsidRPr="00A164F8" w:rsidRDefault="005B4C42" w:rsidP="008F5413">
      <w:pPr>
        <w:numPr>
          <w:ilvl w:val="0"/>
          <w:numId w:val="25"/>
        </w:numPr>
        <w:spacing w:after="0" w:line="240" w:lineRule="auto"/>
        <w:ind w:right="9" w:hanging="360"/>
        <w:jc w:val="both"/>
        <w:rPr>
          <w:rFonts w:asciiTheme="majorBidi" w:hAnsiTheme="majorBidi" w:cstheme="majorBidi"/>
        </w:rPr>
      </w:pPr>
      <w:r w:rsidRPr="00A164F8">
        <w:rPr>
          <w:rFonts w:asciiTheme="majorBidi" w:hAnsiTheme="majorBidi" w:cstheme="majorBidi"/>
        </w:rPr>
        <w:t>Documentation of System Design and Architecture</w:t>
      </w:r>
    </w:p>
    <w:p w14:paraId="46BFB94B" w14:textId="77777777" w:rsidR="005B4C42" w:rsidRPr="00A164F8" w:rsidRDefault="00EE17DB" w:rsidP="008F5413">
      <w:pPr>
        <w:numPr>
          <w:ilvl w:val="0"/>
          <w:numId w:val="25"/>
        </w:numPr>
        <w:spacing w:after="0" w:line="240" w:lineRule="auto"/>
        <w:ind w:right="9" w:hanging="360"/>
        <w:jc w:val="both"/>
        <w:rPr>
          <w:rFonts w:asciiTheme="majorBidi" w:hAnsiTheme="majorBidi" w:cstheme="majorBidi"/>
        </w:rPr>
      </w:pPr>
      <w:r w:rsidRPr="00A164F8">
        <w:rPr>
          <w:rFonts w:asciiTheme="majorBidi" w:hAnsiTheme="majorBidi" w:cstheme="majorBidi"/>
        </w:rPr>
        <w:t>Documentation of all customizations</w:t>
      </w:r>
      <w:r w:rsidR="005B4C42" w:rsidRPr="00A164F8">
        <w:rPr>
          <w:rFonts w:asciiTheme="majorBidi" w:hAnsiTheme="majorBidi" w:cstheme="majorBidi"/>
        </w:rPr>
        <w:t xml:space="preserve"> and modifications</w:t>
      </w:r>
    </w:p>
    <w:p w14:paraId="3AF10A2D" w14:textId="77777777" w:rsidR="005B4C42" w:rsidRPr="00A164F8" w:rsidRDefault="005B4C42" w:rsidP="008F5413">
      <w:pPr>
        <w:numPr>
          <w:ilvl w:val="0"/>
          <w:numId w:val="25"/>
        </w:numPr>
        <w:spacing w:after="0" w:line="240" w:lineRule="auto"/>
        <w:ind w:right="9" w:hanging="360"/>
        <w:jc w:val="both"/>
        <w:rPr>
          <w:rFonts w:asciiTheme="majorBidi" w:hAnsiTheme="majorBidi" w:cstheme="majorBidi"/>
        </w:rPr>
      </w:pPr>
      <w:r w:rsidRPr="00A164F8">
        <w:rPr>
          <w:rFonts w:asciiTheme="majorBidi" w:eastAsia="Arial" w:hAnsiTheme="majorBidi" w:cstheme="majorBidi"/>
        </w:rPr>
        <w:t xml:space="preserve">Sample </w:t>
      </w:r>
      <w:r w:rsidR="00EE17DB" w:rsidRPr="00A164F8">
        <w:rPr>
          <w:rFonts w:asciiTheme="majorBidi" w:hAnsiTheme="majorBidi" w:cstheme="majorBidi"/>
        </w:rPr>
        <w:t xml:space="preserve">User Acceptance Testing </w:t>
      </w:r>
      <w:r w:rsidRPr="00A164F8">
        <w:rPr>
          <w:rFonts w:asciiTheme="majorBidi" w:hAnsiTheme="majorBidi" w:cstheme="majorBidi"/>
        </w:rPr>
        <w:t>Scenarios</w:t>
      </w:r>
      <w:r w:rsidR="00EE17DB" w:rsidRPr="00A164F8">
        <w:rPr>
          <w:rFonts w:asciiTheme="majorBidi" w:hAnsiTheme="majorBidi" w:cstheme="majorBidi"/>
        </w:rPr>
        <w:t xml:space="preserve"> </w:t>
      </w:r>
    </w:p>
    <w:p w14:paraId="27B6FF8A" w14:textId="77777777" w:rsidR="00987725" w:rsidRPr="00A164F8" w:rsidRDefault="00EE17DB" w:rsidP="008F5413">
      <w:pPr>
        <w:numPr>
          <w:ilvl w:val="0"/>
          <w:numId w:val="25"/>
        </w:numPr>
        <w:spacing w:after="0" w:line="240" w:lineRule="auto"/>
        <w:ind w:right="9" w:hanging="360"/>
        <w:jc w:val="both"/>
        <w:rPr>
          <w:rFonts w:asciiTheme="majorBidi" w:hAnsiTheme="majorBidi" w:cstheme="majorBidi"/>
        </w:rPr>
      </w:pPr>
      <w:r w:rsidRPr="00A164F8">
        <w:rPr>
          <w:rFonts w:asciiTheme="majorBidi" w:hAnsiTheme="majorBidi" w:cstheme="majorBidi"/>
        </w:rPr>
        <w:t>User Acceptanc</w:t>
      </w:r>
      <w:r w:rsidR="005B4C42" w:rsidRPr="00A164F8">
        <w:rPr>
          <w:rFonts w:asciiTheme="majorBidi" w:hAnsiTheme="majorBidi" w:cstheme="majorBidi"/>
        </w:rPr>
        <w:t>e Testing Results Documentation</w:t>
      </w:r>
    </w:p>
    <w:p w14:paraId="6F2A049D" w14:textId="28D25296" w:rsidR="00EE17DB" w:rsidRPr="00A164F8" w:rsidRDefault="005B4C42" w:rsidP="008F5413">
      <w:pPr>
        <w:numPr>
          <w:ilvl w:val="0"/>
          <w:numId w:val="25"/>
        </w:numPr>
        <w:spacing w:after="0" w:line="240" w:lineRule="auto"/>
        <w:ind w:right="9" w:hanging="360"/>
        <w:jc w:val="both"/>
        <w:rPr>
          <w:rFonts w:asciiTheme="majorBidi" w:hAnsiTheme="majorBidi" w:cstheme="majorBidi"/>
        </w:rPr>
      </w:pPr>
      <w:r w:rsidRPr="00A164F8">
        <w:rPr>
          <w:rFonts w:asciiTheme="majorBidi" w:hAnsiTheme="majorBidi" w:cstheme="majorBidi"/>
        </w:rPr>
        <w:t>User and a</w:t>
      </w:r>
      <w:r w:rsidR="00EE17DB" w:rsidRPr="00A164F8">
        <w:rPr>
          <w:rFonts w:asciiTheme="majorBidi" w:hAnsiTheme="majorBidi" w:cstheme="majorBidi"/>
        </w:rPr>
        <w:t xml:space="preserve">dministrator manuals </w:t>
      </w:r>
    </w:p>
    <w:p w14:paraId="39FFFE29" w14:textId="77777777" w:rsidR="00EE17DB" w:rsidRPr="00A164F8" w:rsidRDefault="00EE17DB" w:rsidP="008F5413">
      <w:pPr>
        <w:spacing w:after="0" w:line="240" w:lineRule="auto"/>
        <w:ind w:left="921"/>
        <w:jc w:val="both"/>
        <w:rPr>
          <w:rFonts w:asciiTheme="majorBidi" w:hAnsiTheme="majorBidi" w:cstheme="majorBidi"/>
          <w:sz w:val="24"/>
          <w:szCs w:val="24"/>
        </w:rPr>
      </w:pPr>
      <w:r w:rsidRPr="00A164F8">
        <w:rPr>
          <w:rFonts w:asciiTheme="majorBidi" w:hAnsiTheme="majorBidi" w:cstheme="majorBidi"/>
          <w:sz w:val="24"/>
          <w:szCs w:val="24"/>
        </w:rPr>
        <w:t xml:space="preserve"> </w:t>
      </w:r>
    </w:p>
    <w:p w14:paraId="2CC63FF1" w14:textId="77777777" w:rsidR="00EE17DB" w:rsidRPr="00A164F8" w:rsidRDefault="00EE17DB" w:rsidP="008F5413">
      <w:pPr>
        <w:numPr>
          <w:ilvl w:val="0"/>
          <w:numId w:val="26"/>
        </w:numPr>
        <w:spacing w:after="0" w:line="240" w:lineRule="auto"/>
        <w:ind w:right="9" w:hanging="360"/>
        <w:jc w:val="both"/>
        <w:rPr>
          <w:rFonts w:asciiTheme="majorBidi" w:hAnsiTheme="majorBidi" w:cstheme="majorBidi"/>
          <w:sz w:val="24"/>
          <w:szCs w:val="24"/>
        </w:rPr>
      </w:pPr>
      <w:r w:rsidRPr="00A164F8">
        <w:rPr>
          <w:rFonts w:asciiTheme="majorBidi" w:hAnsiTheme="majorBidi" w:cstheme="majorBidi"/>
          <w:b/>
          <w:bCs/>
          <w:sz w:val="24"/>
          <w:szCs w:val="24"/>
        </w:rPr>
        <w:t>Risk Management</w:t>
      </w:r>
      <w:r w:rsidRPr="00A164F8">
        <w:rPr>
          <w:rFonts w:asciiTheme="majorBidi" w:hAnsiTheme="majorBidi" w:cstheme="majorBidi"/>
          <w:sz w:val="24"/>
          <w:szCs w:val="24"/>
        </w:rPr>
        <w:t xml:space="preserve">: </w:t>
      </w:r>
      <w:r w:rsidRPr="00A164F8">
        <w:rPr>
          <w:rFonts w:asciiTheme="majorBidi" w:hAnsiTheme="majorBidi" w:cstheme="majorBidi"/>
        </w:rPr>
        <w:t xml:space="preserve">The mechanism by which the Suppliers team would be assessing risks in the project, and the mitigation steps required to be implemented. </w:t>
      </w:r>
    </w:p>
    <w:p w14:paraId="4C8FBA3F" w14:textId="7CD8678A" w:rsidR="00EE17DB" w:rsidRPr="00A164F8" w:rsidRDefault="00EE17DB" w:rsidP="008F5413">
      <w:pPr>
        <w:numPr>
          <w:ilvl w:val="0"/>
          <w:numId w:val="26"/>
        </w:numPr>
        <w:spacing w:after="0" w:line="240" w:lineRule="auto"/>
        <w:ind w:right="9" w:hanging="360"/>
        <w:jc w:val="both"/>
        <w:rPr>
          <w:rFonts w:asciiTheme="majorBidi" w:hAnsiTheme="majorBidi" w:cstheme="majorBidi"/>
          <w:sz w:val="24"/>
          <w:szCs w:val="24"/>
        </w:rPr>
      </w:pPr>
      <w:r w:rsidRPr="00A164F8">
        <w:rPr>
          <w:rFonts w:asciiTheme="majorBidi" w:hAnsiTheme="majorBidi" w:cstheme="majorBidi"/>
          <w:b/>
          <w:bCs/>
          <w:sz w:val="24"/>
          <w:szCs w:val="24"/>
        </w:rPr>
        <w:t>Issues Resolution Management</w:t>
      </w:r>
      <w:r w:rsidRPr="00A164F8">
        <w:rPr>
          <w:rFonts w:asciiTheme="majorBidi" w:hAnsiTheme="majorBidi" w:cstheme="majorBidi"/>
          <w:sz w:val="24"/>
          <w:szCs w:val="24"/>
        </w:rPr>
        <w:t xml:space="preserve">: </w:t>
      </w:r>
      <w:r w:rsidRPr="00A164F8">
        <w:rPr>
          <w:rFonts w:asciiTheme="majorBidi" w:hAnsiTheme="majorBidi" w:cstheme="majorBidi"/>
        </w:rPr>
        <w:t xml:space="preserve">the mechanism by which the Supplier’s team would be addressing emerging issues in the project, and what escalation procedures are available for </w:t>
      </w:r>
      <w:r w:rsidR="005B4C42" w:rsidRPr="00A164F8">
        <w:rPr>
          <w:rFonts w:asciiTheme="majorBidi" w:hAnsiTheme="majorBidi" w:cstheme="majorBidi"/>
        </w:rPr>
        <w:t>LRC</w:t>
      </w:r>
      <w:r w:rsidRPr="00A164F8">
        <w:rPr>
          <w:rFonts w:asciiTheme="majorBidi" w:hAnsiTheme="majorBidi" w:cstheme="majorBidi"/>
        </w:rPr>
        <w:t xml:space="preserve"> in case of issues identified from within the Supplier</w:t>
      </w:r>
      <w:r w:rsidR="005B4C42" w:rsidRPr="00A164F8">
        <w:rPr>
          <w:rFonts w:asciiTheme="majorBidi" w:hAnsiTheme="majorBidi" w:cstheme="majorBidi"/>
        </w:rPr>
        <w:t>’s team.</w:t>
      </w:r>
    </w:p>
    <w:p w14:paraId="0CF708E7" w14:textId="77777777" w:rsidR="005B4C42" w:rsidRPr="00A164F8" w:rsidRDefault="00EE17DB" w:rsidP="008F5413">
      <w:pPr>
        <w:numPr>
          <w:ilvl w:val="0"/>
          <w:numId w:val="26"/>
        </w:numPr>
        <w:spacing w:after="0" w:line="240" w:lineRule="auto"/>
        <w:ind w:right="9" w:hanging="360"/>
        <w:jc w:val="both"/>
        <w:rPr>
          <w:rFonts w:asciiTheme="majorBidi" w:hAnsiTheme="majorBidi" w:cstheme="majorBidi"/>
        </w:rPr>
      </w:pPr>
      <w:r w:rsidRPr="00A164F8">
        <w:rPr>
          <w:rFonts w:asciiTheme="majorBidi" w:hAnsiTheme="majorBidi" w:cstheme="majorBidi"/>
          <w:b/>
          <w:bCs/>
          <w:sz w:val="24"/>
          <w:szCs w:val="24"/>
        </w:rPr>
        <w:lastRenderedPageBreak/>
        <w:t>Communication Management</w:t>
      </w:r>
      <w:r w:rsidRPr="00A164F8">
        <w:rPr>
          <w:rFonts w:asciiTheme="majorBidi" w:hAnsiTheme="majorBidi" w:cstheme="majorBidi"/>
          <w:sz w:val="24"/>
          <w:szCs w:val="24"/>
        </w:rPr>
        <w:t xml:space="preserve">: </w:t>
      </w:r>
      <w:r w:rsidR="005B4C42" w:rsidRPr="00A164F8">
        <w:rPr>
          <w:rFonts w:asciiTheme="majorBidi" w:hAnsiTheme="majorBidi" w:cstheme="majorBidi"/>
        </w:rPr>
        <w:t>LRC</w:t>
      </w:r>
      <w:r w:rsidRPr="00A164F8">
        <w:rPr>
          <w:rFonts w:asciiTheme="majorBidi" w:hAnsiTheme="majorBidi" w:cstheme="majorBidi"/>
        </w:rPr>
        <w:t xml:space="preserve"> expects progress update</w:t>
      </w:r>
      <w:r w:rsidR="005B4C42" w:rsidRPr="00A164F8">
        <w:rPr>
          <w:rFonts w:asciiTheme="majorBidi" w:hAnsiTheme="majorBidi" w:cstheme="majorBidi"/>
        </w:rPr>
        <w:t>s via</w:t>
      </w:r>
      <w:r w:rsidRPr="00A164F8">
        <w:rPr>
          <w:rFonts w:asciiTheme="majorBidi" w:hAnsiTheme="majorBidi" w:cstheme="majorBidi"/>
        </w:rPr>
        <w:t xml:space="preserve"> meetings to be held with t</w:t>
      </w:r>
      <w:r w:rsidR="005B4C42" w:rsidRPr="00A164F8">
        <w:rPr>
          <w:rFonts w:asciiTheme="majorBidi" w:hAnsiTheme="majorBidi" w:cstheme="majorBidi"/>
        </w:rPr>
        <w:t xml:space="preserve">he implementation team, </w:t>
      </w:r>
      <w:r w:rsidRPr="00A164F8">
        <w:rPr>
          <w:rFonts w:asciiTheme="majorBidi" w:hAnsiTheme="majorBidi" w:cstheme="majorBidi"/>
        </w:rPr>
        <w:t xml:space="preserve">progress reports to be circulated and </w:t>
      </w:r>
      <w:r w:rsidR="005B4C42" w:rsidRPr="00A164F8">
        <w:rPr>
          <w:rFonts w:asciiTheme="majorBidi" w:hAnsiTheme="majorBidi" w:cstheme="majorBidi"/>
        </w:rPr>
        <w:t>K</w:t>
      </w:r>
      <w:r w:rsidRPr="00A164F8">
        <w:rPr>
          <w:rFonts w:asciiTheme="majorBidi" w:hAnsiTheme="majorBidi" w:cstheme="majorBidi"/>
        </w:rPr>
        <w:t>ey milestones meeting</w:t>
      </w:r>
      <w:r w:rsidR="005B4C42" w:rsidRPr="00A164F8">
        <w:rPr>
          <w:rFonts w:asciiTheme="majorBidi" w:hAnsiTheme="majorBidi" w:cstheme="majorBidi"/>
        </w:rPr>
        <w:t>s</w:t>
      </w:r>
      <w:r w:rsidRPr="00A164F8">
        <w:rPr>
          <w:rFonts w:asciiTheme="majorBidi" w:hAnsiTheme="majorBidi" w:cstheme="majorBidi"/>
        </w:rPr>
        <w:t xml:space="preserve"> with Projects</w:t>
      </w:r>
      <w:r w:rsidRPr="00A164F8">
        <w:rPr>
          <w:rFonts w:asciiTheme="majorBidi" w:hAnsiTheme="majorBidi" w:cstheme="majorBidi"/>
          <w:sz w:val="20"/>
          <w:szCs w:val="20"/>
        </w:rPr>
        <w:t xml:space="preserve"> </w:t>
      </w:r>
      <w:r w:rsidRPr="00A164F8">
        <w:rPr>
          <w:rFonts w:asciiTheme="majorBidi" w:hAnsiTheme="majorBidi" w:cstheme="majorBidi"/>
        </w:rPr>
        <w:t xml:space="preserve">sponsors (steering committee). </w:t>
      </w:r>
    </w:p>
    <w:p w14:paraId="61243891" w14:textId="4F68F277" w:rsidR="00EE17DB" w:rsidRPr="00A164F8" w:rsidRDefault="00EE17DB" w:rsidP="008F5413">
      <w:pPr>
        <w:spacing w:after="0" w:line="240" w:lineRule="auto"/>
        <w:ind w:left="1276" w:right="9"/>
        <w:jc w:val="both"/>
        <w:rPr>
          <w:rFonts w:asciiTheme="majorBidi" w:hAnsiTheme="majorBidi" w:cstheme="majorBidi"/>
        </w:rPr>
      </w:pPr>
      <w:r w:rsidRPr="00A164F8">
        <w:rPr>
          <w:rFonts w:asciiTheme="majorBidi" w:hAnsiTheme="majorBidi" w:cstheme="majorBidi"/>
        </w:rPr>
        <w:t xml:space="preserve">Suppliers are to provide their recommendations as to the frequency of reporting, and the communication channels open to </w:t>
      </w:r>
      <w:r w:rsidR="005B4C42" w:rsidRPr="00A164F8">
        <w:rPr>
          <w:rFonts w:asciiTheme="majorBidi" w:hAnsiTheme="majorBidi" w:cstheme="majorBidi"/>
        </w:rPr>
        <w:t>LRC</w:t>
      </w:r>
      <w:r w:rsidRPr="00A164F8">
        <w:rPr>
          <w:rFonts w:asciiTheme="majorBidi" w:hAnsiTheme="majorBidi" w:cstheme="majorBidi"/>
        </w:rPr>
        <w:t xml:space="preserve"> with the</w:t>
      </w:r>
      <w:r w:rsidR="00F87061" w:rsidRPr="00A164F8">
        <w:rPr>
          <w:rFonts w:asciiTheme="majorBidi" w:hAnsiTheme="majorBidi" w:cstheme="majorBidi"/>
        </w:rPr>
        <w:t xml:space="preserve"> Supplier’s Senior Management. </w:t>
      </w:r>
    </w:p>
    <w:p w14:paraId="459AED0A" w14:textId="3A6F090B" w:rsidR="00EE17DB" w:rsidRPr="00A164F8" w:rsidRDefault="00EE17DB" w:rsidP="008F5413">
      <w:pPr>
        <w:pStyle w:val="Heading2"/>
        <w:tabs>
          <w:tab w:val="center" w:pos="2255"/>
        </w:tabs>
        <w:spacing w:after="0"/>
        <w:ind w:left="-15" w:firstLine="0"/>
        <w:jc w:val="both"/>
        <w:rPr>
          <w:rFonts w:asciiTheme="majorBidi" w:hAnsiTheme="majorBidi" w:cstheme="majorBidi"/>
          <w:szCs w:val="24"/>
        </w:rPr>
      </w:pPr>
      <w:bookmarkStart w:id="33" w:name="_Toc112336334"/>
      <w:bookmarkStart w:id="34" w:name="_Toc116989077"/>
      <w:r w:rsidRPr="00A164F8">
        <w:rPr>
          <w:rFonts w:asciiTheme="majorBidi" w:hAnsiTheme="majorBidi" w:cstheme="majorBidi"/>
          <w:szCs w:val="24"/>
        </w:rPr>
        <w:t>Implementation Plan</w:t>
      </w:r>
      <w:bookmarkEnd w:id="33"/>
      <w:bookmarkEnd w:id="34"/>
      <w:r w:rsidRPr="00A164F8">
        <w:rPr>
          <w:rFonts w:asciiTheme="majorBidi" w:hAnsiTheme="majorBidi" w:cstheme="majorBidi"/>
          <w:szCs w:val="24"/>
        </w:rPr>
        <w:t xml:space="preserve"> </w:t>
      </w:r>
    </w:p>
    <w:p w14:paraId="6B7E99BF" w14:textId="4C851F45" w:rsidR="00EE17DB" w:rsidRPr="008F5413"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Suppliers are expected to provide relevant details at sufficient granularity for </w:t>
      </w:r>
      <w:r w:rsidR="005B4C42" w:rsidRPr="00A164F8">
        <w:rPr>
          <w:rFonts w:asciiTheme="majorBidi" w:hAnsiTheme="majorBidi" w:cstheme="majorBidi"/>
        </w:rPr>
        <w:t>LRC</w:t>
      </w:r>
      <w:r w:rsidRPr="00A164F8">
        <w:rPr>
          <w:rFonts w:asciiTheme="majorBidi" w:hAnsiTheme="majorBidi" w:cstheme="majorBidi"/>
        </w:rPr>
        <w:t xml:space="preserve"> to compare and evaluate the overall implementation plan and Supplier’s experience and read</w:t>
      </w:r>
      <w:r w:rsidR="005B4C42" w:rsidRPr="00A164F8">
        <w:rPr>
          <w:rFonts w:asciiTheme="majorBidi" w:hAnsiTheme="majorBidi" w:cstheme="majorBidi"/>
        </w:rPr>
        <w:t>iness to undertake the project.</w:t>
      </w:r>
    </w:p>
    <w:p w14:paraId="3C72086E" w14:textId="5FC4F4DF" w:rsidR="00EE17DB" w:rsidRPr="00A164F8" w:rsidRDefault="005B4C42" w:rsidP="008F5413">
      <w:pPr>
        <w:spacing w:after="0" w:line="240" w:lineRule="auto"/>
        <w:ind w:left="916" w:right="9"/>
        <w:jc w:val="both"/>
        <w:rPr>
          <w:rFonts w:asciiTheme="majorBidi" w:hAnsiTheme="majorBidi" w:cstheme="majorBidi"/>
        </w:rPr>
      </w:pPr>
      <w:r w:rsidRPr="00A164F8">
        <w:rPr>
          <w:rFonts w:asciiTheme="majorBidi" w:hAnsiTheme="majorBidi" w:cstheme="majorBidi"/>
        </w:rPr>
        <w:t>LRC</w:t>
      </w:r>
      <w:r w:rsidR="00EE17DB" w:rsidRPr="00A164F8">
        <w:rPr>
          <w:rFonts w:asciiTheme="majorBidi" w:hAnsiTheme="majorBidi" w:cstheme="majorBidi"/>
        </w:rPr>
        <w:t xml:space="preserve"> envisages a phased</w:t>
      </w:r>
      <w:r w:rsidR="00EE17DB" w:rsidRPr="00A164F8">
        <w:rPr>
          <w:rFonts w:asciiTheme="majorBidi" w:hAnsiTheme="majorBidi" w:cstheme="majorBidi"/>
          <w:color w:val="FF0000"/>
        </w:rPr>
        <w:t xml:space="preserve"> </w:t>
      </w:r>
      <w:r w:rsidR="00EE17DB" w:rsidRPr="00A164F8">
        <w:rPr>
          <w:rFonts w:asciiTheme="majorBidi" w:hAnsiTheme="majorBidi" w:cstheme="majorBidi"/>
        </w:rPr>
        <w:t xml:space="preserve">approach to this implementation but leaves the definition of phases and the implementation strategy to Suppliers. Suppliers should provide the implementation strategy </w:t>
      </w:r>
      <w:r w:rsidR="00AB2690" w:rsidRPr="00A164F8">
        <w:rPr>
          <w:rFonts w:asciiTheme="majorBidi" w:hAnsiTheme="majorBidi" w:cstheme="majorBidi"/>
        </w:rPr>
        <w:t>and propose all necessary details for LRC to understand and evaluate the implementation plan.</w:t>
      </w:r>
    </w:p>
    <w:p w14:paraId="7DBA3435" w14:textId="7F72179B" w:rsidR="00EE17DB" w:rsidRPr="00A164F8" w:rsidRDefault="00EE17DB" w:rsidP="008F5413">
      <w:pPr>
        <w:pStyle w:val="Heading3"/>
        <w:spacing w:after="0"/>
        <w:jc w:val="both"/>
        <w:rPr>
          <w:rFonts w:asciiTheme="majorBidi" w:hAnsiTheme="majorBidi" w:cstheme="majorBidi"/>
          <w:szCs w:val="24"/>
        </w:rPr>
      </w:pPr>
      <w:bookmarkStart w:id="35" w:name="_Toc116989078"/>
      <w:r w:rsidRPr="00A164F8">
        <w:rPr>
          <w:rFonts w:asciiTheme="majorBidi" w:hAnsiTheme="majorBidi" w:cstheme="majorBidi"/>
          <w:szCs w:val="24"/>
        </w:rPr>
        <w:t>Project Plan</w:t>
      </w:r>
      <w:bookmarkEnd w:id="35"/>
      <w:r w:rsidRPr="00A164F8">
        <w:rPr>
          <w:rFonts w:asciiTheme="majorBidi" w:hAnsiTheme="majorBidi" w:cstheme="majorBidi"/>
          <w:szCs w:val="24"/>
        </w:rPr>
        <w:t xml:space="preserve"> </w:t>
      </w:r>
    </w:p>
    <w:p w14:paraId="6B71C3B2" w14:textId="0F254720"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Provide a plan of the tasks/activities required and associated start and finish dates. Deliverables, dependencies, and milestones sho</w:t>
      </w:r>
      <w:r w:rsidR="00AB2690" w:rsidRPr="00A164F8">
        <w:rPr>
          <w:rFonts w:asciiTheme="majorBidi" w:hAnsiTheme="majorBidi" w:cstheme="majorBidi"/>
        </w:rPr>
        <w:t>uld be indicated and described:</w:t>
      </w:r>
    </w:p>
    <w:p w14:paraId="4B32A2D2" w14:textId="53C283F5" w:rsidR="00AB2690" w:rsidRPr="00A164F8" w:rsidRDefault="00AB2690" w:rsidP="008F5413">
      <w:pPr>
        <w:numPr>
          <w:ilvl w:val="0"/>
          <w:numId w:val="27"/>
        </w:numPr>
        <w:spacing w:after="0" w:line="240" w:lineRule="auto"/>
        <w:ind w:left="1267" w:right="9" w:hanging="361"/>
        <w:jc w:val="both"/>
        <w:rPr>
          <w:rFonts w:asciiTheme="majorBidi" w:hAnsiTheme="majorBidi" w:cstheme="majorBidi"/>
        </w:rPr>
      </w:pPr>
      <w:r w:rsidRPr="00A164F8">
        <w:rPr>
          <w:rFonts w:asciiTheme="majorBidi" w:hAnsiTheme="majorBidi" w:cstheme="majorBidi"/>
        </w:rPr>
        <w:t xml:space="preserve">An overall high-level plan covering all phases with timelines and effort estimate. </w:t>
      </w:r>
    </w:p>
    <w:p w14:paraId="684D37F3" w14:textId="4ED16F48" w:rsidR="00AB2690" w:rsidRPr="00A164F8" w:rsidRDefault="00AB2690" w:rsidP="008F5413">
      <w:pPr>
        <w:numPr>
          <w:ilvl w:val="0"/>
          <w:numId w:val="27"/>
        </w:numPr>
        <w:spacing w:after="0" w:line="240" w:lineRule="auto"/>
        <w:ind w:left="1267" w:right="9" w:hanging="361"/>
        <w:jc w:val="both"/>
        <w:rPr>
          <w:rFonts w:asciiTheme="majorBidi" w:hAnsiTheme="majorBidi" w:cstheme="majorBidi"/>
        </w:rPr>
      </w:pPr>
      <w:r w:rsidRPr="00A164F8">
        <w:rPr>
          <w:rFonts w:asciiTheme="majorBidi" w:hAnsiTheme="majorBidi" w:cstheme="majorBidi"/>
        </w:rPr>
        <w:t xml:space="preserve">For each phase of the implementation, Supplier should provide a detailed project plan. Describe clearly the services that will be provided during implementation including installation, configuration, testing and cutover. </w:t>
      </w:r>
    </w:p>
    <w:p w14:paraId="08F96A16" w14:textId="31DF364E" w:rsidR="00EE17DB" w:rsidRPr="00A164F8" w:rsidRDefault="00AB2690" w:rsidP="008F5413">
      <w:pPr>
        <w:numPr>
          <w:ilvl w:val="0"/>
          <w:numId w:val="27"/>
        </w:numPr>
        <w:spacing w:after="0" w:line="240" w:lineRule="auto"/>
        <w:ind w:left="1267" w:right="9" w:hanging="361"/>
        <w:jc w:val="both"/>
        <w:rPr>
          <w:rFonts w:asciiTheme="majorBidi" w:hAnsiTheme="majorBidi" w:cstheme="majorBidi"/>
        </w:rPr>
      </w:pPr>
      <w:r w:rsidRPr="00A164F8">
        <w:rPr>
          <w:rFonts w:asciiTheme="majorBidi" w:hAnsiTheme="majorBidi" w:cstheme="majorBidi"/>
        </w:rPr>
        <w:t xml:space="preserve">For each task identify the number of resources required, the Supplier role, LRC role, risks, and dependencies, if any.  </w:t>
      </w:r>
    </w:p>
    <w:p w14:paraId="39608DC3" w14:textId="7E320070" w:rsidR="00004AE1" w:rsidRPr="00A164F8" w:rsidRDefault="00004AE1" w:rsidP="008F5413">
      <w:pPr>
        <w:pStyle w:val="Heading2"/>
        <w:tabs>
          <w:tab w:val="center" w:pos="2389"/>
        </w:tabs>
        <w:spacing w:after="0"/>
        <w:ind w:left="-15" w:firstLine="0"/>
        <w:jc w:val="both"/>
        <w:rPr>
          <w:rFonts w:asciiTheme="majorBidi" w:hAnsiTheme="majorBidi" w:cstheme="majorBidi"/>
          <w:szCs w:val="24"/>
        </w:rPr>
      </w:pPr>
      <w:bookmarkStart w:id="36" w:name="_Toc116989079"/>
      <w:bookmarkStart w:id="37" w:name="_Toc112336336"/>
      <w:r w:rsidRPr="00A164F8">
        <w:rPr>
          <w:rFonts w:asciiTheme="majorBidi" w:hAnsiTheme="majorBidi" w:cstheme="majorBidi"/>
          <w:szCs w:val="24"/>
        </w:rPr>
        <w:t>System Administration</w:t>
      </w:r>
      <w:bookmarkEnd w:id="36"/>
      <w:r w:rsidRPr="00A164F8">
        <w:rPr>
          <w:rFonts w:asciiTheme="majorBidi" w:hAnsiTheme="majorBidi" w:cstheme="majorBidi"/>
          <w:szCs w:val="24"/>
        </w:rPr>
        <w:t xml:space="preserve"> </w:t>
      </w:r>
    </w:p>
    <w:p w14:paraId="30D06E8E" w14:textId="00D843A8" w:rsidR="00EE17DB" w:rsidRPr="00A164F8" w:rsidRDefault="00004AE1"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The proposal should provide the details requested about the administration of the system in the proposed solution. </w:t>
      </w:r>
      <w:bookmarkEnd w:id="37"/>
    </w:p>
    <w:p w14:paraId="472E1C85" w14:textId="27C29CC2" w:rsidR="00EE17DB" w:rsidRPr="00A164F8" w:rsidRDefault="00EE17DB" w:rsidP="008F5413">
      <w:pPr>
        <w:pStyle w:val="Heading3"/>
        <w:spacing w:after="0"/>
        <w:jc w:val="both"/>
        <w:rPr>
          <w:rFonts w:asciiTheme="majorBidi" w:hAnsiTheme="majorBidi" w:cstheme="majorBidi"/>
          <w:szCs w:val="24"/>
        </w:rPr>
      </w:pPr>
      <w:bookmarkStart w:id="38" w:name="_Toc116989080"/>
      <w:r w:rsidRPr="00A164F8">
        <w:rPr>
          <w:rFonts w:asciiTheme="majorBidi" w:hAnsiTheme="majorBidi" w:cstheme="majorBidi"/>
          <w:szCs w:val="24"/>
        </w:rPr>
        <w:t>Resilience and Recovery</w:t>
      </w:r>
      <w:bookmarkEnd w:id="38"/>
      <w:r w:rsidRPr="00A164F8">
        <w:rPr>
          <w:rFonts w:asciiTheme="majorBidi" w:hAnsiTheme="majorBidi" w:cstheme="majorBidi"/>
          <w:szCs w:val="24"/>
        </w:rPr>
        <w:t xml:space="preserve"> </w:t>
      </w:r>
    </w:p>
    <w:p w14:paraId="700496F7" w14:textId="77777777" w:rsidR="00004AE1" w:rsidRPr="00A164F8" w:rsidRDefault="00EE17DB" w:rsidP="008F5413">
      <w:pPr>
        <w:spacing w:after="0" w:line="240" w:lineRule="auto"/>
        <w:ind w:left="916" w:right="148"/>
        <w:jc w:val="both"/>
        <w:rPr>
          <w:rFonts w:asciiTheme="majorBidi" w:hAnsiTheme="majorBidi" w:cstheme="majorBidi"/>
        </w:rPr>
      </w:pPr>
      <w:r w:rsidRPr="00A164F8">
        <w:rPr>
          <w:rFonts w:asciiTheme="majorBidi" w:hAnsiTheme="majorBidi" w:cstheme="majorBidi"/>
        </w:rPr>
        <w:t xml:space="preserve">Describe the attributes of the solution that will provide high availability, preventing downtime during live operations. </w:t>
      </w:r>
    </w:p>
    <w:p w14:paraId="059CAB32" w14:textId="38823954" w:rsidR="00EE17DB" w:rsidRPr="00A164F8" w:rsidRDefault="00F87061" w:rsidP="008F5413">
      <w:pPr>
        <w:spacing w:after="0" w:line="240" w:lineRule="auto"/>
        <w:ind w:right="9"/>
        <w:jc w:val="both"/>
        <w:rPr>
          <w:rFonts w:asciiTheme="majorBidi" w:hAnsiTheme="majorBidi" w:cstheme="majorBidi"/>
          <w:sz w:val="24"/>
          <w:szCs w:val="24"/>
        </w:rPr>
      </w:pPr>
      <w:r w:rsidRPr="00A164F8">
        <w:rPr>
          <w:rFonts w:asciiTheme="majorBidi" w:hAnsiTheme="majorBidi" w:cstheme="majorBidi"/>
          <w:sz w:val="24"/>
          <w:szCs w:val="24"/>
        </w:rPr>
        <w:t xml:space="preserve"> </w:t>
      </w:r>
      <w:r w:rsidR="00EE17DB" w:rsidRPr="00A164F8">
        <w:rPr>
          <w:rFonts w:asciiTheme="majorBidi" w:hAnsiTheme="majorBidi" w:cstheme="majorBidi"/>
          <w:sz w:val="24"/>
          <w:szCs w:val="24"/>
        </w:rPr>
        <w:t xml:space="preserve"> </w:t>
      </w:r>
    </w:p>
    <w:p w14:paraId="79D07CF7" w14:textId="0C7A0240" w:rsidR="00EE17DB" w:rsidRPr="00A164F8" w:rsidRDefault="00EE17DB" w:rsidP="008F5413">
      <w:pPr>
        <w:pStyle w:val="Heading3"/>
        <w:spacing w:after="0"/>
        <w:jc w:val="both"/>
        <w:rPr>
          <w:rFonts w:asciiTheme="majorBidi" w:hAnsiTheme="majorBidi" w:cstheme="majorBidi"/>
          <w:szCs w:val="24"/>
        </w:rPr>
      </w:pPr>
      <w:bookmarkStart w:id="39" w:name="_Toc116989081"/>
      <w:r w:rsidRPr="00A164F8">
        <w:rPr>
          <w:rFonts w:asciiTheme="majorBidi" w:hAnsiTheme="majorBidi" w:cstheme="majorBidi"/>
          <w:szCs w:val="24"/>
        </w:rPr>
        <w:t>Security</w:t>
      </w:r>
      <w:bookmarkEnd w:id="39"/>
      <w:r w:rsidRPr="00A164F8">
        <w:rPr>
          <w:rFonts w:asciiTheme="majorBidi" w:hAnsiTheme="majorBidi" w:cstheme="majorBidi"/>
          <w:szCs w:val="24"/>
        </w:rPr>
        <w:t xml:space="preserve"> </w:t>
      </w:r>
    </w:p>
    <w:p w14:paraId="4E570CC9" w14:textId="77777777"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Describe the security elements of the proposed solution and explain their use and operation. </w:t>
      </w:r>
    </w:p>
    <w:p w14:paraId="7C925B00" w14:textId="77777777"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Security should address: </w:t>
      </w:r>
    </w:p>
    <w:p w14:paraId="15BA02FE" w14:textId="262EEB5D" w:rsidR="00EE17DB" w:rsidRPr="00A164F8" w:rsidRDefault="00EE17DB" w:rsidP="008F5413">
      <w:pPr>
        <w:numPr>
          <w:ilvl w:val="0"/>
          <w:numId w:val="28"/>
        </w:numPr>
        <w:spacing w:after="0" w:line="240" w:lineRule="auto"/>
        <w:ind w:right="9" w:hanging="360"/>
        <w:jc w:val="both"/>
        <w:rPr>
          <w:rFonts w:asciiTheme="majorBidi" w:hAnsiTheme="majorBidi" w:cstheme="majorBidi"/>
        </w:rPr>
      </w:pPr>
      <w:r w:rsidRPr="00A164F8">
        <w:rPr>
          <w:rFonts w:asciiTheme="majorBidi" w:hAnsiTheme="majorBidi" w:cstheme="majorBidi"/>
        </w:rPr>
        <w:t>Restric</w:t>
      </w:r>
      <w:r w:rsidR="00004AE1" w:rsidRPr="00A164F8">
        <w:rPr>
          <w:rFonts w:asciiTheme="majorBidi" w:hAnsiTheme="majorBidi" w:cstheme="majorBidi"/>
        </w:rPr>
        <w:t>ted access to system functions</w:t>
      </w:r>
    </w:p>
    <w:p w14:paraId="1C1184A5" w14:textId="7EDA6874" w:rsidR="00EE17DB" w:rsidRPr="00A164F8" w:rsidRDefault="00EE17DB" w:rsidP="008F5413">
      <w:pPr>
        <w:numPr>
          <w:ilvl w:val="0"/>
          <w:numId w:val="28"/>
        </w:numPr>
        <w:spacing w:after="0" w:line="240" w:lineRule="auto"/>
        <w:ind w:right="9" w:hanging="360"/>
        <w:jc w:val="both"/>
        <w:rPr>
          <w:rFonts w:asciiTheme="majorBidi" w:hAnsiTheme="majorBidi" w:cstheme="majorBidi"/>
        </w:rPr>
      </w:pPr>
      <w:r w:rsidRPr="00A164F8">
        <w:rPr>
          <w:rFonts w:asciiTheme="majorBidi" w:hAnsiTheme="majorBidi" w:cstheme="majorBidi"/>
        </w:rPr>
        <w:t>Re</w:t>
      </w:r>
      <w:r w:rsidR="00004AE1" w:rsidRPr="00A164F8">
        <w:rPr>
          <w:rFonts w:asciiTheme="majorBidi" w:hAnsiTheme="majorBidi" w:cstheme="majorBidi"/>
        </w:rPr>
        <w:t>stricted access to information</w:t>
      </w:r>
    </w:p>
    <w:p w14:paraId="671A7486" w14:textId="0016E8A1" w:rsidR="00EE17DB" w:rsidRPr="00A164F8" w:rsidRDefault="00004AE1" w:rsidP="008F5413">
      <w:pPr>
        <w:numPr>
          <w:ilvl w:val="0"/>
          <w:numId w:val="28"/>
        </w:numPr>
        <w:spacing w:after="0" w:line="240" w:lineRule="auto"/>
        <w:ind w:right="9" w:hanging="360"/>
        <w:jc w:val="both"/>
        <w:rPr>
          <w:rFonts w:asciiTheme="majorBidi" w:hAnsiTheme="majorBidi" w:cstheme="majorBidi"/>
        </w:rPr>
      </w:pPr>
      <w:r w:rsidRPr="00A164F8">
        <w:rPr>
          <w:rFonts w:asciiTheme="majorBidi" w:hAnsiTheme="majorBidi" w:cstheme="majorBidi"/>
        </w:rPr>
        <w:t>User / System activity audit</w:t>
      </w:r>
    </w:p>
    <w:p w14:paraId="616F8301" w14:textId="360B21B1" w:rsidR="00EE17DB" w:rsidRPr="00A164F8" w:rsidRDefault="00EE17DB" w:rsidP="008F5413">
      <w:pPr>
        <w:numPr>
          <w:ilvl w:val="0"/>
          <w:numId w:val="28"/>
        </w:numPr>
        <w:spacing w:after="0" w:line="240" w:lineRule="auto"/>
        <w:ind w:right="9" w:hanging="360"/>
        <w:jc w:val="both"/>
        <w:rPr>
          <w:rFonts w:asciiTheme="majorBidi" w:hAnsiTheme="majorBidi" w:cstheme="majorBidi"/>
        </w:rPr>
      </w:pPr>
      <w:r w:rsidRPr="00A164F8">
        <w:rPr>
          <w:rFonts w:asciiTheme="majorBidi" w:hAnsiTheme="majorBidi" w:cstheme="majorBidi"/>
        </w:rPr>
        <w:t>En</w:t>
      </w:r>
      <w:r w:rsidR="00004AE1" w:rsidRPr="00A164F8">
        <w:rPr>
          <w:rFonts w:asciiTheme="majorBidi" w:hAnsiTheme="majorBidi" w:cstheme="majorBidi"/>
        </w:rPr>
        <w:t>crypted storage of information</w:t>
      </w:r>
    </w:p>
    <w:p w14:paraId="0E019E66" w14:textId="23BD9259" w:rsidR="00EE17DB" w:rsidRPr="00A164F8" w:rsidRDefault="00004AE1" w:rsidP="008F5413">
      <w:pPr>
        <w:numPr>
          <w:ilvl w:val="0"/>
          <w:numId w:val="28"/>
        </w:numPr>
        <w:spacing w:after="0" w:line="240" w:lineRule="auto"/>
        <w:ind w:right="9" w:hanging="360"/>
        <w:jc w:val="both"/>
        <w:rPr>
          <w:rFonts w:asciiTheme="majorBidi" w:hAnsiTheme="majorBidi" w:cstheme="majorBidi"/>
        </w:rPr>
      </w:pPr>
      <w:r w:rsidRPr="00A164F8">
        <w:rPr>
          <w:rFonts w:asciiTheme="majorBidi" w:hAnsiTheme="majorBidi" w:cstheme="majorBidi"/>
        </w:rPr>
        <w:t>Transaction audit</w:t>
      </w:r>
    </w:p>
    <w:p w14:paraId="2FE95E35" w14:textId="61F1865F" w:rsidR="00EE17DB" w:rsidRPr="00A164F8" w:rsidRDefault="00EE17DB" w:rsidP="008F5413">
      <w:pPr>
        <w:spacing w:after="0" w:line="240" w:lineRule="auto"/>
        <w:ind w:left="1641"/>
        <w:jc w:val="both"/>
        <w:rPr>
          <w:rFonts w:asciiTheme="majorBidi" w:hAnsiTheme="majorBidi" w:cstheme="majorBidi"/>
          <w:sz w:val="24"/>
          <w:szCs w:val="24"/>
        </w:rPr>
      </w:pPr>
    </w:p>
    <w:p w14:paraId="26CFE328" w14:textId="7350A023" w:rsidR="00EE17DB" w:rsidRPr="00A164F8" w:rsidRDefault="00EE17DB" w:rsidP="008F5413">
      <w:pPr>
        <w:pStyle w:val="Heading3"/>
        <w:spacing w:after="0"/>
        <w:jc w:val="both"/>
        <w:rPr>
          <w:rFonts w:asciiTheme="majorBidi" w:hAnsiTheme="majorBidi" w:cstheme="majorBidi"/>
          <w:szCs w:val="24"/>
        </w:rPr>
      </w:pPr>
      <w:bookmarkStart w:id="40" w:name="_Toc116989082"/>
      <w:r w:rsidRPr="00A164F8">
        <w:rPr>
          <w:rFonts w:asciiTheme="majorBidi" w:hAnsiTheme="majorBidi" w:cstheme="majorBidi"/>
          <w:szCs w:val="24"/>
        </w:rPr>
        <w:t>System Management</w:t>
      </w:r>
      <w:bookmarkEnd w:id="40"/>
      <w:r w:rsidRPr="00A164F8">
        <w:rPr>
          <w:rFonts w:asciiTheme="majorBidi" w:hAnsiTheme="majorBidi" w:cstheme="majorBidi"/>
          <w:szCs w:val="24"/>
        </w:rPr>
        <w:t xml:space="preserve"> </w:t>
      </w:r>
    </w:p>
    <w:p w14:paraId="104A4F73" w14:textId="56D407FB"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Describe how the proposed system is managed, including: </w:t>
      </w:r>
    </w:p>
    <w:p w14:paraId="183C50A9" w14:textId="77777777" w:rsidR="00EE17DB" w:rsidRPr="00A164F8" w:rsidRDefault="00EE17DB" w:rsidP="008F5413">
      <w:pPr>
        <w:numPr>
          <w:ilvl w:val="0"/>
          <w:numId w:val="29"/>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Performance monitoring and optimization </w:t>
      </w:r>
    </w:p>
    <w:p w14:paraId="5CEF2BB3" w14:textId="77777777" w:rsidR="00EE17DB" w:rsidRPr="00A164F8" w:rsidRDefault="00EE17DB" w:rsidP="008F5413">
      <w:pPr>
        <w:numPr>
          <w:ilvl w:val="0"/>
          <w:numId w:val="29"/>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Problem reporting and diagnosis </w:t>
      </w:r>
    </w:p>
    <w:p w14:paraId="5E6C56BB" w14:textId="77777777" w:rsidR="00EE17DB" w:rsidRPr="00A164F8" w:rsidRDefault="00EE17DB" w:rsidP="008F5413">
      <w:pPr>
        <w:numPr>
          <w:ilvl w:val="0"/>
          <w:numId w:val="29"/>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Database management </w:t>
      </w:r>
    </w:p>
    <w:p w14:paraId="0F684454" w14:textId="29EEFF5B" w:rsidR="00004AE1" w:rsidRPr="00A164F8" w:rsidRDefault="00EE17DB" w:rsidP="008F5413">
      <w:pPr>
        <w:numPr>
          <w:ilvl w:val="0"/>
          <w:numId w:val="29"/>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Software upgrades and patch releases when applicable </w:t>
      </w:r>
    </w:p>
    <w:p w14:paraId="595D5084" w14:textId="3A1D0369" w:rsidR="00EE17DB" w:rsidRPr="008F5413" w:rsidRDefault="00EE17DB" w:rsidP="008F5413">
      <w:pPr>
        <w:pStyle w:val="Heading3"/>
        <w:spacing w:after="0"/>
        <w:jc w:val="both"/>
        <w:rPr>
          <w:rFonts w:asciiTheme="majorBidi" w:hAnsiTheme="majorBidi" w:cstheme="majorBidi"/>
          <w:szCs w:val="24"/>
        </w:rPr>
      </w:pPr>
      <w:bookmarkStart w:id="41" w:name="_Toc116989083"/>
      <w:r w:rsidRPr="00A164F8">
        <w:rPr>
          <w:rFonts w:asciiTheme="majorBidi" w:hAnsiTheme="majorBidi" w:cstheme="majorBidi"/>
          <w:szCs w:val="24"/>
        </w:rPr>
        <w:lastRenderedPageBreak/>
        <w:t>Infrastructure Requirements</w:t>
      </w:r>
      <w:bookmarkEnd w:id="41"/>
      <w:r w:rsidRPr="00A164F8">
        <w:rPr>
          <w:rFonts w:asciiTheme="majorBidi" w:hAnsiTheme="majorBidi" w:cstheme="majorBidi"/>
          <w:szCs w:val="24"/>
        </w:rPr>
        <w:t xml:space="preserve"> </w:t>
      </w:r>
      <w:r w:rsidR="008F5413">
        <w:rPr>
          <w:rFonts w:asciiTheme="majorBidi" w:hAnsiTheme="majorBidi" w:cstheme="majorBidi"/>
          <w:szCs w:val="24"/>
        </w:rPr>
        <w:t>for SAS solution</w:t>
      </w:r>
    </w:p>
    <w:p w14:paraId="6BE6CF50" w14:textId="744428E2"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For the </w:t>
      </w:r>
      <w:r w:rsidR="008F5413">
        <w:rPr>
          <w:rFonts w:asciiTheme="majorBidi" w:hAnsiTheme="majorBidi" w:cstheme="majorBidi"/>
        </w:rPr>
        <w:t>SAS solution</w:t>
      </w:r>
      <w:r w:rsidRPr="00A164F8">
        <w:rPr>
          <w:rFonts w:asciiTheme="majorBidi" w:hAnsiTheme="majorBidi" w:cstheme="majorBidi"/>
        </w:rPr>
        <w:t xml:space="preserve">, suppliers should list the </w:t>
      </w:r>
      <w:r w:rsidR="00C42778" w:rsidRPr="00A164F8">
        <w:rPr>
          <w:rFonts w:asciiTheme="majorBidi" w:hAnsiTheme="majorBidi" w:cstheme="majorBidi"/>
        </w:rPr>
        <w:t>infrastructure</w:t>
      </w:r>
      <w:r w:rsidRPr="00A164F8">
        <w:rPr>
          <w:rFonts w:asciiTheme="majorBidi" w:hAnsiTheme="majorBidi" w:cstheme="majorBidi"/>
        </w:rPr>
        <w:t xml:space="preserve"> requirements</w:t>
      </w:r>
      <w:r w:rsidR="00004AE1" w:rsidRPr="00A164F8">
        <w:rPr>
          <w:rFonts w:asciiTheme="majorBidi" w:hAnsiTheme="majorBidi" w:cstheme="majorBidi"/>
        </w:rPr>
        <w:t>:</w:t>
      </w:r>
      <w:r w:rsidRPr="00A164F8">
        <w:rPr>
          <w:rFonts w:asciiTheme="majorBidi" w:hAnsiTheme="majorBidi" w:cstheme="majorBidi"/>
        </w:rPr>
        <w:t xml:space="preserve"> </w:t>
      </w:r>
    </w:p>
    <w:p w14:paraId="172A74CC" w14:textId="77777777" w:rsidR="00004AE1" w:rsidRPr="00A164F8" w:rsidRDefault="00EE17DB" w:rsidP="008F5413">
      <w:pPr>
        <w:numPr>
          <w:ilvl w:val="0"/>
          <w:numId w:val="30"/>
        </w:numPr>
        <w:spacing w:after="0" w:line="240" w:lineRule="auto"/>
        <w:ind w:right="5900" w:hanging="360"/>
        <w:jc w:val="both"/>
        <w:rPr>
          <w:rFonts w:asciiTheme="majorBidi" w:hAnsiTheme="majorBidi" w:cstheme="majorBidi"/>
        </w:rPr>
      </w:pPr>
      <w:r w:rsidRPr="00A164F8">
        <w:rPr>
          <w:rFonts w:asciiTheme="majorBidi" w:hAnsiTheme="majorBidi" w:cstheme="majorBidi"/>
        </w:rPr>
        <w:t>Supported web browsers</w:t>
      </w:r>
    </w:p>
    <w:p w14:paraId="25E55228" w14:textId="77777777" w:rsidR="00004AE1" w:rsidRPr="00A164F8" w:rsidRDefault="00EE17DB" w:rsidP="008F5413">
      <w:pPr>
        <w:numPr>
          <w:ilvl w:val="0"/>
          <w:numId w:val="30"/>
        </w:numPr>
        <w:spacing w:after="0" w:line="240" w:lineRule="auto"/>
        <w:ind w:right="5900" w:hanging="360"/>
        <w:jc w:val="both"/>
        <w:rPr>
          <w:rFonts w:asciiTheme="majorBidi" w:hAnsiTheme="majorBidi" w:cstheme="majorBidi"/>
        </w:rPr>
      </w:pPr>
      <w:r w:rsidRPr="00A164F8">
        <w:rPr>
          <w:rFonts w:asciiTheme="majorBidi" w:hAnsiTheme="majorBidi" w:cstheme="majorBidi"/>
        </w:rPr>
        <w:t xml:space="preserve">Network requirements </w:t>
      </w:r>
    </w:p>
    <w:p w14:paraId="4E59BC74" w14:textId="7E380F9B" w:rsidR="00EE17DB" w:rsidRPr="008F5413" w:rsidRDefault="00EE17DB" w:rsidP="008F5413">
      <w:pPr>
        <w:numPr>
          <w:ilvl w:val="0"/>
          <w:numId w:val="30"/>
        </w:numPr>
        <w:spacing w:after="0" w:line="240" w:lineRule="auto"/>
        <w:ind w:right="5900" w:hanging="360"/>
        <w:jc w:val="both"/>
        <w:rPr>
          <w:rFonts w:asciiTheme="majorBidi" w:hAnsiTheme="majorBidi" w:cstheme="majorBidi"/>
        </w:rPr>
      </w:pPr>
      <w:r w:rsidRPr="00A164F8">
        <w:rPr>
          <w:rFonts w:asciiTheme="majorBidi" w:hAnsiTheme="majorBidi" w:cstheme="majorBidi"/>
        </w:rPr>
        <w:t xml:space="preserve">Etc. </w:t>
      </w:r>
    </w:p>
    <w:p w14:paraId="7CDC9B13" w14:textId="4FFBDA63" w:rsidR="00EE17DB" w:rsidRPr="00A164F8" w:rsidRDefault="008F5413" w:rsidP="008F5413">
      <w:pPr>
        <w:pStyle w:val="Heading3"/>
        <w:spacing w:after="0"/>
        <w:jc w:val="both"/>
        <w:rPr>
          <w:rFonts w:asciiTheme="majorBidi" w:hAnsiTheme="majorBidi" w:cstheme="majorBidi"/>
          <w:szCs w:val="24"/>
        </w:rPr>
      </w:pPr>
      <w:bookmarkStart w:id="42" w:name="_Toc116989084"/>
      <w:r>
        <w:rPr>
          <w:rFonts w:asciiTheme="majorBidi" w:hAnsiTheme="majorBidi" w:cstheme="majorBidi"/>
          <w:szCs w:val="24"/>
        </w:rPr>
        <w:t xml:space="preserve">Infrastructure Requirements </w:t>
      </w:r>
      <w:r w:rsidR="00EE17DB" w:rsidRPr="00A164F8">
        <w:rPr>
          <w:rFonts w:asciiTheme="majorBidi" w:hAnsiTheme="majorBidi" w:cstheme="majorBidi"/>
          <w:szCs w:val="24"/>
        </w:rPr>
        <w:t xml:space="preserve">for </w:t>
      </w:r>
      <w:r w:rsidR="00C42778" w:rsidRPr="00A164F8">
        <w:rPr>
          <w:rFonts w:asciiTheme="majorBidi" w:hAnsiTheme="majorBidi" w:cstheme="majorBidi"/>
          <w:szCs w:val="24"/>
        </w:rPr>
        <w:t>On-Premises</w:t>
      </w:r>
      <w:bookmarkEnd w:id="42"/>
      <w:r w:rsidR="00EE17DB" w:rsidRPr="00A164F8">
        <w:rPr>
          <w:rFonts w:asciiTheme="majorBidi" w:hAnsiTheme="majorBidi" w:cstheme="majorBidi"/>
          <w:szCs w:val="24"/>
        </w:rPr>
        <w:t xml:space="preserve"> </w:t>
      </w:r>
    </w:p>
    <w:p w14:paraId="68BC6036" w14:textId="77777777" w:rsidR="005330FF"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Only for On-Promise installations, the Suppliers are requested to specify the required hardware</w:t>
      </w:r>
      <w:r w:rsidRPr="00A164F8">
        <w:rPr>
          <w:rFonts w:asciiTheme="majorBidi" w:hAnsiTheme="majorBidi" w:cstheme="majorBidi"/>
          <w:color w:val="FF0000"/>
        </w:rPr>
        <w:t xml:space="preserve"> </w:t>
      </w:r>
      <w:r w:rsidRPr="00A164F8">
        <w:rPr>
          <w:rFonts w:asciiTheme="majorBidi" w:hAnsiTheme="majorBidi" w:cstheme="majorBidi"/>
        </w:rPr>
        <w:t xml:space="preserve">to implement their solution successfully at </w:t>
      </w:r>
      <w:r w:rsidR="005330FF" w:rsidRPr="00A164F8">
        <w:rPr>
          <w:rFonts w:asciiTheme="majorBidi" w:hAnsiTheme="majorBidi" w:cstheme="majorBidi"/>
        </w:rPr>
        <w:t>LRC</w:t>
      </w:r>
      <w:r w:rsidRPr="00A164F8">
        <w:rPr>
          <w:rFonts w:asciiTheme="majorBidi" w:hAnsiTheme="majorBidi" w:cstheme="majorBidi"/>
        </w:rPr>
        <w:t xml:space="preserve">, by providing specification and configuration of the recommended platform. </w:t>
      </w:r>
    </w:p>
    <w:p w14:paraId="535A8BD6" w14:textId="038610F7"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Suppliers should consider provisions for the followi</w:t>
      </w:r>
      <w:r w:rsidR="00A164F8" w:rsidRPr="00A164F8">
        <w:rPr>
          <w:rFonts w:asciiTheme="majorBidi" w:hAnsiTheme="majorBidi" w:cstheme="majorBidi"/>
        </w:rPr>
        <w:t xml:space="preserve">ng environments and scenarios: </w:t>
      </w:r>
    </w:p>
    <w:p w14:paraId="494591D9" w14:textId="77777777" w:rsidR="00A164F8" w:rsidRPr="00A164F8" w:rsidRDefault="00A164F8" w:rsidP="008F5413">
      <w:pPr>
        <w:spacing w:after="0" w:line="240" w:lineRule="auto"/>
        <w:ind w:left="916" w:right="9"/>
        <w:jc w:val="both"/>
        <w:rPr>
          <w:rFonts w:asciiTheme="majorBidi" w:hAnsiTheme="majorBidi" w:cstheme="majorBidi"/>
        </w:rPr>
      </w:pPr>
    </w:p>
    <w:p w14:paraId="53B3694E"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Development Environment required </w:t>
      </w:r>
    </w:p>
    <w:p w14:paraId="24DBCA00"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Testing Environment required </w:t>
      </w:r>
    </w:p>
    <w:p w14:paraId="1EE134B9"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Production Environment required in: </w:t>
      </w:r>
    </w:p>
    <w:p w14:paraId="40B06510" w14:textId="77777777" w:rsidR="00EE17DB" w:rsidRPr="00A164F8" w:rsidRDefault="00EE17DB" w:rsidP="008F5413">
      <w:pPr>
        <w:numPr>
          <w:ilvl w:val="1"/>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Standard configuration (single Application Server, single Database Server, etc.…) </w:t>
      </w:r>
    </w:p>
    <w:p w14:paraId="4A21F812" w14:textId="77777777" w:rsidR="00EE17DB" w:rsidRPr="00A164F8" w:rsidRDefault="00EE17DB" w:rsidP="008F5413">
      <w:pPr>
        <w:numPr>
          <w:ilvl w:val="1"/>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High-Availability configuration (Load Balancing/Clustering) </w:t>
      </w:r>
    </w:p>
    <w:p w14:paraId="14369B8A" w14:textId="77777777" w:rsidR="00EE17DB" w:rsidRPr="00A164F8" w:rsidRDefault="00EE17DB" w:rsidP="008F5413">
      <w:pPr>
        <w:numPr>
          <w:ilvl w:val="1"/>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Disaster Recovery configuration (DR site in a remote location) </w:t>
      </w:r>
    </w:p>
    <w:p w14:paraId="0DF9BE2D" w14:textId="156E1ED2" w:rsidR="00EE17DB" w:rsidRPr="00A164F8" w:rsidRDefault="00EE17DB" w:rsidP="008F5413">
      <w:pPr>
        <w:spacing w:after="0" w:line="240" w:lineRule="auto"/>
        <w:jc w:val="both"/>
        <w:rPr>
          <w:rFonts w:asciiTheme="majorBidi" w:hAnsiTheme="majorBidi" w:cstheme="majorBidi"/>
        </w:rPr>
      </w:pPr>
    </w:p>
    <w:p w14:paraId="00FBB0FE" w14:textId="77777777" w:rsidR="005330FF"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Identify which hardware will be required for systems development and can be subsequently used in production systems. Provide the following information for each hardware category. </w:t>
      </w:r>
    </w:p>
    <w:p w14:paraId="41016AF0" w14:textId="52C1B2ED"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Provide details of the sizing calculations for proposed performance, memory size, and storage type and capacity, and indicate how increases in business volumes will impact these attributes. </w:t>
      </w:r>
    </w:p>
    <w:p w14:paraId="6E704191" w14:textId="77777777" w:rsidR="00EE17DB" w:rsidRPr="00A164F8" w:rsidRDefault="00EE17DB" w:rsidP="008F5413">
      <w:pPr>
        <w:spacing w:after="0" w:line="240" w:lineRule="auto"/>
        <w:ind w:left="921"/>
        <w:jc w:val="both"/>
        <w:rPr>
          <w:rFonts w:asciiTheme="majorBidi" w:hAnsiTheme="majorBidi" w:cstheme="majorBidi"/>
        </w:rPr>
      </w:pPr>
      <w:r w:rsidRPr="00A164F8">
        <w:rPr>
          <w:rFonts w:asciiTheme="majorBidi" w:hAnsiTheme="majorBidi" w:cstheme="majorBidi"/>
        </w:rPr>
        <w:t xml:space="preserve"> </w:t>
      </w:r>
    </w:p>
    <w:p w14:paraId="63904359"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Type (PC, printer, server) </w:t>
      </w:r>
    </w:p>
    <w:p w14:paraId="307487EC"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Description of function/purpose </w:t>
      </w:r>
    </w:p>
    <w:p w14:paraId="018F335E"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Manufacturer </w:t>
      </w:r>
    </w:p>
    <w:p w14:paraId="6DB24D53"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Model identification </w:t>
      </w:r>
    </w:p>
    <w:p w14:paraId="6C4D617C"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Operating system software </w:t>
      </w:r>
    </w:p>
    <w:p w14:paraId="6FA1D2D9"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Performance (processor speed, line speed, printing speed, display resolution) </w:t>
      </w:r>
    </w:p>
    <w:p w14:paraId="2E22B1F7"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Memory size </w:t>
      </w:r>
    </w:p>
    <w:p w14:paraId="04121033"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Storage type and capacity </w:t>
      </w:r>
    </w:p>
    <w:p w14:paraId="4404223C" w14:textId="77777777" w:rsidR="00EE17DB" w:rsidRPr="00A164F8" w:rsidRDefault="00EE17DB" w:rsidP="008F5413">
      <w:pPr>
        <w:numPr>
          <w:ilvl w:val="0"/>
          <w:numId w:val="31"/>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Connectivity </w:t>
      </w:r>
    </w:p>
    <w:p w14:paraId="7061AC01" w14:textId="6BF9FFD8" w:rsidR="00EE17DB" w:rsidRPr="00A164F8" w:rsidRDefault="00EE17DB" w:rsidP="008F5413">
      <w:pPr>
        <w:spacing w:after="0" w:line="240" w:lineRule="auto"/>
        <w:ind w:left="921"/>
        <w:jc w:val="both"/>
        <w:rPr>
          <w:rFonts w:asciiTheme="majorBidi" w:hAnsiTheme="majorBidi" w:cstheme="majorBidi"/>
        </w:rPr>
      </w:pPr>
    </w:p>
    <w:p w14:paraId="1B3157F5" w14:textId="78FDC8B8"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For the production hardware configuration, provide details of how the configuration can be adapted and expanded to cater for changi</w:t>
      </w:r>
      <w:r w:rsidR="007F3AFF" w:rsidRPr="00A164F8">
        <w:rPr>
          <w:rFonts w:asciiTheme="majorBidi" w:hAnsiTheme="majorBidi" w:cstheme="majorBidi"/>
        </w:rPr>
        <w:t xml:space="preserve">ng and growing business needs. </w:t>
      </w:r>
    </w:p>
    <w:p w14:paraId="4F08010F" w14:textId="4944442C" w:rsidR="00EE17DB" w:rsidRPr="00A164F8" w:rsidRDefault="00EE17DB" w:rsidP="008F5413">
      <w:pPr>
        <w:pStyle w:val="Heading2"/>
        <w:tabs>
          <w:tab w:val="center" w:pos="1468"/>
        </w:tabs>
        <w:spacing w:after="0"/>
        <w:ind w:left="-15" w:firstLine="0"/>
        <w:jc w:val="both"/>
        <w:rPr>
          <w:rFonts w:asciiTheme="majorBidi" w:hAnsiTheme="majorBidi" w:cstheme="majorBidi"/>
          <w:szCs w:val="24"/>
        </w:rPr>
      </w:pPr>
      <w:bookmarkStart w:id="43" w:name="_Toc112336338"/>
      <w:bookmarkStart w:id="44" w:name="_Toc116989085"/>
      <w:r w:rsidRPr="00A164F8">
        <w:rPr>
          <w:rFonts w:asciiTheme="majorBidi" w:hAnsiTheme="majorBidi" w:cstheme="majorBidi"/>
          <w:szCs w:val="24"/>
        </w:rPr>
        <w:t>Training</w:t>
      </w:r>
      <w:bookmarkEnd w:id="43"/>
      <w:bookmarkEnd w:id="44"/>
      <w:r w:rsidRPr="00A164F8">
        <w:rPr>
          <w:rFonts w:asciiTheme="majorBidi" w:hAnsiTheme="majorBidi" w:cstheme="majorBidi"/>
          <w:szCs w:val="24"/>
        </w:rPr>
        <w:t xml:space="preserve"> </w:t>
      </w:r>
    </w:p>
    <w:p w14:paraId="011D78FD" w14:textId="65F54DFA"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Supplier should identify what training is required for </w:t>
      </w:r>
      <w:r w:rsidR="005330FF" w:rsidRPr="00A164F8">
        <w:rPr>
          <w:rFonts w:asciiTheme="majorBidi" w:hAnsiTheme="majorBidi" w:cstheme="majorBidi"/>
        </w:rPr>
        <w:t>LRC</w:t>
      </w:r>
      <w:r w:rsidRPr="00A164F8">
        <w:rPr>
          <w:rFonts w:asciiTheme="majorBidi" w:hAnsiTheme="majorBidi" w:cstheme="majorBidi"/>
        </w:rPr>
        <w:t xml:space="preserve"> staff for each part of the solution to secure the good monitoring and operation of the </w:t>
      </w:r>
      <w:r w:rsidR="008F5413">
        <w:rPr>
          <w:rFonts w:asciiTheme="majorBidi" w:hAnsiTheme="majorBidi" w:cstheme="majorBidi"/>
        </w:rPr>
        <w:t>LMS</w:t>
      </w:r>
      <w:r w:rsidRPr="00A164F8">
        <w:rPr>
          <w:rFonts w:asciiTheme="majorBidi" w:hAnsiTheme="majorBidi" w:cstheme="majorBidi"/>
        </w:rPr>
        <w:t xml:space="preserve"> implementation; a cl</w:t>
      </w:r>
      <w:r w:rsidR="005330FF" w:rsidRPr="00A164F8">
        <w:rPr>
          <w:rFonts w:asciiTheme="majorBidi" w:hAnsiTheme="majorBidi" w:cstheme="majorBidi"/>
        </w:rPr>
        <w:t>ear description of the offered t</w:t>
      </w:r>
      <w:r w:rsidRPr="00A164F8">
        <w:rPr>
          <w:rFonts w:asciiTheme="majorBidi" w:hAnsiTheme="majorBidi" w:cstheme="majorBidi"/>
        </w:rPr>
        <w:t xml:space="preserve">rainings should be provided as part of the answer. </w:t>
      </w:r>
    </w:p>
    <w:p w14:paraId="62B741E6" w14:textId="77777777" w:rsidR="00EE17DB" w:rsidRPr="00A164F8" w:rsidRDefault="00EE17DB" w:rsidP="008F5413">
      <w:pPr>
        <w:spacing w:after="0" w:line="240" w:lineRule="auto"/>
        <w:ind w:left="921"/>
        <w:jc w:val="both"/>
        <w:rPr>
          <w:rFonts w:asciiTheme="majorBidi" w:hAnsiTheme="majorBidi" w:cstheme="majorBidi"/>
        </w:rPr>
      </w:pPr>
      <w:r w:rsidRPr="00A164F8">
        <w:rPr>
          <w:rFonts w:asciiTheme="majorBidi" w:hAnsiTheme="majorBidi" w:cstheme="majorBidi"/>
        </w:rPr>
        <w:t xml:space="preserve"> </w:t>
      </w:r>
    </w:p>
    <w:p w14:paraId="2B67F30B" w14:textId="77777777"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At a minimum, the following training programs are required: </w:t>
      </w:r>
    </w:p>
    <w:p w14:paraId="4DE3ADCF" w14:textId="08880F32" w:rsidR="00EE17DB" w:rsidRPr="00A164F8" w:rsidRDefault="00EE17DB" w:rsidP="008F5413">
      <w:pPr>
        <w:numPr>
          <w:ilvl w:val="0"/>
          <w:numId w:val="32"/>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System Administration Training </w:t>
      </w:r>
    </w:p>
    <w:p w14:paraId="328FBC9C" w14:textId="18E62710" w:rsidR="00EE17DB" w:rsidRPr="00A164F8" w:rsidRDefault="005330FF" w:rsidP="008F5413">
      <w:pPr>
        <w:numPr>
          <w:ilvl w:val="0"/>
          <w:numId w:val="32"/>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Super User Training </w:t>
      </w:r>
    </w:p>
    <w:p w14:paraId="4F43816A" w14:textId="77777777" w:rsidR="00EE17DB" w:rsidRPr="00A164F8" w:rsidRDefault="00EE17DB" w:rsidP="008F5413">
      <w:pPr>
        <w:numPr>
          <w:ilvl w:val="0"/>
          <w:numId w:val="32"/>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End User -Train the Trainer- Training for each implemented module  </w:t>
      </w:r>
    </w:p>
    <w:p w14:paraId="6BC8AA0E" w14:textId="77777777" w:rsidR="00EE17DB" w:rsidRPr="00A164F8" w:rsidRDefault="00EE17DB" w:rsidP="008F5413">
      <w:pPr>
        <w:spacing w:after="0" w:line="240" w:lineRule="auto"/>
        <w:ind w:left="921"/>
        <w:jc w:val="both"/>
        <w:rPr>
          <w:rFonts w:asciiTheme="majorBidi" w:hAnsiTheme="majorBidi" w:cstheme="majorBidi"/>
        </w:rPr>
      </w:pPr>
      <w:r w:rsidRPr="00A164F8">
        <w:rPr>
          <w:rFonts w:asciiTheme="majorBidi" w:hAnsiTheme="majorBidi" w:cstheme="majorBidi"/>
        </w:rPr>
        <w:lastRenderedPageBreak/>
        <w:t xml:space="preserve"> </w:t>
      </w:r>
    </w:p>
    <w:p w14:paraId="0C30C02B" w14:textId="77777777"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For all training, provide details of: </w:t>
      </w:r>
    </w:p>
    <w:p w14:paraId="4548E672" w14:textId="77777777" w:rsidR="00EE17DB" w:rsidRPr="00A164F8" w:rsidRDefault="00EE17DB" w:rsidP="008F5413">
      <w:pPr>
        <w:numPr>
          <w:ilvl w:val="0"/>
          <w:numId w:val="32"/>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Location </w:t>
      </w:r>
    </w:p>
    <w:p w14:paraId="18BD7F6E" w14:textId="77777777" w:rsidR="00EE17DB" w:rsidRPr="00A164F8" w:rsidRDefault="00EE17DB" w:rsidP="008F5413">
      <w:pPr>
        <w:numPr>
          <w:ilvl w:val="0"/>
          <w:numId w:val="32"/>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Objective </w:t>
      </w:r>
    </w:p>
    <w:p w14:paraId="38CE5489" w14:textId="77777777" w:rsidR="00EE17DB" w:rsidRPr="00A164F8" w:rsidRDefault="00EE17DB" w:rsidP="008F5413">
      <w:pPr>
        <w:numPr>
          <w:ilvl w:val="0"/>
          <w:numId w:val="32"/>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Duration and timing of sessions </w:t>
      </w:r>
    </w:p>
    <w:p w14:paraId="5E8DE0BD" w14:textId="77777777" w:rsidR="00EE17DB" w:rsidRPr="00A164F8" w:rsidRDefault="00EE17DB" w:rsidP="008F5413">
      <w:pPr>
        <w:numPr>
          <w:ilvl w:val="0"/>
          <w:numId w:val="32"/>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Structure and content of sessions </w:t>
      </w:r>
    </w:p>
    <w:p w14:paraId="03F38BC1" w14:textId="77777777" w:rsidR="00EE17DB" w:rsidRPr="00A164F8" w:rsidRDefault="00EE17DB" w:rsidP="008F5413">
      <w:pPr>
        <w:numPr>
          <w:ilvl w:val="0"/>
          <w:numId w:val="32"/>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Numbers of trainers at sessions </w:t>
      </w:r>
    </w:p>
    <w:p w14:paraId="65691982" w14:textId="661B4614" w:rsidR="00EE17DB" w:rsidRPr="00A164F8" w:rsidRDefault="005330FF" w:rsidP="008F5413">
      <w:pPr>
        <w:numPr>
          <w:ilvl w:val="0"/>
          <w:numId w:val="32"/>
        </w:numPr>
        <w:spacing w:after="0" w:line="240" w:lineRule="auto"/>
        <w:ind w:right="9" w:hanging="360"/>
        <w:jc w:val="both"/>
        <w:rPr>
          <w:rFonts w:asciiTheme="majorBidi" w:hAnsiTheme="majorBidi" w:cstheme="majorBidi"/>
        </w:rPr>
      </w:pPr>
      <w:r w:rsidRPr="00A164F8">
        <w:rPr>
          <w:rFonts w:asciiTheme="majorBidi" w:hAnsiTheme="majorBidi" w:cstheme="majorBidi"/>
        </w:rPr>
        <w:t xml:space="preserve">Method i.e. </w:t>
      </w:r>
      <w:r w:rsidR="00EE17DB" w:rsidRPr="00A164F8">
        <w:rPr>
          <w:rFonts w:asciiTheme="majorBidi" w:hAnsiTheme="majorBidi" w:cstheme="majorBidi"/>
        </w:rPr>
        <w:t>Train the traine</w:t>
      </w:r>
      <w:r w:rsidRPr="00A164F8">
        <w:rPr>
          <w:rFonts w:asciiTheme="majorBidi" w:hAnsiTheme="majorBidi" w:cstheme="majorBidi"/>
        </w:rPr>
        <w:t>r</w:t>
      </w:r>
      <w:r w:rsidR="00EE17DB" w:rsidRPr="00A164F8">
        <w:rPr>
          <w:rFonts w:asciiTheme="majorBidi" w:hAnsiTheme="majorBidi" w:cstheme="majorBidi"/>
        </w:rPr>
        <w:t xml:space="preserve">  </w:t>
      </w:r>
    </w:p>
    <w:p w14:paraId="0C046A72" w14:textId="3ABF80B0" w:rsidR="00EE17DB" w:rsidRPr="00A164F8" w:rsidRDefault="00EE17DB" w:rsidP="008F5413">
      <w:pPr>
        <w:pStyle w:val="Heading2"/>
        <w:tabs>
          <w:tab w:val="center" w:pos="1427"/>
        </w:tabs>
        <w:spacing w:after="0"/>
        <w:ind w:left="-15" w:firstLine="0"/>
        <w:jc w:val="both"/>
        <w:rPr>
          <w:rFonts w:asciiTheme="majorBidi" w:hAnsiTheme="majorBidi" w:cstheme="majorBidi"/>
          <w:szCs w:val="24"/>
        </w:rPr>
      </w:pPr>
      <w:bookmarkStart w:id="45" w:name="_Toc112336339"/>
      <w:bookmarkStart w:id="46" w:name="_Toc116989086"/>
      <w:r w:rsidRPr="00A164F8">
        <w:rPr>
          <w:rFonts w:asciiTheme="majorBidi" w:hAnsiTheme="majorBidi" w:cstheme="majorBidi"/>
          <w:szCs w:val="24"/>
        </w:rPr>
        <w:t>Support</w:t>
      </w:r>
      <w:bookmarkEnd w:id="45"/>
      <w:bookmarkEnd w:id="46"/>
      <w:r w:rsidRPr="00A164F8">
        <w:rPr>
          <w:rFonts w:asciiTheme="majorBidi" w:hAnsiTheme="majorBidi" w:cstheme="majorBidi"/>
          <w:szCs w:val="24"/>
        </w:rPr>
        <w:t xml:space="preserve"> </w:t>
      </w:r>
    </w:p>
    <w:p w14:paraId="4E3DB3BF" w14:textId="77777777" w:rsidR="00493DBA" w:rsidRPr="00A164F8" w:rsidRDefault="001F03C7" w:rsidP="008F5413">
      <w:pPr>
        <w:spacing w:after="0" w:line="240" w:lineRule="auto"/>
        <w:ind w:left="916" w:right="9"/>
        <w:jc w:val="both"/>
        <w:rPr>
          <w:rFonts w:asciiTheme="majorBidi" w:hAnsiTheme="majorBidi" w:cstheme="majorBidi"/>
        </w:rPr>
      </w:pPr>
      <w:r w:rsidRPr="00A164F8">
        <w:rPr>
          <w:rFonts w:asciiTheme="majorBidi" w:hAnsiTheme="majorBidi" w:cstheme="majorBidi"/>
        </w:rPr>
        <w:t>LRC</w:t>
      </w:r>
      <w:r w:rsidR="00EE17DB" w:rsidRPr="00A164F8">
        <w:rPr>
          <w:rFonts w:asciiTheme="majorBidi" w:hAnsiTheme="majorBidi" w:cstheme="majorBidi"/>
        </w:rPr>
        <w:t xml:space="preserve"> requires that Suppliers provide support before, during and after the completed roll out of the full proposed application system to be included in the implementation project. </w:t>
      </w:r>
    </w:p>
    <w:p w14:paraId="6BD6806A" w14:textId="3D3DCDF6"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Provide the following details for b</w:t>
      </w:r>
      <w:r w:rsidR="00493DBA" w:rsidRPr="00A164F8">
        <w:rPr>
          <w:rFonts w:asciiTheme="majorBidi" w:hAnsiTheme="majorBidi" w:cstheme="majorBidi"/>
        </w:rPr>
        <w:t xml:space="preserve">ase software and enhancements: </w:t>
      </w:r>
    </w:p>
    <w:p w14:paraId="1F094E2F" w14:textId="60C250F5" w:rsidR="00EE17DB" w:rsidRPr="00A164F8" w:rsidRDefault="00EE17DB" w:rsidP="008F5413">
      <w:pPr>
        <w:pStyle w:val="Heading3"/>
        <w:spacing w:after="0"/>
        <w:jc w:val="both"/>
        <w:rPr>
          <w:rFonts w:asciiTheme="majorBidi" w:hAnsiTheme="majorBidi" w:cstheme="majorBidi"/>
          <w:szCs w:val="24"/>
        </w:rPr>
      </w:pPr>
      <w:bookmarkStart w:id="47" w:name="_Toc116989087"/>
      <w:r w:rsidRPr="00A164F8">
        <w:rPr>
          <w:rFonts w:asciiTheme="majorBidi" w:hAnsiTheme="majorBidi" w:cstheme="majorBidi"/>
          <w:szCs w:val="24"/>
        </w:rPr>
        <w:t>Pre-implementation</w:t>
      </w:r>
      <w:bookmarkEnd w:id="47"/>
      <w:r w:rsidRPr="00A164F8">
        <w:rPr>
          <w:rFonts w:asciiTheme="majorBidi" w:hAnsiTheme="majorBidi" w:cstheme="majorBidi"/>
          <w:szCs w:val="24"/>
        </w:rPr>
        <w:t xml:space="preserve"> </w:t>
      </w:r>
    </w:p>
    <w:p w14:paraId="4E82F59A" w14:textId="0C2E8BA7"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Detail pre-implementation approach &amp; facilities which would be made available for sy</w:t>
      </w:r>
      <w:r w:rsidR="00493DBA" w:rsidRPr="00A164F8">
        <w:rPr>
          <w:rFonts w:asciiTheme="majorBidi" w:hAnsiTheme="majorBidi" w:cstheme="majorBidi"/>
        </w:rPr>
        <w:t xml:space="preserve">stem familiarization, </w:t>
      </w:r>
      <w:r w:rsidR="00C42778" w:rsidRPr="00A164F8">
        <w:rPr>
          <w:rFonts w:asciiTheme="majorBidi" w:hAnsiTheme="majorBidi" w:cstheme="majorBidi"/>
        </w:rPr>
        <w:t xml:space="preserve">training </w:t>
      </w:r>
      <w:r w:rsidR="00493DBA" w:rsidRPr="00A164F8">
        <w:rPr>
          <w:rFonts w:asciiTheme="majorBidi" w:hAnsiTheme="majorBidi" w:cstheme="majorBidi"/>
        </w:rPr>
        <w:t xml:space="preserve">and </w:t>
      </w:r>
      <w:r w:rsidRPr="00A164F8">
        <w:rPr>
          <w:rFonts w:asciiTheme="majorBidi" w:hAnsiTheme="majorBidi" w:cstheme="majorBidi"/>
        </w:rPr>
        <w:t>testing</w:t>
      </w:r>
      <w:r w:rsidR="00493DBA" w:rsidRPr="00A164F8">
        <w:rPr>
          <w:rFonts w:asciiTheme="majorBidi" w:hAnsiTheme="majorBidi" w:cstheme="majorBidi"/>
        </w:rPr>
        <w:t>.</w:t>
      </w:r>
      <w:r w:rsidR="007F3AFF" w:rsidRPr="00A164F8">
        <w:rPr>
          <w:rFonts w:asciiTheme="majorBidi" w:hAnsiTheme="majorBidi" w:cstheme="majorBidi"/>
        </w:rPr>
        <w:t xml:space="preserve"> </w:t>
      </w:r>
    </w:p>
    <w:p w14:paraId="1114EB7E" w14:textId="020D50A0" w:rsidR="00EE17DB" w:rsidRPr="00A164F8" w:rsidRDefault="00EE17DB" w:rsidP="008F5413">
      <w:pPr>
        <w:pStyle w:val="Heading3"/>
        <w:spacing w:after="0"/>
        <w:jc w:val="both"/>
        <w:rPr>
          <w:rFonts w:asciiTheme="majorBidi" w:hAnsiTheme="majorBidi" w:cstheme="majorBidi"/>
          <w:szCs w:val="24"/>
        </w:rPr>
      </w:pPr>
      <w:bookmarkStart w:id="48" w:name="_Toc116989088"/>
      <w:r w:rsidRPr="00A164F8">
        <w:rPr>
          <w:rFonts w:asciiTheme="majorBidi" w:hAnsiTheme="majorBidi" w:cstheme="majorBidi"/>
          <w:szCs w:val="24"/>
        </w:rPr>
        <w:t>Support Agreement</w:t>
      </w:r>
      <w:bookmarkEnd w:id="48"/>
      <w:r w:rsidRPr="00A164F8">
        <w:rPr>
          <w:rFonts w:asciiTheme="majorBidi" w:hAnsiTheme="majorBidi" w:cstheme="majorBidi"/>
          <w:szCs w:val="24"/>
        </w:rPr>
        <w:t xml:space="preserve"> </w:t>
      </w:r>
    </w:p>
    <w:p w14:paraId="546B3A80" w14:textId="67CEB009"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Identify clearly all of the different lines of support applicable. For each line of support </w:t>
      </w:r>
      <w:r w:rsidR="007F3AFF" w:rsidRPr="00A164F8">
        <w:rPr>
          <w:rFonts w:asciiTheme="majorBidi" w:hAnsiTheme="majorBidi" w:cstheme="majorBidi"/>
        </w:rPr>
        <w:t xml:space="preserve">provide the following details: </w:t>
      </w:r>
    </w:p>
    <w:p w14:paraId="70791B8F" w14:textId="748A05F6" w:rsidR="00EE17DB" w:rsidRPr="00A164F8" w:rsidRDefault="00493DBA" w:rsidP="008F5413">
      <w:pPr>
        <w:numPr>
          <w:ilvl w:val="0"/>
          <w:numId w:val="33"/>
        </w:numPr>
        <w:spacing w:after="0" w:line="240" w:lineRule="auto"/>
        <w:ind w:left="1267" w:right="9" w:hanging="361"/>
        <w:jc w:val="both"/>
        <w:rPr>
          <w:rFonts w:asciiTheme="majorBidi" w:hAnsiTheme="majorBidi" w:cstheme="majorBidi"/>
        </w:rPr>
      </w:pPr>
      <w:r w:rsidRPr="00A164F8">
        <w:rPr>
          <w:rFonts w:asciiTheme="majorBidi" w:hAnsiTheme="majorBidi" w:cstheme="majorBidi"/>
        </w:rPr>
        <w:t>Standard hours of support</w:t>
      </w:r>
      <w:r w:rsidR="00EE17DB" w:rsidRPr="00A164F8">
        <w:rPr>
          <w:rFonts w:asciiTheme="majorBidi" w:hAnsiTheme="majorBidi" w:cstheme="majorBidi"/>
        </w:rPr>
        <w:t xml:space="preserve"> </w:t>
      </w:r>
    </w:p>
    <w:p w14:paraId="71232133" w14:textId="02B2B916" w:rsidR="00EE17DB" w:rsidRPr="00A164F8" w:rsidRDefault="00493DBA" w:rsidP="008F5413">
      <w:pPr>
        <w:numPr>
          <w:ilvl w:val="0"/>
          <w:numId w:val="33"/>
        </w:numPr>
        <w:spacing w:after="0" w:line="240" w:lineRule="auto"/>
        <w:ind w:left="1267" w:right="9" w:hanging="361"/>
        <w:jc w:val="both"/>
        <w:rPr>
          <w:rFonts w:asciiTheme="majorBidi" w:hAnsiTheme="majorBidi" w:cstheme="majorBidi"/>
        </w:rPr>
      </w:pPr>
      <w:r w:rsidRPr="00A164F8">
        <w:rPr>
          <w:rFonts w:asciiTheme="majorBidi" w:hAnsiTheme="majorBidi" w:cstheme="majorBidi"/>
        </w:rPr>
        <w:t>Additional hours for support</w:t>
      </w:r>
      <w:r w:rsidR="00EE17DB" w:rsidRPr="00A164F8">
        <w:rPr>
          <w:rFonts w:asciiTheme="majorBidi" w:hAnsiTheme="majorBidi" w:cstheme="majorBidi"/>
        </w:rPr>
        <w:t xml:space="preserve"> </w:t>
      </w:r>
    </w:p>
    <w:p w14:paraId="6BBDA33A" w14:textId="5E0E7BD3" w:rsidR="00EE17DB" w:rsidRPr="00A164F8" w:rsidRDefault="00493DBA" w:rsidP="008F5413">
      <w:pPr>
        <w:numPr>
          <w:ilvl w:val="0"/>
          <w:numId w:val="33"/>
        </w:numPr>
        <w:spacing w:after="0" w:line="240" w:lineRule="auto"/>
        <w:ind w:left="1267" w:right="9" w:hanging="361"/>
        <w:jc w:val="both"/>
        <w:rPr>
          <w:rFonts w:asciiTheme="majorBidi" w:hAnsiTheme="majorBidi" w:cstheme="majorBidi"/>
        </w:rPr>
      </w:pPr>
      <w:r w:rsidRPr="00A164F8">
        <w:rPr>
          <w:rFonts w:asciiTheme="majorBidi" w:hAnsiTheme="majorBidi" w:cstheme="majorBidi"/>
        </w:rPr>
        <w:t>Location of support offices</w:t>
      </w:r>
    </w:p>
    <w:p w14:paraId="652BD218" w14:textId="5DC65727" w:rsidR="00EE17DB" w:rsidRPr="00A164F8" w:rsidRDefault="00EE17DB" w:rsidP="008F5413">
      <w:pPr>
        <w:numPr>
          <w:ilvl w:val="0"/>
          <w:numId w:val="33"/>
        </w:numPr>
        <w:spacing w:after="0" w:line="240" w:lineRule="auto"/>
        <w:ind w:left="1267" w:right="9" w:hanging="361"/>
        <w:jc w:val="both"/>
        <w:rPr>
          <w:rFonts w:asciiTheme="majorBidi" w:hAnsiTheme="majorBidi" w:cstheme="majorBidi"/>
        </w:rPr>
      </w:pPr>
      <w:r w:rsidRPr="00A164F8">
        <w:rPr>
          <w:rFonts w:asciiTheme="majorBidi" w:hAnsiTheme="majorBidi" w:cstheme="majorBidi"/>
        </w:rPr>
        <w:t xml:space="preserve">Number of employees at support locations able to provide relevant support to </w:t>
      </w:r>
      <w:r w:rsidR="00493DBA" w:rsidRPr="00A164F8">
        <w:rPr>
          <w:rFonts w:asciiTheme="majorBidi" w:hAnsiTheme="majorBidi" w:cstheme="majorBidi"/>
        </w:rPr>
        <w:t>LRC</w:t>
      </w:r>
      <w:r w:rsidRPr="00A164F8">
        <w:rPr>
          <w:rFonts w:asciiTheme="majorBidi" w:hAnsiTheme="majorBidi" w:cstheme="majorBidi"/>
        </w:rPr>
        <w:t xml:space="preserve"> </w:t>
      </w:r>
    </w:p>
    <w:p w14:paraId="5D27BD75" w14:textId="00E3FC71" w:rsidR="00EE17DB" w:rsidRPr="00A164F8" w:rsidRDefault="00EE17DB" w:rsidP="008F5413">
      <w:pPr>
        <w:numPr>
          <w:ilvl w:val="0"/>
          <w:numId w:val="33"/>
        </w:numPr>
        <w:spacing w:after="0" w:line="240" w:lineRule="auto"/>
        <w:ind w:left="1267" w:right="9" w:hanging="361"/>
        <w:jc w:val="both"/>
        <w:rPr>
          <w:rFonts w:asciiTheme="majorBidi" w:hAnsiTheme="majorBidi" w:cstheme="majorBidi"/>
        </w:rPr>
      </w:pPr>
      <w:r w:rsidRPr="00A164F8">
        <w:rPr>
          <w:rFonts w:asciiTheme="majorBidi" w:hAnsiTheme="majorBidi" w:cstheme="majorBidi"/>
        </w:rPr>
        <w:t xml:space="preserve">Method of </w:t>
      </w:r>
      <w:r w:rsidR="00493DBA" w:rsidRPr="00A164F8">
        <w:rPr>
          <w:rFonts w:asciiTheme="majorBidi" w:hAnsiTheme="majorBidi" w:cstheme="majorBidi"/>
        </w:rPr>
        <w:t>communication used for support</w:t>
      </w:r>
    </w:p>
    <w:p w14:paraId="3B8CE0DF" w14:textId="34DEC8B6" w:rsidR="00EE17DB" w:rsidRPr="00A164F8" w:rsidRDefault="00EE17DB" w:rsidP="008F5413">
      <w:pPr>
        <w:numPr>
          <w:ilvl w:val="0"/>
          <w:numId w:val="33"/>
        </w:numPr>
        <w:spacing w:after="0" w:line="240" w:lineRule="auto"/>
        <w:ind w:left="1267" w:right="9" w:hanging="361"/>
        <w:jc w:val="both"/>
        <w:rPr>
          <w:rFonts w:asciiTheme="majorBidi" w:hAnsiTheme="majorBidi" w:cstheme="majorBidi"/>
        </w:rPr>
      </w:pPr>
      <w:r w:rsidRPr="00A164F8">
        <w:rPr>
          <w:rFonts w:asciiTheme="majorBidi" w:hAnsiTheme="majorBidi" w:cstheme="majorBidi"/>
        </w:rPr>
        <w:t xml:space="preserve">Service Level agreements including response time to helpdesk requests </w:t>
      </w:r>
    </w:p>
    <w:p w14:paraId="269BAC58" w14:textId="6739717B" w:rsidR="00EE17DB" w:rsidRPr="00A164F8" w:rsidRDefault="00EE17DB" w:rsidP="008F5413">
      <w:pPr>
        <w:pStyle w:val="Heading3"/>
        <w:spacing w:after="0"/>
        <w:jc w:val="both"/>
        <w:rPr>
          <w:rFonts w:asciiTheme="majorBidi" w:hAnsiTheme="majorBidi" w:cstheme="majorBidi"/>
          <w:szCs w:val="24"/>
        </w:rPr>
      </w:pPr>
      <w:bookmarkStart w:id="49" w:name="_Toc116989089"/>
      <w:r w:rsidRPr="00A164F8">
        <w:rPr>
          <w:rFonts w:asciiTheme="majorBidi" w:hAnsiTheme="majorBidi" w:cstheme="majorBidi"/>
          <w:szCs w:val="24"/>
        </w:rPr>
        <w:t>Support Procedures</w:t>
      </w:r>
      <w:bookmarkEnd w:id="49"/>
      <w:r w:rsidRPr="00A164F8">
        <w:rPr>
          <w:rFonts w:asciiTheme="majorBidi" w:hAnsiTheme="majorBidi" w:cstheme="majorBidi"/>
          <w:szCs w:val="24"/>
        </w:rPr>
        <w:t xml:space="preserve"> </w:t>
      </w:r>
    </w:p>
    <w:p w14:paraId="3D2F83EF" w14:textId="77777777" w:rsidR="00EE17DB" w:rsidRPr="00A164F8" w:rsidRDefault="00EE17DB" w:rsidP="008F5413">
      <w:pPr>
        <w:spacing w:after="0" w:line="240" w:lineRule="auto"/>
        <w:ind w:left="916" w:right="9"/>
        <w:jc w:val="both"/>
        <w:rPr>
          <w:rFonts w:asciiTheme="majorBidi" w:hAnsiTheme="majorBidi" w:cstheme="majorBidi"/>
        </w:rPr>
      </w:pPr>
      <w:r w:rsidRPr="00A164F8">
        <w:rPr>
          <w:rFonts w:asciiTheme="majorBidi" w:hAnsiTheme="majorBidi" w:cstheme="majorBidi"/>
        </w:rPr>
        <w:t xml:space="preserve">Provide a description of how support procedures will operate, including severity rating of problems, handling and problem escalation process, including acknowledgement and fix time based on severity level. </w:t>
      </w:r>
    </w:p>
    <w:p w14:paraId="62E54B1A" w14:textId="067DE854" w:rsidR="00EE17DB" w:rsidRPr="00A164F8" w:rsidRDefault="00493DBA" w:rsidP="008F5413">
      <w:pPr>
        <w:numPr>
          <w:ilvl w:val="0"/>
          <w:numId w:val="34"/>
        </w:numPr>
        <w:spacing w:after="0" w:line="240" w:lineRule="auto"/>
        <w:ind w:left="1267" w:right="9" w:hanging="361"/>
        <w:jc w:val="both"/>
        <w:rPr>
          <w:rFonts w:asciiTheme="majorBidi" w:hAnsiTheme="majorBidi" w:cstheme="majorBidi"/>
        </w:rPr>
      </w:pPr>
      <w:r w:rsidRPr="00A164F8">
        <w:rPr>
          <w:rFonts w:asciiTheme="majorBidi" w:hAnsiTheme="majorBidi" w:cstheme="majorBidi"/>
        </w:rPr>
        <w:t>Remote</w:t>
      </w:r>
    </w:p>
    <w:p w14:paraId="117F1823" w14:textId="77777777" w:rsidR="00EE17DB" w:rsidRPr="00A164F8" w:rsidRDefault="00EE17DB" w:rsidP="008F5413">
      <w:pPr>
        <w:numPr>
          <w:ilvl w:val="0"/>
          <w:numId w:val="34"/>
        </w:numPr>
        <w:spacing w:after="0" w:line="240" w:lineRule="auto"/>
        <w:ind w:left="1267" w:right="9" w:hanging="361"/>
        <w:jc w:val="both"/>
        <w:rPr>
          <w:rFonts w:asciiTheme="majorBidi" w:hAnsiTheme="majorBidi" w:cstheme="majorBidi"/>
        </w:rPr>
      </w:pPr>
      <w:r w:rsidRPr="00A164F8">
        <w:rPr>
          <w:rFonts w:asciiTheme="majorBidi" w:hAnsiTheme="majorBidi" w:cstheme="majorBidi"/>
        </w:rPr>
        <w:t xml:space="preserve">On-site for critical issues </w:t>
      </w:r>
    </w:p>
    <w:p w14:paraId="53CDBB93" w14:textId="77777777" w:rsidR="00EE17DB" w:rsidRPr="00A164F8" w:rsidRDefault="00EE17DB" w:rsidP="008F5413">
      <w:pPr>
        <w:numPr>
          <w:ilvl w:val="0"/>
          <w:numId w:val="34"/>
        </w:numPr>
        <w:spacing w:after="0" w:line="240" w:lineRule="auto"/>
        <w:ind w:left="1267" w:right="9" w:hanging="361"/>
        <w:jc w:val="both"/>
        <w:rPr>
          <w:rFonts w:asciiTheme="majorBidi" w:hAnsiTheme="majorBidi" w:cstheme="majorBidi"/>
        </w:rPr>
      </w:pPr>
      <w:r w:rsidRPr="00A164F8">
        <w:rPr>
          <w:rFonts w:asciiTheme="majorBidi" w:hAnsiTheme="majorBidi" w:cstheme="majorBidi"/>
        </w:rPr>
        <w:t xml:space="preserve">Web based </w:t>
      </w:r>
    </w:p>
    <w:p w14:paraId="15806ECC" w14:textId="0F4A1F09" w:rsidR="00EE17DB" w:rsidRPr="00116956" w:rsidRDefault="00EE17DB" w:rsidP="008F5413">
      <w:pPr>
        <w:numPr>
          <w:ilvl w:val="0"/>
          <w:numId w:val="34"/>
        </w:numPr>
        <w:spacing w:after="0" w:line="240" w:lineRule="auto"/>
        <w:ind w:left="1267" w:right="9" w:hanging="361"/>
        <w:jc w:val="both"/>
        <w:rPr>
          <w:rFonts w:asciiTheme="majorBidi" w:hAnsiTheme="majorBidi" w:cstheme="majorBidi"/>
        </w:rPr>
      </w:pPr>
      <w:r w:rsidRPr="00A164F8">
        <w:rPr>
          <w:rFonts w:asciiTheme="majorBidi" w:hAnsiTheme="majorBidi" w:cstheme="majorBidi"/>
        </w:rPr>
        <w:t xml:space="preserve">Telephonic </w:t>
      </w:r>
    </w:p>
    <w:p w14:paraId="0C11D5D3" w14:textId="4E83E4EE" w:rsidR="00EE17DB" w:rsidRPr="00A164F8" w:rsidRDefault="00EE17DB" w:rsidP="008F5413">
      <w:pPr>
        <w:pStyle w:val="Heading2"/>
        <w:tabs>
          <w:tab w:val="center" w:pos="2406"/>
        </w:tabs>
        <w:spacing w:after="0"/>
        <w:ind w:left="-15" w:firstLine="0"/>
        <w:jc w:val="both"/>
        <w:rPr>
          <w:rFonts w:asciiTheme="majorBidi" w:hAnsiTheme="majorBidi" w:cstheme="majorBidi"/>
          <w:szCs w:val="24"/>
        </w:rPr>
      </w:pPr>
      <w:bookmarkStart w:id="50" w:name="_Toc112336343"/>
      <w:bookmarkStart w:id="51" w:name="_Toc116989090"/>
      <w:r w:rsidRPr="00A164F8">
        <w:rPr>
          <w:rFonts w:asciiTheme="majorBidi" w:hAnsiTheme="majorBidi" w:cstheme="majorBidi"/>
          <w:szCs w:val="24"/>
        </w:rPr>
        <w:t>Additional Information</w:t>
      </w:r>
      <w:bookmarkEnd w:id="50"/>
      <w:bookmarkEnd w:id="51"/>
      <w:r w:rsidRPr="00A164F8">
        <w:rPr>
          <w:rFonts w:asciiTheme="majorBidi" w:hAnsiTheme="majorBidi" w:cstheme="majorBidi"/>
          <w:szCs w:val="24"/>
        </w:rPr>
        <w:t xml:space="preserve"> </w:t>
      </w:r>
    </w:p>
    <w:p w14:paraId="7A9FBD9E" w14:textId="49F8BC14" w:rsidR="005330FF" w:rsidRDefault="00EE17DB" w:rsidP="008F5413">
      <w:pPr>
        <w:spacing w:after="0" w:line="240" w:lineRule="auto"/>
        <w:ind w:left="916" w:right="288"/>
        <w:jc w:val="both"/>
        <w:rPr>
          <w:rFonts w:asciiTheme="majorBidi" w:hAnsiTheme="majorBidi" w:cstheme="majorBidi"/>
        </w:rPr>
      </w:pPr>
      <w:r w:rsidRPr="00A164F8">
        <w:rPr>
          <w:rFonts w:asciiTheme="majorBidi" w:hAnsiTheme="majorBidi" w:cstheme="majorBidi"/>
        </w:rPr>
        <w:t>Provide any additional information not requested in other sections and considered re</w:t>
      </w:r>
      <w:r w:rsidR="00036663" w:rsidRPr="00A164F8">
        <w:rPr>
          <w:rFonts w:asciiTheme="majorBidi" w:hAnsiTheme="majorBidi" w:cstheme="majorBidi"/>
        </w:rPr>
        <w:t>levant. Also, list any document</w:t>
      </w:r>
      <w:r w:rsidRPr="00A164F8">
        <w:rPr>
          <w:rFonts w:asciiTheme="majorBidi" w:hAnsiTheme="majorBidi" w:cstheme="majorBidi"/>
        </w:rPr>
        <w:t xml:space="preserve"> forming part of the proposal as additional information under separate enclosures. </w:t>
      </w:r>
      <w:bookmarkStart w:id="52" w:name="_Toc112336345"/>
      <w:bookmarkEnd w:id="52"/>
    </w:p>
    <w:p w14:paraId="66541E6F" w14:textId="082D09DA" w:rsidR="00704C7D" w:rsidRDefault="00704C7D" w:rsidP="0057316E">
      <w:pPr>
        <w:spacing w:after="0"/>
        <w:ind w:left="916" w:right="288"/>
        <w:jc w:val="both"/>
        <w:rPr>
          <w:rFonts w:asciiTheme="majorBidi" w:hAnsiTheme="majorBidi" w:cstheme="majorBidi"/>
        </w:rPr>
      </w:pPr>
    </w:p>
    <w:p w14:paraId="42DFA492" w14:textId="77777777" w:rsidR="00704C7D" w:rsidRPr="00704C7D" w:rsidRDefault="00704C7D" w:rsidP="00704C7D">
      <w:pPr>
        <w:spacing w:after="0"/>
        <w:ind w:right="288"/>
        <w:jc w:val="both"/>
        <w:rPr>
          <w:rFonts w:asciiTheme="majorBidi" w:hAnsiTheme="majorBidi" w:cstheme="majorBidi"/>
          <w:sz w:val="20"/>
          <w:szCs w:val="20"/>
        </w:rPr>
      </w:pPr>
      <w:bookmarkStart w:id="53" w:name="_GoBack"/>
      <w:bookmarkEnd w:id="53"/>
    </w:p>
    <w:sectPr w:rsidR="00704C7D" w:rsidRPr="00704C7D" w:rsidSect="004135A3">
      <w:headerReference w:type="default" r:id="rId9"/>
      <w:footerReference w:type="defaul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02833" w14:textId="77777777" w:rsidR="002839A0" w:rsidRDefault="002839A0" w:rsidP="00332C91">
      <w:pPr>
        <w:spacing w:after="0" w:line="240" w:lineRule="auto"/>
      </w:pPr>
      <w:r>
        <w:separator/>
      </w:r>
    </w:p>
  </w:endnote>
  <w:endnote w:type="continuationSeparator" w:id="0">
    <w:p w14:paraId="2B49808E" w14:textId="77777777" w:rsidR="002839A0" w:rsidRDefault="002839A0" w:rsidP="00332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D6078" w14:textId="1F90465A" w:rsidR="00704C7D" w:rsidRPr="0082278D" w:rsidRDefault="00704C7D" w:rsidP="00F7493C">
    <w:pPr>
      <w:pStyle w:val="Footer"/>
      <w:pBdr>
        <w:top w:val="single" w:sz="4" w:space="1" w:color="auto"/>
      </w:pBdr>
      <w:jc w:val="center"/>
      <w:rPr>
        <w:color w:val="4472C4" w:themeColor="accent1"/>
        <w:sz w:val="20"/>
        <w:szCs w:val="20"/>
      </w:rPr>
    </w:pPr>
    <w:r w:rsidRPr="0082278D">
      <w:rPr>
        <w:color w:val="4472C4" w:themeColor="accent1"/>
        <w:sz w:val="20"/>
        <w:szCs w:val="20"/>
      </w:rPr>
      <w:t xml:space="preserve">Page </w:t>
    </w:r>
    <w:r w:rsidRPr="0082278D">
      <w:rPr>
        <w:color w:val="4472C4" w:themeColor="accent1"/>
        <w:sz w:val="20"/>
        <w:szCs w:val="20"/>
      </w:rPr>
      <w:fldChar w:fldCharType="begin"/>
    </w:r>
    <w:r w:rsidRPr="0082278D">
      <w:rPr>
        <w:color w:val="4472C4" w:themeColor="accent1"/>
        <w:sz w:val="20"/>
        <w:szCs w:val="20"/>
      </w:rPr>
      <w:instrText xml:space="preserve"> PAGE  \* Arabic  \* MERGEFORMAT </w:instrText>
    </w:r>
    <w:r w:rsidRPr="0082278D">
      <w:rPr>
        <w:color w:val="4472C4" w:themeColor="accent1"/>
        <w:sz w:val="20"/>
        <w:szCs w:val="20"/>
      </w:rPr>
      <w:fldChar w:fldCharType="separate"/>
    </w:r>
    <w:r w:rsidR="008F5413">
      <w:rPr>
        <w:noProof/>
        <w:color w:val="4472C4" w:themeColor="accent1"/>
        <w:sz w:val="20"/>
        <w:szCs w:val="20"/>
      </w:rPr>
      <w:t>14</w:t>
    </w:r>
    <w:r w:rsidRPr="0082278D">
      <w:rPr>
        <w:color w:val="4472C4" w:themeColor="accent1"/>
        <w:sz w:val="20"/>
        <w:szCs w:val="20"/>
      </w:rPr>
      <w:fldChar w:fldCharType="end"/>
    </w:r>
    <w:r w:rsidRPr="0082278D">
      <w:rPr>
        <w:color w:val="4472C4" w:themeColor="accent1"/>
        <w:sz w:val="20"/>
        <w:szCs w:val="20"/>
      </w:rPr>
      <w:t xml:space="preserve"> of </w:t>
    </w:r>
    <w:r w:rsidRPr="0082278D">
      <w:rPr>
        <w:color w:val="4472C4" w:themeColor="accent1"/>
        <w:sz w:val="20"/>
        <w:szCs w:val="20"/>
      </w:rPr>
      <w:fldChar w:fldCharType="begin"/>
    </w:r>
    <w:r w:rsidRPr="0082278D">
      <w:rPr>
        <w:color w:val="4472C4" w:themeColor="accent1"/>
        <w:sz w:val="20"/>
        <w:szCs w:val="20"/>
      </w:rPr>
      <w:instrText xml:space="preserve"> NUMPAGES  \* Arabic  \* MERGEFORMAT </w:instrText>
    </w:r>
    <w:r w:rsidRPr="0082278D">
      <w:rPr>
        <w:color w:val="4472C4" w:themeColor="accent1"/>
        <w:sz w:val="20"/>
        <w:szCs w:val="20"/>
      </w:rPr>
      <w:fldChar w:fldCharType="separate"/>
    </w:r>
    <w:r w:rsidR="008F5413">
      <w:rPr>
        <w:noProof/>
        <w:color w:val="4472C4" w:themeColor="accent1"/>
        <w:sz w:val="20"/>
        <w:szCs w:val="20"/>
      </w:rPr>
      <w:t>14</w:t>
    </w:r>
    <w:r w:rsidRPr="0082278D">
      <w:rPr>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FD9BD" w14:textId="77777777" w:rsidR="002839A0" w:rsidRDefault="002839A0" w:rsidP="00332C91">
      <w:pPr>
        <w:spacing w:after="0" w:line="240" w:lineRule="auto"/>
      </w:pPr>
      <w:r>
        <w:separator/>
      </w:r>
    </w:p>
  </w:footnote>
  <w:footnote w:type="continuationSeparator" w:id="0">
    <w:p w14:paraId="428AB77C" w14:textId="77777777" w:rsidR="002839A0" w:rsidRDefault="002839A0" w:rsidP="00332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04C7D" w14:paraId="6813449B" w14:textId="77777777" w:rsidTr="00F86843">
      <w:trPr>
        <w:trHeight w:val="900"/>
      </w:trPr>
      <w:tc>
        <w:tcPr>
          <w:tcW w:w="5035" w:type="dxa"/>
        </w:tcPr>
        <w:p w14:paraId="0DD6DD09" w14:textId="082DCA98" w:rsidR="00704C7D" w:rsidRDefault="00704C7D" w:rsidP="00F7493C">
          <w:pPr>
            <w:pStyle w:val="Header"/>
          </w:pPr>
          <w:r>
            <w:rPr>
              <w:rFonts w:ascii="Calibri" w:eastAsia="Calibri" w:hAnsi="Calibri" w:cs="Calibri"/>
              <w:noProof/>
              <w:kern w:val="28"/>
              <w:sz w:val="36"/>
              <w:szCs w:val="36"/>
            </w:rPr>
            <w:drawing>
              <wp:anchor distT="0" distB="0" distL="114300" distR="114300" simplePos="0" relativeHeight="251659264" behindDoc="0" locked="0" layoutInCell="1" allowOverlap="1" wp14:anchorId="4D1639B4" wp14:editId="2BCBD910">
                <wp:simplePos x="0" y="0"/>
                <wp:positionH relativeFrom="column">
                  <wp:posOffset>-1905</wp:posOffset>
                </wp:positionH>
                <wp:positionV relativeFrom="page">
                  <wp:posOffset>171450</wp:posOffset>
                </wp:positionV>
                <wp:extent cx="685800" cy="685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14:paraId="5FC1E23D" w14:textId="5E90D58A" w:rsidR="00704C7D" w:rsidRDefault="00704C7D" w:rsidP="0057316E"/>
        <w:p w14:paraId="755CF495" w14:textId="29988565" w:rsidR="00704C7D" w:rsidRDefault="00704C7D" w:rsidP="0057316E"/>
        <w:p w14:paraId="5B423D58" w14:textId="77777777" w:rsidR="00704C7D" w:rsidRPr="0057316E" w:rsidRDefault="00704C7D" w:rsidP="0057316E">
          <w:pPr>
            <w:jc w:val="right"/>
          </w:pPr>
        </w:p>
      </w:tc>
      <w:tc>
        <w:tcPr>
          <w:tcW w:w="5035" w:type="dxa"/>
          <w:vAlign w:val="center"/>
        </w:tcPr>
        <w:p w14:paraId="06EA5D8B" w14:textId="39BA1710" w:rsidR="00704C7D" w:rsidRDefault="00704C7D" w:rsidP="0057316E">
          <w:pPr>
            <w:pStyle w:val="Header"/>
            <w:jc w:val="right"/>
          </w:pPr>
          <w:r>
            <w:rPr>
              <w:b/>
              <w:bCs/>
              <w:noProof/>
              <w:color w:val="336699"/>
              <w:sz w:val="20"/>
            </w:rPr>
            <w:t>LRC-LMS-ANNEX 3-TOR</w:t>
          </w:r>
        </w:p>
      </w:tc>
    </w:tr>
  </w:tbl>
  <w:p w14:paraId="09C7EAD7" w14:textId="77777777" w:rsidR="00704C7D" w:rsidRDefault="00704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6187"/>
    <w:multiLevelType w:val="multilevel"/>
    <w:tmpl w:val="B348500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990"/>
        </w:tabs>
        <w:ind w:left="990" w:hanging="720"/>
      </w:pPr>
      <w:rPr>
        <w:rFonts w:hint="default"/>
        <w:b/>
      </w:rPr>
    </w:lvl>
    <w:lvl w:ilvl="3">
      <w:start w:val="1"/>
      <w:numFmt w:val="decimal"/>
      <w:pStyle w:val="Heading4"/>
      <w:lvlText w:val="%1.%2.%3.%4"/>
      <w:lvlJc w:val="left"/>
      <w:pPr>
        <w:tabs>
          <w:tab w:val="num" w:pos="1674"/>
        </w:tabs>
        <w:ind w:left="1674" w:hanging="864"/>
      </w:pPr>
      <w:rPr>
        <w:rFonts w:hint="default"/>
        <w:color w:val="auto"/>
      </w:rPr>
    </w:lvl>
    <w:lvl w:ilvl="4">
      <w:start w:val="1"/>
      <w:numFmt w:val="decimal"/>
      <w:pStyle w:val="Heading5"/>
      <w:lvlText w:val="%1.%2.%3.%4.%5"/>
      <w:lvlJc w:val="left"/>
      <w:pPr>
        <w:tabs>
          <w:tab w:val="num" w:pos="2088"/>
        </w:tabs>
        <w:ind w:left="2088" w:hanging="1008"/>
      </w:pPr>
      <w:rPr>
        <w:rFonts w:hint="default"/>
      </w:rPr>
    </w:lvl>
    <w:lvl w:ilvl="5">
      <w:start w:val="1"/>
      <w:numFmt w:val="decimal"/>
      <w:pStyle w:val="Heading6"/>
      <w:lvlText w:val="%1.%2.%3.%4.%5.%6"/>
      <w:lvlJc w:val="left"/>
      <w:pPr>
        <w:tabs>
          <w:tab w:val="num" w:pos="3312"/>
        </w:tabs>
        <w:ind w:left="331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01659C"/>
    <w:multiLevelType w:val="hybridMultilevel"/>
    <w:tmpl w:val="B188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E0FED"/>
    <w:multiLevelType w:val="hybridMultilevel"/>
    <w:tmpl w:val="5B20314C"/>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135407"/>
    <w:multiLevelType w:val="hybridMultilevel"/>
    <w:tmpl w:val="C2FAA7F2"/>
    <w:lvl w:ilvl="0" w:tplc="6A4AFE4C">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2D596">
      <w:start w:val="1"/>
      <w:numFmt w:val="bullet"/>
      <w:lvlText w:val="o"/>
      <w:lvlJc w:val="left"/>
      <w:pPr>
        <w:ind w:left="2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0279D0">
      <w:start w:val="1"/>
      <w:numFmt w:val="bullet"/>
      <w:lvlText w:val="▪"/>
      <w:lvlJc w:val="left"/>
      <w:pPr>
        <w:ind w:left="2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E5FAC">
      <w:start w:val="1"/>
      <w:numFmt w:val="bullet"/>
      <w:lvlText w:val="•"/>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3C255A">
      <w:start w:val="1"/>
      <w:numFmt w:val="bullet"/>
      <w:lvlText w:val="o"/>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8211CA">
      <w:start w:val="1"/>
      <w:numFmt w:val="bullet"/>
      <w:lvlText w:val="▪"/>
      <w:lvlJc w:val="left"/>
      <w:pPr>
        <w:ind w:left="4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BA7720">
      <w:start w:val="1"/>
      <w:numFmt w:val="bullet"/>
      <w:lvlText w:val="•"/>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6EC674">
      <w:start w:val="1"/>
      <w:numFmt w:val="bullet"/>
      <w:lvlText w:val="o"/>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48B4BE">
      <w:start w:val="1"/>
      <w:numFmt w:val="bullet"/>
      <w:lvlText w:val="▪"/>
      <w:lvlJc w:val="left"/>
      <w:pPr>
        <w:ind w:left="7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897A06"/>
    <w:multiLevelType w:val="hybridMultilevel"/>
    <w:tmpl w:val="314CAA2A"/>
    <w:lvl w:ilvl="0" w:tplc="77C07F04">
      <w:start w:val="1"/>
      <w:numFmt w:val="bullet"/>
      <w:lvlText w:val="•"/>
      <w:lvlJc w:val="left"/>
      <w:pPr>
        <w:ind w:left="16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32FC551C">
      <w:start w:val="1"/>
      <w:numFmt w:val="bullet"/>
      <w:lvlText w:val="o"/>
      <w:lvlJc w:val="left"/>
      <w:pPr>
        <w:ind w:left="22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637E5B54">
      <w:start w:val="1"/>
      <w:numFmt w:val="bullet"/>
      <w:lvlText w:val="▪"/>
      <w:lvlJc w:val="left"/>
      <w:pPr>
        <w:ind w:left="29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417806D0">
      <w:start w:val="1"/>
      <w:numFmt w:val="bullet"/>
      <w:lvlText w:val="•"/>
      <w:lvlJc w:val="left"/>
      <w:pPr>
        <w:ind w:left="36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9D0C6A62">
      <w:start w:val="1"/>
      <w:numFmt w:val="bullet"/>
      <w:lvlText w:val="o"/>
      <w:lvlJc w:val="left"/>
      <w:pPr>
        <w:ind w:left="43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C57CB524">
      <w:start w:val="1"/>
      <w:numFmt w:val="bullet"/>
      <w:lvlText w:val="▪"/>
      <w:lvlJc w:val="left"/>
      <w:pPr>
        <w:ind w:left="50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A04E7ADC">
      <w:start w:val="1"/>
      <w:numFmt w:val="bullet"/>
      <w:lvlText w:val="•"/>
      <w:lvlJc w:val="left"/>
      <w:pPr>
        <w:ind w:left="58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DB4817A2">
      <w:start w:val="1"/>
      <w:numFmt w:val="bullet"/>
      <w:lvlText w:val="o"/>
      <w:lvlJc w:val="left"/>
      <w:pPr>
        <w:ind w:left="65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16C29174">
      <w:start w:val="1"/>
      <w:numFmt w:val="bullet"/>
      <w:lvlText w:val="▪"/>
      <w:lvlJc w:val="left"/>
      <w:pPr>
        <w:ind w:left="72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5" w15:restartNumberingAfterBreak="0">
    <w:nsid w:val="14BF104B"/>
    <w:multiLevelType w:val="hybridMultilevel"/>
    <w:tmpl w:val="98AA1C2A"/>
    <w:lvl w:ilvl="0" w:tplc="E80EE3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13EBB"/>
    <w:multiLevelType w:val="hybridMultilevel"/>
    <w:tmpl w:val="767CD540"/>
    <w:lvl w:ilvl="0" w:tplc="8D04547C">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AD6B2">
      <w:start w:val="1"/>
      <w:numFmt w:val="bullet"/>
      <w:lvlText w:val="o"/>
      <w:lvlJc w:val="left"/>
      <w:pPr>
        <w:ind w:left="2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FE50F4">
      <w:start w:val="1"/>
      <w:numFmt w:val="bullet"/>
      <w:lvlText w:val="▪"/>
      <w:lvlJc w:val="left"/>
      <w:pPr>
        <w:ind w:left="2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AE472">
      <w:start w:val="1"/>
      <w:numFmt w:val="bullet"/>
      <w:lvlText w:val="•"/>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868FBA">
      <w:start w:val="1"/>
      <w:numFmt w:val="bullet"/>
      <w:lvlText w:val="o"/>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54FE36">
      <w:start w:val="1"/>
      <w:numFmt w:val="bullet"/>
      <w:lvlText w:val="▪"/>
      <w:lvlJc w:val="left"/>
      <w:pPr>
        <w:ind w:left="4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72A3BC">
      <w:start w:val="1"/>
      <w:numFmt w:val="bullet"/>
      <w:lvlText w:val="•"/>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4ADFD2">
      <w:start w:val="1"/>
      <w:numFmt w:val="bullet"/>
      <w:lvlText w:val="o"/>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F6085C">
      <w:start w:val="1"/>
      <w:numFmt w:val="bullet"/>
      <w:lvlText w:val="▪"/>
      <w:lvlJc w:val="left"/>
      <w:pPr>
        <w:ind w:left="7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0E6F51"/>
    <w:multiLevelType w:val="hybridMultilevel"/>
    <w:tmpl w:val="6C00D0F6"/>
    <w:lvl w:ilvl="0" w:tplc="E80EE37E">
      <w:start w:val="1"/>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2D6B7B"/>
    <w:multiLevelType w:val="hybridMultilevel"/>
    <w:tmpl w:val="15E09802"/>
    <w:lvl w:ilvl="0" w:tplc="22B61528">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C7F8C">
      <w:start w:val="1"/>
      <w:numFmt w:val="bullet"/>
      <w:lvlText w:val="o"/>
      <w:lvlJc w:val="left"/>
      <w:pPr>
        <w:ind w:left="23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10EF98">
      <w:start w:val="1"/>
      <w:numFmt w:val="bullet"/>
      <w:lvlText w:val="▪"/>
      <w:lvlJc w:val="left"/>
      <w:pPr>
        <w:ind w:left="3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6854DE">
      <w:start w:val="1"/>
      <w:numFmt w:val="bullet"/>
      <w:lvlText w:val="•"/>
      <w:lvlJc w:val="left"/>
      <w:pPr>
        <w:ind w:left="3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8CB5A">
      <w:start w:val="1"/>
      <w:numFmt w:val="bullet"/>
      <w:lvlText w:val="o"/>
      <w:lvlJc w:val="left"/>
      <w:pPr>
        <w:ind w:left="4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26ACFE">
      <w:start w:val="1"/>
      <w:numFmt w:val="bullet"/>
      <w:lvlText w:val="▪"/>
      <w:lvlJc w:val="left"/>
      <w:pPr>
        <w:ind w:left="5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B4468A">
      <w:start w:val="1"/>
      <w:numFmt w:val="bullet"/>
      <w:lvlText w:val="•"/>
      <w:lvlJc w:val="left"/>
      <w:pPr>
        <w:ind w:left="5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520902">
      <w:start w:val="1"/>
      <w:numFmt w:val="bullet"/>
      <w:lvlText w:val="o"/>
      <w:lvlJc w:val="left"/>
      <w:pPr>
        <w:ind w:left="6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86025A">
      <w:start w:val="1"/>
      <w:numFmt w:val="bullet"/>
      <w:lvlText w:val="▪"/>
      <w:lvlJc w:val="left"/>
      <w:pPr>
        <w:ind w:left="7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B84539"/>
    <w:multiLevelType w:val="hybridMultilevel"/>
    <w:tmpl w:val="CEF8A5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61A64C8"/>
    <w:multiLevelType w:val="hybridMultilevel"/>
    <w:tmpl w:val="21482128"/>
    <w:lvl w:ilvl="0" w:tplc="AF20E664">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C3AEE"/>
    <w:multiLevelType w:val="hybridMultilevel"/>
    <w:tmpl w:val="94EE066A"/>
    <w:lvl w:ilvl="0" w:tplc="E80EE37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6334F"/>
    <w:multiLevelType w:val="hybridMultilevel"/>
    <w:tmpl w:val="6816710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720" w:hanging="360"/>
      </w:pPr>
      <w:rPr>
        <w:rFonts w:ascii="Calibri" w:eastAsiaTheme="minorHAnsi" w:hAnsi="Calibri" w:cs="Calibri" w:hint="default"/>
      </w:rPr>
    </w:lvl>
    <w:lvl w:ilvl="3" w:tplc="0409001B">
      <w:start w:val="1"/>
      <w:numFmt w:val="lowerRoman"/>
      <w:lvlText w:val="%4."/>
      <w:lvlJc w:val="right"/>
      <w:pPr>
        <w:ind w:left="2520" w:hanging="360"/>
      </w:p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1B10F1E"/>
    <w:multiLevelType w:val="hybridMultilevel"/>
    <w:tmpl w:val="65B43CF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527D74"/>
    <w:multiLevelType w:val="hybridMultilevel"/>
    <w:tmpl w:val="631C882A"/>
    <w:lvl w:ilvl="0" w:tplc="04090001">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A07824"/>
    <w:multiLevelType w:val="hybridMultilevel"/>
    <w:tmpl w:val="B9463EF0"/>
    <w:lvl w:ilvl="0" w:tplc="D302815C">
      <w:start w:val="1"/>
      <w:numFmt w:val="bullet"/>
      <w:lvlText w:val="-"/>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48122">
      <w:start w:val="1"/>
      <w:numFmt w:val="bullet"/>
      <w:lvlText w:val="o"/>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6A234">
      <w:start w:val="1"/>
      <w:numFmt w:val="bullet"/>
      <w:lvlText w:val="▪"/>
      <w:lvlJc w:val="left"/>
      <w:pPr>
        <w:ind w:left="2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B63A96">
      <w:start w:val="1"/>
      <w:numFmt w:val="bullet"/>
      <w:lvlText w:val="•"/>
      <w:lvlJc w:val="left"/>
      <w:pPr>
        <w:ind w:left="3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A06654">
      <w:start w:val="1"/>
      <w:numFmt w:val="bullet"/>
      <w:lvlText w:val="o"/>
      <w:lvlJc w:val="left"/>
      <w:pPr>
        <w:ind w:left="4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A04C2">
      <w:start w:val="1"/>
      <w:numFmt w:val="bullet"/>
      <w:lvlText w:val="▪"/>
      <w:lvlJc w:val="left"/>
      <w:pPr>
        <w:ind w:left="5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E279E">
      <w:start w:val="1"/>
      <w:numFmt w:val="bullet"/>
      <w:lvlText w:val="•"/>
      <w:lvlJc w:val="left"/>
      <w:pPr>
        <w:ind w:left="5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9CAD88">
      <w:start w:val="1"/>
      <w:numFmt w:val="bullet"/>
      <w:lvlText w:val="o"/>
      <w:lvlJc w:val="left"/>
      <w:pPr>
        <w:ind w:left="6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617FA">
      <w:start w:val="1"/>
      <w:numFmt w:val="bullet"/>
      <w:lvlText w:val="▪"/>
      <w:lvlJc w:val="left"/>
      <w:pPr>
        <w:ind w:left="7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6A5127F"/>
    <w:multiLevelType w:val="hybridMultilevel"/>
    <w:tmpl w:val="8B12D05C"/>
    <w:lvl w:ilvl="0" w:tplc="16086E5A">
      <w:start w:val="1"/>
      <w:numFmt w:val="decimal"/>
      <w:lvlText w:val="%1."/>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A2D56">
      <w:start w:val="1"/>
      <w:numFmt w:val="lowerLetter"/>
      <w:lvlText w:val="%2."/>
      <w:lvlJc w:val="left"/>
      <w:pPr>
        <w:ind w:left="2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20E664">
      <w:start w:val="1"/>
      <w:numFmt w:val="lowerRoman"/>
      <w:lvlText w:val="%3"/>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62FCF4">
      <w:start w:val="1"/>
      <w:numFmt w:val="decimal"/>
      <w:lvlText w:val="%4"/>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4263A">
      <w:start w:val="1"/>
      <w:numFmt w:val="lowerLetter"/>
      <w:lvlText w:val="%5"/>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8F46A">
      <w:start w:val="1"/>
      <w:numFmt w:val="lowerRoman"/>
      <w:lvlText w:val="%6"/>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68C7E">
      <w:start w:val="1"/>
      <w:numFmt w:val="decimal"/>
      <w:lvlText w:val="%7"/>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BE66AC">
      <w:start w:val="1"/>
      <w:numFmt w:val="lowerLetter"/>
      <w:lvlText w:val="%8"/>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1851BC">
      <w:start w:val="1"/>
      <w:numFmt w:val="lowerRoman"/>
      <w:lvlText w:val="%9"/>
      <w:lvlJc w:val="left"/>
      <w:pPr>
        <w:ind w:left="7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7F90E62"/>
    <w:multiLevelType w:val="hybridMultilevel"/>
    <w:tmpl w:val="DE2E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27469"/>
    <w:multiLevelType w:val="hybridMultilevel"/>
    <w:tmpl w:val="65ACD0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0A3D87"/>
    <w:multiLevelType w:val="hybridMultilevel"/>
    <w:tmpl w:val="6D523BA4"/>
    <w:lvl w:ilvl="0" w:tplc="7F766B30">
      <w:start w:val="1"/>
      <w:numFmt w:val="bullet"/>
      <w:lvlText w:val="-"/>
      <w:lvlJc w:val="left"/>
      <w:pPr>
        <w:ind w:left="1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5A0ACE">
      <w:start w:val="1"/>
      <w:numFmt w:val="bullet"/>
      <w:lvlText w:val="o"/>
      <w:lvlJc w:val="left"/>
      <w:pPr>
        <w:ind w:left="2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C68E4">
      <w:start w:val="1"/>
      <w:numFmt w:val="bullet"/>
      <w:lvlText w:val="▪"/>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12941A">
      <w:start w:val="1"/>
      <w:numFmt w:val="bullet"/>
      <w:lvlText w:val="•"/>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160BF8">
      <w:start w:val="1"/>
      <w:numFmt w:val="bullet"/>
      <w:lvlText w:val="o"/>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D24242">
      <w:start w:val="1"/>
      <w:numFmt w:val="bullet"/>
      <w:lvlText w:val="▪"/>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C2238">
      <w:start w:val="1"/>
      <w:numFmt w:val="bullet"/>
      <w:lvlText w:val="•"/>
      <w:lvlJc w:val="left"/>
      <w:pPr>
        <w:ind w:left="5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F4B28A">
      <w:start w:val="1"/>
      <w:numFmt w:val="bullet"/>
      <w:lvlText w:val="o"/>
      <w:lvlJc w:val="left"/>
      <w:pPr>
        <w:ind w:left="6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E4E6A">
      <w:start w:val="1"/>
      <w:numFmt w:val="bullet"/>
      <w:lvlText w:val="▪"/>
      <w:lvlJc w:val="left"/>
      <w:pPr>
        <w:ind w:left="7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442A3C"/>
    <w:multiLevelType w:val="hybridMultilevel"/>
    <w:tmpl w:val="F0B03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01E38"/>
    <w:multiLevelType w:val="hybridMultilevel"/>
    <w:tmpl w:val="F552F320"/>
    <w:lvl w:ilvl="0" w:tplc="AF20E664">
      <w:start w:val="1"/>
      <w:numFmt w:val="lowerRoman"/>
      <w:lvlText w:val="%1"/>
      <w:lvlJc w:val="left"/>
      <w:pPr>
        <w:ind w:left="15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439C0A06"/>
    <w:multiLevelType w:val="hybridMultilevel"/>
    <w:tmpl w:val="7AE87782"/>
    <w:lvl w:ilvl="0" w:tplc="15769E64">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E1285C4C">
      <w:start w:val="1"/>
      <w:numFmt w:val="bullet"/>
      <w:lvlText w:val="o"/>
      <w:lvlJc w:val="left"/>
      <w:pPr>
        <w:ind w:left="20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4C84CA80">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C7024FC">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8F8D7D8">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0FFCBE1C">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BCB4D35A">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B94295D0">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B91E34E4">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3" w15:restartNumberingAfterBreak="0">
    <w:nsid w:val="451208AA"/>
    <w:multiLevelType w:val="hybridMultilevel"/>
    <w:tmpl w:val="3F982100"/>
    <w:lvl w:ilvl="0" w:tplc="5CBE3AA4">
      <w:start w:val="1"/>
      <w:numFmt w:val="bullet"/>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90BF86">
      <w:start w:val="1"/>
      <w:numFmt w:val="bullet"/>
      <w:lvlText w:val="o"/>
      <w:lvlJc w:val="left"/>
      <w:pPr>
        <w:ind w:left="16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19EF2DE">
      <w:start w:val="1"/>
      <w:numFmt w:val="bullet"/>
      <w:lvlText w:val="▪"/>
      <w:lvlJc w:val="left"/>
      <w:pPr>
        <w:ind w:left="27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408F590">
      <w:start w:val="1"/>
      <w:numFmt w:val="bullet"/>
      <w:lvlText w:val="•"/>
      <w:lvlJc w:val="left"/>
      <w:pPr>
        <w:ind w:left="34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F0E73BE">
      <w:start w:val="1"/>
      <w:numFmt w:val="bullet"/>
      <w:lvlText w:val="o"/>
      <w:lvlJc w:val="left"/>
      <w:pPr>
        <w:ind w:left="41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2B21F3A">
      <w:start w:val="1"/>
      <w:numFmt w:val="bullet"/>
      <w:lvlText w:val="▪"/>
      <w:lvlJc w:val="left"/>
      <w:pPr>
        <w:ind w:left="48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1601B2C">
      <w:start w:val="1"/>
      <w:numFmt w:val="bullet"/>
      <w:lvlText w:val="•"/>
      <w:lvlJc w:val="left"/>
      <w:pPr>
        <w:ind w:left="55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D80FD32">
      <w:start w:val="1"/>
      <w:numFmt w:val="bullet"/>
      <w:lvlText w:val="o"/>
      <w:lvlJc w:val="left"/>
      <w:pPr>
        <w:ind w:left="63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F8218FA">
      <w:start w:val="1"/>
      <w:numFmt w:val="bullet"/>
      <w:lvlText w:val="▪"/>
      <w:lvlJc w:val="left"/>
      <w:pPr>
        <w:ind w:left="70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395CCE"/>
    <w:multiLevelType w:val="hybridMultilevel"/>
    <w:tmpl w:val="AC1649AE"/>
    <w:lvl w:ilvl="0" w:tplc="3EAA547C">
      <w:start w:val="1"/>
      <w:numFmt w:val="bullet"/>
      <w:lvlText w:val="•"/>
      <w:lvlJc w:val="left"/>
      <w:pPr>
        <w:ind w:left="16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6AA25C62">
      <w:start w:val="1"/>
      <w:numFmt w:val="bullet"/>
      <w:lvlText w:val="o"/>
      <w:lvlJc w:val="left"/>
      <w:pPr>
        <w:ind w:left="234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882209B8">
      <w:start w:val="1"/>
      <w:numFmt w:val="bullet"/>
      <w:lvlText w:val="▪"/>
      <w:lvlJc w:val="left"/>
      <w:pPr>
        <w:ind w:left="306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45FAD66A">
      <w:start w:val="1"/>
      <w:numFmt w:val="bullet"/>
      <w:lvlText w:val="•"/>
      <w:lvlJc w:val="left"/>
      <w:pPr>
        <w:ind w:left="3782"/>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214A61F6">
      <w:start w:val="1"/>
      <w:numFmt w:val="bullet"/>
      <w:lvlText w:val="o"/>
      <w:lvlJc w:val="left"/>
      <w:pPr>
        <w:ind w:left="450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8CA64CE2">
      <w:start w:val="1"/>
      <w:numFmt w:val="bullet"/>
      <w:lvlText w:val="▪"/>
      <w:lvlJc w:val="left"/>
      <w:pPr>
        <w:ind w:left="522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F238DAD2">
      <w:start w:val="1"/>
      <w:numFmt w:val="bullet"/>
      <w:lvlText w:val="•"/>
      <w:lvlJc w:val="left"/>
      <w:pPr>
        <w:ind w:left="5942"/>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4A96E882">
      <w:start w:val="1"/>
      <w:numFmt w:val="bullet"/>
      <w:lvlText w:val="o"/>
      <w:lvlJc w:val="left"/>
      <w:pPr>
        <w:ind w:left="666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762DECA">
      <w:start w:val="1"/>
      <w:numFmt w:val="bullet"/>
      <w:lvlText w:val="▪"/>
      <w:lvlJc w:val="left"/>
      <w:pPr>
        <w:ind w:left="7382"/>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5" w15:restartNumberingAfterBreak="0">
    <w:nsid w:val="462132F7"/>
    <w:multiLevelType w:val="hybridMultilevel"/>
    <w:tmpl w:val="5B20314C"/>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DC1934"/>
    <w:multiLevelType w:val="hybridMultilevel"/>
    <w:tmpl w:val="9872E296"/>
    <w:lvl w:ilvl="0" w:tplc="FFFFFFFF">
      <w:start w:val="1"/>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A814B694">
      <w:numFmt w:val="bullet"/>
      <w:lvlText w:val="-"/>
      <w:lvlJc w:val="left"/>
      <w:pPr>
        <w:ind w:left="2880" w:hanging="360"/>
      </w:pPr>
      <w:rPr>
        <w:rFonts w:ascii="Calibri" w:eastAsia="Times New Roman"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9BC7E83"/>
    <w:multiLevelType w:val="hybridMultilevel"/>
    <w:tmpl w:val="93F6F116"/>
    <w:lvl w:ilvl="0" w:tplc="893E9854">
      <w:start w:val="1"/>
      <w:numFmt w:val="bullet"/>
      <w:lvlText w:val="•"/>
      <w:lvlJc w:val="left"/>
      <w:pPr>
        <w:ind w:left="1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2CF42A">
      <w:start w:val="1"/>
      <w:numFmt w:val="bullet"/>
      <w:lvlText w:val="o"/>
      <w:lvlJc w:val="left"/>
      <w:pPr>
        <w:ind w:left="2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163948">
      <w:start w:val="1"/>
      <w:numFmt w:val="bullet"/>
      <w:lvlText w:val="▪"/>
      <w:lvlJc w:val="left"/>
      <w:pPr>
        <w:ind w:left="2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9643FC">
      <w:start w:val="1"/>
      <w:numFmt w:val="bullet"/>
      <w:lvlText w:val="•"/>
      <w:lvlJc w:val="left"/>
      <w:pPr>
        <w:ind w:left="3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E0A460">
      <w:start w:val="1"/>
      <w:numFmt w:val="bullet"/>
      <w:lvlText w:val="o"/>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08F826">
      <w:start w:val="1"/>
      <w:numFmt w:val="bullet"/>
      <w:lvlText w:val="▪"/>
      <w:lvlJc w:val="left"/>
      <w:pPr>
        <w:ind w:left="4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80DAF4">
      <w:start w:val="1"/>
      <w:numFmt w:val="bullet"/>
      <w:lvlText w:val="•"/>
      <w:lvlJc w:val="left"/>
      <w:pPr>
        <w:ind w:left="5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169DEA">
      <w:start w:val="1"/>
      <w:numFmt w:val="bullet"/>
      <w:lvlText w:val="o"/>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A498A6">
      <w:start w:val="1"/>
      <w:numFmt w:val="bullet"/>
      <w:lvlText w:val="▪"/>
      <w:lvlJc w:val="left"/>
      <w:pPr>
        <w:ind w:left="7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433CEE"/>
    <w:multiLevelType w:val="hybridMultilevel"/>
    <w:tmpl w:val="8B4A009C"/>
    <w:lvl w:ilvl="0" w:tplc="A3DA6618">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36B2C88E">
      <w:start w:val="1"/>
      <w:numFmt w:val="bullet"/>
      <w:lvlText w:val="o"/>
      <w:lvlJc w:val="left"/>
      <w:pPr>
        <w:ind w:left="20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9A80BB68">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256052D4">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0304FEA4">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8D1C04D2">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6A687CB6">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E5020080">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A52D938">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29" w15:restartNumberingAfterBreak="0">
    <w:nsid w:val="54D3622A"/>
    <w:multiLevelType w:val="multilevel"/>
    <w:tmpl w:val="88885536"/>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15:restartNumberingAfterBreak="0">
    <w:nsid w:val="568F7683"/>
    <w:multiLevelType w:val="hybridMultilevel"/>
    <w:tmpl w:val="98D6B308"/>
    <w:lvl w:ilvl="0" w:tplc="FFFFFFFF">
      <w:start w:val="1"/>
      <w:numFmt w:val="decimal"/>
      <w:lvlText w:val="%1-"/>
      <w:lvlJc w:val="left"/>
      <w:pPr>
        <w:ind w:left="144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B20ABE"/>
    <w:multiLevelType w:val="hybridMultilevel"/>
    <w:tmpl w:val="B8D42892"/>
    <w:lvl w:ilvl="0" w:tplc="AC4A460C">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AFB2E58E">
      <w:start w:val="1"/>
      <w:numFmt w:val="bullet"/>
      <w:lvlText w:val="o"/>
      <w:lvlJc w:val="left"/>
      <w:pPr>
        <w:ind w:left="2000"/>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23107794">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D762869A">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3B383136">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3660877C">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836FDF2">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BDEA2BCA">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32A8C220">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32" w15:restartNumberingAfterBreak="0">
    <w:nsid w:val="5941629E"/>
    <w:multiLevelType w:val="hybridMultilevel"/>
    <w:tmpl w:val="469C5958"/>
    <w:lvl w:ilvl="0" w:tplc="EBCA4366">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EEC6B1A6">
      <w:start w:val="1"/>
      <w:numFmt w:val="bullet"/>
      <w:lvlText w:val="o"/>
      <w:lvlJc w:val="left"/>
      <w:pPr>
        <w:ind w:left="166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AF02940E">
      <w:start w:val="1"/>
      <w:numFmt w:val="bullet"/>
      <w:lvlText w:val="▪"/>
      <w:lvlJc w:val="left"/>
      <w:pPr>
        <w:ind w:left="238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51D6D53A">
      <w:start w:val="1"/>
      <w:numFmt w:val="bullet"/>
      <w:lvlText w:val="•"/>
      <w:lvlJc w:val="left"/>
      <w:pPr>
        <w:ind w:left="310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1E05668">
      <w:start w:val="1"/>
      <w:numFmt w:val="bullet"/>
      <w:lvlText w:val="o"/>
      <w:lvlJc w:val="left"/>
      <w:pPr>
        <w:ind w:left="382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29923D64">
      <w:start w:val="1"/>
      <w:numFmt w:val="bullet"/>
      <w:lvlText w:val="▪"/>
      <w:lvlJc w:val="left"/>
      <w:pPr>
        <w:ind w:left="454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6F383C72">
      <w:start w:val="1"/>
      <w:numFmt w:val="bullet"/>
      <w:lvlText w:val="•"/>
      <w:lvlJc w:val="left"/>
      <w:pPr>
        <w:ind w:left="5265"/>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3566FD98">
      <w:start w:val="1"/>
      <w:numFmt w:val="bullet"/>
      <w:lvlText w:val="o"/>
      <w:lvlJc w:val="left"/>
      <w:pPr>
        <w:ind w:left="598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5D20F7D6">
      <w:start w:val="1"/>
      <w:numFmt w:val="bullet"/>
      <w:lvlText w:val="▪"/>
      <w:lvlJc w:val="left"/>
      <w:pPr>
        <w:ind w:left="6705"/>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33" w15:restartNumberingAfterBreak="0">
    <w:nsid w:val="5CFD1C81"/>
    <w:multiLevelType w:val="multilevel"/>
    <w:tmpl w:val="88885536"/>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4" w15:restartNumberingAfterBreak="0">
    <w:nsid w:val="5D264A21"/>
    <w:multiLevelType w:val="hybridMultilevel"/>
    <w:tmpl w:val="4A0031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0555B48"/>
    <w:multiLevelType w:val="hybridMultilevel"/>
    <w:tmpl w:val="4AACFCD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28B4B53"/>
    <w:multiLevelType w:val="hybridMultilevel"/>
    <w:tmpl w:val="181C6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FF29DC"/>
    <w:multiLevelType w:val="multilevel"/>
    <w:tmpl w:val="C0FAE586"/>
    <w:lvl w:ilvl="0">
      <w:start w:val="1"/>
      <w:numFmt w:val="decimal"/>
      <w:pStyle w:val="ESLevel1"/>
      <w:suff w:val="space"/>
      <w:lvlText w:val="%1."/>
      <w:lvlJc w:val="left"/>
      <w:pPr>
        <w:ind w:left="360" w:hanging="360"/>
      </w:pPr>
      <w:rPr>
        <w:rFonts w:hint="default"/>
        <w:color w:val="4472C4" w:themeColor="accent1"/>
      </w:rPr>
    </w:lvl>
    <w:lvl w:ilvl="1">
      <w:start w:val="1"/>
      <w:numFmt w:val="decimal"/>
      <w:pStyle w:val="ESLevel2"/>
      <w:suff w:val="space"/>
      <w:lvlText w:val="%1.%2."/>
      <w:lvlJc w:val="left"/>
      <w:pPr>
        <w:ind w:left="792" w:hanging="792"/>
      </w:pPr>
      <w:rPr>
        <w:rFonts w:hint="default"/>
      </w:rPr>
    </w:lvl>
    <w:lvl w:ilvl="2">
      <w:start w:val="1"/>
      <w:numFmt w:val="decimal"/>
      <w:pStyle w:val="ESLevel3"/>
      <w:suff w:val="space"/>
      <w:lvlText w:val="%1.%2.%3."/>
      <w:lvlJc w:val="left"/>
      <w:pPr>
        <w:ind w:left="2124" w:hanging="1224"/>
      </w:pPr>
      <w:rPr>
        <w:rFonts w:hint="default"/>
        <w:lang w:val="en-GB"/>
      </w:rPr>
    </w:lvl>
    <w:lvl w:ilvl="3">
      <w:start w:val="1"/>
      <w:numFmt w:val="decimal"/>
      <w:pStyle w:val="ES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ESLe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6A91BBF"/>
    <w:multiLevelType w:val="hybridMultilevel"/>
    <w:tmpl w:val="4E42C860"/>
    <w:lvl w:ilvl="0" w:tplc="0409000F">
      <w:start w:val="1"/>
      <w:numFmt w:val="decimal"/>
      <w:lvlText w:val="%1."/>
      <w:lvlJc w:val="left"/>
      <w:pPr>
        <w:ind w:left="1170" w:hanging="360"/>
      </w:pPr>
    </w:lvl>
    <w:lvl w:ilvl="1" w:tplc="8CB467C0">
      <w:numFmt w:val="bullet"/>
      <w:lvlText w:val="•"/>
      <w:lvlJc w:val="left"/>
      <w:pPr>
        <w:ind w:left="630" w:hanging="720"/>
      </w:pPr>
      <w:rPr>
        <w:rFonts w:ascii="Calibri Light" w:eastAsia="Batang" w:hAnsi="Calibri Light" w:cs="Calibri" w:hint="default"/>
      </w:r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9" w15:restartNumberingAfterBreak="0">
    <w:nsid w:val="68281F92"/>
    <w:multiLevelType w:val="hybridMultilevel"/>
    <w:tmpl w:val="C7B04BA2"/>
    <w:lvl w:ilvl="0" w:tplc="18028C4A">
      <w:start w:val="1"/>
      <w:numFmt w:val="bullet"/>
      <w:lvlText w:val="•"/>
      <w:lvlJc w:val="left"/>
      <w:pPr>
        <w:ind w:left="1266"/>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75E41612">
      <w:start w:val="1"/>
      <w:numFmt w:val="bullet"/>
      <w:lvlText w:val="o"/>
      <w:lvlJc w:val="left"/>
      <w:pPr>
        <w:ind w:left="200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EF9CE5EA">
      <w:start w:val="1"/>
      <w:numFmt w:val="bullet"/>
      <w:lvlText w:val="▪"/>
      <w:lvlJc w:val="left"/>
      <w:pPr>
        <w:ind w:left="27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EB605462">
      <w:start w:val="1"/>
      <w:numFmt w:val="bullet"/>
      <w:lvlText w:val="•"/>
      <w:lvlJc w:val="left"/>
      <w:pPr>
        <w:ind w:left="344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B28AE69C">
      <w:start w:val="1"/>
      <w:numFmt w:val="bullet"/>
      <w:lvlText w:val="o"/>
      <w:lvlJc w:val="left"/>
      <w:pPr>
        <w:ind w:left="416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6B620CD8">
      <w:start w:val="1"/>
      <w:numFmt w:val="bullet"/>
      <w:lvlText w:val="▪"/>
      <w:lvlJc w:val="left"/>
      <w:pPr>
        <w:ind w:left="488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3908759E">
      <w:start w:val="1"/>
      <w:numFmt w:val="bullet"/>
      <w:lvlText w:val="•"/>
      <w:lvlJc w:val="left"/>
      <w:pPr>
        <w:ind w:left="5601"/>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972AA24A">
      <w:start w:val="1"/>
      <w:numFmt w:val="bullet"/>
      <w:lvlText w:val="o"/>
      <w:lvlJc w:val="left"/>
      <w:pPr>
        <w:ind w:left="632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8D662578">
      <w:start w:val="1"/>
      <w:numFmt w:val="bullet"/>
      <w:lvlText w:val="▪"/>
      <w:lvlJc w:val="left"/>
      <w:pPr>
        <w:ind w:left="7041"/>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abstractNum w:abstractNumId="40" w15:restartNumberingAfterBreak="0">
    <w:nsid w:val="6AE052CD"/>
    <w:multiLevelType w:val="hybridMultilevel"/>
    <w:tmpl w:val="B266A2C2"/>
    <w:lvl w:ilvl="0" w:tplc="8FF8C35C">
      <w:start w:val="1"/>
      <w:numFmt w:val="bullet"/>
      <w:lvlText w:val="•"/>
      <w:lvlJc w:val="left"/>
      <w:pPr>
        <w:ind w:left="4410" w:hanging="360"/>
      </w:pPr>
      <w:rPr>
        <w:rFonts w:ascii="Calibri" w:eastAsiaTheme="minorHAnsi" w:hAnsi="Calibri" w:cs="Calibri"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41" w15:restartNumberingAfterBreak="0">
    <w:nsid w:val="7382002F"/>
    <w:multiLevelType w:val="hybridMultilevel"/>
    <w:tmpl w:val="73F86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F0713"/>
    <w:multiLevelType w:val="hybridMultilevel"/>
    <w:tmpl w:val="05A63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4707B8"/>
    <w:multiLevelType w:val="hybridMultilevel"/>
    <w:tmpl w:val="D38AD6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9D4A0A"/>
    <w:multiLevelType w:val="hybridMultilevel"/>
    <w:tmpl w:val="3208C88A"/>
    <w:lvl w:ilvl="0" w:tplc="55D671B0">
      <w:start w:val="2020"/>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30"/>
  </w:num>
  <w:num w:numId="3">
    <w:abstractNumId w:val="40"/>
  </w:num>
  <w:num w:numId="4">
    <w:abstractNumId w:val="5"/>
  </w:num>
  <w:num w:numId="5">
    <w:abstractNumId w:val="7"/>
  </w:num>
  <w:num w:numId="6">
    <w:abstractNumId w:val="18"/>
  </w:num>
  <w:num w:numId="7">
    <w:abstractNumId w:val="29"/>
  </w:num>
  <w:num w:numId="8">
    <w:abstractNumId w:val="43"/>
  </w:num>
  <w:num w:numId="9">
    <w:abstractNumId w:val="36"/>
  </w:num>
  <w:num w:numId="10">
    <w:abstractNumId w:val="34"/>
  </w:num>
  <w:num w:numId="11">
    <w:abstractNumId w:val="35"/>
  </w:num>
  <w:num w:numId="12">
    <w:abstractNumId w:val="26"/>
  </w:num>
  <w:num w:numId="13">
    <w:abstractNumId w:val="12"/>
  </w:num>
  <w:num w:numId="14">
    <w:abstractNumId w:val="13"/>
  </w:num>
  <w:num w:numId="15">
    <w:abstractNumId w:val="9"/>
  </w:num>
  <w:num w:numId="16">
    <w:abstractNumId w:val="33"/>
  </w:num>
  <w:num w:numId="17">
    <w:abstractNumId w:val="0"/>
  </w:num>
  <w:num w:numId="18">
    <w:abstractNumId w:val="17"/>
  </w:num>
  <w:num w:numId="19">
    <w:abstractNumId w:val="37"/>
  </w:num>
  <w:num w:numId="20">
    <w:abstractNumId w:val="38"/>
  </w:num>
  <w:num w:numId="21">
    <w:abstractNumId w:val="42"/>
  </w:num>
  <w:num w:numId="22">
    <w:abstractNumId w:val="1"/>
  </w:num>
  <w:num w:numId="23">
    <w:abstractNumId w:val="15"/>
  </w:num>
  <w:num w:numId="24">
    <w:abstractNumId w:val="4"/>
  </w:num>
  <w:num w:numId="25">
    <w:abstractNumId w:val="24"/>
  </w:num>
  <w:num w:numId="26">
    <w:abstractNumId w:val="23"/>
  </w:num>
  <w:num w:numId="27">
    <w:abstractNumId w:val="31"/>
  </w:num>
  <w:num w:numId="28">
    <w:abstractNumId w:val="6"/>
  </w:num>
  <w:num w:numId="29">
    <w:abstractNumId w:val="3"/>
  </w:num>
  <w:num w:numId="30">
    <w:abstractNumId w:val="19"/>
  </w:num>
  <w:num w:numId="31">
    <w:abstractNumId w:val="27"/>
  </w:num>
  <w:num w:numId="32">
    <w:abstractNumId w:val="8"/>
  </w:num>
  <w:num w:numId="33">
    <w:abstractNumId w:val="22"/>
  </w:num>
  <w:num w:numId="34">
    <w:abstractNumId w:val="28"/>
  </w:num>
  <w:num w:numId="35">
    <w:abstractNumId w:val="39"/>
  </w:num>
  <w:num w:numId="36">
    <w:abstractNumId w:val="32"/>
  </w:num>
  <w:num w:numId="37">
    <w:abstractNumId w:val="16"/>
  </w:num>
  <w:num w:numId="38">
    <w:abstractNumId w:val="41"/>
  </w:num>
  <w:num w:numId="39">
    <w:abstractNumId w:val="20"/>
  </w:num>
  <w:num w:numId="40">
    <w:abstractNumId w:val="25"/>
  </w:num>
  <w:num w:numId="41">
    <w:abstractNumId w:val="2"/>
  </w:num>
  <w:num w:numId="42">
    <w:abstractNumId w:val="14"/>
  </w:num>
  <w:num w:numId="43">
    <w:abstractNumId w:val="44"/>
  </w:num>
  <w:num w:numId="44">
    <w:abstractNumId w:val="21"/>
  </w:num>
  <w:num w:numId="45">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tTCxMDcwNDYxNDZX0lEKTi0uzszPAykwrAUA8xU0+SwAAAA="/>
  </w:docVars>
  <w:rsids>
    <w:rsidRoot w:val="00F0478D"/>
    <w:rsid w:val="00004AE1"/>
    <w:rsid w:val="00004BF4"/>
    <w:rsid w:val="00005D37"/>
    <w:rsid w:val="00017277"/>
    <w:rsid w:val="00036663"/>
    <w:rsid w:val="000447FF"/>
    <w:rsid w:val="00045992"/>
    <w:rsid w:val="00073254"/>
    <w:rsid w:val="00074352"/>
    <w:rsid w:val="0008387F"/>
    <w:rsid w:val="00090A4F"/>
    <w:rsid w:val="00092646"/>
    <w:rsid w:val="000A03FF"/>
    <w:rsid w:val="000A1BC2"/>
    <w:rsid w:val="000A54D8"/>
    <w:rsid w:val="000C1309"/>
    <w:rsid w:val="000C7C1A"/>
    <w:rsid w:val="000D483D"/>
    <w:rsid w:val="000D7811"/>
    <w:rsid w:val="000D7C3D"/>
    <w:rsid w:val="000E51A1"/>
    <w:rsid w:val="000F075C"/>
    <w:rsid w:val="001072BE"/>
    <w:rsid w:val="00116956"/>
    <w:rsid w:val="0011719B"/>
    <w:rsid w:val="00132E84"/>
    <w:rsid w:val="00134A3E"/>
    <w:rsid w:val="00134AA4"/>
    <w:rsid w:val="001431AB"/>
    <w:rsid w:val="001501A2"/>
    <w:rsid w:val="00154DE7"/>
    <w:rsid w:val="00163315"/>
    <w:rsid w:val="0017376C"/>
    <w:rsid w:val="00177039"/>
    <w:rsid w:val="00197753"/>
    <w:rsid w:val="001D2EF9"/>
    <w:rsid w:val="001E343B"/>
    <w:rsid w:val="001F03C7"/>
    <w:rsid w:val="00210A24"/>
    <w:rsid w:val="00240C83"/>
    <w:rsid w:val="00240CA6"/>
    <w:rsid w:val="00263689"/>
    <w:rsid w:val="0027440A"/>
    <w:rsid w:val="00275AF3"/>
    <w:rsid w:val="00277D38"/>
    <w:rsid w:val="002839A0"/>
    <w:rsid w:val="002870F7"/>
    <w:rsid w:val="002A2EDA"/>
    <w:rsid w:val="002D7130"/>
    <w:rsid w:val="002E1AE1"/>
    <w:rsid w:val="00320D64"/>
    <w:rsid w:val="00332C91"/>
    <w:rsid w:val="00356D21"/>
    <w:rsid w:val="0036058F"/>
    <w:rsid w:val="00363E00"/>
    <w:rsid w:val="003904F6"/>
    <w:rsid w:val="003A5938"/>
    <w:rsid w:val="003B1E18"/>
    <w:rsid w:val="003E14AB"/>
    <w:rsid w:val="003E2292"/>
    <w:rsid w:val="003F1B34"/>
    <w:rsid w:val="0040751E"/>
    <w:rsid w:val="004135A3"/>
    <w:rsid w:val="00422822"/>
    <w:rsid w:val="0042394F"/>
    <w:rsid w:val="00452AF4"/>
    <w:rsid w:val="004615EF"/>
    <w:rsid w:val="00485E38"/>
    <w:rsid w:val="00493DBA"/>
    <w:rsid w:val="004A0391"/>
    <w:rsid w:val="004B0D49"/>
    <w:rsid w:val="004B6D11"/>
    <w:rsid w:val="004C2900"/>
    <w:rsid w:val="004E2A6B"/>
    <w:rsid w:val="004F1826"/>
    <w:rsid w:val="0052447B"/>
    <w:rsid w:val="005271D1"/>
    <w:rsid w:val="005330FF"/>
    <w:rsid w:val="00547AE6"/>
    <w:rsid w:val="00567312"/>
    <w:rsid w:val="0057316E"/>
    <w:rsid w:val="00597720"/>
    <w:rsid w:val="005B4C42"/>
    <w:rsid w:val="005C03F6"/>
    <w:rsid w:val="005E2810"/>
    <w:rsid w:val="005F772E"/>
    <w:rsid w:val="0067795D"/>
    <w:rsid w:val="00683C9E"/>
    <w:rsid w:val="006A0DEC"/>
    <w:rsid w:val="006B0B70"/>
    <w:rsid w:val="006D74F1"/>
    <w:rsid w:val="0070337E"/>
    <w:rsid w:val="00704C7D"/>
    <w:rsid w:val="007122AE"/>
    <w:rsid w:val="0073671A"/>
    <w:rsid w:val="00756B41"/>
    <w:rsid w:val="0075712B"/>
    <w:rsid w:val="007A7CD5"/>
    <w:rsid w:val="007D2605"/>
    <w:rsid w:val="007F3AFF"/>
    <w:rsid w:val="0081023E"/>
    <w:rsid w:val="0082278D"/>
    <w:rsid w:val="008371CD"/>
    <w:rsid w:val="00851EAC"/>
    <w:rsid w:val="00870962"/>
    <w:rsid w:val="008726DD"/>
    <w:rsid w:val="008961FC"/>
    <w:rsid w:val="008A5277"/>
    <w:rsid w:val="008B6D0A"/>
    <w:rsid w:val="008C1677"/>
    <w:rsid w:val="008C5078"/>
    <w:rsid w:val="008D0830"/>
    <w:rsid w:val="008D613D"/>
    <w:rsid w:val="008F258C"/>
    <w:rsid w:val="008F5413"/>
    <w:rsid w:val="00931414"/>
    <w:rsid w:val="0093150C"/>
    <w:rsid w:val="00947A03"/>
    <w:rsid w:val="0096228F"/>
    <w:rsid w:val="0097481C"/>
    <w:rsid w:val="00987725"/>
    <w:rsid w:val="009A692C"/>
    <w:rsid w:val="009B1E3A"/>
    <w:rsid w:val="009B6BDF"/>
    <w:rsid w:val="009C1381"/>
    <w:rsid w:val="009D70AF"/>
    <w:rsid w:val="009F5091"/>
    <w:rsid w:val="00A00576"/>
    <w:rsid w:val="00A009D2"/>
    <w:rsid w:val="00A02DB1"/>
    <w:rsid w:val="00A164F8"/>
    <w:rsid w:val="00A36474"/>
    <w:rsid w:val="00A74B76"/>
    <w:rsid w:val="00A92455"/>
    <w:rsid w:val="00AB2690"/>
    <w:rsid w:val="00AD4E5B"/>
    <w:rsid w:val="00AE68C8"/>
    <w:rsid w:val="00AF3B11"/>
    <w:rsid w:val="00B027B5"/>
    <w:rsid w:val="00B02FBF"/>
    <w:rsid w:val="00B11A54"/>
    <w:rsid w:val="00B42C13"/>
    <w:rsid w:val="00B53F97"/>
    <w:rsid w:val="00B67127"/>
    <w:rsid w:val="00B81F8A"/>
    <w:rsid w:val="00B914F0"/>
    <w:rsid w:val="00BA18D2"/>
    <w:rsid w:val="00BC2CDA"/>
    <w:rsid w:val="00BC784B"/>
    <w:rsid w:val="00BE1FCB"/>
    <w:rsid w:val="00BE7A73"/>
    <w:rsid w:val="00C12016"/>
    <w:rsid w:val="00C25716"/>
    <w:rsid w:val="00C27C0C"/>
    <w:rsid w:val="00C34538"/>
    <w:rsid w:val="00C37084"/>
    <w:rsid w:val="00C42778"/>
    <w:rsid w:val="00C72C1B"/>
    <w:rsid w:val="00C90849"/>
    <w:rsid w:val="00CA35BA"/>
    <w:rsid w:val="00CB48F2"/>
    <w:rsid w:val="00D0153B"/>
    <w:rsid w:val="00D12720"/>
    <w:rsid w:val="00D23B19"/>
    <w:rsid w:val="00D43929"/>
    <w:rsid w:val="00D653E8"/>
    <w:rsid w:val="00D94834"/>
    <w:rsid w:val="00DA46D4"/>
    <w:rsid w:val="00DC19B9"/>
    <w:rsid w:val="00DD6885"/>
    <w:rsid w:val="00DD7E58"/>
    <w:rsid w:val="00DF161E"/>
    <w:rsid w:val="00E01929"/>
    <w:rsid w:val="00E1700E"/>
    <w:rsid w:val="00E258A0"/>
    <w:rsid w:val="00E313DF"/>
    <w:rsid w:val="00E34630"/>
    <w:rsid w:val="00E43E1C"/>
    <w:rsid w:val="00E519A9"/>
    <w:rsid w:val="00E60B76"/>
    <w:rsid w:val="00E74274"/>
    <w:rsid w:val="00E814E8"/>
    <w:rsid w:val="00E915BE"/>
    <w:rsid w:val="00E96731"/>
    <w:rsid w:val="00EE17DB"/>
    <w:rsid w:val="00EE2A08"/>
    <w:rsid w:val="00EF52B6"/>
    <w:rsid w:val="00EF7170"/>
    <w:rsid w:val="00F0478D"/>
    <w:rsid w:val="00F34BFF"/>
    <w:rsid w:val="00F670A4"/>
    <w:rsid w:val="00F7493C"/>
    <w:rsid w:val="00F849DD"/>
    <w:rsid w:val="00F86843"/>
    <w:rsid w:val="00F87061"/>
    <w:rsid w:val="00FC5A7B"/>
    <w:rsid w:val="00FC7979"/>
    <w:rsid w:val="00FD5E74"/>
    <w:rsid w:val="00FE4235"/>
    <w:rsid w:val="00FE60C2"/>
    <w:rsid w:val="00FF5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D4E16"/>
  <w15:chartTrackingRefBased/>
  <w15:docId w15:val="{02E6932B-042E-4476-8953-CD8992D7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II+,I,Head1,H1,1,Header 1,MainHeader,tchead,Section,Test Plan,Heading 10,Heading apps,Cha,Chapter,sidebar,new page/chapter,Chapter Title,Page Title,Page Title1,Page Title2,Page Title3,Page Title4,Page Title5,Page Title6,Phase,l1,Level 1"/>
    <w:basedOn w:val="Normal"/>
    <w:next w:val="Normal"/>
    <w:link w:val="Heading1Char"/>
    <w:uiPriority w:val="99"/>
    <w:qFormat/>
    <w:rsid w:val="00EF7170"/>
    <w:pPr>
      <w:keepNext/>
      <w:pageBreakBefore/>
      <w:numPr>
        <w:numId w:val="17"/>
      </w:numPr>
      <w:shd w:val="clear" w:color="auto" w:fill="CDE5FF"/>
      <w:spacing w:before="240" w:after="60" w:line="240" w:lineRule="auto"/>
      <w:jc w:val="center"/>
      <w:outlineLvl w:val="0"/>
    </w:pPr>
    <w:rPr>
      <w:rFonts w:ascii="Calibri" w:eastAsia="Times New Roman" w:hAnsi="Calibri" w:cs="Times New Roman"/>
      <w:b/>
      <w:caps/>
      <w:kern w:val="32"/>
      <w:sz w:val="32"/>
      <w:szCs w:val="20"/>
    </w:rPr>
  </w:style>
  <w:style w:type="paragraph" w:styleId="Heading2">
    <w:name w:val="heading 2"/>
    <w:aliases w:val="h2,Activity,H2,A.B.C.,h2 main heading,h21,H21,A.B.C.1,heading 21,h2 main heading1,Activity1,Level I for #'s,hoofd 2,Heading2-bio,Career Exp.,2m,Heading 2 Hidden,ClassHeading,2nd level,Titre3,Heading 2rh,Module Name,Header 2,Major,heading 2"/>
    <w:basedOn w:val="Normal"/>
    <w:next w:val="Normal"/>
    <w:link w:val="Heading2Char"/>
    <w:qFormat/>
    <w:rsid w:val="00EF7170"/>
    <w:pPr>
      <w:keepNext/>
      <w:numPr>
        <w:ilvl w:val="1"/>
        <w:numId w:val="17"/>
      </w:numPr>
      <w:spacing w:before="60" w:after="120" w:line="240" w:lineRule="auto"/>
      <w:outlineLvl w:val="1"/>
    </w:pPr>
    <w:rPr>
      <w:rFonts w:ascii="Calibri" w:eastAsia="Times New Roman" w:hAnsi="Calibri" w:cs="Times New Roman"/>
      <w:b/>
      <w:smallCaps/>
      <w:sz w:val="24"/>
      <w:szCs w:val="20"/>
      <w:lang w:val="en-GB"/>
    </w:rPr>
  </w:style>
  <w:style w:type="paragraph" w:styleId="Heading3">
    <w:name w:val="heading 3"/>
    <w:aliases w:val="h3,Task,Tsk,Function header 3,Function header 31,Function header 32,Function header 33,Function header 34,Function header 311,Function header 321,Function header 35,Function header 312,Function header 322,Function header 36,H3,subhead,Proposa"/>
    <w:basedOn w:val="Normal"/>
    <w:next w:val="Normal"/>
    <w:link w:val="Heading3Char"/>
    <w:uiPriority w:val="99"/>
    <w:qFormat/>
    <w:rsid w:val="00EF7170"/>
    <w:pPr>
      <w:keepNext/>
      <w:numPr>
        <w:ilvl w:val="2"/>
        <w:numId w:val="17"/>
      </w:numPr>
      <w:spacing w:before="60" w:after="120" w:line="240" w:lineRule="auto"/>
      <w:outlineLvl w:val="2"/>
    </w:pPr>
    <w:rPr>
      <w:rFonts w:ascii="Calibri" w:eastAsia="Times New Roman" w:hAnsi="Calibri" w:cs="Times New Roman"/>
      <w:b/>
      <w:snapToGrid w:val="0"/>
      <w:sz w:val="24"/>
      <w:szCs w:val="20"/>
      <w:lang w:val="en-GB"/>
    </w:rPr>
  </w:style>
  <w:style w:type="paragraph" w:styleId="Heading4">
    <w:name w:val="heading 4"/>
    <w:aliases w:val="Map Title,Sub-Minor,dash,h4,a) b) c),h4 sub sub heading,Level III for #'s,l4,H4,list 4,Heading4,H4-Heading 4,heading4,a.,44,4 dash,d,Description,Heading No. L4,I4,Req,Heading_Numbered_4,Project table,Propos,Level 2 - a,heading 4"/>
    <w:basedOn w:val="Normal"/>
    <w:next w:val="Normal"/>
    <w:link w:val="Heading4Char"/>
    <w:qFormat/>
    <w:rsid w:val="00EF7170"/>
    <w:pPr>
      <w:keepNext/>
      <w:numPr>
        <w:ilvl w:val="3"/>
        <w:numId w:val="17"/>
      </w:numPr>
      <w:snapToGrid w:val="0"/>
      <w:spacing w:after="0" w:line="240" w:lineRule="auto"/>
      <w:outlineLvl w:val="3"/>
    </w:pPr>
    <w:rPr>
      <w:rFonts w:ascii="Calibri" w:eastAsia="Arial Unicode MS" w:hAnsi="Calibri" w:cs="Times New Roman"/>
      <w:b/>
      <w:color w:val="A6A6A6" w:themeColor="background1" w:themeShade="A6"/>
      <w:sz w:val="24"/>
      <w:szCs w:val="20"/>
    </w:rPr>
  </w:style>
  <w:style w:type="paragraph" w:styleId="Heading5">
    <w:name w:val="heading 5"/>
    <w:aliases w:val="Roman list,h5,Heading5,5 sub-bullet,sb,4,H5-Heading 5,l5,heading5,H5-Heading 5&#10;,heading 5,tcs,tablecaps,hd5,Appendix A to X,Heading 5   Appendix A to X,H5,Para5,i) ii) iii),Heading 5(unused),Schedule A to X,Heading 5-1,sub-bullet"/>
    <w:basedOn w:val="Normal"/>
    <w:next w:val="Normal"/>
    <w:link w:val="Heading5Char"/>
    <w:qFormat/>
    <w:rsid w:val="00EF7170"/>
    <w:pPr>
      <w:keepNext/>
      <w:numPr>
        <w:ilvl w:val="4"/>
        <w:numId w:val="17"/>
      </w:numPr>
      <w:spacing w:after="80" w:line="240" w:lineRule="auto"/>
      <w:outlineLvl w:val="4"/>
    </w:pPr>
    <w:rPr>
      <w:rFonts w:ascii="Calibri" w:eastAsia="Times New Roman" w:hAnsi="Calibri" w:cs="Times New Roman"/>
      <w:b/>
      <w:snapToGrid w:val="0"/>
      <w:sz w:val="24"/>
      <w:szCs w:val="20"/>
    </w:rPr>
  </w:style>
  <w:style w:type="paragraph" w:styleId="Heading6">
    <w:name w:val="heading 6"/>
    <w:aliases w:val="h6,Heading6,H6,sub-dash,sd,5,7 sub-dash,6,Requirement,heading 6,hd6,fcl,figurecapl,Bullet list,appendix flysheet,Heading 6  Appendix Y &amp; Z,Legal Level 1.,Alpha List,H61,61,h61,Requirement1,H62,62,h62,H611,611,h611,Requirement11,H63,63,h63,H64"/>
    <w:basedOn w:val="Normal"/>
    <w:next w:val="Normal"/>
    <w:link w:val="Heading6Char"/>
    <w:qFormat/>
    <w:rsid w:val="00EF7170"/>
    <w:pPr>
      <w:keepNext/>
      <w:numPr>
        <w:ilvl w:val="5"/>
        <w:numId w:val="17"/>
      </w:numPr>
      <w:pBdr>
        <w:top w:val="single" w:sz="4" w:space="1" w:color="auto"/>
        <w:left w:val="single" w:sz="4" w:space="4" w:color="auto"/>
        <w:bottom w:val="single" w:sz="4" w:space="1" w:color="auto"/>
        <w:right w:val="single" w:sz="4" w:space="4" w:color="auto"/>
      </w:pBdr>
      <w:spacing w:after="0" w:line="240" w:lineRule="auto"/>
      <w:jc w:val="center"/>
      <w:outlineLvl w:val="5"/>
    </w:pPr>
    <w:rPr>
      <w:rFonts w:ascii="Calibri" w:eastAsia="Times New Roman" w:hAnsi="Calibri" w:cs="Times New Roman"/>
      <w:b/>
      <w:snapToGrid w:val="0"/>
      <w:sz w:val="24"/>
      <w:szCs w:val="20"/>
    </w:rPr>
  </w:style>
  <w:style w:type="paragraph" w:styleId="Heading7">
    <w:name w:val="heading 7"/>
    <w:aliases w:val="letter list,lettered list,h7,Heading7,7,Objective,ExhibitTitle,heading7,req3,st,SDL title,heading 7,hd7,fcs,figurecaps,71,ExhibitTitle1,st1,Objective1,heading71,req31,72,ExhibitTitle2,st2,Objective2,heading72,req32,711,ExhibitTitle11,st11,73"/>
    <w:basedOn w:val="Normal"/>
    <w:next w:val="Normal"/>
    <w:link w:val="Heading7Char"/>
    <w:qFormat/>
    <w:rsid w:val="00EF7170"/>
    <w:pPr>
      <w:keepNext/>
      <w:numPr>
        <w:ilvl w:val="6"/>
        <w:numId w:val="17"/>
      </w:numPr>
      <w:spacing w:after="0" w:line="240" w:lineRule="auto"/>
      <w:outlineLvl w:val="6"/>
    </w:pPr>
    <w:rPr>
      <w:rFonts w:ascii="Calibri" w:eastAsia="Times New Roman" w:hAnsi="Calibri" w:cs="Times New Roman"/>
      <w:b/>
      <w:i/>
      <w:snapToGrid w:val="0"/>
      <w:color w:val="000000"/>
      <w:sz w:val="24"/>
      <w:szCs w:val="20"/>
    </w:rPr>
  </w:style>
  <w:style w:type="paragraph" w:styleId="Heading8">
    <w:name w:val="heading 8"/>
    <w:aliases w:val="8,FigureTitle,Condition,requirement,req2,req,figure title,hd8,h8,Legal Level 1.1.1.,Appendix Level 2,Heading 8(unused),81,FigureTitle1,Condition1,requirement1,req21,req4,82,FigureTitle2,Condition2,requirement2,req22,req5,811,req211,heading 8"/>
    <w:basedOn w:val="Normal"/>
    <w:next w:val="Normal"/>
    <w:link w:val="Heading8Char"/>
    <w:qFormat/>
    <w:rsid w:val="00EF7170"/>
    <w:pPr>
      <w:keepNext/>
      <w:numPr>
        <w:ilvl w:val="7"/>
        <w:numId w:val="17"/>
      </w:numPr>
      <w:spacing w:after="0" w:line="240" w:lineRule="auto"/>
      <w:outlineLvl w:val="7"/>
    </w:pPr>
    <w:rPr>
      <w:rFonts w:ascii="Calibri" w:eastAsia="Times New Roman" w:hAnsi="Calibri" w:cs="Times New Roman"/>
      <w:b/>
      <w:sz w:val="28"/>
      <w:szCs w:val="20"/>
    </w:rPr>
  </w:style>
  <w:style w:type="paragraph" w:styleId="Heading9">
    <w:name w:val="heading 9"/>
    <w:aliases w:val="App Heading,Legal Level 1.1.1.1.,9,TableTitle,Cond'l Reqt.,rb,req bullet,req1,tt,table title,TableText,Table Title,heading 9,l9,Titre 10,App1,h9,appendix,91,TableTitle1,Cond'l Reqt.1,rb1,req bullet1,req11,92,TableTitle2,Cond'l Reqt.2,rb2,req12"/>
    <w:basedOn w:val="Normal"/>
    <w:next w:val="Normal"/>
    <w:link w:val="Heading9Char"/>
    <w:qFormat/>
    <w:rsid w:val="00EF7170"/>
    <w:pPr>
      <w:keepNext/>
      <w:numPr>
        <w:ilvl w:val="8"/>
        <w:numId w:val="17"/>
      </w:numPr>
      <w:spacing w:after="0" w:line="240" w:lineRule="auto"/>
      <w:outlineLvl w:val="8"/>
    </w:pPr>
    <w:rPr>
      <w:rFonts w:ascii="Calibri" w:eastAsia="Times New Roman" w:hAnsi="Calibri" w:cs="Times New Roman"/>
      <w:b/>
      <w:color w:val="FFFFF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Normal: Justified,Justified Normal,Normal Justified,numbered,Bullet List,SHI - Heading 2,Number Level 3,Num Bullet 1,YC Bulet,Use Case List Paragraph,List Paragraph1,Bullet Number,lp11,List Paragraph11,FooterText,Paragraphe de liste1"/>
    <w:basedOn w:val="Normal"/>
    <w:link w:val="ListParagraphChar"/>
    <w:uiPriority w:val="34"/>
    <w:qFormat/>
    <w:rsid w:val="0097481C"/>
    <w:pPr>
      <w:ind w:left="720"/>
      <w:contextualSpacing/>
    </w:pPr>
  </w:style>
  <w:style w:type="character" w:customStyle="1" w:styleId="ListParagraphChar">
    <w:name w:val="List Paragraph Char"/>
    <w:aliases w:val="lp1 Char,Normal: Justified Char,Justified Normal Char,Normal Justified Char,numbered Char,Bullet List Char,SHI - Heading 2 Char,Number Level 3 Char,Num Bullet 1 Char,YC Bulet Char,Use Case List Paragraph Char,List Paragraph1 Char"/>
    <w:basedOn w:val="DefaultParagraphFont"/>
    <w:link w:val="ListParagraph"/>
    <w:uiPriority w:val="34"/>
    <w:qFormat/>
    <w:locked/>
    <w:rsid w:val="007A7CD5"/>
  </w:style>
  <w:style w:type="paragraph" w:styleId="Header">
    <w:name w:val="header"/>
    <w:basedOn w:val="Normal"/>
    <w:link w:val="HeaderChar"/>
    <w:uiPriority w:val="99"/>
    <w:unhideWhenUsed/>
    <w:rsid w:val="00332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C91"/>
  </w:style>
  <w:style w:type="paragraph" w:styleId="Footer">
    <w:name w:val="footer"/>
    <w:basedOn w:val="Normal"/>
    <w:link w:val="FooterChar"/>
    <w:uiPriority w:val="99"/>
    <w:unhideWhenUsed/>
    <w:rsid w:val="00332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C91"/>
  </w:style>
  <w:style w:type="character" w:customStyle="1" w:styleId="Heading1Char">
    <w:name w:val="Heading 1 Char"/>
    <w:aliases w:val="h1 Char,II+ Char,I Char,Head1 Char,H1 Char,1 Char,Header 1 Char,MainHeader Char,tchead Char,Section Char,Test Plan Char,Heading 10 Char,Heading apps Char,Cha Char,Chapter Char,sidebar Char,new page/chapter Char,Chapter Title Char,l1 Char"/>
    <w:basedOn w:val="DefaultParagraphFont"/>
    <w:link w:val="Heading1"/>
    <w:uiPriority w:val="99"/>
    <w:rsid w:val="00EF7170"/>
    <w:rPr>
      <w:rFonts w:ascii="Calibri" w:eastAsia="Times New Roman" w:hAnsi="Calibri" w:cs="Times New Roman"/>
      <w:b/>
      <w:caps/>
      <w:kern w:val="32"/>
      <w:sz w:val="32"/>
      <w:szCs w:val="20"/>
      <w:shd w:val="clear" w:color="auto" w:fill="CDE5FF"/>
    </w:rPr>
  </w:style>
  <w:style w:type="character" w:customStyle="1" w:styleId="Heading2Char">
    <w:name w:val="Heading 2 Char"/>
    <w:aliases w:val="h2 Char,Activity Char,H2 Char,A.B.C. Char,h2 main heading Char,h21 Char,H21 Char,A.B.C.1 Char,heading 21 Char,h2 main heading1 Char,Activity1 Char,Level I for #'s Char,hoofd 2 Char,Heading2-bio Char,Career Exp. Char,2m Char,2nd level Char"/>
    <w:basedOn w:val="DefaultParagraphFont"/>
    <w:link w:val="Heading2"/>
    <w:rsid w:val="00EF7170"/>
    <w:rPr>
      <w:rFonts w:ascii="Calibri" w:eastAsia="Times New Roman" w:hAnsi="Calibri" w:cs="Times New Roman"/>
      <w:b/>
      <w:smallCaps/>
      <w:sz w:val="24"/>
      <w:szCs w:val="20"/>
      <w:lang w:val="en-GB"/>
    </w:rPr>
  </w:style>
  <w:style w:type="character" w:customStyle="1" w:styleId="Heading3Char">
    <w:name w:val="Heading 3 Char"/>
    <w:aliases w:val="h3 Char,Task Char,Tsk Char,Function header 3 Char,Function header 31 Char,Function header 32 Char,Function header 33 Char,Function header 34 Char,Function header 311 Char,Function header 321 Char,Function header 35 Char,H3 Char"/>
    <w:basedOn w:val="DefaultParagraphFont"/>
    <w:link w:val="Heading3"/>
    <w:uiPriority w:val="99"/>
    <w:rsid w:val="00EF7170"/>
    <w:rPr>
      <w:rFonts w:ascii="Calibri" w:eastAsia="Times New Roman" w:hAnsi="Calibri" w:cs="Times New Roman"/>
      <w:b/>
      <w:snapToGrid w:val="0"/>
      <w:sz w:val="24"/>
      <w:szCs w:val="20"/>
      <w:lang w:val="en-GB"/>
    </w:rPr>
  </w:style>
  <w:style w:type="character" w:customStyle="1" w:styleId="Heading4Char">
    <w:name w:val="Heading 4 Char"/>
    <w:aliases w:val="Map Title Char,Sub-Minor Char,dash Char,h4 Char,a) b) c) Char,h4 sub sub heading Char,Level III for #'s Char,l4 Char,H4 Char,list 4 Char,Heading4 Char,H4-Heading 4 Char,heading4 Char,a. Char,44 Char,4 dash Char,d Char,Description Char"/>
    <w:basedOn w:val="DefaultParagraphFont"/>
    <w:link w:val="Heading4"/>
    <w:rsid w:val="00EF7170"/>
    <w:rPr>
      <w:rFonts w:ascii="Calibri" w:eastAsia="Arial Unicode MS" w:hAnsi="Calibri" w:cs="Times New Roman"/>
      <w:b/>
      <w:color w:val="A6A6A6" w:themeColor="background1" w:themeShade="A6"/>
      <w:sz w:val="24"/>
      <w:szCs w:val="20"/>
    </w:rPr>
  </w:style>
  <w:style w:type="character" w:customStyle="1" w:styleId="Heading5Char">
    <w:name w:val="Heading 5 Char"/>
    <w:aliases w:val="Roman list Char,h5 Char,Heading5 Char,5 sub-bullet Char,sb Char,4 Char,H5-Heading 5 Char,l5 Char,heading5 Char,H5-Heading 5&#10; Char,heading 5 Char,tcs Char,tablecaps Char,hd5 Char,Appendix A to X Char,Heading 5   Appendix A to X Char"/>
    <w:basedOn w:val="DefaultParagraphFont"/>
    <w:link w:val="Heading5"/>
    <w:rsid w:val="00EF7170"/>
    <w:rPr>
      <w:rFonts w:ascii="Calibri" w:eastAsia="Times New Roman" w:hAnsi="Calibri" w:cs="Times New Roman"/>
      <w:b/>
      <w:snapToGrid w:val="0"/>
      <w:sz w:val="24"/>
      <w:szCs w:val="20"/>
    </w:rPr>
  </w:style>
  <w:style w:type="character" w:customStyle="1" w:styleId="Heading6Char">
    <w:name w:val="Heading 6 Char"/>
    <w:aliases w:val="h6 Char,Heading6 Char,H6 Char,sub-dash Char,sd Char,5 Char,7 sub-dash Char,6 Char,Requirement Char,heading 6 Char,hd6 Char,fcl Char,figurecapl Char,Bullet list Char,appendix flysheet Char,Heading 6  Appendix Y &amp; Z Char,Legal Level 1. Char"/>
    <w:basedOn w:val="DefaultParagraphFont"/>
    <w:link w:val="Heading6"/>
    <w:rsid w:val="00EF7170"/>
    <w:rPr>
      <w:rFonts w:ascii="Calibri" w:eastAsia="Times New Roman" w:hAnsi="Calibri" w:cs="Times New Roman"/>
      <w:b/>
      <w:snapToGrid w:val="0"/>
      <w:sz w:val="24"/>
      <w:szCs w:val="20"/>
    </w:rPr>
  </w:style>
  <w:style w:type="character" w:customStyle="1" w:styleId="Heading7Char">
    <w:name w:val="Heading 7 Char"/>
    <w:aliases w:val="letter list Char,lettered list Char,h7 Char,Heading7 Char,7 Char,Objective Char,ExhibitTitle Char,heading7 Char,req3 Char,st Char,SDL title Char,heading 7 Char,hd7 Char,fcs Char,figurecaps Char,71 Char,ExhibitTitle1 Char,st1 Char,72 Char"/>
    <w:basedOn w:val="DefaultParagraphFont"/>
    <w:link w:val="Heading7"/>
    <w:rsid w:val="00EF7170"/>
    <w:rPr>
      <w:rFonts w:ascii="Calibri" w:eastAsia="Times New Roman" w:hAnsi="Calibri" w:cs="Times New Roman"/>
      <w:b/>
      <w:i/>
      <w:snapToGrid w:val="0"/>
      <w:color w:val="000000"/>
      <w:sz w:val="24"/>
      <w:szCs w:val="20"/>
    </w:rPr>
  </w:style>
  <w:style w:type="character" w:customStyle="1" w:styleId="Heading8Char">
    <w:name w:val="Heading 8 Char"/>
    <w:aliases w:val="8 Char,FigureTitle Char,Condition Char,requirement Char,req2 Char,req Char,figure title Char,hd8 Char,h8 Char,Legal Level 1.1.1. Char,Appendix Level 2 Char,Heading 8(unused) Char,81 Char,FigureTitle1 Char,Condition1 Char,requirement1 Char"/>
    <w:basedOn w:val="DefaultParagraphFont"/>
    <w:link w:val="Heading8"/>
    <w:rsid w:val="00EF7170"/>
    <w:rPr>
      <w:rFonts w:ascii="Calibri" w:eastAsia="Times New Roman" w:hAnsi="Calibri" w:cs="Times New Roman"/>
      <w:b/>
      <w:sz w:val="28"/>
      <w:szCs w:val="20"/>
    </w:rPr>
  </w:style>
  <w:style w:type="character" w:customStyle="1" w:styleId="Heading9Char">
    <w:name w:val="Heading 9 Char"/>
    <w:aliases w:val="App Heading Char,Legal Level 1.1.1.1. Char,9 Char,TableTitle Char,Cond'l Reqt. Char,rb Char,req bullet Char,req1 Char,tt Char,table title Char,TableText Char,Table Title Char,heading 9 Char,l9 Char,Titre 10 Char,App1 Char,h9 Char,91 Char"/>
    <w:basedOn w:val="DefaultParagraphFont"/>
    <w:link w:val="Heading9"/>
    <w:rsid w:val="00EF7170"/>
    <w:rPr>
      <w:rFonts w:ascii="Calibri" w:eastAsia="Times New Roman" w:hAnsi="Calibri" w:cs="Times New Roman"/>
      <w:b/>
      <w:color w:val="FFFFFF"/>
      <w:sz w:val="24"/>
      <w:szCs w:val="20"/>
    </w:rPr>
  </w:style>
  <w:style w:type="table" w:styleId="TableGrid">
    <w:name w:val="Table Grid"/>
    <w:basedOn w:val="TableNormal"/>
    <w:uiPriority w:val="39"/>
    <w:rsid w:val="00F7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37E"/>
    <w:pPr>
      <w:autoSpaceDE w:val="0"/>
      <w:autoSpaceDN w:val="0"/>
      <w:adjustRightInd w:val="0"/>
      <w:spacing w:after="0" w:line="240" w:lineRule="auto"/>
    </w:pPr>
    <w:rPr>
      <w:rFonts w:ascii="Times New Roman" w:hAnsi="Times New Roman" w:cs="Times New Roman"/>
      <w:color w:val="000000"/>
      <w:sz w:val="24"/>
      <w:szCs w:val="24"/>
    </w:rPr>
  </w:style>
  <w:style w:type="paragraph" w:styleId="TOC1">
    <w:name w:val="toc 1"/>
    <w:basedOn w:val="Normal"/>
    <w:next w:val="Normal"/>
    <w:autoRedefine/>
    <w:uiPriority w:val="39"/>
    <w:unhideWhenUsed/>
    <w:rsid w:val="000E51A1"/>
    <w:pPr>
      <w:spacing w:after="100"/>
    </w:pPr>
  </w:style>
  <w:style w:type="paragraph" w:styleId="TOC2">
    <w:name w:val="toc 2"/>
    <w:basedOn w:val="Normal"/>
    <w:next w:val="Normal"/>
    <w:autoRedefine/>
    <w:uiPriority w:val="39"/>
    <w:unhideWhenUsed/>
    <w:rsid w:val="000E51A1"/>
    <w:pPr>
      <w:spacing w:after="100"/>
      <w:ind w:left="220"/>
    </w:pPr>
  </w:style>
  <w:style w:type="paragraph" w:styleId="TOC3">
    <w:name w:val="toc 3"/>
    <w:basedOn w:val="Normal"/>
    <w:next w:val="Normal"/>
    <w:autoRedefine/>
    <w:uiPriority w:val="39"/>
    <w:unhideWhenUsed/>
    <w:rsid w:val="000E51A1"/>
    <w:pPr>
      <w:spacing w:after="100"/>
      <w:ind w:left="440"/>
    </w:pPr>
  </w:style>
  <w:style w:type="character" w:styleId="Hyperlink">
    <w:name w:val="Hyperlink"/>
    <w:basedOn w:val="DefaultParagraphFont"/>
    <w:uiPriority w:val="99"/>
    <w:unhideWhenUsed/>
    <w:rsid w:val="000E51A1"/>
    <w:rPr>
      <w:color w:val="0563C1" w:themeColor="hyperlink"/>
      <w:u w:val="single"/>
    </w:rPr>
  </w:style>
  <w:style w:type="paragraph" w:customStyle="1" w:styleId="ESLevel1">
    <w:name w:val="ES_Level1"/>
    <w:basedOn w:val="Heading1"/>
    <w:qFormat/>
    <w:rsid w:val="00FE4235"/>
    <w:pPr>
      <w:keepNext w:val="0"/>
      <w:numPr>
        <w:numId w:val="19"/>
      </w:numPr>
      <w:shd w:val="clear" w:color="auto" w:fill="auto"/>
      <w:spacing w:before="120" w:after="120" w:line="360" w:lineRule="auto"/>
      <w:jc w:val="both"/>
    </w:pPr>
    <w:rPr>
      <w:rFonts w:ascii="Segoe UI" w:hAnsi="Segoe UI" w:cs="Segoe UI"/>
      <w:caps w:val="0"/>
      <w:color w:val="00AE8D"/>
      <w:kern w:val="0"/>
      <w:sz w:val="48"/>
      <w:szCs w:val="48"/>
      <w:lang w:eastAsia="fr-FR"/>
    </w:rPr>
  </w:style>
  <w:style w:type="paragraph" w:customStyle="1" w:styleId="ESLevel2">
    <w:name w:val="ES_Level2"/>
    <w:basedOn w:val="Heading2"/>
    <w:link w:val="ESLevel2Char"/>
    <w:qFormat/>
    <w:rsid w:val="00FE4235"/>
    <w:pPr>
      <w:keepNext w:val="0"/>
      <w:numPr>
        <w:numId w:val="19"/>
      </w:numPr>
      <w:spacing w:before="120" w:line="360" w:lineRule="auto"/>
      <w:ind w:left="1440" w:hanging="360"/>
      <w:jc w:val="both"/>
    </w:pPr>
    <w:rPr>
      <w:rFonts w:ascii="Segoe UI" w:hAnsi="Segoe UI" w:cs="Segoe UI"/>
      <w:smallCaps w:val="0"/>
      <w:color w:val="404040" w:themeColor="text1" w:themeTint="BF"/>
      <w:sz w:val="40"/>
      <w:szCs w:val="40"/>
      <w:lang w:val="en-US" w:eastAsia="fr-FR"/>
    </w:rPr>
  </w:style>
  <w:style w:type="paragraph" w:customStyle="1" w:styleId="ESLevel3">
    <w:name w:val="ES_Level3"/>
    <w:basedOn w:val="Heading3"/>
    <w:link w:val="ESLevel3Char"/>
    <w:qFormat/>
    <w:rsid w:val="00FE4235"/>
    <w:pPr>
      <w:keepNext w:val="0"/>
      <w:numPr>
        <w:numId w:val="19"/>
      </w:numPr>
      <w:spacing w:before="120" w:line="360" w:lineRule="auto"/>
      <w:jc w:val="both"/>
    </w:pPr>
    <w:rPr>
      <w:rFonts w:ascii="Segoe UI" w:eastAsiaTheme="minorEastAsia" w:hAnsi="Segoe UI" w:cs="Segoe UI"/>
      <w:snapToGrid/>
      <w:color w:val="7F7F7F" w:themeColor="text1" w:themeTint="80"/>
      <w:sz w:val="36"/>
      <w:szCs w:val="36"/>
      <w:lang w:val="en-US" w:eastAsia="fr-FR"/>
    </w:rPr>
  </w:style>
  <w:style w:type="paragraph" w:customStyle="1" w:styleId="ESLevel4">
    <w:name w:val="ES_Level4"/>
    <w:basedOn w:val="Heading4"/>
    <w:qFormat/>
    <w:rsid w:val="00FE4235"/>
    <w:pPr>
      <w:keepNext w:val="0"/>
      <w:numPr>
        <w:numId w:val="19"/>
      </w:numPr>
      <w:snapToGrid/>
      <w:spacing w:before="120" w:after="120" w:line="360" w:lineRule="auto"/>
      <w:jc w:val="both"/>
    </w:pPr>
    <w:rPr>
      <w:rFonts w:ascii="Segoe UI" w:eastAsia="Times New Roman" w:hAnsi="Segoe UI" w:cs="Segoe UI"/>
      <w:color w:val="BFBFBF" w:themeColor="background1" w:themeShade="BF"/>
      <w:sz w:val="32"/>
      <w:szCs w:val="28"/>
      <w:lang w:eastAsia="fr-FR"/>
    </w:rPr>
  </w:style>
  <w:style w:type="character" w:customStyle="1" w:styleId="ESLevel3Char">
    <w:name w:val="ES_Level3 Char"/>
    <w:basedOn w:val="DefaultParagraphFont"/>
    <w:link w:val="ESLevel3"/>
    <w:rsid w:val="00FE4235"/>
    <w:rPr>
      <w:rFonts w:ascii="Segoe UI" w:eastAsiaTheme="minorEastAsia" w:hAnsi="Segoe UI" w:cs="Segoe UI"/>
      <w:b/>
      <w:color w:val="7F7F7F" w:themeColor="text1" w:themeTint="80"/>
      <w:sz w:val="36"/>
      <w:szCs w:val="36"/>
      <w:lang w:eastAsia="fr-FR"/>
    </w:rPr>
  </w:style>
  <w:style w:type="paragraph" w:customStyle="1" w:styleId="ESLevel5">
    <w:name w:val="ES_Level5"/>
    <w:basedOn w:val="Heading5"/>
    <w:qFormat/>
    <w:rsid w:val="00FE4235"/>
    <w:pPr>
      <w:keepLines/>
      <w:numPr>
        <w:numId w:val="19"/>
      </w:numPr>
      <w:spacing w:before="120" w:after="120" w:line="360" w:lineRule="auto"/>
      <w:ind w:left="3600" w:hanging="2232"/>
      <w:jc w:val="both"/>
    </w:pPr>
    <w:rPr>
      <w:rFonts w:ascii="Segoe UI" w:eastAsiaTheme="majorEastAsia" w:hAnsi="Segoe UI" w:cs="Segoe UI"/>
      <w:snapToGrid/>
      <w:color w:val="FFAB4C"/>
      <w:sz w:val="28"/>
      <w:szCs w:val="28"/>
      <w:lang w:eastAsia="fr-FR"/>
    </w:rPr>
  </w:style>
  <w:style w:type="paragraph" w:styleId="BalloonText">
    <w:name w:val="Balloon Text"/>
    <w:basedOn w:val="Normal"/>
    <w:link w:val="BalloonTextChar"/>
    <w:uiPriority w:val="99"/>
    <w:semiHidden/>
    <w:unhideWhenUsed/>
    <w:rsid w:val="00B11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A54"/>
    <w:rPr>
      <w:rFonts w:ascii="Segoe UI" w:hAnsi="Segoe UI" w:cs="Segoe UI"/>
      <w:sz w:val="18"/>
      <w:szCs w:val="18"/>
    </w:rPr>
  </w:style>
  <w:style w:type="table" w:customStyle="1" w:styleId="TableGrid0">
    <w:name w:val="TableGrid"/>
    <w:rsid w:val="00EE17DB"/>
    <w:pPr>
      <w:spacing w:after="0" w:line="240" w:lineRule="auto"/>
    </w:pPr>
    <w:rPr>
      <w:rFonts w:eastAsiaTheme="minorEastAsia"/>
    </w:rPr>
    <w:tblPr>
      <w:tblCellMar>
        <w:top w:w="0" w:type="dxa"/>
        <w:left w:w="0" w:type="dxa"/>
        <w:bottom w:w="0" w:type="dxa"/>
        <w:right w:w="0" w:type="dxa"/>
      </w:tblCellMar>
    </w:tblPr>
  </w:style>
  <w:style w:type="character" w:customStyle="1" w:styleId="ESLevel2Char">
    <w:name w:val="ES_Level2 Char"/>
    <w:basedOn w:val="DefaultParagraphFont"/>
    <w:link w:val="ESLevel2"/>
    <w:rsid w:val="00AE68C8"/>
    <w:rPr>
      <w:rFonts w:ascii="Segoe UI" w:eastAsia="Times New Roman" w:hAnsi="Segoe UI" w:cs="Segoe UI"/>
      <w:b/>
      <w:color w:val="404040" w:themeColor="text1" w:themeTint="BF"/>
      <w:sz w:val="40"/>
      <w:szCs w:val="40"/>
      <w:lang w:eastAsia="fr-FR"/>
    </w:rPr>
  </w:style>
  <w:style w:type="paragraph" w:customStyle="1" w:styleId="esNormal">
    <w:name w:val="esNormal"/>
    <w:basedOn w:val="Normal"/>
    <w:link w:val="esNormalChar"/>
    <w:qFormat/>
    <w:rsid w:val="00AE68C8"/>
    <w:pPr>
      <w:widowControl w:val="0"/>
      <w:spacing w:before="120" w:after="120" w:line="240" w:lineRule="auto"/>
      <w:jc w:val="both"/>
    </w:pPr>
    <w:rPr>
      <w:rFonts w:ascii="Calibri" w:eastAsia="Times New Roman" w:hAnsi="Calibri" w:cs="Times New Roman"/>
      <w:bCs/>
      <w:sz w:val="24"/>
      <w:szCs w:val="20"/>
      <w:lang w:eastAsia="fr-FR"/>
    </w:rPr>
  </w:style>
  <w:style w:type="character" w:customStyle="1" w:styleId="esNormalChar">
    <w:name w:val="esNormal Char"/>
    <w:basedOn w:val="DefaultParagraphFont"/>
    <w:link w:val="esNormal"/>
    <w:rsid w:val="00AE68C8"/>
    <w:rPr>
      <w:rFonts w:ascii="Calibri" w:eastAsia="Times New Roman" w:hAnsi="Calibri" w:cs="Times New Roman"/>
      <w:bCs/>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432">
      <w:bodyDiv w:val="1"/>
      <w:marLeft w:val="0"/>
      <w:marRight w:val="0"/>
      <w:marTop w:val="0"/>
      <w:marBottom w:val="0"/>
      <w:divBdr>
        <w:top w:val="none" w:sz="0" w:space="0" w:color="auto"/>
        <w:left w:val="none" w:sz="0" w:space="0" w:color="auto"/>
        <w:bottom w:val="none" w:sz="0" w:space="0" w:color="auto"/>
        <w:right w:val="none" w:sz="0" w:space="0" w:color="auto"/>
      </w:divBdr>
    </w:div>
    <w:div w:id="120661469">
      <w:bodyDiv w:val="1"/>
      <w:marLeft w:val="0"/>
      <w:marRight w:val="0"/>
      <w:marTop w:val="0"/>
      <w:marBottom w:val="0"/>
      <w:divBdr>
        <w:top w:val="none" w:sz="0" w:space="0" w:color="auto"/>
        <w:left w:val="none" w:sz="0" w:space="0" w:color="auto"/>
        <w:bottom w:val="none" w:sz="0" w:space="0" w:color="auto"/>
        <w:right w:val="none" w:sz="0" w:space="0" w:color="auto"/>
      </w:divBdr>
      <w:divsChild>
        <w:div w:id="23481550">
          <w:marLeft w:val="0"/>
          <w:marRight w:val="0"/>
          <w:marTop w:val="0"/>
          <w:marBottom w:val="0"/>
          <w:divBdr>
            <w:top w:val="none" w:sz="0" w:space="0" w:color="auto"/>
            <w:left w:val="none" w:sz="0" w:space="0" w:color="auto"/>
            <w:bottom w:val="none" w:sz="0" w:space="0" w:color="auto"/>
            <w:right w:val="none" w:sz="0" w:space="0" w:color="auto"/>
          </w:divBdr>
        </w:div>
      </w:divsChild>
    </w:div>
    <w:div w:id="143663168">
      <w:bodyDiv w:val="1"/>
      <w:marLeft w:val="0"/>
      <w:marRight w:val="0"/>
      <w:marTop w:val="0"/>
      <w:marBottom w:val="0"/>
      <w:divBdr>
        <w:top w:val="none" w:sz="0" w:space="0" w:color="auto"/>
        <w:left w:val="none" w:sz="0" w:space="0" w:color="auto"/>
        <w:bottom w:val="none" w:sz="0" w:space="0" w:color="auto"/>
        <w:right w:val="none" w:sz="0" w:space="0" w:color="auto"/>
      </w:divBdr>
    </w:div>
    <w:div w:id="314845297">
      <w:bodyDiv w:val="1"/>
      <w:marLeft w:val="0"/>
      <w:marRight w:val="0"/>
      <w:marTop w:val="0"/>
      <w:marBottom w:val="0"/>
      <w:divBdr>
        <w:top w:val="none" w:sz="0" w:space="0" w:color="auto"/>
        <w:left w:val="none" w:sz="0" w:space="0" w:color="auto"/>
        <w:bottom w:val="none" w:sz="0" w:space="0" w:color="auto"/>
        <w:right w:val="none" w:sz="0" w:space="0" w:color="auto"/>
      </w:divBdr>
      <w:divsChild>
        <w:div w:id="271935779">
          <w:marLeft w:val="0"/>
          <w:marRight w:val="0"/>
          <w:marTop w:val="0"/>
          <w:marBottom w:val="0"/>
          <w:divBdr>
            <w:top w:val="none" w:sz="0" w:space="0" w:color="auto"/>
            <w:left w:val="none" w:sz="0" w:space="0" w:color="auto"/>
            <w:bottom w:val="none" w:sz="0" w:space="0" w:color="auto"/>
            <w:right w:val="none" w:sz="0" w:space="0" w:color="auto"/>
          </w:divBdr>
        </w:div>
      </w:divsChild>
    </w:div>
    <w:div w:id="584416476">
      <w:bodyDiv w:val="1"/>
      <w:marLeft w:val="0"/>
      <w:marRight w:val="0"/>
      <w:marTop w:val="0"/>
      <w:marBottom w:val="0"/>
      <w:divBdr>
        <w:top w:val="none" w:sz="0" w:space="0" w:color="auto"/>
        <w:left w:val="none" w:sz="0" w:space="0" w:color="auto"/>
        <w:bottom w:val="none" w:sz="0" w:space="0" w:color="auto"/>
        <w:right w:val="none" w:sz="0" w:space="0" w:color="auto"/>
      </w:divBdr>
    </w:div>
    <w:div w:id="585191551">
      <w:bodyDiv w:val="1"/>
      <w:marLeft w:val="0"/>
      <w:marRight w:val="0"/>
      <w:marTop w:val="0"/>
      <w:marBottom w:val="0"/>
      <w:divBdr>
        <w:top w:val="none" w:sz="0" w:space="0" w:color="auto"/>
        <w:left w:val="none" w:sz="0" w:space="0" w:color="auto"/>
        <w:bottom w:val="none" w:sz="0" w:space="0" w:color="auto"/>
        <w:right w:val="none" w:sz="0" w:space="0" w:color="auto"/>
      </w:divBdr>
    </w:div>
    <w:div w:id="632029197">
      <w:bodyDiv w:val="1"/>
      <w:marLeft w:val="0"/>
      <w:marRight w:val="0"/>
      <w:marTop w:val="0"/>
      <w:marBottom w:val="0"/>
      <w:divBdr>
        <w:top w:val="none" w:sz="0" w:space="0" w:color="auto"/>
        <w:left w:val="none" w:sz="0" w:space="0" w:color="auto"/>
        <w:bottom w:val="none" w:sz="0" w:space="0" w:color="auto"/>
        <w:right w:val="none" w:sz="0" w:space="0" w:color="auto"/>
      </w:divBdr>
    </w:div>
    <w:div w:id="666134647">
      <w:bodyDiv w:val="1"/>
      <w:marLeft w:val="0"/>
      <w:marRight w:val="0"/>
      <w:marTop w:val="0"/>
      <w:marBottom w:val="0"/>
      <w:divBdr>
        <w:top w:val="none" w:sz="0" w:space="0" w:color="auto"/>
        <w:left w:val="none" w:sz="0" w:space="0" w:color="auto"/>
        <w:bottom w:val="none" w:sz="0" w:space="0" w:color="auto"/>
        <w:right w:val="none" w:sz="0" w:space="0" w:color="auto"/>
      </w:divBdr>
    </w:div>
    <w:div w:id="707334409">
      <w:bodyDiv w:val="1"/>
      <w:marLeft w:val="0"/>
      <w:marRight w:val="0"/>
      <w:marTop w:val="0"/>
      <w:marBottom w:val="0"/>
      <w:divBdr>
        <w:top w:val="none" w:sz="0" w:space="0" w:color="auto"/>
        <w:left w:val="none" w:sz="0" w:space="0" w:color="auto"/>
        <w:bottom w:val="none" w:sz="0" w:space="0" w:color="auto"/>
        <w:right w:val="none" w:sz="0" w:space="0" w:color="auto"/>
      </w:divBdr>
    </w:div>
    <w:div w:id="747727531">
      <w:bodyDiv w:val="1"/>
      <w:marLeft w:val="0"/>
      <w:marRight w:val="0"/>
      <w:marTop w:val="0"/>
      <w:marBottom w:val="0"/>
      <w:divBdr>
        <w:top w:val="none" w:sz="0" w:space="0" w:color="auto"/>
        <w:left w:val="none" w:sz="0" w:space="0" w:color="auto"/>
        <w:bottom w:val="none" w:sz="0" w:space="0" w:color="auto"/>
        <w:right w:val="none" w:sz="0" w:space="0" w:color="auto"/>
      </w:divBdr>
    </w:div>
    <w:div w:id="787312004">
      <w:bodyDiv w:val="1"/>
      <w:marLeft w:val="0"/>
      <w:marRight w:val="0"/>
      <w:marTop w:val="0"/>
      <w:marBottom w:val="0"/>
      <w:divBdr>
        <w:top w:val="none" w:sz="0" w:space="0" w:color="auto"/>
        <w:left w:val="none" w:sz="0" w:space="0" w:color="auto"/>
        <w:bottom w:val="none" w:sz="0" w:space="0" w:color="auto"/>
        <w:right w:val="none" w:sz="0" w:space="0" w:color="auto"/>
      </w:divBdr>
    </w:div>
    <w:div w:id="933440971">
      <w:bodyDiv w:val="1"/>
      <w:marLeft w:val="0"/>
      <w:marRight w:val="0"/>
      <w:marTop w:val="0"/>
      <w:marBottom w:val="0"/>
      <w:divBdr>
        <w:top w:val="none" w:sz="0" w:space="0" w:color="auto"/>
        <w:left w:val="none" w:sz="0" w:space="0" w:color="auto"/>
        <w:bottom w:val="none" w:sz="0" w:space="0" w:color="auto"/>
        <w:right w:val="none" w:sz="0" w:space="0" w:color="auto"/>
      </w:divBdr>
    </w:div>
    <w:div w:id="1099106576">
      <w:bodyDiv w:val="1"/>
      <w:marLeft w:val="0"/>
      <w:marRight w:val="0"/>
      <w:marTop w:val="0"/>
      <w:marBottom w:val="0"/>
      <w:divBdr>
        <w:top w:val="none" w:sz="0" w:space="0" w:color="auto"/>
        <w:left w:val="none" w:sz="0" w:space="0" w:color="auto"/>
        <w:bottom w:val="none" w:sz="0" w:space="0" w:color="auto"/>
        <w:right w:val="none" w:sz="0" w:space="0" w:color="auto"/>
      </w:divBdr>
    </w:div>
    <w:div w:id="1164859352">
      <w:bodyDiv w:val="1"/>
      <w:marLeft w:val="0"/>
      <w:marRight w:val="0"/>
      <w:marTop w:val="0"/>
      <w:marBottom w:val="0"/>
      <w:divBdr>
        <w:top w:val="none" w:sz="0" w:space="0" w:color="auto"/>
        <w:left w:val="none" w:sz="0" w:space="0" w:color="auto"/>
        <w:bottom w:val="none" w:sz="0" w:space="0" w:color="auto"/>
        <w:right w:val="none" w:sz="0" w:space="0" w:color="auto"/>
      </w:divBdr>
    </w:div>
    <w:div w:id="1235555516">
      <w:bodyDiv w:val="1"/>
      <w:marLeft w:val="0"/>
      <w:marRight w:val="0"/>
      <w:marTop w:val="0"/>
      <w:marBottom w:val="0"/>
      <w:divBdr>
        <w:top w:val="none" w:sz="0" w:space="0" w:color="auto"/>
        <w:left w:val="none" w:sz="0" w:space="0" w:color="auto"/>
        <w:bottom w:val="none" w:sz="0" w:space="0" w:color="auto"/>
        <w:right w:val="none" w:sz="0" w:space="0" w:color="auto"/>
      </w:divBdr>
      <w:divsChild>
        <w:div w:id="468209278">
          <w:marLeft w:val="0"/>
          <w:marRight w:val="0"/>
          <w:marTop w:val="0"/>
          <w:marBottom w:val="0"/>
          <w:divBdr>
            <w:top w:val="none" w:sz="0" w:space="0" w:color="auto"/>
            <w:left w:val="none" w:sz="0" w:space="0" w:color="auto"/>
            <w:bottom w:val="none" w:sz="0" w:space="0" w:color="auto"/>
            <w:right w:val="none" w:sz="0" w:space="0" w:color="auto"/>
          </w:divBdr>
        </w:div>
      </w:divsChild>
    </w:div>
    <w:div w:id="1315647125">
      <w:bodyDiv w:val="1"/>
      <w:marLeft w:val="0"/>
      <w:marRight w:val="0"/>
      <w:marTop w:val="0"/>
      <w:marBottom w:val="0"/>
      <w:divBdr>
        <w:top w:val="none" w:sz="0" w:space="0" w:color="auto"/>
        <w:left w:val="none" w:sz="0" w:space="0" w:color="auto"/>
        <w:bottom w:val="none" w:sz="0" w:space="0" w:color="auto"/>
        <w:right w:val="none" w:sz="0" w:space="0" w:color="auto"/>
      </w:divBdr>
    </w:div>
    <w:div w:id="1385828883">
      <w:bodyDiv w:val="1"/>
      <w:marLeft w:val="0"/>
      <w:marRight w:val="0"/>
      <w:marTop w:val="0"/>
      <w:marBottom w:val="0"/>
      <w:divBdr>
        <w:top w:val="none" w:sz="0" w:space="0" w:color="auto"/>
        <w:left w:val="none" w:sz="0" w:space="0" w:color="auto"/>
        <w:bottom w:val="none" w:sz="0" w:space="0" w:color="auto"/>
        <w:right w:val="none" w:sz="0" w:space="0" w:color="auto"/>
      </w:divBdr>
    </w:div>
    <w:div w:id="1619407462">
      <w:bodyDiv w:val="1"/>
      <w:marLeft w:val="0"/>
      <w:marRight w:val="0"/>
      <w:marTop w:val="0"/>
      <w:marBottom w:val="0"/>
      <w:divBdr>
        <w:top w:val="none" w:sz="0" w:space="0" w:color="auto"/>
        <w:left w:val="none" w:sz="0" w:space="0" w:color="auto"/>
        <w:bottom w:val="none" w:sz="0" w:space="0" w:color="auto"/>
        <w:right w:val="none" w:sz="0" w:space="0" w:color="auto"/>
      </w:divBdr>
    </w:div>
    <w:div w:id="1646660033">
      <w:bodyDiv w:val="1"/>
      <w:marLeft w:val="0"/>
      <w:marRight w:val="0"/>
      <w:marTop w:val="0"/>
      <w:marBottom w:val="0"/>
      <w:divBdr>
        <w:top w:val="none" w:sz="0" w:space="0" w:color="auto"/>
        <w:left w:val="none" w:sz="0" w:space="0" w:color="auto"/>
        <w:bottom w:val="none" w:sz="0" w:space="0" w:color="auto"/>
        <w:right w:val="none" w:sz="0" w:space="0" w:color="auto"/>
      </w:divBdr>
      <w:divsChild>
        <w:div w:id="1416392127">
          <w:marLeft w:val="0"/>
          <w:marRight w:val="0"/>
          <w:marTop w:val="0"/>
          <w:marBottom w:val="0"/>
          <w:divBdr>
            <w:top w:val="none" w:sz="0" w:space="0" w:color="auto"/>
            <w:left w:val="none" w:sz="0" w:space="0" w:color="auto"/>
            <w:bottom w:val="none" w:sz="0" w:space="0" w:color="auto"/>
            <w:right w:val="none" w:sz="0" w:space="0" w:color="auto"/>
          </w:divBdr>
        </w:div>
      </w:divsChild>
    </w:div>
    <w:div w:id="1781874523">
      <w:bodyDiv w:val="1"/>
      <w:marLeft w:val="0"/>
      <w:marRight w:val="0"/>
      <w:marTop w:val="0"/>
      <w:marBottom w:val="0"/>
      <w:divBdr>
        <w:top w:val="none" w:sz="0" w:space="0" w:color="auto"/>
        <w:left w:val="none" w:sz="0" w:space="0" w:color="auto"/>
        <w:bottom w:val="none" w:sz="0" w:space="0" w:color="auto"/>
        <w:right w:val="none" w:sz="0" w:space="0" w:color="auto"/>
      </w:divBdr>
    </w:div>
    <w:div w:id="1879196374">
      <w:bodyDiv w:val="1"/>
      <w:marLeft w:val="0"/>
      <w:marRight w:val="0"/>
      <w:marTop w:val="0"/>
      <w:marBottom w:val="0"/>
      <w:divBdr>
        <w:top w:val="none" w:sz="0" w:space="0" w:color="auto"/>
        <w:left w:val="none" w:sz="0" w:space="0" w:color="auto"/>
        <w:bottom w:val="none" w:sz="0" w:space="0" w:color="auto"/>
        <w:right w:val="none" w:sz="0" w:space="0" w:color="auto"/>
      </w:divBdr>
    </w:div>
    <w:div w:id="1881624535">
      <w:bodyDiv w:val="1"/>
      <w:marLeft w:val="0"/>
      <w:marRight w:val="0"/>
      <w:marTop w:val="0"/>
      <w:marBottom w:val="0"/>
      <w:divBdr>
        <w:top w:val="none" w:sz="0" w:space="0" w:color="auto"/>
        <w:left w:val="none" w:sz="0" w:space="0" w:color="auto"/>
        <w:bottom w:val="none" w:sz="0" w:space="0" w:color="auto"/>
        <w:right w:val="none" w:sz="0" w:space="0" w:color="auto"/>
      </w:divBdr>
    </w:div>
    <w:div w:id="1910768521">
      <w:bodyDiv w:val="1"/>
      <w:marLeft w:val="0"/>
      <w:marRight w:val="0"/>
      <w:marTop w:val="0"/>
      <w:marBottom w:val="0"/>
      <w:divBdr>
        <w:top w:val="none" w:sz="0" w:space="0" w:color="auto"/>
        <w:left w:val="none" w:sz="0" w:space="0" w:color="auto"/>
        <w:bottom w:val="none" w:sz="0" w:space="0" w:color="auto"/>
        <w:right w:val="none" w:sz="0" w:space="0" w:color="auto"/>
      </w:divBdr>
      <w:divsChild>
        <w:div w:id="387270787">
          <w:marLeft w:val="0"/>
          <w:marRight w:val="0"/>
          <w:marTop w:val="0"/>
          <w:marBottom w:val="0"/>
          <w:divBdr>
            <w:top w:val="none" w:sz="0" w:space="0" w:color="auto"/>
            <w:left w:val="none" w:sz="0" w:space="0" w:color="auto"/>
            <w:bottom w:val="none" w:sz="0" w:space="0" w:color="auto"/>
            <w:right w:val="none" w:sz="0" w:space="0" w:color="auto"/>
          </w:divBdr>
        </w:div>
      </w:divsChild>
    </w:div>
    <w:div w:id="2006980511">
      <w:bodyDiv w:val="1"/>
      <w:marLeft w:val="0"/>
      <w:marRight w:val="0"/>
      <w:marTop w:val="0"/>
      <w:marBottom w:val="0"/>
      <w:divBdr>
        <w:top w:val="none" w:sz="0" w:space="0" w:color="auto"/>
        <w:left w:val="none" w:sz="0" w:space="0" w:color="auto"/>
        <w:bottom w:val="none" w:sz="0" w:space="0" w:color="auto"/>
        <w:right w:val="none" w:sz="0" w:space="0" w:color="auto"/>
      </w:divBdr>
      <w:divsChild>
        <w:div w:id="98277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14</Pages>
  <Words>4594</Words>
  <Characters>26192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Chahine.Hamze@redcross.org.lb</dc:creator>
  <cp:keywords/>
  <dc:description/>
  <cp:lastModifiedBy>Rim Fares</cp:lastModifiedBy>
  <cp:revision>10</cp:revision>
  <cp:lastPrinted>2022-10-18T09:05:00Z</cp:lastPrinted>
  <dcterms:created xsi:type="dcterms:W3CDTF">2022-10-17T13:34:00Z</dcterms:created>
  <dcterms:modified xsi:type="dcterms:W3CDTF">2022-10-18T14:06:00Z</dcterms:modified>
</cp:coreProperties>
</file>