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F4A0E72" w:rsidR="000274CD" w:rsidRPr="006A4FC9" w:rsidRDefault="00EE62B9" w:rsidP="00EE62B9">
      <w:pPr>
        <w:jc w:val="both"/>
        <w:rPr>
          <w:rFonts w:asciiTheme="majorBidi" w:hAnsiTheme="majorBidi" w:cstheme="majorBidi"/>
          <w:b/>
          <w:bCs/>
          <w:color w:val="548DD4" w:themeColor="text2" w:themeTint="99"/>
          <w:sz w:val="24"/>
          <w:szCs w:val="24"/>
        </w:rPr>
      </w:pPr>
      <w:bookmarkStart w:id="0" w:name="_Toc459799300"/>
      <w:r w:rsidRPr="006A4FC9">
        <w:rPr>
          <w:rFonts w:asciiTheme="majorBidi" w:hAnsiTheme="majorBidi" w:cstheme="majorBidi"/>
          <w:b/>
          <w:bCs/>
          <w:color w:val="548DD4" w:themeColor="text2" w:themeTint="99"/>
          <w:sz w:val="24"/>
          <w:szCs w:val="24"/>
        </w:rPr>
        <w:t>INVITATION TO BID NO: 2022-036-</w:t>
      </w:r>
      <w:r>
        <w:rPr>
          <w:rFonts w:asciiTheme="majorBidi" w:hAnsiTheme="majorBidi" w:cstheme="majorBidi"/>
          <w:b/>
          <w:bCs/>
          <w:color w:val="548DD4" w:themeColor="text2" w:themeTint="99"/>
          <w:sz w:val="24"/>
          <w:szCs w:val="24"/>
        </w:rPr>
        <w:t>PROBE READER, IMMOBILIZER CUTOFF, DRIVER IDENTIFICATION DEVICE KEY/PROBE</w:t>
      </w:r>
      <w:r w:rsidRPr="006A4FC9">
        <w:rPr>
          <w:rFonts w:asciiTheme="majorBidi" w:hAnsiTheme="majorBidi" w:cstheme="majorBidi"/>
          <w:b/>
          <w:bCs/>
          <w:color w:val="548DD4" w:themeColor="text2" w:themeTint="99"/>
          <w:sz w:val="24"/>
          <w:szCs w:val="24"/>
        </w:rPr>
        <w:t xml:space="preserve"> “FRAMEWORK AGREEMENT FOR TWO YEARS” </w:t>
      </w:r>
    </w:p>
    <w:p w14:paraId="412A6656" w14:textId="31D0C535" w:rsidR="000274CD" w:rsidRPr="006A4FC9" w:rsidRDefault="005E0B7C" w:rsidP="006A4FC9">
      <w:pPr>
        <w:jc w:val="both"/>
        <w:rPr>
          <w:rFonts w:asciiTheme="majorBidi" w:hAnsiTheme="majorBidi" w:cstheme="majorBidi"/>
        </w:rPr>
      </w:pPr>
      <w:r w:rsidRPr="006A4FC9">
        <w:rPr>
          <w:rFonts w:asciiTheme="majorBidi" w:hAnsiTheme="majorBidi" w:cstheme="majorBidi"/>
        </w:rPr>
        <w:t>The Lebanese Red Cross (LRC</w:t>
      </w:r>
      <w:r w:rsidR="000274CD" w:rsidRPr="006A4FC9">
        <w:rPr>
          <w:rFonts w:asciiTheme="majorBidi" w:hAnsiTheme="majorBidi" w:cstheme="majorBidi"/>
        </w:rPr>
        <w:t xml:space="preserve">) hereby invites sealed bids from </w:t>
      </w:r>
      <w:r w:rsidR="007E3307" w:rsidRPr="006A4FC9">
        <w:rPr>
          <w:rFonts w:asciiTheme="majorBidi" w:hAnsiTheme="majorBidi" w:cstheme="majorBidi"/>
        </w:rPr>
        <w:t>eligible vendors</w:t>
      </w:r>
      <w:r w:rsidR="00B03F0D" w:rsidRPr="006A4FC9">
        <w:rPr>
          <w:rFonts w:asciiTheme="majorBidi" w:hAnsiTheme="majorBidi" w:cstheme="majorBidi"/>
        </w:rPr>
        <w:t xml:space="preserve"> </w:t>
      </w:r>
      <w:r w:rsidR="000274CD" w:rsidRPr="006A4FC9">
        <w:rPr>
          <w:rFonts w:asciiTheme="majorBidi" w:hAnsiTheme="majorBidi" w:cstheme="majorBidi"/>
        </w:rPr>
        <w:t xml:space="preserve">manufacturers/reputed firms/ registered </w:t>
      </w:r>
      <w:r w:rsidR="00B03F0D" w:rsidRPr="006A4FC9">
        <w:rPr>
          <w:rFonts w:asciiTheme="majorBidi" w:hAnsiTheme="majorBidi" w:cstheme="majorBidi"/>
        </w:rPr>
        <w:t xml:space="preserve">with the Lebanese government </w:t>
      </w:r>
      <w:r w:rsidR="000274CD" w:rsidRPr="006A4FC9">
        <w:rPr>
          <w:rFonts w:asciiTheme="majorBidi" w:hAnsiTheme="majorBidi" w:cstheme="majorBidi"/>
        </w:rPr>
        <w:t xml:space="preserve">for the </w:t>
      </w:r>
      <w:r w:rsidR="00407A50" w:rsidRPr="006A4FC9">
        <w:rPr>
          <w:rFonts w:asciiTheme="majorBidi" w:hAnsiTheme="majorBidi" w:cstheme="majorBidi"/>
        </w:rPr>
        <w:t xml:space="preserve">provision </w:t>
      </w:r>
      <w:r w:rsidR="000274CD" w:rsidRPr="006A4FC9">
        <w:rPr>
          <w:rFonts w:asciiTheme="majorBidi" w:hAnsiTheme="majorBidi" w:cstheme="majorBidi"/>
        </w:rPr>
        <w:t>of the following supplies/ services:</w:t>
      </w:r>
    </w:p>
    <w:tbl>
      <w:tblPr>
        <w:tblW w:w="9090" w:type="dxa"/>
        <w:tblInd w:w="-5" w:type="dxa"/>
        <w:tblLook w:val="04A0" w:firstRow="1" w:lastRow="0" w:firstColumn="1" w:lastColumn="0" w:noHBand="0" w:noVBand="1"/>
      </w:tblPr>
      <w:tblGrid>
        <w:gridCol w:w="802"/>
        <w:gridCol w:w="4238"/>
        <w:gridCol w:w="2160"/>
        <w:gridCol w:w="1890"/>
      </w:tblGrid>
      <w:tr w:rsidR="001256AF" w:rsidRPr="006A4FC9" w14:paraId="2F007E28" w14:textId="77777777" w:rsidTr="00040630">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5E803D67" w:rsidR="001256AF" w:rsidRPr="006A4FC9" w:rsidRDefault="00EE62B9" w:rsidP="006A4FC9">
            <w:pPr>
              <w:spacing w:after="0" w:line="240" w:lineRule="auto"/>
              <w:jc w:val="both"/>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Item #</w:t>
            </w:r>
          </w:p>
        </w:tc>
        <w:tc>
          <w:tcPr>
            <w:tcW w:w="42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6A4FC9" w:rsidRDefault="001256AF" w:rsidP="006A4FC9">
            <w:pPr>
              <w:spacing w:after="0" w:line="240" w:lineRule="auto"/>
              <w:jc w:val="both"/>
              <w:rPr>
                <w:rFonts w:asciiTheme="majorBidi" w:eastAsia="Times New Roman" w:hAnsiTheme="majorBidi" w:cstheme="majorBidi"/>
                <w:b/>
                <w:bCs/>
                <w:color w:val="000000"/>
                <w:lang w:val="en-US"/>
              </w:rPr>
            </w:pPr>
            <w:r w:rsidRPr="006A4FC9">
              <w:rPr>
                <w:rFonts w:asciiTheme="majorBidi" w:eastAsia="Times New Roman" w:hAnsiTheme="majorBidi" w:cstheme="majorBidi"/>
                <w:b/>
                <w:bCs/>
                <w:color w:val="000000"/>
                <w:lang w:val="en-US"/>
              </w:rPr>
              <w:t>Item description</w:t>
            </w: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027646EB" w:rsidR="001256AF" w:rsidRPr="006A4FC9" w:rsidRDefault="00040630" w:rsidP="006A4FC9">
            <w:pPr>
              <w:spacing w:after="0" w:line="240" w:lineRule="auto"/>
              <w:jc w:val="both"/>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Required quantity</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77777777" w:rsidR="001256AF" w:rsidRPr="006A4FC9" w:rsidRDefault="001256AF" w:rsidP="006A4FC9">
            <w:pPr>
              <w:spacing w:after="0" w:line="240" w:lineRule="auto"/>
              <w:jc w:val="both"/>
              <w:rPr>
                <w:rFonts w:asciiTheme="majorBidi" w:eastAsia="Times New Roman" w:hAnsiTheme="majorBidi" w:cstheme="majorBidi"/>
                <w:b/>
                <w:bCs/>
                <w:color w:val="000000"/>
                <w:lang w:val="en-US"/>
              </w:rPr>
            </w:pPr>
            <w:r w:rsidRPr="006A4FC9">
              <w:rPr>
                <w:rFonts w:asciiTheme="majorBidi" w:eastAsia="Times New Roman" w:hAnsiTheme="majorBidi" w:cstheme="majorBidi"/>
                <w:b/>
                <w:bCs/>
                <w:color w:val="000000"/>
                <w:lang w:val="en-US"/>
              </w:rPr>
              <w:t xml:space="preserve">Delivery of PO </w:t>
            </w:r>
          </w:p>
        </w:tc>
      </w:tr>
      <w:tr w:rsidR="00040630" w:rsidRPr="006A4FC9" w14:paraId="67D02087" w14:textId="77777777" w:rsidTr="00040630">
        <w:trPr>
          <w:trHeight w:val="148"/>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4899A4E4" w:rsidR="00040630" w:rsidRPr="006A4FC9" w:rsidRDefault="00040630" w:rsidP="00EE62B9">
            <w:pPr>
              <w:spacing w:after="0" w:line="240" w:lineRule="auto"/>
              <w:jc w:val="center"/>
              <w:rPr>
                <w:rFonts w:asciiTheme="majorBidi" w:eastAsia="Times New Roman" w:hAnsiTheme="majorBidi" w:cstheme="majorBidi"/>
                <w:color w:val="000000"/>
                <w:lang w:val="en-US"/>
              </w:rPr>
            </w:pPr>
            <w:r w:rsidRPr="006A4FC9">
              <w:rPr>
                <w:rFonts w:asciiTheme="majorBidi" w:eastAsia="Times New Roman" w:hAnsiTheme="majorBidi" w:cstheme="majorBidi"/>
                <w:color w:val="000000"/>
                <w:lang w:val="en-US"/>
              </w:rPr>
              <w:t>1</w:t>
            </w:r>
          </w:p>
        </w:tc>
        <w:tc>
          <w:tcPr>
            <w:tcW w:w="42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D51FD" w14:textId="6E51656C" w:rsidR="00040630" w:rsidRPr="006A4FC9" w:rsidRDefault="00040630" w:rsidP="00EE62B9">
            <w:pPr>
              <w:spacing w:after="0" w:line="240" w:lineRule="auto"/>
              <w:rPr>
                <w:rFonts w:asciiTheme="majorBidi" w:eastAsia="Times New Roman" w:hAnsiTheme="majorBidi" w:cstheme="majorBidi"/>
                <w:color w:val="000000"/>
                <w:lang w:val="en-US"/>
              </w:rPr>
            </w:pPr>
            <w:r w:rsidRPr="00745783">
              <w:rPr>
                <w:rFonts w:asciiTheme="majorBidi" w:eastAsia="Times New Roman" w:hAnsiTheme="majorBidi" w:cstheme="majorBidi"/>
                <w:color w:val="000000"/>
                <w:sz w:val="20"/>
                <w:szCs w:val="20"/>
                <w:lang w:val="en-US"/>
              </w:rPr>
              <w:t>Probe Reader</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F109B" w14:textId="456331DC" w:rsidR="00040630" w:rsidRPr="006A4FC9" w:rsidRDefault="00040630" w:rsidP="00EE62B9">
            <w:pPr>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sz w:val="20"/>
                <w:szCs w:val="20"/>
                <w:lang w:val="en-US"/>
              </w:rPr>
              <w:t>400</w:t>
            </w:r>
          </w:p>
        </w:tc>
        <w:tc>
          <w:tcPr>
            <w:tcW w:w="1890" w:type="dxa"/>
            <w:vMerge w:val="restart"/>
            <w:tcBorders>
              <w:top w:val="single" w:sz="4" w:space="0" w:color="auto"/>
              <w:left w:val="single" w:sz="4" w:space="0" w:color="auto"/>
              <w:right w:val="single" w:sz="4" w:space="0" w:color="auto"/>
            </w:tcBorders>
            <w:shd w:val="clear" w:color="auto" w:fill="auto"/>
            <w:noWrap/>
            <w:vAlign w:val="center"/>
          </w:tcPr>
          <w:p w14:paraId="6B0CDEE6" w14:textId="33565E8C" w:rsidR="00040630" w:rsidRPr="006A4FC9" w:rsidRDefault="00040630" w:rsidP="00040630">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All over Lebanon</w:t>
            </w:r>
          </w:p>
        </w:tc>
      </w:tr>
      <w:tr w:rsidR="00040630" w:rsidRPr="006A4FC9" w14:paraId="1F54B404" w14:textId="77777777" w:rsidTr="00040630">
        <w:trPr>
          <w:trHeight w:val="148"/>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5D1E6" w14:textId="7B77767B" w:rsidR="00040630" w:rsidRPr="006A4FC9" w:rsidRDefault="00040630" w:rsidP="00EE62B9">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42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F21242" w14:textId="43ACC10B" w:rsidR="00040630" w:rsidRDefault="00040630" w:rsidP="00EE62B9">
            <w:pPr>
              <w:spacing w:after="0" w:line="240" w:lineRule="auto"/>
              <w:rPr>
                <w:rFonts w:asciiTheme="majorBidi" w:eastAsia="Times New Roman" w:hAnsiTheme="majorBidi" w:cstheme="majorBidi"/>
                <w:color w:val="000000"/>
                <w:lang w:val="en-US"/>
              </w:rPr>
            </w:pPr>
            <w:r w:rsidRPr="00745783">
              <w:rPr>
                <w:rFonts w:asciiTheme="majorBidi" w:eastAsia="Times New Roman" w:hAnsiTheme="majorBidi" w:cstheme="majorBidi"/>
                <w:color w:val="000000"/>
                <w:sz w:val="20"/>
                <w:szCs w:val="20"/>
                <w:lang w:val="en-US"/>
              </w:rPr>
              <w:t>Immobilizer Cutoff relay</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36689" w14:textId="097C8FDB" w:rsidR="00040630" w:rsidRDefault="00040630" w:rsidP="00EE62B9">
            <w:pPr>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sz w:val="20"/>
                <w:szCs w:val="20"/>
                <w:lang w:val="en-US"/>
              </w:rPr>
              <w:t>400</w:t>
            </w:r>
          </w:p>
        </w:tc>
        <w:tc>
          <w:tcPr>
            <w:tcW w:w="1890" w:type="dxa"/>
            <w:vMerge/>
            <w:tcBorders>
              <w:left w:val="single" w:sz="4" w:space="0" w:color="auto"/>
              <w:right w:val="single" w:sz="4" w:space="0" w:color="auto"/>
            </w:tcBorders>
            <w:shd w:val="clear" w:color="auto" w:fill="auto"/>
            <w:noWrap/>
            <w:vAlign w:val="center"/>
          </w:tcPr>
          <w:p w14:paraId="5F7179A6" w14:textId="77777777" w:rsidR="00040630" w:rsidRPr="006A4FC9" w:rsidRDefault="00040630" w:rsidP="00EE62B9">
            <w:pPr>
              <w:spacing w:after="0" w:line="240" w:lineRule="auto"/>
              <w:jc w:val="both"/>
              <w:rPr>
                <w:rFonts w:asciiTheme="majorBidi" w:eastAsia="Times New Roman" w:hAnsiTheme="majorBidi" w:cstheme="majorBidi"/>
                <w:color w:val="000000"/>
                <w:lang w:val="en-US"/>
              </w:rPr>
            </w:pPr>
          </w:p>
        </w:tc>
      </w:tr>
      <w:tr w:rsidR="00040630" w:rsidRPr="006A4FC9" w14:paraId="0861362E" w14:textId="77777777" w:rsidTr="00040630">
        <w:trPr>
          <w:trHeight w:val="148"/>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3319E" w14:textId="7DB4DCFC" w:rsidR="00040630" w:rsidRPr="006A4FC9" w:rsidRDefault="00040630" w:rsidP="00EE62B9">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42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E3592F" w14:textId="5576908C" w:rsidR="00040630" w:rsidRDefault="00040630" w:rsidP="00EE62B9">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sz w:val="20"/>
                <w:szCs w:val="20"/>
                <w:lang w:val="en-US"/>
              </w:rPr>
              <w:t>Driver identification device Key/probe (DID)</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1314D" w14:textId="0AA76A40" w:rsidR="00040630" w:rsidRDefault="00040630" w:rsidP="00EE62B9">
            <w:pPr>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sz w:val="20"/>
                <w:szCs w:val="20"/>
                <w:lang w:val="en-US"/>
              </w:rPr>
              <w:t>1000</w:t>
            </w:r>
          </w:p>
        </w:tc>
        <w:tc>
          <w:tcPr>
            <w:tcW w:w="1890" w:type="dxa"/>
            <w:vMerge/>
            <w:tcBorders>
              <w:left w:val="single" w:sz="4" w:space="0" w:color="auto"/>
              <w:right w:val="single" w:sz="4" w:space="0" w:color="auto"/>
            </w:tcBorders>
            <w:shd w:val="clear" w:color="auto" w:fill="auto"/>
            <w:noWrap/>
            <w:vAlign w:val="center"/>
          </w:tcPr>
          <w:p w14:paraId="062D068E" w14:textId="77777777" w:rsidR="00040630" w:rsidRPr="006A4FC9" w:rsidRDefault="00040630" w:rsidP="00EE62B9">
            <w:pPr>
              <w:spacing w:after="0" w:line="240" w:lineRule="auto"/>
              <w:jc w:val="both"/>
              <w:rPr>
                <w:rFonts w:asciiTheme="majorBidi" w:eastAsia="Times New Roman" w:hAnsiTheme="majorBidi" w:cstheme="majorBidi"/>
                <w:color w:val="000000"/>
                <w:lang w:val="en-US"/>
              </w:rPr>
            </w:pPr>
          </w:p>
        </w:tc>
      </w:tr>
      <w:tr w:rsidR="00040630" w:rsidRPr="006A4FC9" w14:paraId="0A34AE63" w14:textId="77777777" w:rsidTr="00040630">
        <w:trPr>
          <w:trHeight w:val="148"/>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490F7" w14:textId="0BECC300" w:rsidR="00040630" w:rsidRPr="006A4FC9" w:rsidRDefault="00040630" w:rsidP="00EE62B9">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w:t>
            </w:r>
          </w:p>
        </w:tc>
        <w:tc>
          <w:tcPr>
            <w:tcW w:w="42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DA2D44" w14:textId="409424A0" w:rsidR="00040630" w:rsidRDefault="00040630" w:rsidP="00EE62B9">
            <w:pPr>
              <w:spacing w:after="0" w:line="240" w:lineRule="auto"/>
              <w:rPr>
                <w:rFonts w:asciiTheme="majorBidi" w:eastAsia="Times New Roman" w:hAnsiTheme="majorBidi" w:cstheme="majorBidi"/>
                <w:color w:val="000000"/>
                <w:lang w:val="en-US"/>
              </w:rPr>
            </w:pPr>
            <w:r w:rsidRPr="00745783">
              <w:rPr>
                <w:rFonts w:asciiTheme="majorBidi" w:eastAsia="Times New Roman" w:hAnsiTheme="majorBidi" w:cstheme="majorBidi"/>
                <w:color w:val="000000"/>
                <w:sz w:val="20"/>
                <w:szCs w:val="20"/>
                <w:lang w:val="en-US"/>
              </w:rPr>
              <w:t>Installation +configuration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78C3B" w14:textId="53A3DABD" w:rsidR="00040630" w:rsidRDefault="00040630" w:rsidP="00EE62B9">
            <w:pPr>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sz w:val="20"/>
                <w:szCs w:val="20"/>
                <w:lang w:val="en-US"/>
              </w:rPr>
              <w:t>400</w:t>
            </w:r>
          </w:p>
        </w:tc>
        <w:tc>
          <w:tcPr>
            <w:tcW w:w="1890" w:type="dxa"/>
            <w:vMerge/>
            <w:tcBorders>
              <w:left w:val="single" w:sz="4" w:space="0" w:color="auto"/>
              <w:right w:val="single" w:sz="4" w:space="0" w:color="auto"/>
            </w:tcBorders>
            <w:shd w:val="clear" w:color="auto" w:fill="auto"/>
            <w:noWrap/>
            <w:vAlign w:val="center"/>
          </w:tcPr>
          <w:p w14:paraId="7F9B7717" w14:textId="77777777" w:rsidR="00040630" w:rsidRPr="006A4FC9" w:rsidRDefault="00040630" w:rsidP="00EE62B9">
            <w:pPr>
              <w:spacing w:after="0" w:line="240" w:lineRule="auto"/>
              <w:jc w:val="both"/>
              <w:rPr>
                <w:rFonts w:asciiTheme="majorBidi" w:eastAsia="Times New Roman" w:hAnsiTheme="majorBidi" w:cstheme="majorBidi"/>
                <w:color w:val="000000"/>
                <w:lang w:val="en-US"/>
              </w:rPr>
            </w:pPr>
          </w:p>
        </w:tc>
      </w:tr>
      <w:tr w:rsidR="00040630" w:rsidRPr="006A4FC9" w14:paraId="053971D1" w14:textId="77777777" w:rsidTr="00040630">
        <w:trPr>
          <w:trHeight w:val="148"/>
        </w:trPr>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16BA" w14:textId="7CBF4C59" w:rsidR="00040630" w:rsidRDefault="00040630" w:rsidP="00EE62B9">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w:t>
            </w:r>
          </w:p>
        </w:tc>
        <w:tc>
          <w:tcPr>
            <w:tcW w:w="423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0C69F" w14:textId="0E4DD8D5" w:rsidR="00040630" w:rsidRDefault="00040630" w:rsidP="00EE62B9">
            <w:pPr>
              <w:spacing w:after="0" w:line="240" w:lineRule="auto"/>
              <w:rPr>
                <w:rFonts w:asciiTheme="majorBidi" w:eastAsia="Times New Roman" w:hAnsiTheme="majorBidi" w:cstheme="majorBidi"/>
                <w:color w:val="000000"/>
                <w:lang w:val="en-US"/>
              </w:rPr>
            </w:pPr>
            <w:r w:rsidRPr="00745783">
              <w:rPr>
                <w:rFonts w:asciiTheme="majorBidi" w:eastAsia="Times New Roman" w:hAnsiTheme="majorBidi" w:cstheme="majorBidi"/>
                <w:color w:val="000000"/>
                <w:sz w:val="20"/>
                <w:szCs w:val="20"/>
                <w:lang w:val="en-US"/>
              </w:rPr>
              <w:t xml:space="preserve">Training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08E90" w14:textId="500B550F" w:rsidR="00040630" w:rsidRDefault="00040630" w:rsidP="00EE62B9">
            <w:pPr>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sz w:val="20"/>
                <w:szCs w:val="20"/>
                <w:lang w:val="en-US"/>
              </w:rPr>
              <w:t>1</w:t>
            </w:r>
          </w:p>
        </w:tc>
        <w:tc>
          <w:tcPr>
            <w:tcW w:w="1890" w:type="dxa"/>
            <w:vMerge/>
            <w:tcBorders>
              <w:left w:val="single" w:sz="4" w:space="0" w:color="auto"/>
              <w:bottom w:val="single" w:sz="4" w:space="0" w:color="auto"/>
              <w:right w:val="single" w:sz="4" w:space="0" w:color="auto"/>
            </w:tcBorders>
            <w:shd w:val="clear" w:color="auto" w:fill="auto"/>
            <w:noWrap/>
            <w:vAlign w:val="center"/>
          </w:tcPr>
          <w:p w14:paraId="3E6A0B1F" w14:textId="77777777" w:rsidR="00040630" w:rsidRPr="006A4FC9" w:rsidRDefault="00040630" w:rsidP="00EE62B9">
            <w:pPr>
              <w:spacing w:after="0" w:line="240" w:lineRule="auto"/>
              <w:jc w:val="both"/>
              <w:rPr>
                <w:rFonts w:asciiTheme="majorBidi" w:eastAsia="Times New Roman" w:hAnsiTheme="majorBidi" w:cstheme="majorBidi"/>
                <w:color w:val="000000"/>
                <w:lang w:val="en-US"/>
              </w:rPr>
            </w:pPr>
          </w:p>
        </w:tc>
      </w:tr>
    </w:tbl>
    <w:p w14:paraId="4FE44251" w14:textId="77777777" w:rsidR="000274CD" w:rsidRPr="006A4FC9" w:rsidRDefault="000274CD" w:rsidP="006A4FC9">
      <w:pPr>
        <w:autoSpaceDE w:val="0"/>
        <w:autoSpaceDN w:val="0"/>
        <w:adjustRightInd w:val="0"/>
        <w:spacing w:after="0" w:line="240" w:lineRule="auto"/>
        <w:jc w:val="both"/>
        <w:rPr>
          <w:rFonts w:asciiTheme="majorBidi" w:hAnsiTheme="majorBidi" w:cstheme="majorBidi"/>
          <w:sz w:val="20"/>
          <w:szCs w:val="20"/>
        </w:rPr>
      </w:pPr>
    </w:p>
    <w:p w14:paraId="2C0FB0E9" w14:textId="35CE582D" w:rsidR="000274CD" w:rsidRPr="006A4FC9" w:rsidRDefault="000274CD"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b/>
          <w:bCs/>
          <w:u w:val="single"/>
          <w:lang w:val="en-US"/>
        </w:rPr>
        <w:t>TENDER DETAILS</w:t>
      </w:r>
      <w:r w:rsidR="00A1508E" w:rsidRPr="006A4FC9">
        <w:rPr>
          <w:rFonts w:asciiTheme="majorBidi" w:hAnsiTheme="majorBidi" w:cstheme="majorBidi"/>
          <w:b/>
          <w:bCs/>
          <w:u w:val="single"/>
          <w:lang w:val="en-US"/>
        </w:rPr>
        <w:t>:</w:t>
      </w:r>
      <w:r w:rsidR="007A1487" w:rsidRPr="006A4FC9">
        <w:rPr>
          <w:rFonts w:asciiTheme="majorBidi" w:hAnsiTheme="majorBidi" w:cstheme="majorBidi"/>
          <w:b/>
          <w:bCs/>
          <w:u w:val="single"/>
          <w:lang w:val="en-US"/>
        </w:rPr>
        <w:t xml:space="preserve"> </w:t>
      </w:r>
      <w:r w:rsidRPr="006A4FC9">
        <w:rPr>
          <w:rFonts w:asciiTheme="majorBidi" w:hAnsiTheme="majorBidi" w:cstheme="majorBidi"/>
          <w:sz w:val="20"/>
          <w:szCs w:val="20"/>
          <w:lang w:val="en-US"/>
        </w:rPr>
        <w:t>The Tender details are as follows:</w:t>
      </w:r>
    </w:p>
    <w:p w14:paraId="48199176" w14:textId="77777777" w:rsidR="007A1487" w:rsidRPr="006A4FC9" w:rsidRDefault="007A1487" w:rsidP="006A4FC9">
      <w:pPr>
        <w:autoSpaceDE w:val="0"/>
        <w:autoSpaceDN w:val="0"/>
        <w:adjustRightInd w:val="0"/>
        <w:spacing w:after="0" w:line="240" w:lineRule="auto"/>
        <w:jc w:val="both"/>
        <w:rPr>
          <w:rFonts w:asciiTheme="majorBidi" w:hAnsiTheme="majorBidi" w:cstheme="majorBidi"/>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6A4FC9" w14:paraId="4311DFDF" w14:textId="77777777" w:rsidTr="00081382">
        <w:trPr>
          <w:trHeight w:val="260"/>
        </w:trPr>
        <w:tc>
          <w:tcPr>
            <w:tcW w:w="2316" w:type="pct"/>
            <w:shd w:val="clear" w:color="auto" w:fill="F2F2F2" w:themeFill="background1" w:themeFillShade="F2"/>
          </w:tcPr>
          <w:p w14:paraId="710293E3" w14:textId="41648CF6" w:rsidR="000274CD" w:rsidRPr="006A4FC9" w:rsidRDefault="000274CD" w:rsidP="006A4FC9">
            <w:pPr>
              <w:spacing w:after="0" w:line="240" w:lineRule="auto"/>
              <w:jc w:val="both"/>
              <w:rPr>
                <w:rFonts w:asciiTheme="majorBidi" w:hAnsiTheme="majorBidi" w:cstheme="majorBidi"/>
                <w:b/>
                <w:bCs/>
              </w:rPr>
            </w:pPr>
            <w:r w:rsidRPr="006A4FC9">
              <w:rPr>
                <w:rFonts w:asciiTheme="majorBidi" w:hAnsiTheme="majorBidi" w:cstheme="majorBidi"/>
                <w:b/>
                <w:bCs/>
              </w:rPr>
              <w:t>INCOTERMS</w:t>
            </w:r>
            <w:r w:rsidR="007A1487" w:rsidRPr="006A4FC9">
              <w:rPr>
                <w:rFonts w:asciiTheme="majorBidi" w:hAnsiTheme="majorBidi" w:cstheme="majorBidi"/>
                <w:b/>
                <w:bCs/>
              </w:rPr>
              <w:t>:</w:t>
            </w:r>
          </w:p>
        </w:tc>
        <w:tc>
          <w:tcPr>
            <w:tcW w:w="2684" w:type="pct"/>
          </w:tcPr>
          <w:p w14:paraId="0AF062FB" w14:textId="77777777" w:rsidR="000274CD" w:rsidRPr="006A4FC9" w:rsidRDefault="000274CD" w:rsidP="006A4FC9">
            <w:pPr>
              <w:spacing w:after="0" w:line="240" w:lineRule="auto"/>
              <w:jc w:val="both"/>
              <w:rPr>
                <w:rFonts w:asciiTheme="majorBidi" w:hAnsiTheme="majorBidi" w:cstheme="majorBidi"/>
              </w:rPr>
            </w:pPr>
            <w:r w:rsidRPr="006A4FC9">
              <w:rPr>
                <w:rFonts w:asciiTheme="majorBidi" w:hAnsiTheme="majorBidi" w:cstheme="majorBidi"/>
                <w:noProof/>
              </w:rPr>
              <w:t>DDP – Beirut Delivery Duty Paid</w:t>
            </w:r>
          </w:p>
        </w:tc>
      </w:tr>
      <w:tr w:rsidR="000274CD" w:rsidRPr="006A4FC9" w14:paraId="1F38BBB4" w14:textId="77777777" w:rsidTr="00081382">
        <w:trPr>
          <w:trHeight w:val="298"/>
        </w:trPr>
        <w:tc>
          <w:tcPr>
            <w:tcW w:w="2316" w:type="pct"/>
            <w:shd w:val="clear" w:color="auto" w:fill="F2F2F2" w:themeFill="background1" w:themeFillShade="F2"/>
          </w:tcPr>
          <w:p w14:paraId="1FC639B1" w14:textId="5FEA7A59" w:rsidR="000274CD" w:rsidRPr="006A4FC9" w:rsidRDefault="000274CD" w:rsidP="006A4FC9">
            <w:pPr>
              <w:spacing w:after="0" w:line="240" w:lineRule="auto"/>
              <w:jc w:val="both"/>
              <w:rPr>
                <w:rFonts w:asciiTheme="majorBidi" w:hAnsiTheme="majorBidi" w:cstheme="majorBidi"/>
                <w:b/>
                <w:bCs/>
              </w:rPr>
            </w:pPr>
            <w:r w:rsidRPr="006A4FC9">
              <w:rPr>
                <w:rFonts w:asciiTheme="majorBidi" w:hAnsiTheme="majorBidi" w:cstheme="majorBidi"/>
                <w:b/>
                <w:bCs/>
              </w:rPr>
              <w:t>Delivery address</w:t>
            </w:r>
            <w:r w:rsidR="00F3154B" w:rsidRPr="006A4FC9">
              <w:rPr>
                <w:rFonts w:asciiTheme="majorBidi" w:hAnsiTheme="majorBidi" w:cstheme="majorBidi"/>
                <w:b/>
                <w:bCs/>
              </w:rPr>
              <w:t xml:space="preserve"> of the Bid</w:t>
            </w:r>
            <w:r w:rsidR="007A1487" w:rsidRPr="006A4FC9">
              <w:rPr>
                <w:rFonts w:asciiTheme="majorBidi" w:hAnsiTheme="majorBidi" w:cstheme="majorBidi"/>
                <w:b/>
                <w:bCs/>
              </w:rPr>
              <w:t>:</w:t>
            </w:r>
          </w:p>
        </w:tc>
        <w:tc>
          <w:tcPr>
            <w:tcW w:w="2684" w:type="pct"/>
          </w:tcPr>
          <w:p w14:paraId="12A00050" w14:textId="36118318" w:rsidR="000274CD" w:rsidRPr="006A4FC9" w:rsidRDefault="001C4C6A" w:rsidP="006A4FC9">
            <w:pPr>
              <w:spacing w:after="0" w:line="240" w:lineRule="auto"/>
              <w:jc w:val="both"/>
              <w:rPr>
                <w:rFonts w:asciiTheme="majorBidi" w:hAnsiTheme="majorBidi" w:cstheme="majorBidi"/>
                <w:noProof/>
              </w:rPr>
            </w:pPr>
            <w:r w:rsidRPr="006A4FC9">
              <w:rPr>
                <w:rFonts w:asciiTheme="majorBidi" w:hAnsiTheme="majorBidi" w:cstheme="majorBidi"/>
                <w:noProof/>
              </w:rPr>
              <w:t>Lebanese Red Cross  Head Quarters, Finance Sector, 1</w:t>
            </w:r>
            <w:r w:rsidRPr="006A4FC9">
              <w:rPr>
                <w:rFonts w:asciiTheme="majorBidi" w:hAnsiTheme="majorBidi" w:cstheme="majorBidi"/>
                <w:noProof/>
                <w:vertAlign w:val="superscript"/>
              </w:rPr>
              <w:t xml:space="preserve">st </w:t>
            </w:r>
            <w:r w:rsidRPr="006A4FC9">
              <w:rPr>
                <w:rFonts w:asciiTheme="majorBidi" w:hAnsiTheme="majorBidi" w:cstheme="majorBidi"/>
                <w:noProof/>
              </w:rPr>
              <w:t>floor, Spears Street, Kantari, Beirut, Lebanon</w:t>
            </w:r>
          </w:p>
        </w:tc>
      </w:tr>
      <w:tr w:rsidR="000274CD" w:rsidRPr="006A4FC9" w14:paraId="215D2C83" w14:textId="77777777" w:rsidTr="00081382">
        <w:trPr>
          <w:trHeight w:val="287"/>
        </w:trPr>
        <w:tc>
          <w:tcPr>
            <w:tcW w:w="2316" w:type="pct"/>
            <w:shd w:val="clear" w:color="auto" w:fill="F2F2F2" w:themeFill="background1" w:themeFillShade="F2"/>
          </w:tcPr>
          <w:p w14:paraId="5E85BC89" w14:textId="554A6281" w:rsidR="000274CD" w:rsidRPr="006A4FC9" w:rsidRDefault="000274CD" w:rsidP="006A4FC9">
            <w:pPr>
              <w:spacing w:after="0" w:line="240" w:lineRule="auto"/>
              <w:jc w:val="both"/>
              <w:rPr>
                <w:rFonts w:asciiTheme="majorBidi" w:hAnsiTheme="majorBidi" w:cstheme="majorBidi"/>
                <w:b/>
                <w:bCs/>
              </w:rPr>
            </w:pPr>
            <w:r w:rsidRPr="006A4FC9">
              <w:rPr>
                <w:rFonts w:asciiTheme="majorBidi" w:hAnsiTheme="majorBidi" w:cstheme="majorBidi"/>
                <w:b/>
                <w:bCs/>
              </w:rPr>
              <w:t>ITB Published</w:t>
            </w:r>
            <w:r w:rsidR="007A1487" w:rsidRPr="006A4FC9">
              <w:rPr>
                <w:rFonts w:asciiTheme="majorBidi" w:hAnsiTheme="majorBidi" w:cstheme="majorBidi"/>
                <w:b/>
                <w:bCs/>
              </w:rPr>
              <w:t xml:space="preserve"> Date:</w:t>
            </w:r>
          </w:p>
        </w:tc>
        <w:tc>
          <w:tcPr>
            <w:tcW w:w="2684" w:type="pct"/>
          </w:tcPr>
          <w:p w14:paraId="4B9EACEF" w14:textId="25F3D259" w:rsidR="000274CD" w:rsidRPr="006A4FC9" w:rsidRDefault="00DE5065" w:rsidP="006E12DD">
            <w:pPr>
              <w:spacing w:after="0" w:line="240" w:lineRule="auto"/>
              <w:jc w:val="both"/>
              <w:rPr>
                <w:rFonts w:asciiTheme="majorBidi" w:hAnsiTheme="majorBidi" w:cstheme="majorBidi"/>
              </w:rPr>
            </w:pPr>
            <w:r>
              <w:rPr>
                <w:rFonts w:asciiTheme="majorBidi" w:hAnsiTheme="majorBidi" w:cstheme="majorBidi"/>
              </w:rPr>
              <w:t>2</w:t>
            </w:r>
            <w:r w:rsidR="006E12DD">
              <w:rPr>
                <w:rFonts w:asciiTheme="majorBidi" w:hAnsiTheme="majorBidi" w:cstheme="majorBidi"/>
              </w:rPr>
              <w:t>5</w:t>
            </w:r>
            <w:r w:rsidR="006A4FC9">
              <w:rPr>
                <w:rFonts w:asciiTheme="majorBidi" w:hAnsiTheme="majorBidi" w:cstheme="majorBidi"/>
              </w:rPr>
              <w:t xml:space="preserve"> October 2022</w:t>
            </w:r>
          </w:p>
        </w:tc>
      </w:tr>
      <w:tr w:rsidR="00407A50" w:rsidRPr="006A4FC9" w14:paraId="3AA5F8B4" w14:textId="77777777" w:rsidTr="00081382">
        <w:trPr>
          <w:trHeight w:val="287"/>
        </w:trPr>
        <w:tc>
          <w:tcPr>
            <w:tcW w:w="2316" w:type="pct"/>
            <w:shd w:val="clear" w:color="auto" w:fill="F2F2F2" w:themeFill="background1" w:themeFillShade="F2"/>
          </w:tcPr>
          <w:p w14:paraId="00DDA5B2" w14:textId="21B1D55E" w:rsidR="00407A50" w:rsidRPr="006A4FC9" w:rsidRDefault="00407A50" w:rsidP="006A4FC9">
            <w:pPr>
              <w:spacing w:after="0" w:line="240" w:lineRule="auto"/>
              <w:jc w:val="both"/>
              <w:rPr>
                <w:rFonts w:asciiTheme="majorBidi" w:hAnsiTheme="majorBidi" w:cstheme="majorBidi"/>
                <w:b/>
                <w:bCs/>
              </w:rPr>
            </w:pPr>
            <w:r w:rsidRPr="006A4FC9">
              <w:rPr>
                <w:rFonts w:asciiTheme="majorBidi" w:hAnsiTheme="majorBidi" w:cstheme="majorBidi"/>
                <w:b/>
                <w:bCs/>
              </w:rPr>
              <w:t>Tender deadline</w:t>
            </w:r>
            <w:r w:rsidR="007A1487" w:rsidRPr="006A4FC9">
              <w:rPr>
                <w:rFonts w:asciiTheme="majorBidi" w:hAnsiTheme="majorBidi" w:cstheme="majorBidi"/>
                <w:b/>
                <w:bCs/>
              </w:rPr>
              <w:t>:</w:t>
            </w:r>
          </w:p>
        </w:tc>
        <w:tc>
          <w:tcPr>
            <w:tcW w:w="2684" w:type="pct"/>
          </w:tcPr>
          <w:p w14:paraId="782F3BF0" w14:textId="1E01088C" w:rsidR="001C4C6A" w:rsidRPr="006A4FC9" w:rsidRDefault="006A4FC9" w:rsidP="006A4FC9">
            <w:pPr>
              <w:spacing w:after="0" w:line="240" w:lineRule="auto"/>
              <w:jc w:val="both"/>
              <w:rPr>
                <w:rFonts w:asciiTheme="majorBidi" w:hAnsiTheme="majorBidi" w:cstheme="majorBidi"/>
              </w:rPr>
            </w:pPr>
            <w:r>
              <w:rPr>
                <w:rFonts w:asciiTheme="majorBidi" w:hAnsiTheme="majorBidi" w:cstheme="majorBidi"/>
              </w:rPr>
              <w:t xml:space="preserve">14 November </w:t>
            </w:r>
            <w:r w:rsidR="001C4C6A" w:rsidRPr="006A4FC9">
              <w:rPr>
                <w:rFonts w:asciiTheme="majorBidi" w:hAnsiTheme="majorBidi" w:cstheme="majorBidi"/>
              </w:rPr>
              <w:t>, 2022</w:t>
            </w:r>
          </w:p>
          <w:p w14:paraId="522A4500" w14:textId="287A515A" w:rsidR="00407A50" w:rsidRPr="006A4FC9" w:rsidRDefault="006A4FC9" w:rsidP="006A4FC9">
            <w:pPr>
              <w:spacing w:after="0" w:line="240" w:lineRule="auto"/>
              <w:jc w:val="both"/>
              <w:rPr>
                <w:rFonts w:asciiTheme="majorBidi" w:hAnsiTheme="majorBidi" w:cstheme="majorBidi"/>
              </w:rPr>
            </w:pPr>
            <w:r>
              <w:rPr>
                <w:rFonts w:asciiTheme="majorBidi" w:hAnsiTheme="majorBidi" w:cstheme="majorBidi"/>
              </w:rPr>
              <w:t>Time: 4:0</w:t>
            </w:r>
            <w:r w:rsidR="001C4C6A" w:rsidRPr="006A4FC9">
              <w:rPr>
                <w:rFonts w:asciiTheme="majorBidi" w:hAnsiTheme="majorBidi" w:cstheme="majorBidi"/>
              </w:rPr>
              <w:t>0pm</w:t>
            </w:r>
          </w:p>
        </w:tc>
      </w:tr>
      <w:tr w:rsidR="00081382" w:rsidRPr="006A4FC9" w14:paraId="3E84E769" w14:textId="77777777" w:rsidTr="00081382">
        <w:trPr>
          <w:trHeight w:val="287"/>
        </w:trPr>
        <w:tc>
          <w:tcPr>
            <w:tcW w:w="2316" w:type="pct"/>
            <w:shd w:val="clear" w:color="auto" w:fill="F2F2F2" w:themeFill="background1" w:themeFillShade="F2"/>
          </w:tcPr>
          <w:p w14:paraId="00D373C3" w14:textId="3E533D35" w:rsidR="00081382" w:rsidRPr="006A4FC9" w:rsidRDefault="00081382" w:rsidP="006A4FC9">
            <w:pPr>
              <w:spacing w:after="0" w:line="240" w:lineRule="auto"/>
              <w:jc w:val="both"/>
              <w:rPr>
                <w:rFonts w:asciiTheme="majorBidi" w:hAnsiTheme="majorBidi" w:cstheme="majorBidi"/>
                <w:b/>
                <w:bCs/>
              </w:rPr>
            </w:pPr>
            <w:r w:rsidRPr="006A4FC9">
              <w:rPr>
                <w:rFonts w:asciiTheme="majorBidi" w:hAnsiTheme="majorBidi" w:cstheme="majorBidi"/>
                <w:b/>
                <w:bCs/>
              </w:rPr>
              <w:t>Deadline for questions</w:t>
            </w:r>
            <w:r w:rsidR="007A1487" w:rsidRPr="006A4FC9">
              <w:rPr>
                <w:rFonts w:asciiTheme="majorBidi" w:hAnsiTheme="majorBidi" w:cstheme="majorBidi"/>
                <w:b/>
                <w:bCs/>
              </w:rPr>
              <w:t>:</w:t>
            </w:r>
          </w:p>
        </w:tc>
        <w:tc>
          <w:tcPr>
            <w:tcW w:w="2684" w:type="pct"/>
          </w:tcPr>
          <w:p w14:paraId="4B0CA0E2" w14:textId="1DB16F43" w:rsidR="00081382" w:rsidRPr="006A4FC9" w:rsidRDefault="006A4FC9" w:rsidP="006A4FC9">
            <w:pPr>
              <w:spacing w:after="0" w:line="240" w:lineRule="auto"/>
              <w:jc w:val="both"/>
              <w:rPr>
                <w:rFonts w:asciiTheme="majorBidi" w:hAnsiTheme="majorBidi" w:cstheme="majorBidi"/>
                <w:bCs/>
              </w:rPr>
            </w:pPr>
            <w:r>
              <w:rPr>
                <w:rFonts w:asciiTheme="majorBidi" w:hAnsiTheme="majorBidi" w:cstheme="majorBidi"/>
                <w:bCs/>
              </w:rPr>
              <w:t>8 November</w:t>
            </w:r>
            <w:r w:rsidR="0052239F" w:rsidRPr="006A4FC9">
              <w:rPr>
                <w:rFonts w:asciiTheme="majorBidi" w:hAnsiTheme="majorBidi" w:cstheme="majorBidi"/>
                <w:bCs/>
              </w:rPr>
              <w:t>,</w:t>
            </w:r>
            <w:r w:rsidR="00081382" w:rsidRPr="006A4FC9">
              <w:rPr>
                <w:rFonts w:asciiTheme="majorBidi" w:hAnsiTheme="majorBidi" w:cstheme="majorBidi"/>
                <w:bCs/>
              </w:rPr>
              <w:t xml:space="preserve"> 2022,</w:t>
            </w:r>
            <w:r>
              <w:rPr>
                <w:rFonts w:asciiTheme="majorBidi" w:hAnsiTheme="majorBidi" w:cstheme="majorBidi"/>
                <w:bCs/>
              </w:rPr>
              <w:t xml:space="preserve"> </w:t>
            </w:r>
            <w:r w:rsidR="00081382" w:rsidRPr="006A4FC9">
              <w:rPr>
                <w:rFonts w:asciiTheme="majorBidi" w:hAnsiTheme="majorBidi" w:cstheme="majorBidi"/>
                <w:bCs/>
              </w:rPr>
              <w:t xml:space="preserve">Time: </w:t>
            </w:r>
            <w:r w:rsidR="007A1487" w:rsidRPr="006A4FC9">
              <w:rPr>
                <w:rFonts w:asciiTheme="majorBidi" w:hAnsiTheme="majorBidi" w:cstheme="majorBidi"/>
                <w:bCs/>
              </w:rPr>
              <w:t>4</w:t>
            </w:r>
            <w:r w:rsidR="00081382" w:rsidRPr="006A4FC9">
              <w:rPr>
                <w:rFonts w:asciiTheme="majorBidi" w:hAnsiTheme="majorBidi" w:cstheme="majorBidi"/>
                <w:bCs/>
              </w:rPr>
              <w:t>:00 PM</w:t>
            </w:r>
          </w:p>
        </w:tc>
      </w:tr>
      <w:tr w:rsidR="00081382" w:rsidRPr="006A4FC9" w14:paraId="044E24BE" w14:textId="77777777" w:rsidTr="00081382">
        <w:trPr>
          <w:trHeight w:val="287"/>
        </w:trPr>
        <w:tc>
          <w:tcPr>
            <w:tcW w:w="2316" w:type="pct"/>
            <w:shd w:val="clear" w:color="auto" w:fill="F2F2F2" w:themeFill="background1" w:themeFillShade="F2"/>
          </w:tcPr>
          <w:p w14:paraId="4C78F00D" w14:textId="1A5FEDBA" w:rsidR="00081382" w:rsidRPr="006A4FC9" w:rsidRDefault="00081382" w:rsidP="006A4FC9">
            <w:pPr>
              <w:spacing w:after="0" w:line="240" w:lineRule="auto"/>
              <w:jc w:val="both"/>
              <w:rPr>
                <w:rFonts w:asciiTheme="majorBidi" w:hAnsiTheme="majorBidi" w:cstheme="majorBidi"/>
                <w:b/>
                <w:bCs/>
              </w:rPr>
            </w:pPr>
            <w:r w:rsidRPr="006A4FC9">
              <w:rPr>
                <w:rFonts w:asciiTheme="majorBidi" w:hAnsiTheme="majorBidi" w:cstheme="majorBidi"/>
                <w:b/>
                <w:bCs/>
              </w:rPr>
              <w:t>Bids to be marked</w:t>
            </w:r>
            <w:r w:rsidR="007A1487" w:rsidRPr="006A4FC9">
              <w:rPr>
                <w:rFonts w:asciiTheme="majorBidi" w:hAnsiTheme="majorBidi" w:cstheme="majorBidi"/>
                <w:b/>
                <w:bCs/>
              </w:rPr>
              <w:t>:</w:t>
            </w:r>
          </w:p>
        </w:tc>
        <w:tc>
          <w:tcPr>
            <w:tcW w:w="2684" w:type="pct"/>
          </w:tcPr>
          <w:p w14:paraId="569DF1B2" w14:textId="2F4514A7" w:rsidR="00081382" w:rsidRPr="006A4FC9" w:rsidRDefault="00081382" w:rsidP="006A4FC9">
            <w:pPr>
              <w:spacing w:after="0" w:line="240" w:lineRule="auto"/>
              <w:jc w:val="both"/>
              <w:rPr>
                <w:rFonts w:asciiTheme="majorBidi" w:hAnsiTheme="majorBidi" w:cstheme="majorBidi"/>
              </w:rPr>
            </w:pPr>
            <w:r w:rsidRPr="006A4FC9">
              <w:rPr>
                <w:rFonts w:asciiTheme="majorBidi" w:hAnsiTheme="majorBidi" w:cstheme="majorBidi"/>
              </w:rPr>
              <w:t xml:space="preserve">Tender reference: </w:t>
            </w:r>
            <w:bookmarkStart w:id="1" w:name="_Hlk112917037"/>
            <w:r w:rsidRPr="006A4FC9">
              <w:rPr>
                <w:rFonts w:asciiTheme="majorBidi" w:hAnsiTheme="majorBidi" w:cstheme="majorBidi"/>
                <w:b/>
                <w:bCs/>
              </w:rPr>
              <w:t>2022-0</w:t>
            </w:r>
            <w:r w:rsidR="006A4FC9">
              <w:rPr>
                <w:rFonts w:asciiTheme="majorBidi" w:hAnsiTheme="majorBidi" w:cstheme="majorBidi"/>
                <w:b/>
                <w:bCs/>
              </w:rPr>
              <w:t>36</w:t>
            </w:r>
            <w:r w:rsidRPr="006A4FC9">
              <w:rPr>
                <w:rFonts w:asciiTheme="majorBidi" w:hAnsiTheme="majorBidi" w:cstheme="majorBidi"/>
              </w:rPr>
              <w:t xml:space="preserve"> Do not open before </w:t>
            </w:r>
            <w:r w:rsidR="006A4FC9">
              <w:rPr>
                <w:rFonts w:asciiTheme="majorBidi" w:hAnsiTheme="majorBidi" w:cstheme="majorBidi"/>
                <w:b/>
              </w:rPr>
              <w:t>14 November</w:t>
            </w:r>
            <w:r w:rsidRPr="006A4FC9">
              <w:rPr>
                <w:rFonts w:asciiTheme="majorBidi" w:hAnsiTheme="majorBidi" w:cstheme="majorBidi"/>
                <w:b/>
              </w:rPr>
              <w:t xml:space="preserve"> 2022</w:t>
            </w:r>
            <w:r w:rsidRPr="006A4FC9">
              <w:rPr>
                <w:rFonts w:asciiTheme="majorBidi" w:hAnsiTheme="majorBidi" w:cstheme="majorBidi"/>
              </w:rPr>
              <w:t>”</w:t>
            </w:r>
            <w:bookmarkEnd w:id="1"/>
          </w:p>
        </w:tc>
      </w:tr>
    </w:tbl>
    <w:p w14:paraId="440793E3" w14:textId="77777777" w:rsidR="00407A50" w:rsidRPr="006A4FC9" w:rsidRDefault="00407A50" w:rsidP="006A4FC9">
      <w:pPr>
        <w:jc w:val="both"/>
        <w:rPr>
          <w:rFonts w:asciiTheme="majorBidi" w:hAnsiTheme="majorBidi" w:cstheme="majorBidi"/>
          <w:i/>
          <w:iCs/>
        </w:rPr>
      </w:pPr>
      <w:bookmarkStart w:id="2" w:name="_GoBack"/>
      <w:bookmarkEnd w:id="2"/>
    </w:p>
    <w:p w14:paraId="11CDADD3" w14:textId="28439714" w:rsidR="000274CD" w:rsidRPr="006A4FC9" w:rsidRDefault="000274CD" w:rsidP="006A4FC9">
      <w:pPr>
        <w:jc w:val="both"/>
        <w:rPr>
          <w:rFonts w:asciiTheme="majorBidi" w:hAnsiTheme="majorBidi" w:cstheme="majorBidi"/>
          <w:i/>
          <w:iCs/>
        </w:rPr>
      </w:pPr>
      <w:r w:rsidRPr="006A4FC9">
        <w:rPr>
          <w:rFonts w:asciiTheme="majorBidi" w:hAnsiTheme="majorBidi" w:cstheme="majorBidi"/>
          <w:i/>
          <w:iCs/>
        </w:rPr>
        <w:t xml:space="preserve">All documents can be downloaded from </w:t>
      </w:r>
      <w:hyperlink r:id="rId8" w:history="1">
        <w:r w:rsidRPr="006A4FC9">
          <w:rPr>
            <w:rStyle w:val="Hyperlink"/>
            <w:rFonts w:asciiTheme="majorBidi" w:hAnsiTheme="majorBidi" w:cstheme="majorBidi"/>
            <w:i/>
            <w:iCs/>
          </w:rPr>
          <w:t>http://www.redcross.org.lb/</w:t>
        </w:r>
      </w:hyperlink>
      <w:r w:rsidRPr="006A4FC9">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6A4FC9" w:rsidRDefault="000274CD" w:rsidP="006A4FC9">
      <w:pPr>
        <w:autoSpaceDE w:val="0"/>
        <w:autoSpaceDN w:val="0"/>
        <w:adjustRightInd w:val="0"/>
        <w:spacing w:after="0" w:line="240" w:lineRule="auto"/>
        <w:jc w:val="both"/>
        <w:rPr>
          <w:rFonts w:asciiTheme="majorBidi" w:hAnsiTheme="majorBidi" w:cstheme="majorBidi"/>
          <w:color w:val="000000"/>
          <w:sz w:val="18"/>
          <w:szCs w:val="18"/>
          <w:lang w:val="en-US"/>
        </w:rPr>
      </w:pPr>
    </w:p>
    <w:p w14:paraId="72AAED82" w14:textId="2086B970" w:rsidR="004704DB" w:rsidRPr="006A4FC9" w:rsidRDefault="000274CD" w:rsidP="006A4FC9">
      <w:pPr>
        <w:autoSpaceDE w:val="0"/>
        <w:autoSpaceDN w:val="0"/>
        <w:adjustRightInd w:val="0"/>
        <w:spacing w:after="0" w:line="240" w:lineRule="auto"/>
        <w:jc w:val="both"/>
        <w:rPr>
          <w:rFonts w:asciiTheme="majorBidi" w:hAnsiTheme="majorBidi" w:cstheme="majorBidi"/>
          <w:b/>
          <w:bCs/>
          <w:color w:val="000000"/>
          <w:sz w:val="24"/>
          <w:szCs w:val="24"/>
          <w:u w:val="single"/>
          <w:lang w:val="en-US"/>
        </w:rPr>
      </w:pPr>
      <w:r w:rsidRPr="006A4FC9">
        <w:rPr>
          <w:rFonts w:asciiTheme="majorBidi" w:hAnsiTheme="majorBidi" w:cstheme="majorBidi"/>
          <w:b/>
          <w:bCs/>
          <w:color w:val="000000"/>
          <w:sz w:val="24"/>
          <w:szCs w:val="24"/>
          <w:u w:val="single"/>
          <w:lang w:val="en-US"/>
        </w:rPr>
        <w:t>IMPORTANT INFORMATION REGARDING THIS ITB:</w:t>
      </w:r>
    </w:p>
    <w:p w14:paraId="6B84CC82" w14:textId="77777777" w:rsidR="007A1487" w:rsidRPr="006A4FC9" w:rsidRDefault="007A1487" w:rsidP="006A4FC9">
      <w:pPr>
        <w:autoSpaceDE w:val="0"/>
        <w:autoSpaceDN w:val="0"/>
        <w:adjustRightInd w:val="0"/>
        <w:spacing w:after="0" w:line="240" w:lineRule="auto"/>
        <w:jc w:val="both"/>
        <w:rPr>
          <w:rFonts w:asciiTheme="majorBidi" w:hAnsiTheme="majorBidi" w:cstheme="majorBidi"/>
          <w:b/>
          <w:bCs/>
          <w:color w:val="000000"/>
          <w:sz w:val="24"/>
          <w:szCs w:val="24"/>
          <w:lang w:val="en-US"/>
        </w:rPr>
      </w:pPr>
    </w:p>
    <w:p w14:paraId="36B4C687" w14:textId="6B58DA94" w:rsidR="00081382" w:rsidRPr="006A4FC9" w:rsidRDefault="007A1487" w:rsidP="006A4FC9">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 xml:space="preserve">Bid should be submitted typing and not hand written </w:t>
      </w:r>
      <w:r w:rsidRPr="006A4FC9">
        <w:rPr>
          <w:rFonts w:asciiTheme="majorBidi" w:hAnsiTheme="majorBidi" w:cstheme="majorBidi"/>
          <w:i/>
          <w:iCs/>
          <w:highlight w:val="yellow"/>
        </w:rPr>
        <w:t>(written by hand bids will be considered as ineligible)</w:t>
      </w:r>
      <w:r w:rsidRPr="006A4FC9">
        <w:rPr>
          <w:rFonts w:asciiTheme="majorBidi" w:hAnsiTheme="majorBidi" w:cstheme="majorBidi"/>
        </w:rPr>
        <w:t xml:space="preserve"> </w:t>
      </w:r>
    </w:p>
    <w:p w14:paraId="4AC65DDF" w14:textId="77777777" w:rsidR="00143446" w:rsidRPr="006A4FC9" w:rsidRDefault="00143446" w:rsidP="006A4FC9">
      <w:pPr>
        <w:pStyle w:val="ListParagraph"/>
        <w:autoSpaceDE w:val="0"/>
        <w:autoSpaceDN w:val="0"/>
        <w:adjustRightInd w:val="0"/>
        <w:spacing w:after="0" w:line="240" w:lineRule="auto"/>
        <w:jc w:val="both"/>
        <w:rPr>
          <w:rFonts w:asciiTheme="majorBidi" w:hAnsiTheme="majorBidi" w:cstheme="majorBidi"/>
        </w:rPr>
      </w:pPr>
    </w:p>
    <w:p w14:paraId="16A429EC" w14:textId="53F0C435" w:rsidR="00081382" w:rsidRPr="006A4FC9" w:rsidRDefault="00B03F0D" w:rsidP="006A4FC9">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A</w:t>
      </w:r>
      <w:r w:rsidR="007A1487" w:rsidRPr="006A4FC9">
        <w:rPr>
          <w:rFonts w:asciiTheme="majorBidi" w:hAnsiTheme="majorBidi" w:cstheme="majorBidi"/>
        </w:rPr>
        <w:t>ll the</w:t>
      </w:r>
      <w:r w:rsidRPr="006A4FC9">
        <w:rPr>
          <w:rFonts w:asciiTheme="majorBidi" w:hAnsiTheme="majorBidi" w:cstheme="majorBidi"/>
        </w:rPr>
        <w:t xml:space="preserve"> documents</w:t>
      </w:r>
      <w:r w:rsidR="007A1487" w:rsidRPr="006A4FC9">
        <w:rPr>
          <w:rFonts w:asciiTheme="majorBidi" w:hAnsiTheme="majorBidi" w:cstheme="majorBidi"/>
        </w:rPr>
        <w:t xml:space="preserve"> mentioned below</w:t>
      </w:r>
      <w:r w:rsidRPr="006A4FC9">
        <w:rPr>
          <w:rFonts w:asciiTheme="majorBidi" w:hAnsiTheme="majorBidi" w:cstheme="majorBidi"/>
        </w:rPr>
        <w:t xml:space="preserve"> should be signed and stamped</w:t>
      </w:r>
    </w:p>
    <w:p w14:paraId="56A3F773" w14:textId="77777777" w:rsidR="00143446" w:rsidRPr="006A4FC9" w:rsidRDefault="00143446" w:rsidP="006A4FC9">
      <w:pPr>
        <w:pStyle w:val="ListParagraph"/>
        <w:autoSpaceDE w:val="0"/>
        <w:autoSpaceDN w:val="0"/>
        <w:adjustRightInd w:val="0"/>
        <w:spacing w:after="0" w:line="240" w:lineRule="auto"/>
        <w:jc w:val="both"/>
        <w:rPr>
          <w:rFonts w:asciiTheme="majorBidi" w:hAnsiTheme="majorBidi" w:cstheme="majorBidi"/>
        </w:rPr>
      </w:pPr>
    </w:p>
    <w:p w14:paraId="6D9E809A" w14:textId="26ED7CA1" w:rsidR="00081382" w:rsidRPr="006A4FC9" w:rsidRDefault="00143446" w:rsidP="00EE62B9">
      <w:pPr>
        <w:pStyle w:val="ListParagraph"/>
        <w:numPr>
          <w:ilvl w:val="0"/>
          <w:numId w:val="12"/>
        </w:numPr>
        <w:autoSpaceDE w:val="0"/>
        <w:autoSpaceDN w:val="0"/>
        <w:adjustRightInd w:val="0"/>
        <w:spacing w:after="0" w:line="240" w:lineRule="auto"/>
        <w:jc w:val="both"/>
        <w:rPr>
          <w:rStyle w:val="Hyperlink"/>
          <w:rFonts w:asciiTheme="majorBidi" w:hAnsiTheme="majorBidi" w:cstheme="majorBidi"/>
          <w:color w:val="auto"/>
          <w:u w:val="none"/>
        </w:rPr>
      </w:pPr>
      <w:r w:rsidRPr="006A4FC9">
        <w:rPr>
          <w:rFonts w:asciiTheme="majorBidi" w:hAnsiTheme="majorBidi" w:cstheme="majorBidi"/>
        </w:rPr>
        <w:t>Bidder are required to submit all their queries in respect of this ITB/ 2022-0</w:t>
      </w:r>
      <w:r w:rsidR="00EE62B9">
        <w:rPr>
          <w:rFonts w:asciiTheme="majorBidi" w:hAnsiTheme="majorBidi" w:cstheme="majorBidi"/>
        </w:rPr>
        <w:t>36</w:t>
      </w:r>
      <w:r w:rsidRPr="006A4FC9">
        <w:rPr>
          <w:rFonts w:asciiTheme="majorBidi" w:hAnsiTheme="majorBidi" w:cstheme="majorBidi"/>
        </w:rPr>
        <w:t xml:space="preserve"> to </w:t>
      </w:r>
      <w:r w:rsidR="007A1487" w:rsidRPr="006A4FC9">
        <w:rPr>
          <w:rFonts w:asciiTheme="majorBidi" w:eastAsia="CIDFont+F8" w:hAnsiTheme="majorBidi" w:cstheme="majorBidi"/>
          <w:color w:val="000000" w:themeColor="text1"/>
          <w:lang w:val="en-US"/>
        </w:rPr>
        <w:t>the following email:</w:t>
      </w:r>
      <w:r w:rsidR="005A2036" w:rsidRPr="006A4FC9">
        <w:rPr>
          <w:rFonts w:asciiTheme="majorBidi" w:eastAsia="CIDFont+F8" w:hAnsiTheme="majorBidi" w:cstheme="majorBidi"/>
          <w:color w:val="000000" w:themeColor="text1"/>
          <w:lang w:val="en-US"/>
        </w:rPr>
        <w:t xml:space="preserve"> </w:t>
      </w:r>
      <w:hyperlink r:id="rId9" w:history="1">
        <w:r w:rsidR="005A2036" w:rsidRPr="006A4FC9">
          <w:rPr>
            <w:rStyle w:val="Hyperlink"/>
            <w:rFonts w:asciiTheme="majorBidi" w:eastAsia="CIDFont+F8" w:hAnsiTheme="majorBidi" w:cstheme="majorBidi"/>
            <w:lang w:val="en-US"/>
          </w:rPr>
          <w:t>rim.fares@redcross.org.lb</w:t>
        </w:r>
      </w:hyperlink>
      <w:r w:rsidR="005A2036" w:rsidRPr="006A4FC9">
        <w:rPr>
          <w:rFonts w:asciiTheme="majorBidi" w:eastAsia="CIDFont+F8" w:hAnsiTheme="majorBidi" w:cstheme="majorBidi"/>
          <w:color w:val="000000" w:themeColor="text1"/>
          <w:lang w:val="en-US"/>
        </w:rPr>
        <w:t xml:space="preserve"> copying </w:t>
      </w:r>
      <w:hyperlink r:id="rId10" w:history="1">
        <w:r w:rsidR="005A2036" w:rsidRPr="006A4FC9">
          <w:rPr>
            <w:rStyle w:val="Hyperlink"/>
            <w:rFonts w:asciiTheme="majorBidi" w:eastAsia="CIDFont+F8" w:hAnsiTheme="majorBidi" w:cstheme="majorBidi"/>
            <w:lang w:val="en-US"/>
          </w:rPr>
          <w:t>hoda.fakih@redcross.org.lb</w:t>
        </w:r>
      </w:hyperlink>
      <w:r w:rsidR="005A2036" w:rsidRPr="006A4FC9">
        <w:rPr>
          <w:rFonts w:asciiTheme="majorBidi" w:eastAsia="CIDFont+F8" w:hAnsiTheme="majorBidi" w:cstheme="majorBidi"/>
          <w:color w:val="000000" w:themeColor="text1"/>
          <w:lang w:val="en-US"/>
        </w:rPr>
        <w:t xml:space="preserve"> </w:t>
      </w:r>
      <w:r w:rsidR="007A1487" w:rsidRPr="006A4FC9">
        <w:rPr>
          <w:rFonts w:asciiTheme="majorBidi" w:eastAsia="CIDFont+F8" w:hAnsiTheme="majorBidi" w:cstheme="majorBidi"/>
          <w:color w:val="000000" w:themeColor="text1"/>
          <w:lang w:val="en-US"/>
        </w:rPr>
        <w:t xml:space="preserve"> </w:t>
      </w:r>
    </w:p>
    <w:p w14:paraId="2036087F" w14:textId="77777777" w:rsidR="00143446" w:rsidRPr="006A4FC9" w:rsidRDefault="00143446" w:rsidP="006A4FC9">
      <w:pPr>
        <w:pStyle w:val="ListParagraph"/>
        <w:autoSpaceDE w:val="0"/>
        <w:autoSpaceDN w:val="0"/>
        <w:adjustRightInd w:val="0"/>
        <w:spacing w:after="0" w:line="240" w:lineRule="auto"/>
        <w:jc w:val="both"/>
        <w:rPr>
          <w:rStyle w:val="Hyperlink"/>
          <w:rFonts w:asciiTheme="majorBidi" w:hAnsiTheme="majorBidi" w:cstheme="majorBidi"/>
          <w:color w:val="auto"/>
          <w:u w:val="none"/>
        </w:rPr>
      </w:pPr>
    </w:p>
    <w:p w14:paraId="36B6F917" w14:textId="2368146A" w:rsidR="00B03F0D" w:rsidRPr="006A4FC9" w:rsidRDefault="00B03F0D" w:rsidP="006A4FC9">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One sealed envelope should be submitted in person and not by email to</w:t>
      </w:r>
      <w:r w:rsidR="00584AAF" w:rsidRPr="006A4FC9">
        <w:rPr>
          <w:rFonts w:asciiTheme="majorBidi" w:hAnsiTheme="majorBidi" w:cstheme="majorBidi"/>
        </w:rPr>
        <w:t xml:space="preserve"> LRC headquarters </w:t>
      </w:r>
      <w:r w:rsidRPr="006A4FC9">
        <w:rPr>
          <w:rFonts w:asciiTheme="majorBidi" w:hAnsiTheme="majorBidi" w:cstheme="majorBidi"/>
        </w:rPr>
        <w:t>in Spears</w:t>
      </w:r>
      <w:r w:rsidR="00143446" w:rsidRPr="006A4FC9">
        <w:rPr>
          <w:rFonts w:asciiTheme="majorBidi" w:hAnsiTheme="majorBidi" w:cstheme="majorBidi"/>
        </w:rPr>
        <w:t>, Finance Department at the 1rst floor</w:t>
      </w:r>
      <w:r w:rsidRPr="006A4FC9">
        <w:rPr>
          <w:rFonts w:asciiTheme="majorBidi" w:hAnsiTheme="majorBidi" w:cstheme="majorBidi"/>
        </w:rPr>
        <w:t xml:space="preserve"> with the inscription: ITB/ 2022-</w:t>
      </w:r>
      <w:r w:rsidR="00584AAF" w:rsidRPr="006A4FC9">
        <w:rPr>
          <w:rFonts w:asciiTheme="majorBidi" w:hAnsiTheme="majorBidi" w:cstheme="majorBidi"/>
        </w:rPr>
        <w:t>0</w:t>
      </w:r>
      <w:r w:rsidR="006A4FC9">
        <w:rPr>
          <w:rFonts w:asciiTheme="majorBidi" w:hAnsiTheme="majorBidi" w:cstheme="majorBidi"/>
        </w:rPr>
        <w:t>36</w:t>
      </w:r>
      <w:r w:rsidR="00584AAF" w:rsidRPr="006A4FC9">
        <w:rPr>
          <w:rFonts w:asciiTheme="majorBidi" w:hAnsiTheme="majorBidi" w:cstheme="majorBidi"/>
        </w:rPr>
        <w:t xml:space="preserve"> Do</w:t>
      </w:r>
      <w:r w:rsidRPr="006A4FC9">
        <w:rPr>
          <w:rFonts w:asciiTheme="majorBidi" w:hAnsiTheme="majorBidi" w:cstheme="majorBidi"/>
        </w:rPr>
        <w:t xml:space="preserve"> </w:t>
      </w:r>
      <w:r w:rsidR="00584AAF" w:rsidRPr="006A4FC9">
        <w:rPr>
          <w:rFonts w:asciiTheme="majorBidi" w:hAnsiTheme="majorBidi" w:cstheme="majorBidi"/>
        </w:rPr>
        <w:t xml:space="preserve">not open before </w:t>
      </w:r>
      <w:r w:rsidR="006A4FC9">
        <w:rPr>
          <w:rFonts w:asciiTheme="majorBidi" w:hAnsiTheme="majorBidi" w:cstheme="majorBidi"/>
          <w:b/>
        </w:rPr>
        <w:t>14 November 2022</w:t>
      </w:r>
      <w:r w:rsidR="00584AAF" w:rsidRPr="006A4FC9">
        <w:rPr>
          <w:rFonts w:asciiTheme="majorBidi" w:hAnsiTheme="majorBidi" w:cstheme="majorBidi"/>
        </w:rPr>
        <w:t xml:space="preserve">” </w:t>
      </w:r>
      <w:r w:rsidRPr="006A4FC9">
        <w:rPr>
          <w:rFonts w:asciiTheme="majorBidi" w:hAnsiTheme="majorBidi" w:cstheme="majorBidi"/>
        </w:rPr>
        <w:t>No other inscription should be included on this envelope.</w:t>
      </w:r>
    </w:p>
    <w:p w14:paraId="6866071F" w14:textId="2266884B" w:rsidR="00090D50" w:rsidRPr="006A4FC9" w:rsidRDefault="00090D50" w:rsidP="006A4FC9">
      <w:pPr>
        <w:autoSpaceDE w:val="0"/>
        <w:autoSpaceDN w:val="0"/>
        <w:adjustRightInd w:val="0"/>
        <w:spacing w:after="0" w:line="240" w:lineRule="auto"/>
        <w:jc w:val="both"/>
        <w:rPr>
          <w:rFonts w:asciiTheme="majorBidi" w:hAnsiTheme="majorBidi" w:cstheme="majorBidi"/>
          <w:b/>
          <w:bCs/>
        </w:rPr>
      </w:pPr>
    </w:p>
    <w:p w14:paraId="7CC9BACA" w14:textId="620FC4ED" w:rsidR="004704DB" w:rsidRPr="006A4FC9" w:rsidRDefault="004704DB" w:rsidP="006A4FC9">
      <w:pPr>
        <w:autoSpaceDE w:val="0"/>
        <w:autoSpaceDN w:val="0"/>
        <w:adjustRightInd w:val="0"/>
        <w:spacing w:after="0" w:line="240" w:lineRule="auto"/>
        <w:jc w:val="both"/>
        <w:rPr>
          <w:rFonts w:asciiTheme="majorBidi" w:hAnsiTheme="majorBidi" w:cstheme="majorBidi"/>
          <w:b/>
          <w:bCs/>
        </w:rPr>
      </w:pPr>
    </w:p>
    <w:p w14:paraId="1202A785" w14:textId="0AE1509E" w:rsidR="004704DB" w:rsidRPr="006A4FC9" w:rsidRDefault="004704DB" w:rsidP="006A4FC9">
      <w:pPr>
        <w:autoSpaceDE w:val="0"/>
        <w:autoSpaceDN w:val="0"/>
        <w:adjustRightInd w:val="0"/>
        <w:spacing w:after="0" w:line="240" w:lineRule="auto"/>
        <w:jc w:val="both"/>
        <w:rPr>
          <w:rFonts w:asciiTheme="majorBidi" w:hAnsiTheme="majorBidi" w:cstheme="majorBidi"/>
          <w:b/>
          <w:bCs/>
        </w:rPr>
      </w:pPr>
    </w:p>
    <w:p w14:paraId="00DE72D4" w14:textId="70E7CFAF" w:rsidR="004704DB" w:rsidRPr="006A4FC9" w:rsidRDefault="004704DB" w:rsidP="006A4FC9">
      <w:pPr>
        <w:autoSpaceDE w:val="0"/>
        <w:autoSpaceDN w:val="0"/>
        <w:adjustRightInd w:val="0"/>
        <w:spacing w:after="0" w:line="240" w:lineRule="auto"/>
        <w:jc w:val="both"/>
        <w:rPr>
          <w:rFonts w:asciiTheme="majorBidi" w:hAnsiTheme="majorBidi" w:cstheme="majorBidi"/>
          <w:b/>
          <w:bCs/>
        </w:rPr>
      </w:pPr>
    </w:p>
    <w:p w14:paraId="08174DE9" w14:textId="0114A0DD" w:rsidR="004704DB" w:rsidRPr="006A4FC9" w:rsidRDefault="004704DB" w:rsidP="006A4FC9">
      <w:pPr>
        <w:autoSpaceDE w:val="0"/>
        <w:autoSpaceDN w:val="0"/>
        <w:adjustRightInd w:val="0"/>
        <w:spacing w:after="0" w:line="240" w:lineRule="auto"/>
        <w:jc w:val="both"/>
        <w:rPr>
          <w:rFonts w:asciiTheme="majorBidi" w:hAnsiTheme="majorBidi" w:cstheme="majorBidi"/>
          <w:b/>
          <w:bCs/>
        </w:rPr>
      </w:pPr>
    </w:p>
    <w:p w14:paraId="0F6C0120" w14:textId="3D73DD00" w:rsidR="004704DB" w:rsidRPr="006A4FC9" w:rsidRDefault="004704DB" w:rsidP="006A4FC9">
      <w:pPr>
        <w:autoSpaceDE w:val="0"/>
        <w:autoSpaceDN w:val="0"/>
        <w:adjustRightInd w:val="0"/>
        <w:spacing w:after="0" w:line="240" w:lineRule="auto"/>
        <w:jc w:val="both"/>
        <w:rPr>
          <w:rFonts w:asciiTheme="majorBidi" w:hAnsiTheme="majorBidi" w:cstheme="majorBidi"/>
          <w:b/>
          <w:bCs/>
        </w:rPr>
      </w:pPr>
    </w:p>
    <w:p w14:paraId="20F22D12" w14:textId="4B9CBB4D" w:rsidR="004704DB" w:rsidRPr="006A4FC9" w:rsidRDefault="004704DB" w:rsidP="006A4FC9">
      <w:pPr>
        <w:autoSpaceDE w:val="0"/>
        <w:autoSpaceDN w:val="0"/>
        <w:adjustRightInd w:val="0"/>
        <w:spacing w:after="0" w:line="240" w:lineRule="auto"/>
        <w:jc w:val="both"/>
        <w:rPr>
          <w:rFonts w:asciiTheme="majorBidi" w:hAnsiTheme="majorBidi" w:cstheme="majorBidi"/>
          <w:b/>
          <w:bCs/>
        </w:rPr>
      </w:pPr>
    </w:p>
    <w:p w14:paraId="669C3E08" w14:textId="02FCE947" w:rsidR="00D21934" w:rsidRPr="006A4FC9" w:rsidRDefault="00D21934" w:rsidP="006A4FC9">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p>
    <w:p w14:paraId="2FDB3DE4" w14:textId="1304A302" w:rsidR="00FE6891" w:rsidRPr="006A4FC9" w:rsidRDefault="00FE6891" w:rsidP="006A4FC9">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6A4FC9">
        <w:rPr>
          <w:rFonts w:asciiTheme="majorBidi" w:hAnsiTheme="majorBidi" w:cstheme="majorBidi"/>
          <w:b/>
          <w:bCs/>
          <w:sz w:val="24"/>
          <w:szCs w:val="24"/>
          <w:lang w:val="en-US"/>
        </w:rPr>
        <w:t>I</w:t>
      </w:r>
      <w:r w:rsidR="000F1A78" w:rsidRPr="006A4FC9">
        <w:rPr>
          <w:rFonts w:asciiTheme="majorBidi" w:hAnsiTheme="majorBidi" w:cstheme="majorBidi"/>
          <w:b/>
          <w:bCs/>
          <w:sz w:val="24"/>
          <w:szCs w:val="24"/>
          <w:lang w:val="en-US"/>
        </w:rPr>
        <w:t>. SELECTION AND AWARD CRITERIA</w:t>
      </w:r>
    </w:p>
    <w:p w14:paraId="33EE3EFF" w14:textId="77777777" w:rsidR="00D21934" w:rsidRPr="006A4FC9" w:rsidRDefault="00D21934" w:rsidP="006A4FC9">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431EF7D2" w14:textId="1189D1E7" w:rsidR="007072E0" w:rsidRPr="006A4FC9" w:rsidRDefault="000F1A78"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This tender will be awarded to the lowest cost technically compliant bid. The technical evaluation criteria are as pe</w:t>
      </w:r>
      <w:r w:rsidR="004205BA" w:rsidRPr="006A4FC9">
        <w:rPr>
          <w:rFonts w:asciiTheme="majorBidi" w:hAnsiTheme="majorBidi" w:cstheme="majorBidi"/>
          <w:lang w:val="en-US"/>
        </w:rPr>
        <w:t xml:space="preserve">r </w:t>
      </w:r>
      <w:r w:rsidR="004205BA" w:rsidRPr="006A4FC9">
        <w:rPr>
          <w:rFonts w:asciiTheme="majorBidi" w:hAnsiTheme="majorBidi" w:cstheme="majorBidi"/>
          <w:b/>
          <w:bCs/>
          <w:i/>
          <w:iCs/>
          <w:lang w:val="en-US"/>
        </w:rPr>
        <w:t>Annex 3</w:t>
      </w:r>
      <w:r w:rsidR="004205BA" w:rsidRPr="006A4FC9">
        <w:rPr>
          <w:rFonts w:asciiTheme="majorBidi" w:hAnsiTheme="majorBidi" w:cstheme="majorBidi"/>
          <w:lang w:val="en-US"/>
        </w:rPr>
        <w:t xml:space="preserve"> of Detailed </w:t>
      </w:r>
      <w:r w:rsidR="005C3313" w:rsidRPr="006A4FC9">
        <w:rPr>
          <w:rFonts w:asciiTheme="majorBidi" w:hAnsiTheme="majorBidi" w:cstheme="majorBidi"/>
          <w:lang w:val="en-US"/>
        </w:rPr>
        <w:t>Specifications</w:t>
      </w:r>
      <w:r w:rsidR="004205BA" w:rsidRPr="006A4FC9">
        <w:rPr>
          <w:rFonts w:asciiTheme="majorBidi" w:hAnsiTheme="majorBidi" w:cstheme="majorBidi"/>
          <w:lang w:val="en-US"/>
        </w:rPr>
        <w:t>.</w:t>
      </w:r>
    </w:p>
    <w:p w14:paraId="25D6C551" w14:textId="77777777" w:rsidR="00EE131C" w:rsidRPr="006A4FC9" w:rsidRDefault="00EE131C" w:rsidP="006A4FC9">
      <w:pPr>
        <w:autoSpaceDE w:val="0"/>
        <w:autoSpaceDN w:val="0"/>
        <w:adjustRightInd w:val="0"/>
        <w:spacing w:after="0" w:line="240" w:lineRule="auto"/>
        <w:jc w:val="both"/>
        <w:rPr>
          <w:rFonts w:asciiTheme="majorBidi" w:hAnsiTheme="majorBidi" w:cstheme="majorBidi"/>
          <w:lang w:val="en-US"/>
        </w:rPr>
      </w:pPr>
    </w:p>
    <w:p w14:paraId="7E5DAF62" w14:textId="02CC4E87" w:rsidR="000F1A78" w:rsidRPr="006A4FC9" w:rsidRDefault="00E304FB" w:rsidP="006A4FC9">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 xml:space="preserve">ADMINISTRATIVE EVALUATION </w:t>
      </w:r>
      <w:r w:rsidR="00F138FE" w:rsidRPr="006A4FC9">
        <w:rPr>
          <w:rFonts w:asciiTheme="majorBidi" w:hAnsiTheme="majorBidi" w:cstheme="majorBidi"/>
          <w:b/>
          <w:bCs/>
          <w:highlight w:val="yellow"/>
          <w:lang w:val="en-US"/>
        </w:rPr>
        <w:t>(Sign and Stamp)</w:t>
      </w:r>
    </w:p>
    <w:p w14:paraId="6CA61E3B" w14:textId="77777777" w:rsidR="00D21934" w:rsidRPr="006A4FC9" w:rsidRDefault="00D21934" w:rsidP="006A4FC9">
      <w:pPr>
        <w:pStyle w:val="ListParagraph"/>
        <w:autoSpaceDE w:val="0"/>
        <w:autoSpaceDN w:val="0"/>
        <w:adjustRightInd w:val="0"/>
        <w:spacing w:after="0" w:line="240" w:lineRule="auto"/>
        <w:jc w:val="both"/>
        <w:rPr>
          <w:rFonts w:asciiTheme="majorBidi" w:hAnsiTheme="majorBidi" w:cstheme="majorBidi"/>
          <w:b/>
          <w:bCs/>
          <w:lang w:val="en-US"/>
        </w:rPr>
      </w:pPr>
    </w:p>
    <w:p w14:paraId="7D833215" w14:textId="3B8358A9" w:rsidR="004A290C" w:rsidRPr="006A4FC9" w:rsidRDefault="000F1A78" w:rsidP="006A4FC9">
      <w:pPr>
        <w:autoSpaceDE w:val="0"/>
        <w:autoSpaceDN w:val="0"/>
        <w:adjustRightInd w:val="0"/>
        <w:spacing w:line="240" w:lineRule="auto"/>
        <w:jc w:val="both"/>
        <w:rPr>
          <w:rFonts w:asciiTheme="majorBidi" w:hAnsiTheme="majorBidi" w:cstheme="majorBidi"/>
          <w:lang w:val="en-US"/>
        </w:rPr>
      </w:pPr>
      <w:r w:rsidRPr="006A4FC9">
        <w:rPr>
          <w:rFonts w:asciiTheme="majorBidi" w:hAnsiTheme="majorBidi" w:cstheme="majorBidi"/>
          <w:lang w:val="en-US"/>
        </w:rPr>
        <w:t>A bid shall pass the administrative evaluation stage before being considered for technical and</w:t>
      </w:r>
      <w:r w:rsidR="00D21934" w:rsidRPr="006A4FC9">
        <w:rPr>
          <w:rFonts w:asciiTheme="majorBidi" w:hAnsiTheme="majorBidi" w:cstheme="majorBidi"/>
          <w:lang w:val="en-US"/>
        </w:rPr>
        <w:t xml:space="preserve"> </w:t>
      </w:r>
      <w:r w:rsidRPr="006A4FC9">
        <w:rPr>
          <w:rFonts w:asciiTheme="majorBidi" w:hAnsiTheme="majorBidi" w:cstheme="majorBidi"/>
          <w:lang w:val="en-US"/>
        </w:rPr>
        <w:t>financial evaluation. Bids that</w:t>
      </w:r>
      <w:r w:rsidR="00FE6891" w:rsidRPr="006A4FC9">
        <w:rPr>
          <w:rFonts w:asciiTheme="majorBidi" w:hAnsiTheme="majorBidi" w:cstheme="majorBidi"/>
          <w:b/>
          <w:bCs/>
          <w:lang w:val="en-US"/>
        </w:rPr>
        <w:t xml:space="preserve"> </w:t>
      </w:r>
      <w:r w:rsidR="00FE6891" w:rsidRPr="006A4FC9">
        <w:rPr>
          <w:rFonts w:asciiTheme="majorBidi" w:hAnsiTheme="majorBidi" w:cstheme="majorBidi"/>
          <w:lang w:val="en-US"/>
        </w:rPr>
        <w:t>are deemed administratively non-compliant may be rejected</w:t>
      </w:r>
      <w:r w:rsidR="00143446" w:rsidRPr="006A4FC9">
        <w:rPr>
          <w:rFonts w:asciiTheme="majorBidi" w:hAnsiTheme="majorBidi" w:cstheme="majorBidi"/>
          <w:lang w:val="en-US"/>
        </w:rPr>
        <w:t>.</w:t>
      </w:r>
    </w:p>
    <w:p w14:paraId="65F768DB"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DOCUMENTS LISTED BELOW SHALL BE SUBMITTED WITH YOUR BID:</w:t>
      </w:r>
    </w:p>
    <w:p w14:paraId="1411DFB8"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p>
    <w:tbl>
      <w:tblPr>
        <w:tblW w:w="98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4140"/>
        <w:gridCol w:w="4230"/>
      </w:tblGrid>
      <w:tr w:rsidR="00D14107" w:rsidRPr="006A4FC9" w14:paraId="6B3E95E7" w14:textId="77777777" w:rsidTr="001B2AF2">
        <w:trPr>
          <w:trHeight w:val="350"/>
        </w:trPr>
        <w:tc>
          <w:tcPr>
            <w:tcW w:w="429" w:type="dxa"/>
          </w:tcPr>
          <w:p w14:paraId="0CC03F35"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sz w:val="20"/>
                <w:szCs w:val="20"/>
                <w:lang w:val="en-US"/>
              </w:rPr>
            </w:pPr>
            <w:r w:rsidRPr="006A4FC9">
              <w:rPr>
                <w:rFonts w:asciiTheme="majorBidi" w:hAnsiTheme="majorBidi" w:cstheme="majorBidi"/>
                <w:b/>
                <w:bCs/>
              </w:rPr>
              <w:t xml:space="preserve"># </w:t>
            </w:r>
          </w:p>
        </w:tc>
        <w:tc>
          <w:tcPr>
            <w:tcW w:w="1011" w:type="dxa"/>
          </w:tcPr>
          <w:p w14:paraId="464591EB"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sz w:val="20"/>
                <w:szCs w:val="20"/>
                <w:lang w:val="en-US"/>
              </w:rPr>
            </w:pPr>
            <w:r w:rsidRPr="006A4FC9">
              <w:rPr>
                <w:rFonts w:asciiTheme="majorBidi" w:hAnsiTheme="majorBidi" w:cstheme="majorBidi"/>
                <w:b/>
                <w:bCs/>
              </w:rPr>
              <w:t xml:space="preserve">ANNEX </w:t>
            </w:r>
          </w:p>
        </w:tc>
        <w:tc>
          <w:tcPr>
            <w:tcW w:w="4140" w:type="dxa"/>
          </w:tcPr>
          <w:p w14:paraId="75FBD104"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sz w:val="20"/>
                <w:szCs w:val="20"/>
                <w:lang w:val="en-US"/>
              </w:rPr>
            </w:pPr>
            <w:r w:rsidRPr="006A4FC9">
              <w:rPr>
                <w:rFonts w:asciiTheme="majorBidi" w:hAnsiTheme="majorBidi" w:cstheme="majorBidi"/>
                <w:b/>
                <w:bCs/>
              </w:rPr>
              <w:t xml:space="preserve">DOCUMENT </w:t>
            </w:r>
          </w:p>
        </w:tc>
        <w:tc>
          <w:tcPr>
            <w:tcW w:w="4230" w:type="dxa"/>
          </w:tcPr>
          <w:p w14:paraId="588E6ED4"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sz w:val="20"/>
                <w:szCs w:val="20"/>
                <w:lang w:val="en-US"/>
              </w:rPr>
            </w:pPr>
            <w:r w:rsidRPr="006A4FC9">
              <w:rPr>
                <w:rFonts w:asciiTheme="majorBidi" w:hAnsiTheme="majorBidi" w:cstheme="majorBidi"/>
                <w:b/>
                <w:bCs/>
              </w:rPr>
              <w:t>INSTRUCTIONS</w:t>
            </w:r>
          </w:p>
        </w:tc>
      </w:tr>
      <w:tr w:rsidR="00D14107" w:rsidRPr="006A4FC9" w14:paraId="12CDE3AB" w14:textId="77777777" w:rsidTr="001B2AF2">
        <w:tc>
          <w:tcPr>
            <w:tcW w:w="429" w:type="dxa"/>
          </w:tcPr>
          <w:p w14:paraId="5B09A56B"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1</w:t>
            </w:r>
          </w:p>
        </w:tc>
        <w:tc>
          <w:tcPr>
            <w:tcW w:w="1011" w:type="dxa"/>
          </w:tcPr>
          <w:p w14:paraId="1C1BE64B"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Annex 1</w:t>
            </w:r>
          </w:p>
        </w:tc>
        <w:tc>
          <w:tcPr>
            <w:tcW w:w="4140" w:type="dxa"/>
          </w:tcPr>
          <w:p w14:paraId="755E9EB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rPr>
              <w:t>LRCS Supplier Registration Form</w:t>
            </w:r>
          </w:p>
        </w:tc>
        <w:tc>
          <w:tcPr>
            <w:tcW w:w="4230" w:type="dxa"/>
          </w:tcPr>
          <w:p w14:paraId="590E4084" w14:textId="23C2F6F3"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Complete ALL sections in full, </w:t>
            </w:r>
            <w:r w:rsidRPr="006A4FC9">
              <w:rPr>
                <w:rFonts w:asciiTheme="majorBidi" w:hAnsiTheme="majorBidi" w:cstheme="majorBidi"/>
                <w:highlight w:val="yellow"/>
                <w:lang w:val="en-US"/>
              </w:rPr>
              <w:t>sign, stamp and submit</w:t>
            </w:r>
            <w:r w:rsidR="00D82FCB" w:rsidRPr="006A4FC9">
              <w:rPr>
                <w:rFonts w:asciiTheme="majorBidi" w:hAnsiTheme="majorBidi" w:cstheme="majorBidi"/>
                <w:lang w:val="en-US"/>
              </w:rPr>
              <w:t xml:space="preserve"> </w:t>
            </w:r>
            <w:r w:rsidRPr="006A4FC9">
              <w:rPr>
                <w:rFonts w:asciiTheme="majorBidi" w:hAnsiTheme="majorBidi" w:cstheme="majorBidi"/>
                <w:lang w:val="en-US"/>
              </w:rPr>
              <w:t>Mandatory</w:t>
            </w:r>
            <w:r w:rsidRPr="006A4FC9">
              <w:rPr>
                <w:rFonts w:asciiTheme="majorBidi" w:hAnsiTheme="majorBidi" w:cstheme="majorBidi"/>
                <w:sz w:val="20"/>
                <w:szCs w:val="20"/>
                <w:lang w:val="en-US"/>
              </w:rPr>
              <w:t>.</w:t>
            </w:r>
          </w:p>
        </w:tc>
      </w:tr>
      <w:tr w:rsidR="00D14107" w:rsidRPr="006A4FC9" w14:paraId="1457BDA8" w14:textId="77777777" w:rsidTr="001B2AF2">
        <w:tc>
          <w:tcPr>
            <w:tcW w:w="429" w:type="dxa"/>
          </w:tcPr>
          <w:p w14:paraId="7FA3D72E"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2</w:t>
            </w:r>
          </w:p>
        </w:tc>
        <w:tc>
          <w:tcPr>
            <w:tcW w:w="1011" w:type="dxa"/>
          </w:tcPr>
          <w:p w14:paraId="4B830B8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rPr>
              <w:t xml:space="preserve">Annex 2 </w:t>
            </w:r>
          </w:p>
        </w:tc>
        <w:tc>
          <w:tcPr>
            <w:tcW w:w="4140" w:type="dxa"/>
          </w:tcPr>
          <w:p w14:paraId="7D5E11C8" w14:textId="77777777" w:rsidR="00D14107" w:rsidRPr="006A4FC9" w:rsidRDefault="00D14107" w:rsidP="006A4FC9">
            <w:pPr>
              <w:spacing w:after="0" w:line="240" w:lineRule="auto"/>
              <w:jc w:val="both"/>
              <w:rPr>
                <w:rFonts w:asciiTheme="majorBidi" w:hAnsiTheme="majorBidi" w:cstheme="majorBidi"/>
                <w:sz w:val="20"/>
                <w:szCs w:val="20"/>
                <w:lang w:val="en-US"/>
              </w:rPr>
            </w:pPr>
            <w:r w:rsidRPr="006A4FC9">
              <w:rPr>
                <w:rFonts w:asciiTheme="majorBidi" w:hAnsiTheme="majorBidi" w:cstheme="majorBidi"/>
              </w:rPr>
              <w:t xml:space="preserve">Bid Form </w:t>
            </w:r>
          </w:p>
          <w:p w14:paraId="1CDD1A66" w14:textId="77777777" w:rsidR="00D14107" w:rsidRPr="006A4FC9" w:rsidRDefault="00D14107" w:rsidP="006A4FC9">
            <w:pPr>
              <w:spacing w:after="0" w:line="240" w:lineRule="auto"/>
              <w:jc w:val="both"/>
              <w:rPr>
                <w:rFonts w:asciiTheme="majorBidi" w:hAnsiTheme="majorBidi" w:cstheme="majorBidi"/>
                <w:sz w:val="20"/>
                <w:szCs w:val="20"/>
                <w:lang w:val="en-US"/>
              </w:rPr>
            </w:pPr>
          </w:p>
        </w:tc>
        <w:tc>
          <w:tcPr>
            <w:tcW w:w="4230" w:type="dxa"/>
          </w:tcPr>
          <w:p w14:paraId="677F2913" w14:textId="5702CA20"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Complete ALL sections in full, </w:t>
            </w:r>
            <w:r w:rsidRPr="006A4FC9">
              <w:rPr>
                <w:rFonts w:asciiTheme="majorBidi" w:hAnsiTheme="majorBidi" w:cstheme="majorBidi"/>
                <w:highlight w:val="yellow"/>
                <w:lang w:val="en-US"/>
              </w:rPr>
              <w:t>sign, stamp and submit</w:t>
            </w:r>
            <w:r w:rsidR="00D82FCB" w:rsidRPr="006A4FC9">
              <w:rPr>
                <w:rFonts w:asciiTheme="majorBidi" w:hAnsiTheme="majorBidi" w:cstheme="majorBidi"/>
                <w:lang w:val="en-US"/>
              </w:rPr>
              <w:t xml:space="preserve"> </w:t>
            </w:r>
            <w:r w:rsidRPr="006A4FC9">
              <w:rPr>
                <w:rFonts w:asciiTheme="majorBidi" w:hAnsiTheme="majorBidi" w:cstheme="majorBidi"/>
                <w:lang w:val="en-US"/>
              </w:rPr>
              <w:t>Mandatory</w:t>
            </w:r>
            <w:r w:rsidRPr="006A4FC9">
              <w:rPr>
                <w:rFonts w:asciiTheme="majorBidi" w:hAnsiTheme="majorBidi" w:cstheme="majorBidi"/>
                <w:sz w:val="20"/>
                <w:szCs w:val="20"/>
                <w:lang w:val="en-US"/>
              </w:rPr>
              <w:t>.</w:t>
            </w:r>
          </w:p>
        </w:tc>
      </w:tr>
      <w:tr w:rsidR="00D14107" w:rsidRPr="006A4FC9" w14:paraId="22D03139" w14:textId="77777777" w:rsidTr="001B2AF2">
        <w:tc>
          <w:tcPr>
            <w:tcW w:w="429" w:type="dxa"/>
          </w:tcPr>
          <w:p w14:paraId="0513A443"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3</w:t>
            </w:r>
          </w:p>
        </w:tc>
        <w:tc>
          <w:tcPr>
            <w:tcW w:w="1011" w:type="dxa"/>
          </w:tcPr>
          <w:p w14:paraId="5D9143BA"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Annex 4</w:t>
            </w:r>
          </w:p>
        </w:tc>
        <w:tc>
          <w:tcPr>
            <w:tcW w:w="4140" w:type="dxa"/>
          </w:tcPr>
          <w:p w14:paraId="28E028EA"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Past Performance &amp; Bidder References: </w:t>
            </w:r>
          </w:p>
          <w:p w14:paraId="3A8E538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p>
        </w:tc>
        <w:tc>
          <w:tcPr>
            <w:tcW w:w="4230" w:type="dxa"/>
          </w:tcPr>
          <w:p w14:paraId="01273691"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Proof includes: a copy of contract/purchase order signed or copy of Job Completion.</w:t>
            </w:r>
          </w:p>
          <w:p w14:paraId="36EF0D16"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i/>
                <w:iCs/>
                <w:color w:val="FF0000"/>
                <w:lang w:val="en-US"/>
              </w:rPr>
            </w:pPr>
            <w:r w:rsidRPr="006A4FC9">
              <w:rPr>
                <w:rFonts w:asciiTheme="majorBidi" w:hAnsiTheme="majorBidi" w:cstheme="majorBidi"/>
                <w:b/>
                <w:bCs/>
                <w:i/>
                <w:iCs/>
                <w:color w:val="FF0000"/>
                <w:lang w:val="en-US"/>
              </w:rPr>
              <w:t>Note: notification of contract award is not a</w:t>
            </w:r>
          </w:p>
          <w:p w14:paraId="0BD5C416"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b/>
                <w:bCs/>
                <w:i/>
                <w:iCs/>
                <w:color w:val="FF0000"/>
                <w:lang w:val="en-US"/>
              </w:rPr>
              <w:t>Proof of experience for LRCS.</w:t>
            </w:r>
          </w:p>
        </w:tc>
      </w:tr>
      <w:tr w:rsidR="00D14107" w:rsidRPr="006A4FC9" w14:paraId="757BE3E7" w14:textId="77777777" w:rsidTr="001B2AF2">
        <w:tc>
          <w:tcPr>
            <w:tcW w:w="429" w:type="dxa"/>
          </w:tcPr>
          <w:p w14:paraId="27FD1826"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4</w:t>
            </w:r>
          </w:p>
        </w:tc>
        <w:tc>
          <w:tcPr>
            <w:tcW w:w="1011" w:type="dxa"/>
          </w:tcPr>
          <w:p w14:paraId="33942560"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Annex 5</w:t>
            </w:r>
          </w:p>
        </w:tc>
        <w:tc>
          <w:tcPr>
            <w:tcW w:w="4140" w:type="dxa"/>
          </w:tcPr>
          <w:p w14:paraId="556A96DC"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rPr>
              <w:t>Tender Award and Acknowledge Certificate</w:t>
            </w:r>
          </w:p>
        </w:tc>
        <w:tc>
          <w:tcPr>
            <w:tcW w:w="4230" w:type="dxa"/>
          </w:tcPr>
          <w:p w14:paraId="752A5E98"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Mandatory, Signed and Stamped </w:t>
            </w:r>
          </w:p>
        </w:tc>
      </w:tr>
      <w:tr w:rsidR="00040630" w:rsidRPr="006A4FC9" w14:paraId="16644FCE" w14:textId="77777777" w:rsidTr="001B2AF2">
        <w:tc>
          <w:tcPr>
            <w:tcW w:w="429" w:type="dxa"/>
          </w:tcPr>
          <w:p w14:paraId="28830ABA" w14:textId="5F866CEE" w:rsidR="00040630" w:rsidRPr="006A4FC9" w:rsidRDefault="00040630" w:rsidP="006A4FC9">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11" w:type="dxa"/>
          </w:tcPr>
          <w:p w14:paraId="463F3F03" w14:textId="77777777" w:rsidR="00040630" w:rsidRPr="006A4FC9" w:rsidRDefault="00040630" w:rsidP="006A4FC9">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3612DD6" w14:textId="0830FA1C" w:rsidR="00040630" w:rsidRPr="006A4FC9" w:rsidRDefault="00040630" w:rsidP="006A4FC9">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Technical Spec for the item/service provided</w:t>
            </w:r>
          </w:p>
        </w:tc>
        <w:tc>
          <w:tcPr>
            <w:tcW w:w="4230" w:type="dxa"/>
          </w:tcPr>
          <w:p w14:paraId="422812C1" w14:textId="74F4D933" w:rsidR="00040630" w:rsidRPr="00040630" w:rsidRDefault="00040630" w:rsidP="006A4FC9">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Mandatory, Signed and Stamped</w:t>
            </w:r>
          </w:p>
        </w:tc>
      </w:tr>
      <w:tr w:rsidR="00D14107" w:rsidRPr="006A4FC9" w14:paraId="076B3114" w14:textId="77777777" w:rsidTr="001B2AF2">
        <w:tc>
          <w:tcPr>
            <w:tcW w:w="429" w:type="dxa"/>
          </w:tcPr>
          <w:p w14:paraId="2CE30A55" w14:textId="2E32A595" w:rsidR="00D14107" w:rsidRPr="006A4FC9" w:rsidRDefault="00040630" w:rsidP="006A4FC9">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11" w:type="dxa"/>
          </w:tcPr>
          <w:p w14:paraId="1D102AA2"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04054D5"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rPr>
              <w:t>Copy of company registration – (Ministry of Justice)-</w:t>
            </w:r>
            <w:r w:rsidRPr="006A4FC9">
              <w:rPr>
                <w:rFonts w:asciiTheme="majorBidi" w:hAnsiTheme="majorBidi" w:cstheme="majorBidi"/>
                <w:rtl/>
              </w:rPr>
              <w:t xml:space="preserve"> وزارة العد</w:t>
            </w:r>
            <w:r w:rsidRPr="006A4FC9">
              <w:rPr>
                <w:rFonts w:asciiTheme="majorBidi" w:hAnsiTheme="majorBidi" w:cstheme="majorBidi"/>
                <w:rtl/>
                <w:lang w:bidi="ar-LB"/>
              </w:rPr>
              <w:t xml:space="preserve">ل) </w:t>
            </w:r>
            <w:r w:rsidRPr="006A4FC9">
              <w:rPr>
                <w:rFonts w:asciiTheme="majorBidi" w:hAnsiTheme="majorBidi" w:cstheme="majorBidi"/>
              </w:rPr>
              <w:t xml:space="preserve">) </w:t>
            </w:r>
            <w:r w:rsidRPr="006A4FC9">
              <w:rPr>
                <w:rFonts w:asciiTheme="majorBidi" w:hAnsiTheme="majorBidi" w:cstheme="majorBidi"/>
                <w:rtl/>
              </w:rPr>
              <w:t>شهادة تسجيل شركة تجارية</w:t>
            </w:r>
            <w:r w:rsidRPr="006A4FC9">
              <w:rPr>
                <w:rFonts w:asciiTheme="majorBidi" w:hAnsiTheme="majorBidi" w:cstheme="majorBidi"/>
              </w:rPr>
              <w:t xml:space="preserve"> </w:t>
            </w:r>
          </w:p>
        </w:tc>
        <w:tc>
          <w:tcPr>
            <w:tcW w:w="4230" w:type="dxa"/>
          </w:tcPr>
          <w:p w14:paraId="0F0329E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Mandatory</w:t>
            </w:r>
          </w:p>
        </w:tc>
      </w:tr>
      <w:tr w:rsidR="00D14107" w:rsidRPr="006A4FC9" w14:paraId="00D8EE28" w14:textId="77777777" w:rsidTr="001B2AF2">
        <w:tc>
          <w:tcPr>
            <w:tcW w:w="429" w:type="dxa"/>
          </w:tcPr>
          <w:p w14:paraId="36467B8C" w14:textId="1B7D67C6" w:rsidR="00D14107" w:rsidRPr="006A4FC9" w:rsidRDefault="00040630" w:rsidP="006A4FC9">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11" w:type="dxa"/>
          </w:tcPr>
          <w:p w14:paraId="48FE74F0"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64D8F52D"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rPr>
              <w:t>Copy of tax registration (Ministry of Finance</w:t>
            </w:r>
            <w:r w:rsidRPr="006A4FC9">
              <w:rPr>
                <w:rFonts w:asciiTheme="majorBidi" w:hAnsiTheme="majorBidi" w:cstheme="majorBidi"/>
                <w:rtl/>
              </w:rPr>
              <w:t xml:space="preserve"> (وزارة المالية)</w:t>
            </w:r>
            <w:r w:rsidRPr="006A4FC9">
              <w:rPr>
                <w:rFonts w:asciiTheme="majorBidi" w:hAnsiTheme="majorBidi" w:cstheme="majorBidi"/>
              </w:rPr>
              <w:t xml:space="preserve"> </w:t>
            </w:r>
            <w:r w:rsidRPr="006A4FC9">
              <w:rPr>
                <w:rFonts w:asciiTheme="majorBidi" w:hAnsiTheme="majorBidi" w:cstheme="majorBidi"/>
                <w:rtl/>
              </w:rPr>
              <w:t>شهادة تسجيل الشركة</w:t>
            </w:r>
          </w:p>
        </w:tc>
        <w:tc>
          <w:tcPr>
            <w:tcW w:w="4230" w:type="dxa"/>
          </w:tcPr>
          <w:p w14:paraId="72429EF4"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Mandatory</w:t>
            </w:r>
          </w:p>
        </w:tc>
      </w:tr>
      <w:tr w:rsidR="00D14107" w:rsidRPr="006A4FC9" w14:paraId="250A7B85" w14:textId="77777777" w:rsidTr="001B2AF2">
        <w:tc>
          <w:tcPr>
            <w:tcW w:w="429" w:type="dxa"/>
          </w:tcPr>
          <w:p w14:paraId="1D351D38" w14:textId="30967706" w:rsidR="00D14107" w:rsidRPr="006A4FC9" w:rsidRDefault="00040630" w:rsidP="006A4FC9">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11" w:type="dxa"/>
          </w:tcPr>
          <w:p w14:paraId="19AEB906"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EFCEBB0"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Copy of VAT registration (Ministry of Finance)</w:t>
            </w:r>
            <w:r w:rsidRPr="006A4FC9">
              <w:rPr>
                <w:rFonts w:asciiTheme="majorBidi" w:hAnsiTheme="majorBidi" w:cstheme="majorBidi"/>
                <w:rtl/>
              </w:rPr>
              <w:t xml:space="preserve"> </w:t>
            </w:r>
            <w:r w:rsidRPr="006A4FC9">
              <w:rPr>
                <w:rFonts w:asciiTheme="majorBidi" w:hAnsiTheme="majorBidi" w:cstheme="majorBidi"/>
              </w:rPr>
              <w:t xml:space="preserve">     </w:t>
            </w:r>
          </w:p>
          <w:p w14:paraId="27EAB29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 xml:space="preserve"> </w:t>
            </w:r>
            <w:r w:rsidRPr="006A4FC9">
              <w:rPr>
                <w:rFonts w:asciiTheme="majorBidi" w:hAnsiTheme="majorBidi" w:cstheme="majorBidi"/>
                <w:rtl/>
              </w:rPr>
              <w:t>(وزارة المالي</w:t>
            </w:r>
            <w:r w:rsidRPr="006A4FC9">
              <w:rPr>
                <w:rFonts w:asciiTheme="majorBidi" w:hAnsiTheme="majorBidi" w:cstheme="majorBidi"/>
                <w:rtl/>
                <w:lang w:bidi="ar-LB"/>
              </w:rPr>
              <w:t>ة)</w:t>
            </w:r>
            <w:r w:rsidRPr="006A4FC9">
              <w:rPr>
                <w:rFonts w:asciiTheme="majorBidi" w:hAnsiTheme="majorBidi" w:cstheme="majorBidi"/>
                <w:rtl/>
              </w:rPr>
              <w:t xml:space="preserve"> </w:t>
            </w:r>
            <w:r w:rsidRPr="006A4FC9">
              <w:rPr>
                <w:rFonts w:asciiTheme="majorBidi" w:hAnsiTheme="majorBidi" w:cstheme="majorBidi"/>
              </w:rPr>
              <w:t xml:space="preserve"> </w:t>
            </w:r>
            <w:r w:rsidRPr="006A4FC9">
              <w:rPr>
                <w:rFonts w:asciiTheme="majorBidi" w:hAnsiTheme="majorBidi" w:cstheme="majorBidi"/>
                <w:rtl/>
              </w:rPr>
              <w:t xml:space="preserve"> شهادة تسجيل في الضريبة على القيمة المضافة</w:t>
            </w:r>
            <w:r w:rsidRPr="006A4FC9">
              <w:rPr>
                <w:rFonts w:asciiTheme="majorBidi" w:hAnsiTheme="majorBidi" w:cstheme="majorBidi"/>
              </w:rPr>
              <w:t xml:space="preserve"> </w:t>
            </w:r>
          </w:p>
        </w:tc>
        <w:tc>
          <w:tcPr>
            <w:tcW w:w="4230" w:type="dxa"/>
          </w:tcPr>
          <w:p w14:paraId="71D21F5F"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Mandatory</w:t>
            </w:r>
          </w:p>
        </w:tc>
      </w:tr>
      <w:tr w:rsidR="00D14107" w:rsidRPr="006A4FC9" w14:paraId="5382CA08" w14:textId="77777777" w:rsidTr="001B2AF2">
        <w:tc>
          <w:tcPr>
            <w:tcW w:w="429" w:type="dxa"/>
          </w:tcPr>
          <w:p w14:paraId="1E316879" w14:textId="040E73E6" w:rsidR="00D14107" w:rsidRPr="006A4FC9" w:rsidRDefault="00040630" w:rsidP="006A4FC9">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11" w:type="dxa"/>
          </w:tcPr>
          <w:p w14:paraId="6881A48C"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09290B6"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bidi="ar-LB"/>
              </w:rPr>
            </w:pPr>
            <w:r w:rsidRPr="006A4FC9">
              <w:rPr>
                <w:rFonts w:asciiTheme="majorBidi" w:hAnsiTheme="majorBidi" w:cstheme="majorBidi"/>
                <w:rtl/>
                <w:lang w:bidi="ar-LB"/>
              </w:rPr>
              <w:t>اذاعة تجارية</w:t>
            </w:r>
          </w:p>
        </w:tc>
        <w:tc>
          <w:tcPr>
            <w:tcW w:w="4230" w:type="dxa"/>
          </w:tcPr>
          <w:p w14:paraId="21C667A4"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Mandatory</w:t>
            </w:r>
          </w:p>
        </w:tc>
      </w:tr>
      <w:tr w:rsidR="00D14107" w:rsidRPr="006A4FC9" w14:paraId="3B74B607" w14:textId="77777777" w:rsidTr="001B2AF2">
        <w:tc>
          <w:tcPr>
            <w:tcW w:w="429" w:type="dxa"/>
          </w:tcPr>
          <w:p w14:paraId="5B8D6B5F" w14:textId="34134ABA" w:rsidR="00D14107" w:rsidRPr="006A4FC9" w:rsidRDefault="00040630" w:rsidP="006A4FC9">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11" w:type="dxa"/>
          </w:tcPr>
          <w:p w14:paraId="5B5D0CE0"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BC3E6C3"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rtl/>
                <w:lang w:bidi="ar-LB"/>
              </w:rPr>
            </w:pPr>
            <w:r w:rsidRPr="006A4FC9">
              <w:rPr>
                <w:rFonts w:asciiTheme="majorBidi" w:hAnsiTheme="majorBidi" w:cstheme="majorBidi"/>
                <w:lang w:bidi="ar-LB"/>
              </w:rPr>
              <w:t>IBAN official Document</w:t>
            </w:r>
          </w:p>
        </w:tc>
        <w:tc>
          <w:tcPr>
            <w:tcW w:w="4230" w:type="dxa"/>
          </w:tcPr>
          <w:p w14:paraId="45788435"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Mandatory</w:t>
            </w:r>
          </w:p>
        </w:tc>
      </w:tr>
    </w:tbl>
    <w:p w14:paraId="4E3EAC35" w14:textId="77777777" w:rsidR="00E304FB" w:rsidRPr="006A4FC9" w:rsidRDefault="00E304FB" w:rsidP="006A4FC9">
      <w:pPr>
        <w:autoSpaceDE w:val="0"/>
        <w:autoSpaceDN w:val="0"/>
        <w:adjustRightInd w:val="0"/>
        <w:spacing w:line="240" w:lineRule="auto"/>
        <w:jc w:val="both"/>
        <w:rPr>
          <w:rFonts w:asciiTheme="majorBidi" w:hAnsiTheme="majorBidi" w:cstheme="majorBidi"/>
          <w:b/>
          <w:bCs/>
          <w:lang w:val="en-US"/>
        </w:rPr>
      </w:pPr>
    </w:p>
    <w:p w14:paraId="78EEFC97" w14:textId="41B3502E" w:rsidR="00D86896" w:rsidRPr="006A4FC9" w:rsidRDefault="00D21934" w:rsidP="006A4FC9">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TECHNICAL EVALUATION</w:t>
      </w:r>
    </w:p>
    <w:p w14:paraId="4DFEC408" w14:textId="77777777" w:rsidR="00E304FB" w:rsidRPr="006A4FC9" w:rsidRDefault="00E304FB" w:rsidP="006A4FC9">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B5D82F" w14:textId="071B2918" w:rsidR="00F545FE"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To be technically acceptable, the bid shall meet or exceed the stipulated requirements and </w:t>
      </w:r>
      <w:r w:rsidR="004205BA" w:rsidRPr="006A4FC9">
        <w:rPr>
          <w:rFonts w:asciiTheme="majorBidi" w:hAnsiTheme="majorBidi" w:cstheme="majorBidi"/>
          <w:lang w:val="en-US"/>
        </w:rPr>
        <w:t>specifications in the ITB.</w:t>
      </w:r>
    </w:p>
    <w:p w14:paraId="38042222" w14:textId="77777777" w:rsidR="004205BA" w:rsidRPr="006A4FC9" w:rsidRDefault="004205BA" w:rsidP="006A4FC9">
      <w:pPr>
        <w:autoSpaceDE w:val="0"/>
        <w:autoSpaceDN w:val="0"/>
        <w:adjustRightInd w:val="0"/>
        <w:spacing w:after="0" w:line="240" w:lineRule="auto"/>
        <w:jc w:val="both"/>
        <w:rPr>
          <w:rFonts w:asciiTheme="majorBidi" w:hAnsiTheme="majorBidi" w:cstheme="majorBidi"/>
          <w:lang w:val="en-US"/>
        </w:rPr>
      </w:pPr>
    </w:p>
    <w:p w14:paraId="035D1CE1" w14:textId="5776AFFD"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A Bid is</w:t>
      </w:r>
      <w:r w:rsidR="004205BA" w:rsidRPr="006A4FC9">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6A4FC9">
        <w:rPr>
          <w:rFonts w:asciiTheme="majorBidi" w:hAnsiTheme="majorBidi" w:cstheme="majorBidi"/>
          <w:lang w:val="en-US"/>
        </w:rPr>
        <w:t>h the ITB, it will be rejected.</w:t>
      </w:r>
    </w:p>
    <w:p w14:paraId="1CACF433" w14:textId="77777777" w:rsidR="006602CD" w:rsidRPr="006A4FC9" w:rsidRDefault="006602CD" w:rsidP="006A4FC9">
      <w:pPr>
        <w:autoSpaceDE w:val="0"/>
        <w:autoSpaceDN w:val="0"/>
        <w:adjustRightInd w:val="0"/>
        <w:spacing w:after="0" w:line="240" w:lineRule="auto"/>
        <w:jc w:val="both"/>
        <w:rPr>
          <w:rFonts w:asciiTheme="majorBidi" w:hAnsiTheme="majorBidi" w:cstheme="majorBidi"/>
          <w:lang w:val="en-US"/>
        </w:rPr>
      </w:pPr>
    </w:p>
    <w:p w14:paraId="41D8D318" w14:textId="7F23D4F0" w:rsidR="005C3313"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All bids that pass the Technical Evaluation will proceed to the Financial Evaluation. Bids that are deemed technically noncompliant</w:t>
      </w:r>
      <w:r w:rsidR="005C3313" w:rsidRPr="006A4FC9">
        <w:rPr>
          <w:rFonts w:asciiTheme="majorBidi" w:hAnsiTheme="majorBidi" w:cstheme="majorBidi"/>
          <w:lang w:val="en-US"/>
        </w:rPr>
        <w:t xml:space="preserve"> will not be financially evaluated.</w:t>
      </w:r>
    </w:p>
    <w:p w14:paraId="3564B801" w14:textId="46625B3E" w:rsidR="00D14107" w:rsidRDefault="00D14107" w:rsidP="006A4FC9">
      <w:pPr>
        <w:autoSpaceDE w:val="0"/>
        <w:autoSpaceDN w:val="0"/>
        <w:adjustRightInd w:val="0"/>
        <w:spacing w:after="0" w:line="240" w:lineRule="auto"/>
        <w:jc w:val="both"/>
        <w:rPr>
          <w:rFonts w:asciiTheme="majorBidi" w:hAnsiTheme="majorBidi" w:cstheme="majorBidi"/>
          <w:lang w:val="en-US"/>
        </w:rPr>
      </w:pPr>
    </w:p>
    <w:p w14:paraId="465322E1" w14:textId="6E7DAB77" w:rsidR="00AB4694" w:rsidRDefault="00AB4694" w:rsidP="006A4FC9">
      <w:pPr>
        <w:autoSpaceDE w:val="0"/>
        <w:autoSpaceDN w:val="0"/>
        <w:adjustRightInd w:val="0"/>
        <w:spacing w:after="0" w:line="240" w:lineRule="auto"/>
        <w:jc w:val="both"/>
        <w:rPr>
          <w:rFonts w:asciiTheme="majorBidi" w:hAnsiTheme="majorBidi" w:cstheme="majorBidi"/>
          <w:lang w:val="en-US"/>
        </w:rPr>
      </w:pPr>
    </w:p>
    <w:p w14:paraId="6627E1EC" w14:textId="77777777" w:rsidR="00AB4694" w:rsidRPr="006A4FC9" w:rsidRDefault="00AB4694" w:rsidP="006A4FC9">
      <w:pPr>
        <w:autoSpaceDE w:val="0"/>
        <w:autoSpaceDN w:val="0"/>
        <w:adjustRightInd w:val="0"/>
        <w:spacing w:after="0" w:line="240" w:lineRule="auto"/>
        <w:jc w:val="both"/>
        <w:rPr>
          <w:rFonts w:asciiTheme="majorBidi" w:hAnsiTheme="majorBidi" w:cstheme="majorBidi"/>
          <w:lang w:val="en-US"/>
        </w:rPr>
      </w:pPr>
    </w:p>
    <w:p w14:paraId="21109D6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p>
    <w:tbl>
      <w:tblPr>
        <w:tblW w:w="9450" w:type="dxa"/>
        <w:tblInd w:w="-5" w:type="dxa"/>
        <w:tblLook w:val="04A0" w:firstRow="1" w:lastRow="0" w:firstColumn="1" w:lastColumn="0" w:noHBand="0" w:noVBand="1"/>
      </w:tblPr>
      <w:tblGrid>
        <w:gridCol w:w="4320"/>
        <w:gridCol w:w="2250"/>
        <w:gridCol w:w="2880"/>
      </w:tblGrid>
      <w:tr w:rsidR="00D14107" w:rsidRPr="006A4FC9" w14:paraId="520C80C5" w14:textId="77777777" w:rsidTr="001B2AF2">
        <w:trPr>
          <w:trHeight w:val="473"/>
        </w:trPr>
        <w:tc>
          <w:tcPr>
            <w:tcW w:w="4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lastRenderedPageBreak/>
              <w:t>LRC Requirements</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 xml:space="preserve">Is bid compliant? </w:t>
            </w:r>
            <w:r w:rsidRPr="006A4FC9">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Details - Please insert your comments</w:t>
            </w:r>
          </w:p>
        </w:tc>
      </w:tr>
      <w:tr w:rsidR="00D14107" w:rsidRPr="006A4FC9" w14:paraId="3E15CBCE"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B4F24A"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Awarded Bidder(s) must commit to Two Years Framework Agreement</w:t>
            </w:r>
          </w:p>
        </w:tc>
        <w:tc>
          <w:tcPr>
            <w:tcW w:w="225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Segoe UI Symbol" w:hAnsi="Segoe UI Symbol" w:cs="Segoe UI Symbol"/>
                <w:lang w:val="en-US"/>
              </w:rPr>
              <w:t>☐</w:t>
            </w:r>
            <w:r w:rsidRPr="006A4FC9">
              <w:rPr>
                <w:rFonts w:asciiTheme="majorBidi" w:hAnsiTheme="majorBidi" w:cstheme="majorBidi"/>
                <w:lang w:val="en-US"/>
              </w:rPr>
              <w:t xml:space="preserve"> Yes   </w:t>
            </w:r>
            <w:r w:rsidRPr="006A4FC9">
              <w:rPr>
                <w:rFonts w:ascii="Segoe UI Symbol" w:hAnsi="Segoe UI Symbol" w:cs="Segoe UI Symbol"/>
                <w:lang w:val="en-US"/>
              </w:rPr>
              <w:t>☐</w:t>
            </w:r>
            <w:r w:rsidRPr="006A4FC9">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w:t>
            </w:r>
          </w:p>
        </w:tc>
      </w:tr>
      <w:tr w:rsidR="00D14107" w:rsidRPr="006A4FC9" w14:paraId="13C6A8EE"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65386B76" w14:textId="4CF07734"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Validity of bids for the awarded bidders after finalizing the evaluation should be Two Years</w:t>
            </w:r>
            <w:r w:rsidR="004C34A7" w:rsidRPr="006A4FC9">
              <w:rPr>
                <w:rFonts w:asciiTheme="majorBidi" w:hAnsiTheme="majorBidi" w:cstheme="majorBidi"/>
                <w:lang w:val="en-US"/>
              </w:rPr>
              <w:t xml:space="preserve"> from contract signing date</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Segoe UI Symbol" w:hAnsi="Segoe UI Symbol" w:cs="Segoe UI Symbol"/>
                <w:lang w:val="en-US"/>
              </w:rPr>
              <w:t>☐</w:t>
            </w:r>
            <w:r w:rsidRPr="006A4FC9">
              <w:rPr>
                <w:rFonts w:asciiTheme="majorBidi" w:hAnsiTheme="majorBidi" w:cstheme="majorBidi"/>
                <w:lang w:val="en-US"/>
              </w:rPr>
              <w:t xml:space="preserve"> Yes   </w:t>
            </w:r>
            <w:r w:rsidRPr="006A4FC9">
              <w:rPr>
                <w:rFonts w:ascii="Segoe UI Symbol" w:hAnsi="Segoe UI Symbol" w:cs="Segoe UI Symbol"/>
                <w:lang w:val="en-US"/>
              </w:rPr>
              <w:t>☐</w:t>
            </w:r>
            <w:r w:rsidRPr="006A4FC9">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w:t>
            </w:r>
          </w:p>
        </w:tc>
      </w:tr>
      <w:tr w:rsidR="00D14107" w:rsidRPr="006A4FC9" w14:paraId="58519755"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74B7CDD"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The quantity of the needed items is variable and unforeseeable regardless of this the unit price are fixed for the duration of the agreement</w:t>
            </w:r>
          </w:p>
        </w:tc>
        <w:tc>
          <w:tcPr>
            <w:tcW w:w="225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Segoe UI Symbol" w:hAnsi="Segoe UI Symbol" w:cs="Segoe UI Symbol"/>
                <w:lang w:val="en-US"/>
              </w:rPr>
              <w:t>☐</w:t>
            </w:r>
            <w:r w:rsidRPr="006A4FC9">
              <w:rPr>
                <w:rFonts w:asciiTheme="majorBidi" w:hAnsiTheme="majorBidi" w:cstheme="majorBidi"/>
                <w:lang w:val="en-US"/>
              </w:rPr>
              <w:t xml:space="preserve"> Yes   </w:t>
            </w:r>
            <w:r w:rsidRPr="006A4FC9">
              <w:rPr>
                <w:rFonts w:ascii="Segoe UI Symbol" w:hAnsi="Segoe UI Symbol" w:cs="Segoe UI Symbol"/>
                <w:lang w:val="en-US"/>
              </w:rPr>
              <w:t>☐</w:t>
            </w:r>
            <w:r w:rsidRPr="006A4FC9">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w:t>
            </w:r>
          </w:p>
        </w:tc>
      </w:tr>
      <w:tr w:rsidR="00D14107" w:rsidRPr="006A4FC9" w14:paraId="18514C91" w14:textId="77777777" w:rsidTr="001B2AF2">
        <w:trPr>
          <w:trHeight w:val="493"/>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4D27868C"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The mentioned Quantities are estimated, could be increase of decrease depend on the needs and availability of the budget </w:t>
            </w:r>
          </w:p>
        </w:tc>
        <w:tc>
          <w:tcPr>
            <w:tcW w:w="2250" w:type="dxa"/>
            <w:tcBorders>
              <w:top w:val="nil"/>
              <w:left w:val="nil"/>
              <w:bottom w:val="single" w:sz="4" w:space="0" w:color="auto"/>
              <w:right w:val="single" w:sz="4" w:space="0" w:color="auto"/>
            </w:tcBorders>
            <w:shd w:val="clear" w:color="auto" w:fill="auto"/>
            <w:vAlign w:val="center"/>
            <w:hideMark/>
          </w:tcPr>
          <w:p w14:paraId="00618D91"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Segoe UI Symbol" w:hAnsi="Segoe UI Symbol" w:cs="Segoe UI Symbol"/>
                <w:lang w:val="en-US"/>
              </w:rPr>
              <w:t>☐</w:t>
            </w:r>
            <w:r w:rsidRPr="006A4FC9">
              <w:rPr>
                <w:rFonts w:asciiTheme="majorBidi" w:hAnsiTheme="majorBidi" w:cstheme="majorBidi"/>
                <w:lang w:val="en-US"/>
              </w:rPr>
              <w:t xml:space="preserve"> Yes   </w:t>
            </w:r>
            <w:r w:rsidRPr="006A4FC9">
              <w:rPr>
                <w:rFonts w:ascii="Segoe UI Symbol" w:hAnsi="Segoe UI Symbol" w:cs="Segoe UI Symbol"/>
                <w:lang w:val="en-US"/>
              </w:rPr>
              <w:t>☐</w:t>
            </w:r>
            <w:r w:rsidRPr="006A4FC9">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3980ABF3"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w:t>
            </w:r>
          </w:p>
        </w:tc>
      </w:tr>
      <w:tr w:rsidR="00D14107" w:rsidRPr="006A4FC9" w14:paraId="2A86500F" w14:textId="77777777" w:rsidTr="001B2AF2">
        <w:trPr>
          <w:trHeight w:val="377"/>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01F31CE3"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Advanced down payments are not applicable </w:t>
            </w:r>
          </w:p>
        </w:tc>
        <w:tc>
          <w:tcPr>
            <w:tcW w:w="2250" w:type="dxa"/>
            <w:tcBorders>
              <w:top w:val="nil"/>
              <w:left w:val="nil"/>
              <w:bottom w:val="single" w:sz="4" w:space="0" w:color="auto"/>
              <w:right w:val="single" w:sz="4" w:space="0" w:color="auto"/>
            </w:tcBorders>
            <w:shd w:val="clear" w:color="auto" w:fill="auto"/>
            <w:vAlign w:val="center"/>
            <w:hideMark/>
          </w:tcPr>
          <w:p w14:paraId="66A7EB82"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Segoe UI Symbol" w:hAnsi="Segoe UI Symbol" w:cs="Segoe UI Symbol"/>
                <w:lang w:val="en-US"/>
              </w:rPr>
              <w:t>☐</w:t>
            </w:r>
            <w:r w:rsidRPr="006A4FC9">
              <w:rPr>
                <w:rFonts w:asciiTheme="majorBidi" w:hAnsiTheme="majorBidi" w:cstheme="majorBidi"/>
                <w:lang w:val="en-US"/>
              </w:rPr>
              <w:t xml:space="preserve"> Yes   </w:t>
            </w:r>
            <w:r w:rsidRPr="006A4FC9">
              <w:rPr>
                <w:rFonts w:ascii="Segoe UI Symbol" w:hAnsi="Segoe UI Symbol" w:cs="Segoe UI Symbol"/>
                <w:lang w:val="en-US"/>
              </w:rPr>
              <w:t>☐</w:t>
            </w:r>
            <w:r w:rsidRPr="006A4FC9">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02B92A"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w:t>
            </w:r>
          </w:p>
        </w:tc>
      </w:tr>
      <w:tr w:rsidR="00D14107" w:rsidRPr="006A4FC9" w14:paraId="15B61089" w14:textId="77777777" w:rsidTr="001B2AF2">
        <w:trPr>
          <w:trHeight w:val="246"/>
        </w:trPr>
        <w:tc>
          <w:tcPr>
            <w:tcW w:w="4320" w:type="dxa"/>
            <w:tcBorders>
              <w:top w:val="nil"/>
              <w:left w:val="single" w:sz="4" w:space="0" w:color="auto"/>
              <w:bottom w:val="single" w:sz="4" w:space="0" w:color="auto"/>
              <w:right w:val="single" w:sz="4" w:space="0" w:color="auto"/>
            </w:tcBorders>
            <w:shd w:val="clear" w:color="auto" w:fill="auto"/>
            <w:vAlign w:val="bottom"/>
            <w:hideMark/>
          </w:tcPr>
          <w:p w14:paraId="7DBA1415" w14:textId="1F2E56E0"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LRC payments terms</w:t>
            </w:r>
            <w:r w:rsidR="00707CD1" w:rsidRPr="006A4FC9">
              <w:rPr>
                <w:rFonts w:asciiTheme="majorBidi" w:hAnsiTheme="majorBidi" w:cstheme="majorBidi"/>
                <w:lang w:val="en-US"/>
              </w:rPr>
              <w:t>:</w:t>
            </w:r>
            <w:r w:rsidRPr="006A4FC9">
              <w:rPr>
                <w:rFonts w:asciiTheme="majorBidi" w:hAnsiTheme="majorBidi" w:cstheme="majorBidi"/>
                <w:lang w:val="en-US"/>
              </w:rPr>
              <w:t xml:space="preserve"> 30-45 days from the date </w:t>
            </w:r>
            <w:r w:rsidR="00A42911" w:rsidRPr="006A4FC9">
              <w:rPr>
                <w:rFonts w:asciiTheme="majorBidi" w:hAnsiTheme="majorBidi" w:cstheme="majorBidi"/>
                <w:lang w:val="en-US"/>
              </w:rPr>
              <w:t>of receiving the goods (Good</w:t>
            </w:r>
            <w:r w:rsidRPr="006A4FC9">
              <w:rPr>
                <w:rFonts w:asciiTheme="majorBidi" w:hAnsiTheme="majorBidi" w:cstheme="majorBidi"/>
                <w:lang w:val="en-US"/>
              </w:rPr>
              <w:t xml:space="preserve"> Received Note)</w:t>
            </w:r>
          </w:p>
        </w:tc>
        <w:tc>
          <w:tcPr>
            <w:tcW w:w="2250" w:type="dxa"/>
            <w:tcBorders>
              <w:top w:val="nil"/>
              <w:left w:val="nil"/>
              <w:bottom w:val="single" w:sz="4" w:space="0" w:color="auto"/>
              <w:right w:val="single" w:sz="4" w:space="0" w:color="auto"/>
            </w:tcBorders>
            <w:shd w:val="clear" w:color="auto" w:fill="auto"/>
            <w:vAlign w:val="center"/>
            <w:hideMark/>
          </w:tcPr>
          <w:p w14:paraId="66A15227"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Segoe UI Symbol" w:hAnsi="Segoe UI Symbol" w:cs="Segoe UI Symbol"/>
                <w:lang w:val="en-US"/>
              </w:rPr>
              <w:t>☐</w:t>
            </w:r>
            <w:r w:rsidRPr="006A4FC9">
              <w:rPr>
                <w:rFonts w:asciiTheme="majorBidi" w:hAnsiTheme="majorBidi" w:cstheme="majorBidi"/>
                <w:lang w:val="en-US"/>
              </w:rPr>
              <w:t xml:space="preserve"> Yes   </w:t>
            </w:r>
            <w:r w:rsidRPr="006A4FC9">
              <w:rPr>
                <w:rFonts w:ascii="Segoe UI Symbol" w:hAnsi="Segoe UI Symbol" w:cs="Segoe UI Symbol"/>
                <w:lang w:val="en-US"/>
              </w:rPr>
              <w:t>☐</w:t>
            </w:r>
            <w:r w:rsidRPr="006A4FC9">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D98AFE"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w:t>
            </w:r>
          </w:p>
        </w:tc>
      </w:tr>
      <w:tr w:rsidR="00D14107" w:rsidRPr="006A4FC9" w14:paraId="6A058024" w14:textId="77777777" w:rsidTr="001B2AF2">
        <w:trPr>
          <w:trHeight w:val="246"/>
        </w:trPr>
        <w:tc>
          <w:tcPr>
            <w:tcW w:w="4320" w:type="dxa"/>
            <w:tcBorders>
              <w:top w:val="nil"/>
              <w:left w:val="single" w:sz="4" w:space="0" w:color="auto"/>
              <w:bottom w:val="nil"/>
              <w:right w:val="single" w:sz="4" w:space="0" w:color="auto"/>
            </w:tcBorders>
            <w:shd w:val="clear" w:color="auto" w:fill="auto"/>
            <w:vAlign w:val="bottom"/>
            <w:hideMark/>
          </w:tcPr>
          <w:p w14:paraId="04A51E95"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LRC will pay in Fresh Transfer USD, but VAT amount will be paid in Cheque LBP</w:t>
            </w:r>
          </w:p>
        </w:tc>
        <w:tc>
          <w:tcPr>
            <w:tcW w:w="2250" w:type="dxa"/>
            <w:tcBorders>
              <w:top w:val="nil"/>
              <w:left w:val="nil"/>
              <w:bottom w:val="nil"/>
              <w:right w:val="single" w:sz="4" w:space="0" w:color="auto"/>
            </w:tcBorders>
            <w:shd w:val="clear" w:color="auto" w:fill="auto"/>
            <w:vAlign w:val="center"/>
            <w:hideMark/>
          </w:tcPr>
          <w:p w14:paraId="4D92E031"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Segoe UI Symbol" w:hAnsi="Segoe UI Symbol" w:cs="Segoe UI Symbol"/>
                <w:lang w:val="en-US"/>
              </w:rPr>
              <w:t>☐</w:t>
            </w:r>
            <w:r w:rsidRPr="006A4FC9">
              <w:rPr>
                <w:rFonts w:asciiTheme="majorBidi" w:hAnsiTheme="majorBidi" w:cstheme="majorBidi"/>
                <w:lang w:val="en-US"/>
              </w:rPr>
              <w:t xml:space="preserve"> Yes   </w:t>
            </w:r>
            <w:r w:rsidRPr="006A4FC9">
              <w:rPr>
                <w:rFonts w:ascii="Segoe UI Symbol" w:hAnsi="Segoe UI Symbol" w:cs="Segoe UI Symbol"/>
                <w:lang w:val="en-US"/>
              </w:rPr>
              <w:t>☐</w:t>
            </w:r>
            <w:r w:rsidRPr="006A4FC9">
              <w:rPr>
                <w:rFonts w:asciiTheme="majorBidi" w:hAnsiTheme="majorBidi"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6AF9C22"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w:t>
            </w:r>
          </w:p>
        </w:tc>
      </w:tr>
      <w:tr w:rsidR="00D14107" w:rsidRPr="006A4FC9" w14:paraId="063ED0D0" w14:textId="77777777" w:rsidTr="00040630">
        <w:trPr>
          <w:trHeight w:val="45"/>
        </w:trPr>
        <w:tc>
          <w:tcPr>
            <w:tcW w:w="4320" w:type="dxa"/>
            <w:tcBorders>
              <w:top w:val="nil"/>
              <w:left w:val="single" w:sz="4" w:space="0" w:color="auto"/>
              <w:bottom w:val="single" w:sz="4" w:space="0" w:color="auto"/>
              <w:right w:val="single" w:sz="4" w:space="0" w:color="auto"/>
            </w:tcBorders>
            <w:shd w:val="clear" w:color="auto" w:fill="auto"/>
            <w:vAlign w:val="bottom"/>
          </w:tcPr>
          <w:p w14:paraId="7011E354"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p>
        </w:tc>
        <w:tc>
          <w:tcPr>
            <w:tcW w:w="2250" w:type="dxa"/>
            <w:tcBorders>
              <w:top w:val="nil"/>
              <w:left w:val="nil"/>
              <w:bottom w:val="single" w:sz="4" w:space="0" w:color="auto"/>
              <w:right w:val="single" w:sz="4" w:space="0" w:color="auto"/>
            </w:tcBorders>
            <w:shd w:val="clear" w:color="auto" w:fill="auto"/>
            <w:vAlign w:val="center"/>
          </w:tcPr>
          <w:p w14:paraId="794B1030"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p>
        </w:tc>
        <w:tc>
          <w:tcPr>
            <w:tcW w:w="2880" w:type="dxa"/>
            <w:tcBorders>
              <w:top w:val="nil"/>
              <w:left w:val="nil"/>
              <w:bottom w:val="single" w:sz="4" w:space="0" w:color="auto"/>
              <w:right w:val="single" w:sz="4" w:space="0" w:color="auto"/>
            </w:tcBorders>
            <w:shd w:val="clear" w:color="auto" w:fill="auto"/>
            <w:noWrap/>
            <w:vAlign w:val="bottom"/>
          </w:tcPr>
          <w:p w14:paraId="4FB8F93F" w14:textId="77777777" w:rsidR="00D14107" w:rsidRPr="006A4FC9" w:rsidRDefault="00D14107" w:rsidP="006A4FC9">
            <w:pPr>
              <w:autoSpaceDE w:val="0"/>
              <w:autoSpaceDN w:val="0"/>
              <w:adjustRightInd w:val="0"/>
              <w:spacing w:after="0" w:line="240" w:lineRule="auto"/>
              <w:jc w:val="both"/>
              <w:rPr>
                <w:rFonts w:asciiTheme="majorBidi" w:hAnsiTheme="majorBidi" w:cstheme="majorBidi"/>
                <w:lang w:val="en-US"/>
              </w:rPr>
            </w:pPr>
          </w:p>
        </w:tc>
      </w:tr>
      <w:tr w:rsidR="00FA4722" w:rsidRPr="006A4FC9" w14:paraId="19E3E28E" w14:textId="77777777" w:rsidTr="00FA4722">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6684AAA6" w14:textId="52695C04" w:rsidR="00FA4722" w:rsidRPr="006A4FC9" w:rsidRDefault="00FA4722" w:rsidP="006A4FC9">
            <w:p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 xml:space="preserve">Delivery terms: partial delivery </w:t>
            </w:r>
          </w:p>
        </w:tc>
        <w:tc>
          <w:tcPr>
            <w:tcW w:w="2250" w:type="dxa"/>
            <w:tcBorders>
              <w:top w:val="single" w:sz="4" w:space="0" w:color="auto"/>
              <w:left w:val="nil"/>
              <w:bottom w:val="single" w:sz="4" w:space="0" w:color="auto"/>
              <w:right w:val="single" w:sz="4" w:space="0" w:color="auto"/>
            </w:tcBorders>
            <w:shd w:val="clear" w:color="auto" w:fill="auto"/>
          </w:tcPr>
          <w:p w14:paraId="0A937F25" w14:textId="163F93E7" w:rsidR="00FA4722" w:rsidRPr="006A4FC9" w:rsidRDefault="00FA4722" w:rsidP="006A4FC9">
            <w:pPr>
              <w:autoSpaceDE w:val="0"/>
              <w:autoSpaceDN w:val="0"/>
              <w:adjustRightInd w:val="0"/>
              <w:spacing w:after="0" w:line="240" w:lineRule="auto"/>
              <w:jc w:val="both"/>
              <w:rPr>
                <w:rFonts w:asciiTheme="majorBidi" w:hAnsiTheme="majorBidi" w:cstheme="majorBidi"/>
              </w:rPr>
            </w:pPr>
            <w:r w:rsidRPr="006A4FC9">
              <w:rPr>
                <w:rFonts w:ascii="Segoe UI Symbol" w:hAnsi="Segoe UI Symbol" w:cs="Segoe UI Symbol"/>
              </w:rPr>
              <w:t>☐</w:t>
            </w:r>
            <w:r w:rsidRPr="006A4FC9">
              <w:rPr>
                <w:rFonts w:asciiTheme="majorBidi" w:hAnsiTheme="majorBidi" w:cstheme="majorBidi"/>
              </w:rPr>
              <w:t xml:space="preserve"> Yes   </w:t>
            </w:r>
            <w:r w:rsidRPr="006A4FC9">
              <w:rPr>
                <w:rFonts w:ascii="Segoe UI Symbol" w:hAnsi="Segoe UI Symbol" w:cs="Segoe UI Symbol"/>
              </w:rPr>
              <w:t>☐</w:t>
            </w:r>
            <w:r w:rsidRPr="006A4FC9">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578163F0" w14:textId="77777777" w:rsidR="00FA4722" w:rsidRPr="006A4FC9" w:rsidRDefault="00FA4722" w:rsidP="006A4FC9">
            <w:pPr>
              <w:autoSpaceDE w:val="0"/>
              <w:autoSpaceDN w:val="0"/>
              <w:adjustRightInd w:val="0"/>
              <w:spacing w:after="0" w:line="240" w:lineRule="auto"/>
              <w:jc w:val="both"/>
              <w:rPr>
                <w:rFonts w:asciiTheme="majorBidi" w:hAnsiTheme="majorBidi" w:cstheme="majorBidi"/>
                <w:lang w:val="en-US"/>
              </w:rPr>
            </w:pPr>
          </w:p>
        </w:tc>
      </w:tr>
      <w:tr w:rsidR="007E452E" w:rsidRPr="006A4FC9" w14:paraId="54C6066B" w14:textId="77777777" w:rsidTr="00FA4722">
        <w:trPr>
          <w:trHeight w:val="269"/>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3E7CDC13" w14:textId="5DA2A94F" w:rsidR="007E452E" w:rsidRPr="006A4FC9" w:rsidRDefault="007E452E" w:rsidP="002D340F">
            <w:p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 xml:space="preserve">Expected delivery date </w:t>
            </w:r>
            <w:r w:rsidR="002D340F">
              <w:rPr>
                <w:rFonts w:asciiTheme="majorBidi" w:hAnsiTheme="majorBidi" w:cstheme="majorBidi"/>
              </w:rPr>
              <w:t>Before 15 December 2022</w:t>
            </w:r>
          </w:p>
        </w:tc>
        <w:tc>
          <w:tcPr>
            <w:tcW w:w="2250" w:type="dxa"/>
            <w:tcBorders>
              <w:top w:val="single" w:sz="4" w:space="0" w:color="auto"/>
              <w:left w:val="nil"/>
              <w:bottom w:val="single" w:sz="4" w:space="0" w:color="auto"/>
              <w:right w:val="single" w:sz="4" w:space="0" w:color="auto"/>
            </w:tcBorders>
            <w:shd w:val="clear" w:color="auto" w:fill="auto"/>
          </w:tcPr>
          <w:p w14:paraId="57138890" w14:textId="3ECBFBEA" w:rsidR="007E452E" w:rsidRPr="006A4FC9" w:rsidRDefault="007E452E" w:rsidP="006A4FC9">
            <w:pPr>
              <w:autoSpaceDE w:val="0"/>
              <w:autoSpaceDN w:val="0"/>
              <w:adjustRightInd w:val="0"/>
              <w:spacing w:after="0" w:line="240" w:lineRule="auto"/>
              <w:jc w:val="both"/>
              <w:rPr>
                <w:rFonts w:asciiTheme="majorBidi" w:hAnsiTheme="majorBidi" w:cstheme="majorBidi"/>
              </w:rPr>
            </w:pPr>
            <w:r w:rsidRPr="006A4FC9">
              <w:rPr>
                <w:rFonts w:ascii="Segoe UI Symbol" w:hAnsi="Segoe UI Symbol" w:cs="Segoe UI Symbol"/>
              </w:rPr>
              <w:t>☐</w:t>
            </w:r>
            <w:r w:rsidRPr="006A4FC9">
              <w:rPr>
                <w:rFonts w:asciiTheme="majorBidi" w:hAnsiTheme="majorBidi" w:cstheme="majorBidi"/>
              </w:rPr>
              <w:t xml:space="preserve"> Yes   </w:t>
            </w:r>
            <w:r w:rsidRPr="006A4FC9">
              <w:rPr>
                <w:rFonts w:ascii="Segoe UI Symbol" w:hAnsi="Segoe UI Symbol" w:cs="Segoe UI Symbol"/>
              </w:rPr>
              <w:t>☐</w:t>
            </w:r>
            <w:r w:rsidRPr="006A4FC9">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6A4FC9" w:rsidRDefault="007E452E" w:rsidP="006A4FC9">
            <w:pPr>
              <w:autoSpaceDE w:val="0"/>
              <w:autoSpaceDN w:val="0"/>
              <w:adjustRightInd w:val="0"/>
              <w:spacing w:after="0" w:line="240" w:lineRule="auto"/>
              <w:jc w:val="both"/>
              <w:rPr>
                <w:rFonts w:asciiTheme="majorBidi" w:hAnsiTheme="majorBidi" w:cstheme="majorBidi"/>
                <w:lang w:val="en-US"/>
              </w:rPr>
            </w:pPr>
          </w:p>
        </w:tc>
      </w:tr>
      <w:tr w:rsidR="00FA4722" w:rsidRPr="006A4FC9" w14:paraId="4EEF77FE" w14:textId="77777777" w:rsidTr="00FA4722">
        <w:trPr>
          <w:trHeight w:val="593"/>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AAAF671" w14:textId="746B6272" w:rsidR="00FA4722" w:rsidRPr="006A4FC9" w:rsidRDefault="00040630" w:rsidP="002D340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The supplier is responsible for the  installation </w:t>
            </w:r>
            <w:r w:rsidR="002D340F">
              <w:rPr>
                <w:rFonts w:asciiTheme="majorBidi" w:hAnsiTheme="majorBidi" w:cstheme="majorBidi"/>
              </w:rPr>
              <w:t xml:space="preserve">of probe and receiver with the tracking device </w:t>
            </w:r>
            <w:proofErr w:type="spellStart"/>
            <w:r w:rsidR="002D340F">
              <w:rPr>
                <w:rFonts w:asciiTheme="majorBidi" w:hAnsiTheme="majorBidi" w:cstheme="majorBidi"/>
              </w:rPr>
              <w:t>Teltonca</w:t>
            </w:r>
            <w:proofErr w:type="spellEnd"/>
            <w:r w:rsidR="002D340F">
              <w:rPr>
                <w:rFonts w:asciiTheme="majorBidi" w:hAnsiTheme="majorBidi" w:cstheme="majorBidi"/>
              </w:rPr>
              <w:t xml:space="preserve"> FMB120 with configuration for 400 ambulance all over Lebanon</w:t>
            </w:r>
          </w:p>
        </w:tc>
        <w:tc>
          <w:tcPr>
            <w:tcW w:w="2250" w:type="dxa"/>
            <w:tcBorders>
              <w:top w:val="single" w:sz="4" w:space="0" w:color="auto"/>
              <w:left w:val="nil"/>
              <w:bottom w:val="single" w:sz="4" w:space="0" w:color="auto"/>
              <w:right w:val="single" w:sz="4" w:space="0" w:color="auto"/>
            </w:tcBorders>
            <w:shd w:val="clear" w:color="auto" w:fill="auto"/>
          </w:tcPr>
          <w:p w14:paraId="5BBCFC54" w14:textId="17283C54" w:rsidR="00FA4722" w:rsidRPr="006A4FC9" w:rsidRDefault="00FA4722" w:rsidP="006A4FC9">
            <w:pPr>
              <w:autoSpaceDE w:val="0"/>
              <w:autoSpaceDN w:val="0"/>
              <w:adjustRightInd w:val="0"/>
              <w:spacing w:after="0" w:line="240" w:lineRule="auto"/>
              <w:jc w:val="both"/>
              <w:rPr>
                <w:rFonts w:asciiTheme="majorBidi" w:hAnsiTheme="majorBidi" w:cstheme="majorBidi"/>
              </w:rPr>
            </w:pPr>
            <w:r w:rsidRPr="006A4FC9">
              <w:rPr>
                <w:rFonts w:ascii="Segoe UI Symbol" w:hAnsi="Segoe UI Symbol" w:cs="Segoe UI Symbol"/>
              </w:rPr>
              <w:t>☐</w:t>
            </w:r>
            <w:r w:rsidRPr="006A4FC9">
              <w:rPr>
                <w:rFonts w:asciiTheme="majorBidi" w:hAnsiTheme="majorBidi" w:cstheme="majorBidi"/>
              </w:rPr>
              <w:t xml:space="preserve"> Yes   </w:t>
            </w:r>
            <w:r w:rsidRPr="006A4FC9">
              <w:rPr>
                <w:rFonts w:ascii="Segoe UI Symbol" w:hAnsi="Segoe UI Symbol" w:cs="Segoe UI Symbol"/>
              </w:rPr>
              <w:t>☐</w:t>
            </w:r>
            <w:r w:rsidRPr="006A4FC9">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7C2913F4" w14:textId="77777777" w:rsidR="00FA4722" w:rsidRPr="006A4FC9" w:rsidRDefault="00FA4722" w:rsidP="006A4FC9">
            <w:pPr>
              <w:autoSpaceDE w:val="0"/>
              <w:autoSpaceDN w:val="0"/>
              <w:adjustRightInd w:val="0"/>
              <w:spacing w:after="0" w:line="240" w:lineRule="auto"/>
              <w:jc w:val="both"/>
              <w:rPr>
                <w:rFonts w:asciiTheme="majorBidi" w:hAnsiTheme="majorBidi" w:cstheme="majorBidi"/>
                <w:lang w:val="en-US"/>
              </w:rPr>
            </w:pPr>
          </w:p>
        </w:tc>
      </w:tr>
      <w:tr w:rsidR="002D340F" w:rsidRPr="006A4FC9" w14:paraId="603EAEAE" w14:textId="77777777" w:rsidTr="00FA4722">
        <w:trPr>
          <w:trHeight w:val="593"/>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0BD09E13" w14:textId="6DC1855E" w:rsidR="002D340F" w:rsidRDefault="002D340F" w:rsidP="002D340F">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The Supplier should provide training for 5 persons at least on configuration the receiver and DID management </w:t>
            </w:r>
          </w:p>
        </w:tc>
        <w:tc>
          <w:tcPr>
            <w:tcW w:w="2250" w:type="dxa"/>
            <w:tcBorders>
              <w:top w:val="single" w:sz="4" w:space="0" w:color="auto"/>
              <w:left w:val="nil"/>
              <w:bottom w:val="single" w:sz="4" w:space="0" w:color="auto"/>
              <w:right w:val="single" w:sz="4" w:space="0" w:color="auto"/>
            </w:tcBorders>
            <w:shd w:val="clear" w:color="auto" w:fill="auto"/>
          </w:tcPr>
          <w:p w14:paraId="5D4CFFA4" w14:textId="1248BC91" w:rsidR="002D340F" w:rsidRPr="006A4FC9" w:rsidRDefault="002D340F" w:rsidP="002D340F">
            <w:pPr>
              <w:autoSpaceDE w:val="0"/>
              <w:autoSpaceDN w:val="0"/>
              <w:adjustRightInd w:val="0"/>
              <w:spacing w:after="0" w:line="240" w:lineRule="auto"/>
              <w:jc w:val="both"/>
              <w:rPr>
                <w:rFonts w:ascii="Segoe UI Symbol" w:hAnsi="Segoe UI Symbol" w:cs="Segoe UI Symbol"/>
              </w:rPr>
            </w:pPr>
            <w:r w:rsidRPr="002D340F">
              <w:rPr>
                <w:rFonts w:ascii="Segoe UI Symbol" w:hAnsi="Segoe UI Symbol" w:cs="Segoe UI Symbol"/>
              </w:rPr>
              <w:t>☐ Yes   ☐ No</w:t>
            </w:r>
          </w:p>
        </w:tc>
        <w:tc>
          <w:tcPr>
            <w:tcW w:w="2880" w:type="dxa"/>
            <w:tcBorders>
              <w:top w:val="single" w:sz="4" w:space="0" w:color="auto"/>
              <w:left w:val="nil"/>
              <w:bottom w:val="single" w:sz="4" w:space="0" w:color="auto"/>
              <w:right w:val="single" w:sz="4" w:space="0" w:color="auto"/>
            </w:tcBorders>
            <w:shd w:val="clear" w:color="auto" w:fill="auto"/>
            <w:noWrap/>
          </w:tcPr>
          <w:p w14:paraId="6DF80E04" w14:textId="77777777" w:rsidR="002D340F" w:rsidRPr="006A4FC9" w:rsidRDefault="002D340F" w:rsidP="006A4FC9">
            <w:pPr>
              <w:autoSpaceDE w:val="0"/>
              <w:autoSpaceDN w:val="0"/>
              <w:adjustRightInd w:val="0"/>
              <w:spacing w:after="0" w:line="240" w:lineRule="auto"/>
              <w:jc w:val="both"/>
              <w:rPr>
                <w:rFonts w:asciiTheme="majorBidi" w:hAnsiTheme="majorBidi" w:cstheme="majorBidi"/>
                <w:lang w:val="en-US"/>
              </w:rPr>
            </w:pPr>
          </w:p>
        </w:tc>
      </w:tr>
    </w:tbl>
    <w:p w14:paraId="2D84E11D" w14:textId="77777777" w:rsidR="00E304FB" w:rsidRPr="006A4FC9" w:rsidRDefault="00E304FB" w:rsidP="006A4FC9">
      <w:pPr>
        <w:autoSpaceDE w:val="0"/>
        <w:autoSpaceDN w:val="0"/>
        <w:adjustRightInd w:val="0"/>
        <w:spacing w:after="0" w:line="240" w:lineRule="auto"/>
        <w:jc w:val="both"/>
        <w:rPr>
          <w:rFonts w:asciiTheme="majorBidi" w:hAnsiTheme="majorBidi" w:cstheme="majorBidi"/>
          <w:b/>
          <w:bCs/>
          <w:lang w:val="en-US"/>
        </w:rPr>
      </w:pPr>
    </w:p>
    <w:p w14:paraId="618D8B73" w14:textId="5DBCF3A5" w:rsidR="00D86896" w:rsidRPr="006A4FC9" w:rsidRDefault="00D86896" w:rsidP="006A4FC9">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TENDER PROCESS</w:t>
      </w:r>
    </w:p>
    <w:p w14:paraId="34DBE02D" w14:textId="77777777" w:rsidR="00E304FB" w:rsidRPr="006A4FC9" w:rsidRDefault="00E304FB" w:rsidP="006A4FC9">
      <w:pPr>
        <w:autoSpaceDE w:val="0"/>
        <w:autoSpaceDN w:val="0"/>
        <w:adjustRightInd w:val="0"/>
        <w:spacing w:after="0" w:line="240" w:lineRule="auto"/>
        <w:jc w:val="both"/>
        <w:rPr>
          <w:rFonts w:asciiTheme="majorBidi" w:hAnsiTheme="majorBidi" w:cstheme="majorBidi"/>
          <w:b/>
          <w:bCs/>
          <w:lang w:val="en-US"/>
        </w:rPr>
      </w:pPr>
    </w:p>
    <w:p w14:paraId="0E2BAA80" w14:textId="77777777"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The following processes will be applied to this Tender:</w:t>
      </w:r>
    </w:p>
    <w:p w14:paraId="3C389D4F" w14:textId="77777777"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Tender Period</w:t>
      </w:r>
    </w:p>
    <w:p w14:paraId="62F7AB00" w14:textId="77777777"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Tender Closing</w:t>
      </w:r>
    </w:p>
    <w:p w14:paraId="52680DE5" w14:textId="77777777"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Tender Opening</w:t>
      </w:r>
    </w:p>
    <w:p w14:paraId="7CE9DD6F" w14:textId="77777777"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Administrative Evaluation</w:t>
      </w:r>
    </w:p>
    <w:p w14:paraId="32E0E3F6" w14:textId="77777777"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Technical Evaluation</w:t>
      </w:r>
    </w:p>
    <w:p w14:paraId="789618EC" w14:textId="77777777" w:rsidR="00D86896"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Financial Evaluation</w:t>
      </w:r>
    </w:p>
    <w:p w14:paraId="47262EAD" w14:textId="77777777" w:rsidR="007072E0"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Contract Award</w:t>
      </w:r>
    </w:p>
    <w:p w14:paraId="2DD5016F" w14:textId="21110F1C" w:rsidR="00E304FB" w:rsidRPr="006A4FC9" w:rsidRDefault="00D8689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Notification of Contract Award</w:t>
      </w:r>
    </w:p>
    <w:p w14:paraId="6AD15F3D" w14:textId="77777777" w:rsidR="00BA7123" w:rsidRPr="006A4FC9" w:rsidRDefault="00BA7123" w:rsidP="006A4FC9">
      <w:pPr>
        <w:pStyle w:val="Heading1"/>
        <w:jc w:val="both"/>
        <w:rPr>
          <w:rFonts w:asciiTheme="majorBidi" w:hAnsiTheme="majorBidi"/>
          <w:color w:val="auto"/>
        </w:rPr>
      </w:pPr>
      <w:bookmarkStart w:id="3" w:name="_Toc459799301"/>
      <w:bookmarkEnd w:id="0"/>
      <w:r w:rsidRPr="006A4FC9">
        <w:rPr>
          <w:rFonts w:asciiTheme="majorBidi" w:hAnsiTheme="majorBidi"/>
          <w:color w:val="auto"/>
        </w:rPr>
        <w:t>Instructions to bidders</w:t>
      </w:r>
      <w:bookmarkEnd w:id="3"/>
    </w:p>
    <w:p w14:paraId="26DB21B0" w14:textId="0B3E605C" w:rsidR="001054C6" w:rsidRPr="006A4FC9" w:rsidRDefault="00BA7123" w:rsidP="006A4FC9">
      <w:pPr>
        <w:jc w:val="both"/>
        <w:rPr>
          <w:rFonts w:asciiTheme="majorBidi" w:hAnsiTheme="majorBidi" w:cstheme="majorBidi"/>
        </w:rPr>
      </w:pPr>
      <w:r w:rsidRPr="006A4FC9">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6A4FC9">
        <w:rPr>
          <w:rFonts w:asciiTheme="majorBidi" w:hAnsiTheme="majorBidi" w:cstheme="majorBidi"/>
        </w:rPr>
        <w:t>e specified terms &amp; conditions.</w:t>
      </w:r>
    </w:p>
    <w:p w14:paraId="6BB11863" w14:textId="77777777" w:rsidR="002D4735"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Bidding in lots:</w:t>
      </w:r>
      <w:r w:rsidRPr="006A4FC9">
        <w:rPr>
          <w:rFonts w:asciiTheme="majorBidi" w:hAnsiTheme="majorBidi" w:cstheme="majorBidi"/>
        </w:rPr>
        <w:t xml:space="preserve"> </w:t>
      </w:r>
    </w:p>
    <w:p w14:paraId="3FA816B5" w14:textId="5BF78EA4"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lastRenderedPageBreak/>
        <w:t>If the tender is divided into lots</w:t>
      </w:r>
      <w:r w:rsidR="00127BF6" w:rsidRPr="006A4FC9">
        <w:rPr>
          <w:rFonts w:asciiTheme="majorBidi" w:hAnsiTheme="majorBidi" w:cstheme="majorBidi"/>
        </w:rPr>
        <w:t>,</w:t>
      </w:r>
      <w:r w:rsidRPr="006A4FC9">
        <w:rPr>
          <w:rFonts w:asciiTheme="majorBidi" w:hAnsiTheme="majorBidi"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sidRPr="006A4FC9">
        <w:rPr>
          <w:rFonts w:asciiTheme="majorBidi" w:hAnsiTheme="majorBidi" w:cstheme="majorBidi"/>
        </w:rPr>
        <w:t>/items</w:t>
      </w:r>
      <w:r w:rsidRPr="006A4FC9">
        <w:rPr>
          <w:rFonts w:asciiTheme="majorBidi" w:hAnsiTheme="majorBidi" w:cstheme="majorBidi"/>
        </w:rPr>
        <w:t xml:space="preserve"> as they wish.</w:t>
      </w:r>
    </w:p>
    <w:p w14:paraId="45900053" w14:textId="77777777" w:rsidR="002D4735"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 xml:space="preserve">Items and Quantity: </w:t>
      </w:r>
    </w:p>
    <w:p w14:paraId="2E7BF951" w14:textId="681CD31C"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LRCS reserves the right to split up the order between suppliers.</w:t>
      </w:r>
      <w:r w:rsidR="00F07C5B" w:rsidRPr="006A4FC9">
        <w:rPr>
          <w:rFonts w:asciiTheme="majorBidi" w:hAnsiTheme="majorBidi" w:cstheme="majorBidi"/>
        </w:rPr>
        <w:t xml:space="preserve"> </w:t>
      </w:r>
    </w:p>
    <w:p w14:paraId="272F6186" w14:textId="77777777" w:rsidR="002D4735"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Specifications:</w:t>
      </w:r>
    </w:p>
    <w:p w14:paraId="651870EA" w14:textId="0236720E"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 xml:space="preserve">The detailed specification in respect of </w:t>
      </w:r>
      <w:r w:rsidR="004461AA" w:rsidRPr="006A4FC9">
        <w:rPr>
          <w:rFonts w:asciiTheme="majorBidi" w:hAnsiTheme="majorBidi" w:cstheme="majorBidi"/>
        </w:rPr>
        <w:t>requested</w:t>
      </w:r>
      <w:r w:rsidRPr="006A4FC9">
        <w:rPr>
          <w:rFonts w:asciiTheme="majorBidi" w:hAnsiTheme="majorBidi" w:cstheme="majorBidi"/>
        </w:rPr>
        <w:t xml:space="preserve"> item with packing, marking/ labelling instructions etc. are given in </w:t>
      </w:r>
      <w:r w:rsidRPr="006A4FC9">
        <w:rPr>
          <w:rFonts w:asciiTheme="majorBidi" w:hAnsiTheme="majorBidi" w:cstheme="majorBidi"/>
          <w:b/>
          <w:i/>
          <w:iCs/>
        </w:rPr>
        <w:t>Annex 3 - Detailed Specifications</w:t>
      </w:r>
      <w:r w:rsidR="006E1F13" w:rsidRPr="006A4FC9">
        <w:rPr>
          <w:rFonts w:asciiTheme="majorBidi" w:hAnsiTheme="majorBidi" w:cstheme="majorBidi"/>
          <w:b/>
          <w:u w:val="single"/>
        </w:rPr>
        <w:t xml:space="preserve"> </w:t>
      </w:r>
      <w:r w:rsidRPr="006A4FC9">
        <w:rPr>
          <w:rFonts w:asciiTheme="majorBidi" w:hAnsiTheme="majorBidi" w:cstheme="majorBidi"/>
        </w:rPr>
        <w:t xml:space="preserve">which </w:t>
      </w:r>
      <w:r w:rsidR="005C3313" w:rsidRPr="006A4FC9">
        <w:rPr>
          <w:rFonts w:asciiTheme="majorBidi" w:hAnsiTheme="majorBidi" w:cstheme="majorBidi"/>
        </w:rPr>
        <w:t>t</w:t>
      </w:r>
      <w:r w:rsidRPr="006A4FC9">
        <w:rPr>
          <w:rFonts w:asciiTheme="majorBidi" w:hAnsiTheme="majorBidi" w:cstheme="majorBidi"/>
        </w:rPr>
        <w:t>enderers must adhere to.</w:t>
      </w:r>
    </w:p>
    <w:p w14:paraId="2ABD9F40" w14:textId="77777777" w:rsidR="00624800" w:rsidRPr="006A4FC9" w:rsidRDefault="00624800" w:rsidP="006A4FC9">
      <w:pPr>
        <w:pStyle w:val="ListParagraph"/>
        <w:ind w:left="360"/>
        <w:jc w:val="both"/>
        <w:rPr>
          <w:rFonts w:asciiTheme="majorBidi" w:hAnsiTheme="majorBidi" w:cstheme="majorBidi"/>
          <w:b/>
          <w:u w:val="single"/>
        </w:rPr>
      </w:pPr>
    </w:p>
    <w:p w14:paraId="162B063C" w14:textId="2D9791B5" w:rsidR="00BA7123" w:rsidRPr="006A4FC9" w:rsidRDefault="00BA7123" w:rsidP="006A4FC9">
      <w:pPr>
        <w:pStyle w:val="ListParagraph"/>
        <w:ind w:left="0"/>
        <w:jc w:val="both"/>
        <w:rPr>
          <w:rFonts w:asciiTheme="majorBidi" w:hAnsiTheme="majorBidi" w:cstheme="majorBidi"/>
          <w:b/>
          <w:u w:val="single"/>
        </w:rPr>
      </w:pPr>
      <w:r w:rsidRPr="006A4FC9">
        <w:rPr>
          <w:rFonts w:asciiTheme="majorBidi" w:hAnsiTheme="majorBidi" w:cstheme="majorBidi"/>
          <w:b/>
          <w:u w:val="single"/>
        </w:rPr>
        <w:t>Eligibility:</w:t>
      </w:r>
    </w:p>
    <w:p w14:paraId="07C5D1DF" w14:textId="77777777" w:rsidR="00E75135" w:rsidRPr="006A4FC9" w:rsidRDefault="00E75135" w:rsidP="006A4FC9">
      <w:pPr>
        <w:pStyle w:val="ListParagraph"/>
        <w:ind w:left="792"/>
        <w:jc w:val="both"/>
        <w:rPr>
          <w:rFonts w:asciiTheme="majorBidi" w:hAnsiTheme="majorBidi" w:cstheme="majorBidi"/>
          <w:b/>
          <w:u w:val="single"/>
        </w:rPr>
      </w:pPr>
    </w:p>
    <w:p w14:paraId="07594B85" w14:textId="7B7C4E23" w:rsidR="00E75135" w:rsidRPr="006A4FC9" w:rsidRDefault="00CA48C3" w:rsidP="006A4FC9">
      <w:pPr>
        <w:pStyle w:val="ListParagraph"/>
        <w:numPr>
          <w:ilvl w:val="1"/>
          <w:numId w:val="2"/>
        </w:numPr>
        <w:jc w:val="both"/>
        <w:rPr>
          <w:rFonts w:asciiTheme="majorBidi" w:hAnsiTheme="majorBidi" w:cstheme="majorBidi"/>
          <w:bCs/>
        </w:rPr>
      </w:pPr>
      <w:r w:rsidRPr="006A4FC9">
        <w:rPr>
          <w:rFonts w:asciiTheme="majorBidi" w:hAnsiTheme="majorBidi" w:cstheme="majorBidi"/>
          <w:bCs/>
        </w:rPr>
        <w:t>B</w:t>
      </w:r>
      <w:r w:rsidR="00E75135" w:rsidRPr="006A4FC9">
        <w:rPr>
          <w:rFonts w:asciiTheme="majorBidi" w:hAnsiTheme="majorBidi"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6A4FC9" w:rsidRDefault="00E75135" w:rsidP="006A4FC9">
      <w:pPr>
        <w:pStyle w:val="ListParagraph"/>
        <w:numPr>
          <w:ilvl w:val="1"/>
          <w:numId w:val="2"/>
        </w:numPr>
        <w:jc w:val="both"/>
        <w:rPr>
          <w:rFonts w:asciiTheme="majorBidi" w:hAnsiTheme="majorBidi" w:cstheme="majorBidi"/>
          <w:bCs/>
        </w:rPr>
      </w:pPr>
      <w:r w:rsidRPr="006A4FC9">
        <w:rPr>
          <w:rFonts w:asciiTheme="majorBidi" w:hAnsiTheme="majorBidi" w:cstheme="majorBidi"/>
          <w:bCs/>
        </w:rPr>
        <w:t xml:space="preserve">All responsive Bids shall be </w:t>
      </w:r>
      <w:r w:rsidR="0011265A" w:rsidRPr="006A4FC9">
        <w:rPr>
          <w:rFonts w:asciiTheme="majorBidi" w:hAnsiTheme="majorBidi" w:cstheme="majorBidi"/>
          <w:bCs/>
        </w:rPr>
        <w:t>Typed</w:t>
      </w:r>
      <w:r w:rsidRPr="006A4FC9">
        <w:rPr>
          <w:rFonts w:asciiTheme="majorBidi" w:hAnsiTheme="majorBidi" w:cstheme="majorBidi"/>
          <w:bCs/>
        </w:rPr>
        <w:t xml:space="preserve"> on the LRCS Bid </w:t>
      </w:r>
      <w:r w:rsidR="001B77F3" w:rsidRPr="006A4FC9">
        <w:rPr>
          <w:rFonts w:asciiTheme="majorBidi" w:hAnsiTheme="majorBidi" w:cstheme="majorBidi"/>
          <w:bCs/>
        </w:rPr>
        <w:t>Form.</w:t>
      </w:r>
    </w:p>
    <w:p w14:paraId="6E4052C8" w14:textId="6765E1AA" w:rsidR="003A5428" w:rsidRPr="006A4FC9" w:rsidRDefault="003A5428" w:rsidP="006A4FC9">
      <w:pPr>
        <w:pStyle w:val="ListParagraph"/>
        <w:numPr>
          <w:ilvl w:val="1"/>
          <w:numId w:val="2"/>
        </w:numPr>
        <w:jc w:val="both"/>
        <w:rPr>
          <w:rFonts w:asciiTheme="majorBidi" w:hAnsiTheme="majorBidi" w:cstheme="majorBidi"/>
          <w:bCs/>
        </w:rPr>
      </w:pPr>
      <w:r w:rsidRPr="006A4FC9">
        <w:rPr>
          <w:rFonts w:asciiTheme="majorBidi" w:hAnsiTheme="majorBidi" w:cstheme="majorBidi"/>
          <w:bCs/>
        </w:rPr>
        <w:t xml:space="preserve">Bids submitted </w:t>
      </w:r>
      <w:r w:rsidR="00624800" w:rsidRPr="006A4FC9">
        <w:rPr>
          <w:rFonts w:asciiTheme="majorBidi" w:hAnsiTheme="majorBidi" w:cstheme="majorBidi"/>
          <w:bCs/>
        </w:rPr>
        <w:t>are</w:t>
      </w:r>
      <w:r w:rsidRPr="006A4FC9">
        <w:rPr>
          <w:rFonts w:asciiTheme="majorBidi" w:hAnsiTheme="majorBidi" w:cstheme="majorBidi"/>
          <w:bCs/>
        </w:rPr>
        <w:t xml:space="preserve"> at the Bidders risk and LRCS takes no responsibility for the receipt of such Bids.</w:t>
      </w:r>
    </w:p>
    <w:p w14:paraId="113A9692" w14:textId="383F0955" w:rsidR="003A5428" w:rsidRPr="006A4FC9" w:rsidRDefault="003A5428" w:rsidP="006A4FC9">
      <w:pPr>
        <w:pStyle w:val="ListParagraph"/>
        <w:numPr>
          <w:ilvl w:val="1"/>
          <w:numId w:val="2"/>
        </w:numPr>
        <w:jc w:val="both"/>
        <w:rPr>
          <w:rFonts w:asciiTheme="majorBidi" w:hAnsiTheme="majorBidi" w:cstheme="majorBidi"/>
          <w:bCs/>
        </w:rPr>
      </w:pPr>
      <w:r w:rsidRPr="006A4FC9">
        <w:rPr>
          <w:rFonts w:asciiTheme="majorBidi" w:hAnsiTheme="majorBidi" w:cstheme="majorBidi"/>
          <w:bCs/>
        </w:rPr>
        <w:t>Bidders are solely responsible for ensuring that the full Bid is received by LRCS</w:t>
      </w:r>
      <w:r w:rsidR="001B77F3" w:rsidRPr="006A4FC9">
        <w:rPr>
          <w:rFonts w:asciiTheme="majorBidi" w:hAnsiTheme="majorBidi" w:cstheme="majorBidi"/>
          <w:bCs/>
        </w:rPr>
        <w:t>,</w:t>
      </w:r>
      <w:r w:rsidRPr="006A4FC9">
        <w:rPr>
          <w:rFonts w:asciiTheme="majorBidi" w:hAnsiTheme="majorBidi" w:cstheme="majorBidi"/>
          <w:bCs/>
        </w:rPr>
        <w:t xml:space="preserve"> in accordance with the ITB requirements:</w:t>
      </w:r>
    </w:p>
    <w:p w14:paraId="12374302" w14:textId="77777777" w:rsidR="008F21FB" w:rsidRPr="006A4FC9" w:rsidRDefault="003A5428" w:rsidP="006A4FC9">
      <w:pPr>
        <w:jc w:val="both"/>
        <w:rPr>
          <w:rFonts w:asciiTheme="majorBidi" w:hAnsiTheme="majorBidi" w:cstheme="majorBidi"/>
          <w:b/>
        </w:rPr>
      </w:pPr>
      <w:r w:rsidRPr="006A4FC9">
        <w:rPr>
          <w:rFonts w:asciiTheme="majorBidi" w:hAnsiTheme="majorBidi" w:cstheme="majorBidi"/>
          <w:b/>
        </w:rPr>
        <w:t>Hard Copy:</w:t>
      </w:r>
    </w:p>
    <w:p w14:paraId="558EBD39" w14:textId="2D0E21E6" w:rsidR="003A5428" w:rsidRPr="006A4FC9" w:rsidRDefault="003A5428" w:rsidP="006A4FC9">
      <w:pPr>
        <w:jc w:val="both"/>
        <w:rPr>
          <w:rFonts w:asciiTheme="majorBidi" w:hAnsiTheme="majorBidi" w:cstheme="majorBidi"/>
          <w:bCs/>
        </w:rPr>
      </w:pPr>
      <w:r w:rsidRPr="006A4FC9">
        <w:rPr>
          <w:rFonts w:asciiTheme="majorBidi" w:hAnsiTheme="majorBidi" w:cstheme="majorBidi"/>
          <w:bCs/>
        </w:rPr>
        <w:t>Bid shall be placed in an outer sealed envelope, addressed and delivered to:</w:t>
      </w:r>
    </w:p>
    <w:p w14:paraId="6910CEA7" w14:textId="4CC17843" w:rsidR="00D078DF" w:rsidRPr="006A4FC9" w:rsidRDefault="001B77F3" w:rsidP="006A4FC9">
      <w:pPr>
        <w:jc w:val="both"/>
        <w:rPr>
          <w:rFonts w:asciiTheme="majorBidi" w:hAnsiTheme="majorBidi" w:cstheme="majorBidi"/>
          <w:bCs/>
        </w:rPr>
      </w:pPr>
      <w:r w:rsidRPr="006A4FC9">
        <w:rPr>
          <w:rFonts w:asciiTheme="majorBidi" w:hAnsiTheme="majorBidi" w:cstheme="majorBidi"/>
          <w:bCs/>
        </w:rPr>
        <w:t>“</w:t>
      </w:r>
      <w:r w:rsidRPr="006A4FC9">
        <w:rPr>
          <w:rFonts w:asciiTheme="majorBidi" w:hAnsiTheme="majorBidi" w:cstheme="majorBidi"/>
          <w:bCs/>
          <w:i/>
          <w:iCs/>
        </w:rPr>
        <w:t>Tender re</w:t>
      </w:r>
      <w:r w:rsidR="0019096A" w:rsidRPr="006A4FC9">
        <w:rPr>
          <w:rFonts w:asciiTheme="majorBidi" w:hAnsiTheme="majorBidi" w:cstheme="majorBidi"/>
          <w:bCs/>
          <w:i/>
          <w:iCs/>
        </w:rPr>
        <w:t xml:space="preserve">ference: </w:t>
      </w:r>
      <w:r w:rsidR="00D147F2" w:rsidRPr="006A4FC9">
        <w:rPr>
          <w:rFonts w:asciiTheme="majorBidi" w:hAnsiTheme="majorBidi" w:cstheme="majorBidi"/>
          <w:b/>
          <w:i/>
          <w:iCs/>
        </w:rPr>
        <w:t>2022-0</w:t>
      </w:r>
      <w:r w:rsidR="006A4FC9">
        <w:rPr>
          <w:rFonts w:asciiTheme="majorBidi" w:hAnsiTheme="majorBidi" w:cstheme="majorBidi"/>
          <w:b/>
          <w:i/>
          <w:iCs/>
        </w:rPr>
        <w:t>36</w:t>
      </w:r>
      <w:r w:rsidR="003A5428" w:rsidRPr="006A4FC9">
        <w:rPr>
          <w:rFonts w:asciiTheme="majorBidi" w:hAnsiTheme="majorBidi" w:cstheme="majorBidi"/>
          <w:bCs/>
          <w:i/>
          <w:iCs/>
        </w:rPr>
        <w:t>.</w:t>
      </w:r>
      <w:r w:rsidR="003A5428" w:rsidRPr="006A4FC9">
        <w:rPr>
          <w:rFonts w:asciiTheme="majorBidi" w:hAnsiTheme="majorBidi" w:cstheme="majorBidi"/>
          <w:bCs/>
        </w:rPr>
        <w:t xml:space="preserve"> Do not open b</w:t>
      </w:r>
      <w:r w:rsidR="000274CD" w:rsidRPr="006A4FC9">
        <w:rPr>
          <w:rFonts w:asciiTheme="majorBidi" w:hAnsiTheme="majorBidi" w:cstheme="majorBidi"/>
          <w:bCs/>
        </w:rPr>
        <w:t xml:space="preserve">efore </w:t>
      </w:r>
      <w:r w:rsidR="006A4FC9">
        <w:rPr>
          <w:rFonts w:asciiTheme="majorBidi" w:hAnsiTheme="majorBidi" w:cstheme="majorBidi"/>
          <w:b/>
        </w:rPr>
        <w:t>14 November</w:t>
      </w:r>
      <w:r w:rsidR="001F3A18" w:rsidRPr="006A4FC9">
        <w:rPr>
          <w:rFonts w:asciiTheme="majorBidi" w:hAnsiTheme="majorBidi" w:cstheme="majorBidi"/>
          <w:b/>
        </w:rPr>
        <w:t xml:space="preserve"> 2022</w:t>
      </w:r>
      <w:r w:rsidR="0019096A" w:rsidRPr="006A4FC9">
        <w:rPr>
          <w:rFonts w:asciiTheme="majorBidi" w:hAnsiTheme="majorBidi" w:cstheme="majorBidi"/>
          <w:b/>
        </w:rPr>
        <w:t>”</w:t>
      </w:r>
      <w:r w:rsidR="00F6261A" w:rsidRPr="006A4FC9">
        <w:rPr>
          <w:rFonts w:asciiTheme="majorBidi" w:hAnsiTheme="majorBidi" w:cstheme="majorBidi"/>
          <w:b/>
        </w:rPr>
        <w:t xml:space="preserve"> </w:t>
      </w:r>
      <w:r w:rsidR="00D078DF" w:rsidRPr="006A4FC9">
        <w:rPr>
          <w:rFonts w:asciiTheme="majorBidi" w:hAnsiTheme="majorBidi" w:cstheme="majorBidi"/>
          <w:bCs/>
          <w:lang w:val="en-US"/>
        </w:rPr>
        <w:t>F</w:t>
      </w:r>
      <w:r w:rsidR="003A5428" w:rsidRPr="006A4FC9">
        <w:rPr>
          <w:rFonts w:asciiTheme="majorBidi" w:hAnsiTheme="majorBidi" w:cstheme="majorBidi"/>
          <w:bCs/>
          <w:lang w:val="en-US"/>
        </w:rPr>
        <w:t>ailure to comply with the above may disqualify the Bid.</w:t>
      </w:r>
    </w:p>
    <w:p w14:paraId="5276AF71" w14:textId="0C9C0584"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Tenderer(s) must be Manufacturers, accredited Wholesalers, Traders / Suppliers, Age</w:t>
      </w:r>
      <w:r w:rsidR="00003241" w:rsidRPr="006A4FC9">
        <w:rPr>
          <w:rFonts w:asciiTheme="majorBidi" w:hAnsiTheme="majorBidi" w:cstheme="majorBidi"/>
        </w:rPr>
        <w:t xml:space="preserve">nts in their registered </w:t>
      </w:r>
      <w:r w:rsidR="00F70000" w:rsidRPr="006A4FC9">
        <w:rPr>
          <w:rFonts w:asciiTheme="majorBidi" w:hAnsiTheme="majorBidi" w:cstheme="majorBidi"/>
        </w:rPr>
        <w:t>countries</w:t>
      </w:r>
      <w:r w:rsidR="00003241" w:rsidRPr="006A4FC9">
        <w:rPr>
          <w:rFonts w:asciiTheme="majorBidi" w:hAnsiTheme="majorBidi" w:cstheme="majorBidi"/>
        </w:rPr>
        <w:t>.</w:t>
      </w:r>
    </w:p>
    <w:p w14:paraId="2E356389" w14:textId="77777777" w:rsidR="00BA7123" w:rsidRPr="006A4FC9" w:rsidRDefault="00BA7123" w:rsidP="006A4FC9">
      <w:pPr>
        <w:pStyle w:val="ListParagraph"/>
        <w:numPr>
          <w:ilvl w:val="1"/>
          <w:numId w:val="2"/>
        </w:numPr>
        <w:jc w:val="both"/>
        <w:rPr>
          <w:rFonts w:asciiTheme="majorBidi" w:hAnsiTheme="majorBidi" w:cstheme="majorBidi"/>
        </w:rPr>
      </w:pPr>
      <w:r w:rsidRPr="006A4FC9">
        <w:rPr>
          <w:rFonts w:asciiTheme="majorBidi" w:hAnsiTheme="majorBidi" w:cstheme="majorBidi"/>
        </w:rPr>
        <w:t xml:space="preserve">Any unsealed tenders and tenders received after the submission deadline will not be accepted. </w:t>
      </w:r>
    </w:p>
    <w:p w14:paraId="51383E4F" w14:textId="7777777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Contracts can be awarded individually or jointly.</w:t>
      </w:r>
    </w:p>
    <w:p w14:paraId="2A561BBD" w14:textId="2D74F3D6" w:rsidR="00BA7123"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Price:</w:t>
      </w:r>
    </w:p>
    <w:p w14:paraId="7ABB32A7" w14:textId="77777777" w:rsidR="004461AA" w:rsidRPr="006A4FC9" w:rsidRDefault="004461AA" w:rsidP="006A4FC9">
      <w:pPr>
        <w:pStyle w:val="ListParagraph"/>
        <w:ind w:left="360"/>
        <w:jc w:val="both"/>
        <w:rPr>
          <w:rFonts w:asciiTheme="majorBidi" w:hAnsiTheme="majorBidi" w:cstheme="majorBidi"/>
          <w:b/>
          <w:u w:val="single"/>
        </w:rPr>
      </w:pPr>
    </w:p>
    <w:p w14:paraId="4472DFA0" w14:textId="77777777" w:rsidR="00BA7123" w:rsidRPr="006A4FC9" w:rsidRDefault="00BA7123" w:rsidP="006A4FC9">
      <w:pPr>
        <w:pStyle w:val="ListParagraph"/>
        <w:numPr>
          <w:ilvl w:val="1"/>
          <w:numId w:val="2"/>
        </w:numPr>
        <w:jc w:val="both"/>
        <w:rPr>
          <w:rFonts w:asciiTheme="majorBidi" w:hAnsiTheme="majorBidi" w:cstheme="majorBidi"/>
        </w:rPr>
      </w:pPr>
      <w:r w:rsidRPr="006A4FC9">
        <w:rPr>
          <w:rFonts w:asciiTheme="majorBidi" w:hAnsiTheme="majorBidi" w:cstheme="majorBidi"/>
        </w:rPr>
        <w:t>Price should be best and final offer</w:t>
      </w:r>
    </w:p>
    <w:p w14:paraId="05F9DF49" w14:textId="7777777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Include discounts for early payment, if any</w:t>
      </w:r>
    </w:p>
    <w:p w14:paraId="5DF7A50C" w14:textId="7777777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 xml:space="preserve">All prices should be denominated in the currency that is specified in the </w:t>
      </w:r>
      <w:r w:rsidRPr="006A4FC9">
        <w:rPr>
          <w:rFonts w:asciiTheme="majorBidi" w:hAnsiTheme="majorBidi" w:cstheme="majorBidi"/>
          <w:b/>
        </w:rPr>
        <w:t>Addendum</w:t>
      </w:r>
      <w:r w:rsidRPr="006A4FC9">
        <w:rPr>
          <w:rFonts w:asciiTheme="majorBidi" w:hAnsiTheme="majorBidi" w:cstheme="majorBidi"/>
        </w:rPr>
        <w:t xml:space="preserve"> attached.</w:t>
      </w:r>
    </w:p>
    <w:p w14:paraId="008399AD" w14:textId="7777777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6A4FC9" w:rsidRDefault="00D82FCB" w:rsidP="006A4FC9">
      <w:pPr>
        <w:pStyle w:val="ListParagraph"/>
        <w:ind w:left="0"/>
        <w:jc w:val="both"/>
        <w:rPr>
          <w:rFonts w:asciiTheme="majorBidi" w:hAnsiTheme="majorBidi" w:cstheme="majorBidi"/>
          <w:b/>
          <w:u w:val="single"/>
        </w:rPr>
      </w:pPr>
    </w:p>
    <w:p w14:paraId="68E7914F" w14:textId="76122CE9" w:rsidR="00BA7123"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I</w:t>
      </w:r>
      <w:r w:rsidR="007218C5" w:rsidRPr="006A4FC9">
        <w:rPr>
          <w:rFonts w:asciiTheme="majorBidi" w:hAnsiTheme="majorBidi" w:cstheme="majorBidi"/>
          <w:b/>
          <w:u w:val="single"/>
        </w:rPr>
        <w:t>’</w:t>
      </w:r>
      <w:r w:rsidRPr="006A4FC9">
        <w:rPr>
          <w:rFonts w:asciiTheme="majorBidi" w:hAnsiTheme="majorBidi" w:cstheme="majorBidi"/>
          <w:b/>
          <w:u w:val="single"/>
        </w:rPr>
        <w:t>NCOTERMS:</w:t>
      </w:r>
    </w:p>
    <w:p w14:paraId="16BE69C1" w14:textId="037F7E52" w:rsidR="00BA7123" w:rsidRPr="006A4FC9" w:rsidRDefault="00685A9D" w:rsidP="006A4FC9">
      <w:pPr>
        <w:jc w:val="both"/>
        <w:rPr>
          <w:rFonts w:asciiTheme="majorBidi" w:hAnsiTheme="majorBidi" w:cstheme="majorBidi"/>
          <w:b/>
          <w:u w:val="single"/>
        </w:rPr>
      </w:pPr>
      <w:r w:rsidRPr="006A4FC9">
        <w:rPr>
          <w:rFonts w:asciiTheme="majorBidi" w:hAnsiTheme="majorBidi" w:cstheme="majorBidi"/>
        </w:rPr>
        <w:t xml:space="preserve">DDP </w:t>
      </w:r>
      <w:r w:rsidR="00BA7123" w:rsidRPr="006A4FC9">
        <w:rPr>
          <w:rFonts w:asciiTheme="majorBidi" w:hAnsiTheme="majorBidi" w:cstheme="majorBidi"/>
        </w:rPr>
        <w:t>INCOTERMS©20</w:t>
      </w:r>
      <w:r w:rsidR="00B253DB" w:rsidRPr="006A4FC9">
        <w:rPr>
          <w:rFonts w:asciiTheme="majorBidi" w:hAnsiTheme="majorBidi" w:cstheme="majorBidi"/>
        </w:rPr>
        <w:t>2</w:t>
      </w:r>
      <w:r w:rsidR="005F7340" w:rsidRPr="006A4FC9">
        <w:rPr>
          <w:rFonts w:asciiTheme="majorBidi" w:hAnsiTheme="majorBidi" w:cstheme="majorBidi"/>
        </w:rPr>
        <w:t xml:space="preserve">1 </w:t>
      </w:r>
      <w:r w:rsidR="00BA7123" w:rsidRPr="006A4FC9">
        <w:rPr>
          <w:rFonts w:asciiTheme="majorBidi" w:hAnsiTheme="majorBidi" w:cstheme="majorBidi"/>
        </w:rPr>
        <w:t>as defined by the International Chamber of Commerce will be used to govern the terms of delivery/ contract.</w:t>
      </w:r>
    </w:p>
    <w:p w14:paraId="21EBD3BA" w14:textId="77777777" w:rsidR="00BA7123"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lastRenderedPageBreak/>
        <w:t>Delivery Destinations:</w:t>
      </w:r>
    </w:p>
    <w:p w14:paraId="6F264C67" w14:textId="77777777"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Delivery/Readiness Period:</w:t>
      </w:r>
      <w:r w:rsidRPr="006A4FC9">
        <w:rPr>
          <w:rFonts w:asciiTheme="majorBidi" w:hAnsiTheme="majorBidi" w:cstheme="majorBidi"/>
        </w:rPr>
        <w:t xml:space="preserve"> </w:t>
      </w:r>
    </w:p>
    <w:p w14:paraId="680A5395" w14:textId="2FFC06BC"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Packaging:</w:t>
      </w:r>
      <w:r w:rsidRPr="006A4FC9">
        <w:rPr>
          <w:rFonts w:asciiTheme="majorBidi" w:hAnsiTheme="majorBidi" w:cstheme="majorBidi"/>
        </w:rPr>
        <w:t xml:space="preserve"> </w:t>
      </w:r>
    </w:p>
    <w:p w14:paraId="6F355F61" w14:textId="5530DC01"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All goods must be appropriately packed (if applicable – refer</w:t>
      </w:r>
      <w:r w:rsidRPr="006A4FC9">
        <w:rPr>
          <w:rFonts w:asciiTheme="majorBidi" w:hAnsiTheme="majorBidi" w:cstheme="majorBidi"/>
          <w:b/>
        </w:rPr>
        <w:t xml:space="preserve"> Annex 3 - Detailed Specifications</w:t>
      </w:r>
      <w:r w:rsidR="0064559C" w:rsidRPr="006A4FC9">
        <w:rPr>
          <w:rFonts w:asciiTheme="majorBidi" w:hAnsiTheme="majorBidi" w:cstheme="majorBidi"/>
          <w:b/>
          <w:bCs/>
        </w:rPr>
        <w:t xml:space="preserve"> </w:t>
      </w:r>
      <w:r w:rsidRPr="006A4FC9">
        <w:rPr>
          <w:rFonts w:asciiTheme="majorBidi" w:hAnsiTheme="majorBidi" w:cstheme="majorBidi"/>
        </w:rPr>
        <w:t xml:space="preserve">suitable for sea/road transportation and loading/unloading including rough handling to final destinations. </w:t>
      </w:r>
    </w:p>
    <w:p w14:paraId="4A5CC893" w14:textId="77777777" w:rsidR="002D4735"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Marking/Labelling:</w:t>
      </w:r>
      <w:r w:rsidRPr="006A4FC9">
        <w:rPr>
          <w:rFonts w:asciiTheme="majorBidi" w:hAnsiTheme="majorBidi" w:cstheme="majorBidi"/>
        </w:rPr>
        <w:t xml:space="preserve"> </w:t>
      </w:r>
    </w:p>
    <w:p w14:paraId="6D990DC9" w14:textId="7A83EE13"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 xml:space="preserve">Marking / </w:t>
      </w:r>
      <w:r w:rsidR="00DE37E7" w:rsidRPr="006A4FC9">
        <w:rPr>
          <w:rFonts w:asciiTheme="majorBidi" w:hAnsiTheme="majorBidi" w:cstheme="majorBidi"/>
        </w:rPr>
        <w:t>labelling</w:t>
      </w:r>
      <w:r w:rsidRPr="006A4FC9">
        <w:rPr>
          <w:rFonts w:asciiTheme="majorBidi" w:hAnsiTheme="majorBidi" w:cstheme="majorBidi"/>
        </w:rPr>
        <w:t xml:space="preserve"> instructions are provided in </w:t>
      </w:r>
      <w:r w:rsidRPr="006A4FC9">
        <w:rPr>
          <w:rFonts w:asciiTheme="majorBidi" w:hAnsiTheme="majorBidi" w:cstheme="majorBidi"/>
          <w:b/>
        </w:rPr>
        <w:t>Annex 3 - Detailed Specifications</w:t>
      </w:r>
    </w:p>
    <w:p w14:paraId="00670F53" w14:textId="5357B368" w:rsidR="002D4735" w:rsidRPr="006A4FC9" w:rsidRDefault="002D4735" w:rsidP="006A4FC9">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b/>
          <w:u w:val="single"/>
        </w:rPr>
        <w:t>Presentations</w:t>
      </w:r>
      <w:r w:rsidR="00CA6EB6" w:rsidRPr="006A4FC9">
        <w:rPr>
          <w:rFonts w:asciiTheme="majorBidi" w:hAnsiTheme="majorBidi" w:cstheme="majorBidi"/>
          <w:b/>
          <w:u w:val="single"/>
        </w:rPr>
        <w:t xml:space="preserve">:  </w:t>
      </w:r>
    </w:p>
    <w:p w14:paraId="668A7246" w14:textId="77777777" w:rsidR="004461AA" w:rsidRPr="006A4FC9" w:rsidRDefault="004461AA" w:rsidP="006A4FC9">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E747C64" w:rsidR="004461AA" w:rsidRPr="00220767" w:rsidRDefault="00CA6EB6" w:rsidP="00220767">
      <w:pPr>
        <w:spacing w:line="240" w:lineRule="auto"/>
        <w:jc w:val="both"/>
        <w:rPr>
          <w:rFonts w:asciiTheme="majorBidi" w:hAnsiTheme="majorBidi" w:cstheme="majorBidi"/>
          <w:lang w:val="en-US"/>
        </w:rPr>
      </w:pPr>
      <w:r w:rsidRPr="006A4FC9">
        <w:rPr>
          <w:rFonts w:asciiTheme="majorBidi" w:hAnsiTheme="majorBidi" w:cstheme="majorBidi"/>
          <w:lang w:val="en-US"/>
        </w:rPr>
        <w:t>Bids should be clearly legible. Prices entered in lead pencil will not be considered. All erasures, amendments, or alterations</w:t>
      </w:r>
      <w:r w:rsidR="002D4735" w:rsidRPr="006A4FC9">
        <w:rPr>
          <w:rFonts w:asciiTheme="majorBidi" w:hAnsiTheme="majorBidi" w:cstheme="majorBidi"/>
          <w:lang w:val="en-US"/>
        </w:rPr>
        <w:t xml:space="preserve"> shall be initialed by the signatory to the Bid. Do not submit blank pages of the Bid Form and/or </w:t>
      </w:r>
      <w:r w:rsidR="00DE37E7" w:rsidRPr="006A4FC9">
        <w:rPr>
          <w:rFonts w:asciiTheme="majorBidi" w:hAnsiTheme="majorBidi" w:cstheme="majorBidi"/>
          <w:lang w:val="en-US"/>
        </w:rPr>
        <w:t>schedules, which</w:t>
      </w:r>
      <w:r w:rsidR="002D4735" w:rsidRPr="006A4FC9">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Language:</w:t>
      </w:r>
    </w:p>
    <w:p w14:paraId="39E63016" w14:textId="312035CD"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6A4FC9">
        <w:rPr>
          <w:rFonts w:asciiTheme="majorBidi" w:hAnsiTheme="majorBidi" w:cstheme="majorBidi"/>
        </w:rPr>
        <w:t>language All</w:t>
      </w:r>
      <w:r w:rsidRPr="006A4FC9">
        <w:rPr>
          <w:rFonts w:asciiTheme="majorBidi" w:hAnsiTheme="majorBidi" w:cstheme="majorBidi"/>
        </w:rPr>
        <w:t xml:space="preserve"> markings and labelling should appear in English only. </w:t>
      </w:r>
    </w:p>
    <w:p w14:paraId="56CBE74B" w14:textId="599F1F40" w:rsidR="002D4735"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Samples:</w:t>
      </w:r>
      <w:r w:rsidRPr="006A4FC9">
        <w:rPr>
          <w:rFonts w:asciiTheme="majorBidi" w:hAnsiTheme="majorBidi" w:cstheme="majorBidi"/>
        </w:rPr>
        <w:t xml:space="preserve"> </w:t>
      </w:r>
    </w:p>
    <w:p w14:paraId="4ECFA1F8" w14:textId="0D033F3F" w:rsidR="00BA7123" w:rsidRPr="006A4FC9" w:rsidRDefault="00BA7123" w:rsidP="006A4FC9">
      <w:pPr>
        <w:jc w:val="both"/>
        <w:rPr>
          <w:rFonts w:asciiTheme="majorBidi" w:hAnsiTheme="majorBidi" w:cstheme="majorBidi"/>
          <w:b/>
          <w:u w:val="single"/>
        </w:rPr>
      </w:pPr>
      <w:r w:rsidRPr="006A4FC9">
        <w:rPr>
          <w:rFonts w:asciiTheme="majorBidi" w:hAnsiTheme="majorBidi" w:cstheme="majorBidi"/>
        </w:rPr>
        <w:t xml:space="preserve">Please refer to the </w:t>
      </w:r>
      <w:r w:rsidRPr="006A4FC9">
        <w:rPr>
          <w:rFonts w:asciiTheme="majorBidi" w:hAnsiTheme="majorBidi" w:cstheme="majorBidi"/>
          <w:b/>
        </w:rPr>
        <w:t>Addendum</w:t>
      </w:r>
      <w:r w:rsidRPr="006A4FC9">
        <w:rPr>
          <w:rFonts w:asciiTheme="majorBidi" w:hAnsiTheme="majorBidi" w:cstheme="majorBidi"/>
        </w:rPr>
        <w:t xml:space="preserve"> i</w:t>
      </w:r>
      <w:r w:rsidR="00484E3E" w:rsidRPr="006A4FC9">
        <w:rPr>
          <w:rFonts w:asciiTheme="majorBidi" w:hAnsiTheme="majorBidi" w:cstheme="majorBidi"/>
        </w:rPr>
        <w:t>f</w:t>
      </w:r>
      <w:r w:rsidR="00132901" w:rsidRPr="006A4FC9">
        <w:rPr>
          <w:rFonts w:asciiTheme="majorBidi" w:hAnsiTheme="majorBidi" w:cstheme="majorBidi"/>
        </w:rPr>
        <w:t xml:space="preserve"> </w:t>
      </w:r>
      <w:r w:rsidRPr="006A4FC9">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6A4FC9">
        <w:rPr>
          <w:rFonts w:asciiTheme="majorBidi" w:hAnsiTheme="majorBidi" w:cstheme="majorBidi"/>
          <w:b/>
        </w:rPr>
        <w:t>Annex 3 - Detailed Specifications</w:t>
      </w:r>
      <w:r w:rsidRPr="006A4FC9">
        <w:rPr>
          <w:rFonts w:asciiTheme="majorBidi" w:hAnsiTheme="majorBidi" w:cstheme="majorBidi"/>
        </w:rPr>
        <w:t>. Each sample must be clearly labelled. LRCS reserves the right to reject bids where Tender documents are not accompanied by the samples.</w:t>
      </w:r>
    </w:p>
    <w:p w14:paraId="1D78526A" w14:textId="2FA8DCA9" w:rsidR="002D4735" w:rsidRPr="006A4FC9" w:rsidRDefault="00CA6EB6" w:rsidP="006A4FC9">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b/>
          <w:u w:val="single"/>
        </w:rPr>
        <w:t>Validity Period:</w:t>
      </w:r>
    </w:p>
    <w:p w14:paraId="7C2601A1" w14:textId="77777777" w:rsidR="004461AA" w:rsidRPr="006A4FC9" w:rsidRDefault="004461AA" w:rsidP="006A4FC9">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50FE10E4" w:rsidR="00CA6EB6" w:rsidRPr="006A4FC9" w:rsidRDefault="00CA6EB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Bids shall be valid for at least the minimum number of days specified in the Addendum, and from the date of Bid closure. LRCS reserves</w:t>
      </w:r>
      <w:r w:rsidR="002D4735" w:rsidRPr="006A4FC9">
        <w:rPr>
          <w:rFonts w:asciiTheme="majorBidi" w:hAnsiTheme="majorBidi" w:cstheme="majorBidi"/>
          <w:lang w:val="en-US"/>
        </w:rPr>
        <w:t xml:space="preserve"> the right to determine, at its sole discretion, the validity period in respect of </w:t>
      </w:r>
      <w:r w:rsidR="00DE37E7" w:rsidRPr="006A4FC9">
        <w:rPr>
          <w:rFonts w:asciiTheme="majorBidi" w:hAnsiTheme="majorBidi" w:cstheme="majorBidi"/>
          <w:lang w:val="en-US"/>
        </w:rPr>
        <w:t>Bids, which</w:t>
      </w:r>
      <w:r w:rsidR="002D4735" w:rsidRPr="006A4FC9">
        <w:rPr>
          <w:rFonts w:asciiTheme="majorBidi" w:hAnsiTheme="majorBidi" w:cstheme="majorBidi"/>
          <w:lang w:val="en-US"/>
        </w:rPr>
        <w:t xml:space="preserve"> do not specify any such maximum or minimum </w:t>
      </w:r>
      <w:r w:rsidR="00DE37E7" w:rsidRPr="006A4FC9">
        <w:rPr>
          <w:rFonts w:asciiTheme="majorBidi" w:hAnsiTheme="majorBidi" w:cstheme="majorBidi"/>
          <w:lang w:val="en-US"/>
        </w:rPr>
        <w:t>limitation.</w:t>
      </w:r>
    </w:p>
    <w:p w14:paraId="0E85891A" w14:textId="59196D35" w:rsidR="00BA7123" w:rsidRPr="006A4FC9" w:rsidRDefault="00BA7123" w:rsidP="006A4FC9">
      <w:pPr>
        <w:autoSpaceDE w:val="0"/>
        <w:autoSpaceDN w:val="0"/>
        <w:adjustRightInd w:val="0"/>
        <w:spacing w:after="0" w:line="240" w:lineRule="auto"/>
        <w:jc w:val="both"/>
        <w:rPr>
          <w:rFonts w:asciiTheme="majorBidi" w:hAnsiTheme="majorBidi" w:cstheme="majorBidi"/>
        </w:rPr>
      </w:pPr>
      <w:r w:rsidRPr="006A4FC9">
        <w:rPr>
          <w:rFonts w:asciiTheme="majorBidi" w:hAnsiTheme="majorBidi" w:cstheme="majorBidi"/>
        </w:rPr>
        <w:t xml:space="preserve"> If the bid is successful and </w:t>
      </w:r>
      <w:r w:rsidR="00DE37E7" w:rsidRPr="006A4FC9">
        <w:rPr>
          <w:rFonts w:asciiTheme="majorBidi" w:hAnsiTheme="majorBidi" w:cstheme="majorBidi"/>
        </w:rPr>
        <w:t>contracted,</w:t>
      </w:r>
      <w:r w:rsidRPr="006A4FC9">
        <w:rPr>
          <w:rFonts w:asciiTheme="majorBidi" w:hAnsiTheme="majorBidi" w:cstheme="majorBidi"/>
        </w:rPr>
        <w:t xml:space="preserve"> the bid will remain valid for the duration of the contract.</w:t>
      </w:r>
    </w:p>
    <w:p w14:paraId="3F7F5D80" w14:textId="77777777" w:rsidR="004461AA" w:rsidRPr="006A4FC9" w:rsidRDefault="004461AA" w:rsidP="006A4FC9">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6A4FC9" w:rsidRDefault="00BA7123" w:rsidP="006A4FC9">
      <w:pPr>
        <w:pStyle w:val="ListParagraph"/>
        <w:numPr>
          <w:ilvl w:val="0"/>
          <w:numId w:val="2"/>
        </w:numPr>
        <w:jc w:val="both"/>
        <w:rPr>
          <w:rFonts w:asciiTheme="majorBidi" w:hAnsiTheme="majorBidi" w:cstheme="majorBidi"/>
          <w:b/>
          <w:u w:val="single"/>
        </w:rPr>
      </w:pPr>
      <w:r w:rsidRPr="006A4FC9">
        <w:rPr>
          <w:rFonts w:asciiTheme="majorBidi" w:hAnsiTheme="majorBidi" w:cstheme="majorBidi"/>
          <w:b/>
          <w:u w:val="single"/>
        </w:rPr>
        <w:t>Your offer should clearly state the following:</w:t>
      </w:r>
    </w:p>
    <w:p w14:paraId="7B737556" w14:textId="77777777" w:rsidR="004461AA" w:rsidRPr="006A4FC9" w:rsidRDefault="004461AA" w:rsidP="006A4FC9">
      <w:pPr>
        <w:pStyle w:val="ListParagraph"/>
        <w:ind w:left="360"/>
        <w:jc w:val="both"/>
        <w:rPr>
          <w:rFonts w:asciiTheme="majorBidi" w:hAnsiTheme="majorBidi" w:cstheme="majorBidi"/>
          <w:b/>
          <w:u w:val="single"/>
        </w:rPr>
      </w:pPr>
    </w:p>
    <w:p w14:paraId="1E23519C" w14:textId="7777777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Country of origin of the goods</w:t>
      </w:r>
    </w:p>
    <w:p w14:paraId="4BFE9E5F" w14:textId="7777777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Place of manufacture and place of despatch</w:t>
      </w:r>
    </w:p>
    <w:p w14:paraId="020E6E0B" w14:textId="41032AA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 xml:space="preserve">Unit prices / Total prices, etc. as per </w:t>
      </w:r>
      <w:r w:rsidRPr="006A4FC9">
        <w:rPr>
          <w:rFonts w:asciiTheme="majorBidi" w:hAnsiTheme="majorBidi" w:cstheme="majorBidi"/>
          <w:b/>
        </w:rPr>
        <w:t xml:space="preserve">Annex 2 - Bid  </w:t>
      </w:r>
      <w:r w:rsidR="002D4735" w:rsidRPr="006A4FC9">
        <w:rPr>
          <w:rFonts w:asciiTheme="majorBidi" w:hAnsiTheme="majorBidi" w:cstheme="majorBidi"/>
          <w:b/>
        </w:rPr>
        <w:t>F</w:t>
      </w:r>
      <w:r w:rsidRPr="006A4FC9">
        <w:rPr>
          <w:rFonts w:asciiTheme="majorBidi" w:hAnsiTheme="majorBidi" w:cstheme="majorBidi"/>
          <w:b/>
        </w:rPr>
        <w:t>orm</w:t>
      </w:r>
    </w:p>
    <w:p w14:paraId="7EA05311" w14:textId="429E4638"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 xml:space="preserve">Price should be net after deduction of any discount and should be compatible with the appropriate INCOTERMS specified in the </w:t>
      </w:r>
      <w:r w:rsidRPr="006A4FC9">
        <w:rPr>
          <w:rFonts w:asciiTheme="majorBidi" w:hAnsiTheme="majorBidi" w:cstheme="majorBidi"/>
          <w:b/>
        </w:rPr>
        <w:t>Addendum</w:t>
      </w:r>
      <w:r w:rsidR="002D4735" w:rsidRPr="006A4FC9">
        <w:rPr>
          <w:rFonts w:asciiTheme="majorBidi" w:hAnsiTheme="majorBidi" w:cstheme="majorBidi"/>
        </w:rPr>
        <w:t>.</w:t>
      </w:r>
    </w:p>
    <w:p w14:paraId="679FA06C" w14:textId="77777777"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Firm dates for starting and completion of delivery at delivery points.</w:t>
      </w:r>
    </w:p>
    <w:p w14:paraId="71DA39B4" w14:textId="4518CA09"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 xml:space="preserve">Confirmation to comply with the specifications as per </w:t>
      </w:r>
      <w:r w:rsidRPr="006A4FC9">
        <w:rPr>
          <w:rFonts w:asciiTheme="majorBidi" w:hAnsiTheme="majorBidi" w:cstheme="majorBidi"/>
          <w:b/>
        </w:rPr>
        <w:t>Annex 3 - Detailed Specifications</w:t>
      </w:r>
      <w:r w:rsidRPr="006A4FC9">
        <w:rPr>
          <w:rFonts w:asciiTheme="majorBidi" w:hAnsiTheme="majorBidi" w:cstheme="majorBidi"/>
        </w:rPr>
        <w:t>, if you can meet the specifications. If not, state clearly.</w:t>
      </w:r>
    </w:p>
    <w:p w14:paraId="5BE4B2DD" w14:textId="461827CB" w:rsidR="00BA7123" w:rsidRPr="006A4FC9" w:rsidRDefault="00BA7123" w:rsidP="006A4FC9">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Confirmation to agree to accept the terms and condition as per this tender document and the general terms and conditions</w:t>
      </w:r>
      <w:r w:rsidR="002D4735" w:rsidRPr="006A4FC9">
        <w:rPr>
          <w:rFonts w:asciiTheme="majorBidi" w:hAnsiTheme="majorBidi" w:cstheme="majorBidi"/>
        </w:rPr>
        <w:t xml:space="preserve">, stated within Annex 5 </w:t>
      </w:r>
      <w:r w:rsidR="0023382A" w:rsidRPr="006A4FC9">
        <w:rPr>
          <w:rFonts w:asciiTheme="majorBidi" w:hAnsiTheme="majorBidi" w:cstheme="majorBidi"/>
        </w:rPr>
        <w:t>Tender and Award Acknowledge Certificate.</w:t>
      </w:r>
    </w:p>
    <w:p w14:paraId="0DBE5624" w14:textId="5E8199F2" w:rsidR="00132901" w:rsidRPr="00220767" w:rsidRDefault="00BA7123" w:rsidP="00220767">
      <w:pPr>
        <w:pStyle w:val="ListParagraph"/>
        <w:numPr>
          <w:ilvl w:val="1"/>
          <w:numId w:val="2"/>
        </w:numPr>
        <w:jc w:val="both"/>
        <w:rPr>
          <w:rFonts w:asciiTheme="majorBidi" w:hAnsiTheme="majorBidi" w:cstheme="majorBidi"/>
          <w:b/>
          <w:u w:val="single"/>
        </w:rPr>
      </w:pPr>
      <w:r w:rsidRPr="006A4FC9">
        <w:rPr>
          <w:rFonts w:asciiTheme="majorBidi" w:hAnsiTheme="majorBidi" w:cstheme="majorBidi"/>
        </w:rPr>
        <w:t>Full packing details (contents, weight and volume)</w:t>
      </w:r>
    </w:p>
    <w:p w14:paraId="524B8D88" w14:textId="77777777" w:rsidR="008F21FB" w:rsidRPr="006A4FC9" w:rsidRDefault="008F21FB" w:rsidP="006A4FC9">
      <w:pPr>
        <w:pStyle w:val="ListParagraph"/>
        <w:ind w:left="792"/>
        <w:jc w:val="both"/>
        <w:rPr>
          <w:rFonts w:asciiTheme="majorBidi" w:hAnsiTheme="majorBidi" w:cstheme="majorBidi"/>
          <w:b/>
          <w:u w:val="single"/>
        </w:rPr>
      </w:pPr>
    </w:p>
    <w:p w14:paraId="0A838C66" w14:textId="17695E3A" w:rsidR="0023382A" w:rsidRPr="006A4FC9" w:rsidRDefault="00621F28" w:rsidP="006A4FC9">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b/>
          <w:u w:val="single"/>
        </w:rPr>
        <w:t xml:space="preserve">Award of Contracts: </w:t>
      </w:r>
    </w:p>
    <w:p w14:paraId="4050A5D2" w14:textId="77777777" w:rsidR="004461AA" w:rsidRPr="006A4FC9" w:rsidRDefault="004461AA" w:rsidP="006A4FC9">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4A21AA43" w:rsidR="00621F28" w:rsidRPr="006A4FC9" w:rsidRDefault="00621F28"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This ITB does not commit LRCS to award a contract or pay any costs incurred in the preparation or submission of Bids, or costs</w:t>
      </w:r>
      <w:r w:rsidR="0023382A" w:rsidRPr="006A4FC9">
        <w:rPr>
          <w:rFonts w:asciiTheme="majorBidi" w:hAnsiTheme="majorBidi" w:cstheme="majorBidi"/>
          <w:lang w:val="en-US"/>
        </w:rPr>
        <w:t xml:space="preserve"> incurred in making necessary studies for the preparation thereof, or to procure or contract for services or goods. </w:t>
      </w:r>
      <w:r w:rsidR="00DE37E7" w:rsidRPr="006A4FC9">
        <w:rPr>
          <w:rFonts w:asciiTheme="majorBidi" w:hAnsiTheme="majorBidi" w:cstheme="majorBidi"/>
          <w:lang w:val="en-US"/>
        </w:rPr>
        <w:t>The Bidder of an offer made by LRCS will regard as an offer made by the Bidder and not as an acceptance any bid submitted</w:t>
      </w:r>
      <w:r w:rsidR="0023382A" w:rsidRPr="006A4FC9">
        <w:rPr>
          <w:rFonts w:asciiTheme="majorBidi" w:hAnsiTheme="majorBidi" w:cstheme="majorBidi"/>
          <w:lang w:val="en-US"/>
        </w:rPr>
        <w:t>.</w:t>
      </w:r>
    </w:p>
    <w:p w14:paraId="44BD20E5" w14:textId="26A3B83A" w:rsidR="0023382A" w:rsidRPr="006A4FC9" w:rsidRDefault="00621F28"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No contractual relationship will exist except pursuant to a written contract document signed by a duly authorized official of</w:t>
      </w:r>
      <w:r w:rsidR="0023382A" w:rsidRPr="006A4FC9">
        <w:rPr>
          <w:rFonts w:asciiTheme="majorBidi" w:hAnsiTheme="majorBidi" w:cstheme="majorBidi"/>
          <w:lang w:val="en-US"/>
        </w:rPr>
        <w:t xml:space="preserve"> LRCS and the successful Bidder.</w:t>
      </w:r>
    </w:p>
    <w:p w14:paraId="38C67301" w14:textId="3036CEB2" w:rsidR="0023382A" w:rsidRPr="006A4FC9" w:rsidRDefault="00621F28"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LRCS may award contracts for part quantities or individual items. LRCS will notify successful Bidders of its decision with respect</w:t>
      </w:r>
      <w:r w:rsidR="0023382A" w:rsidRPr="006A4FC9">
        <w:rPr>
          <w:rFonts w:asciiTheme="majorBidi" w:hAnsiTheme="majorBidi" w:cstheme="majorBidi"/>
          <w:lang w:val="en-US"/>
        </w:rPr>
        <w:t xml:space="preserve"> to their Bids as soon as possible after the Bids are opened. </w:t>
      </w:r>
    </w:p>
    <w:p w14:paraId="452ACE63" w14:textId="625CC22F" w:rsidR="0023382A" w:rsidRPr="006A4FC9" w:rsidRDefault="0023382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LRCS</w:t>
      </w:r>
      <w:r w:rsidR="00621F28" w:rsidRPr="006A4FC9">
        <w:rPr>
          <w:rFonts w:asciiTheme="majorBidi" w:hAnsiTheme="majorBidi" w:cstheme="majorBidi"/>
          <w:lang w:val="en-US"/>
        </w:rPr>
        <w:t xml:space="preserve"> reserves the right to cancel any ITB, to reject any or all Bids</w:t>
      </w:r>
      <w:r w:rsidRPr="006A4FC9">
        <w:rPr>
          <w:rFonts w:asciiTheme="majorBidi" w:hAnsiTheme="majorBidi" w:cstheme="majorBidi"/>
          <w:lang w:val="en-US"/>
        </w:rPr>
        <w:t xml:space="preserve"> in </w:t>
      </w:r>
      <w:r w:rsidR="00DE37E7" w:rsidRPr="006A4FC9">
        <w:rPr>
          <w:rFonts w:asciiTheme="majorBidi" w:hAnsiTheme="majorBidi" w:cstheme="majorBidi"/>
          <w:lang w:val="en-US"/>
        </w:rPr>
        <w:t>completely</w:t>
      </w:r>
      <w:r w:rsidRPr="006A4FC9">
        <w:rPr>
          <w:rFonts w:asciiTheme="majorBidi" w:hAnsiTheme="majorBidi" w:cstheme="majorBidi"/>
          <w:lang w:val="en-US"/>
        </w:rPr>
        <w:t xml:space="preserve"> or in part, and to award any contract.</w:t>
      </w:r>
    </w:p>
    <w:p w14:paraId="2644DA79" w14:textId="78561B09" w:rsidR="00621F28" w:rsidRPr="006A4FC9" w:rsidRDefault="00621F28" w:rsidP="006A4FC9">
      <w:pPr>
        <w:jc w:val="both"/>
        <w:rPr>
          <w:rFonts w:asciiTheme="majorBidi" w:hAnsiTheme="majorBidi" w:cstheme="majorBidi"/>
        </w:rPr>
      </w:pPr>
      <w:r w:rsidRPr="006A4FC9">
        <w:rPr>
          <w:rFonts w:asciiTheme="majorBidi" w:hAnsiTheme="majorBidi" w:cstheme="majorBidi"/>
          <w:lang w:val="en-US"/>
        </w:rPr>
        <w:t>Suppliers who do not comp</w:t>
      </w:r>
      <w:r w:rsidR="0023382A" w:rsidRPr="006A4FC9">
        <w:rPr>
          <w:rFonts w:asciiTheme="majorBidi" w:hAnsiTheme="majorBidi" w:cstheme="majorBidi"/>
          <w:lang w:val="en-US"/>
        </w:rPr>
        <w:t>l</w:t>
      </w:r>
      <w:r w:rsidRPr="006A4FC9">
        <w:rPr>
          <w:rFonts w:asciiTheme="majorBidi" w:hAnsiTheme="majorBidi" w:cstheme="majorBidi"/>
          <w:lang w:val="en-US"/>
        </w:rPr>
        <w:t>y with the contractual terms and conditions including delivering different products and of</w:t>
      </w:r>
      <w:r w:rsidR="0023382A" w:rsidRPr="006A4FC9">
        <w:rPr>
          <w:rFonts w:asciiTheme="majorBidi" w:hAnsiTheme="majorBidi" w:cstheme="majorBidi"/>
          <w:lang w:val="en-US"/>
        </w:rPr>
        <w:t xml:space="preserve"> different origin than stipulated in their Bid and covering contract may be excluded from future LRCS ITBs.</w:t>
      </w:r>
    </w:p>
    <w:p w14:paraId="45850B03" w14:textId="31ED4100" w:rsidR="0023382A" w:rsidRPr="006A4FC9" w:rsidRDefault="004461AA" w:rsidP="006A4FC9">
      <w:pPr>
        <w:pStyle w:val="ListParagraph"/>
        <w:numPr>
          <w:ilvl w:val="0"/>
          <w:numId w:val="2"/>
        </w:numPr>
        <w:jc w:val="both"/>
        <w:rPr>
          <w:rFonts w:asciiTheme="majorBidi" w:hAnsiTheme="majorBidi" w:cstheme="majorBidi"/>
          <w:b/>
          <w:bCs/>
        </w:rPr>
      </w:pPr>
      <w:r w:rsidRPr="006A4FC9">
        <w:rPr>
          <w:rFonts w:asciiTheme="majorBidi" w:hAnsiTheme="majorBidi" w:cstheme="majorBidi"/>
          <w:b/>
          <w:bCs/>
        </w:rPr>
        <w:t xml:space="preserve">ACCEPTANCE: </w:t>
      </w:r>
    </w:p>
    <w:p w14:paraId="42776A0D" w14:textId="200393F0" w:rsidR="008F21FB" w:rsidRPr="006A4FC9" w:rsidRDefault="00621F28" w:rsidP="006A4FC9">
      <w:pPr>
        <w:pStyle w:val="ListParagraph"/>
        <w:ind w:left="360"/>
        <w:jc w:val="both"/>
        <w:rPr>
          <w:rFonts w:asciiTheme="majorBidi" w:hAnsiTheme="majorBidi" w:cstheme="majorBidi"/>
        </w:rPr>
      </w:pPr>
      <w:r w:rsidRPr="006A4FC9">
        <w:rPr>
          <w:rFonts w:asciiTheme="majorBidi" w:hAnsiTheme="majorBidi" w:cstheme="majorBidi"/>
        </w:rPr>
        <w:t>LRCS reserves the right, at its sole discretion, to consider as invalid or unacceptable any Bid which is a) not clear; b) incomplete</w:t>
      </w:r>
      <w:r w:rsidR="0023382A" w:rsidRPr="006A4FC9">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6A4FC9" w:rsidRDefault="002A7DEA" w:rsidP="006A4FC9">
      <w:pPr>
        <w:pStyle w:val="ListParagraph"/>
        <w:numPr>
          <w:ilvl w:val="0"/>
          <w:numId w:val="2"/>
        </w:numPr>
        <w:jc w:val="both"/>
        <w:rPr>
          <w:rFonts w:asciiTheme="majorBidi" w:hAnsiTheme="majorBidi" w:cstheme="majorBidi"/>
          <w:b/>
          <w:bCs/>
        </w:rPr>
      </w:pPr>
      <w:r w:rsidRPr="006A4FC9">
        <w:rPr>
          <w:rFonts w:asciiTheme="majorBidi" w:hAnsiTheme="majorBidi" w:cstheme="majorBidi"/>
          <w:b/>
          <w:bCs/>
        </w:rPr>
        <w:t>CONFIDENTIALITY</w:t>
      </w:r>
      <w:r w:rsidR="0023382A" w:rsidRPr="006A4FC9">
        <w:rPr>
          <w:rFonts w:asciiTheme="majorBidi" w:hAnsiTheme="majorBidi" w:cstheme="majorBidi"/>
          <w:b/>
          <w:bCs/>
        </w:rPr>
        <w:t>:</w:t>
      </w:r>
    </w:p>
    <w:p w14:paraId="5F9B9FFA" w14:textId="1BD70916"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rPr>
        <w:t>This ITB or any part hereof, and all copies hereof shall be returned to LRC</w:t>
      </w:r>
      <w:r w:rsidR="0023382A" w:rsidRPr="006A4FC9">
        <w:rPr>
          <w:rFonts w:asciiTheme="majorBidi" w:hAnsiTheme="majorBidi" w:cstheme="majorBidi"/>
        </w:rPr>
        <w:t>S</w:t>
      </w:r>
      <w:r w:rsidRPr="006A4FC9">
        <w:rPr>
          <w:rFonts w:asciiTheme="majorBidi" w:hAnsiTheme="majorBidi" w:cstheme="majorBidi"/>
        </w:rPr>
        <w:t xml:space="preserve"> upon request. This ITB is confidential and proprietary to LRCS, contains privileged information, part of which may be copyrighted, and is communicated to and received</w:t>
      </w:r>
      <w:r w:rsidR="00F34A34" w:rsidRPr="006A4FC9">
        <w:rPr>
          <w:rFonts w:asciiTheme="majorBidi" w:hAnsiTheme="majorBidi" w:cstheme="majorBidi"/>
        </w:rPr>
        <w:t xml:space="preserve"> </w:t>
      </w:r>
      <w:r w:rsidRPr="006A4FC9">
        <w:rPr>
          <w:rFonts w:asciiTheme="majorBidi" w:hAnsiTheme="majorBidi" w:cstheme="majorBidi"/>
          <w:lang w:val="en-US"/>
        </w:rPr>
        <w:t>by Bidders on the condition that no part thereof, or any information concerning it may be copied, exhibited, or furnished to</w:t>
      </w:r>
    </w:p>
    <w:p w14:paraId="58EF30EB" w14:textId="1BD4DDC8" w:rsidR="0023382A" w:rsidRPr="006A4FC9" w:rsidRDefault="006C1D00"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Others</w:t>
      </w:r>
      <w:r w:rsidR="002A7DEA" w:rsidRPr="006A4FC9">
        <w:rPr>
          <w:rFonts w:asciiTheme="majorBidi" w:hAnsiTheme="majorBidi" w:cstheme="majorBidi"/>
          <w:lang w:val="en-US"/>
        </w:rPr>
        <w:t xml:space="preserve"> without the prior written consent of LRCS, except that Bidders may exhibit the specifications to prospective</w:t>
      </w:r>
      <w:r w:rsidR="0023382A" w:rsidRPr="006A4FC9">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6A4FC9">
        <w:rPr>
          <w:rFonts w:asciiTheme="majorBidi" w:hAnsiTheme="majorBidi" w:cstheme="majorBidi"/>
          <w:lang w:val="en-US"/>
        </w:rPr>
        <w:t xml:space="preserve"> this ITB.</w:t>
      </w:r>
    </w:p>
    <w:p w14:paraId="6B7BCB81" w14:textId="2E2BB725"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6A4FC9" w:rsidRDefault="002A7DEA"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lang w:val="en-US"/>
        </w:rPr>
        <w:t xml:space="preserve"> </w:t>
      </w:r>
      <w:r w:rsidRPr="006A4FC9">
        <w:rPr>
          <w:rFonts w:asciiTheme="majorBidi" w:hAnsiTheme="majorBidi" w:cstheme="majorBidi"/>
          <w:b/>
          <w:bCs/>
          <w:lang w:val="en-US"/>
        </w:rPr>
        <w:t>COLLUSIVE BIDDING AND ANTI-COMPETITIVE CONDUCT</w:t>
      </w:r>
    </w:p>
    <w:p w14:paraId="2E08D92E" w14:textId="77777777" w:rsidR="004461AA" w:rsidRPr="006A4FC9" w:rsidRDefault="004461AA" w:rsidP="006A4FC9">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Bidders and their employees, officers, advisers, agent or sub-contractors shall not engage in any collusive bidding or other</w:t>
      </w:r>
      <w:r w:rsidR="005C004D" w:rsidRPr="006A4FC9">
        <w:rPr>
          <w:rFonts w:asciiTheme="majorBidi" w:hAnsiTheme="majorBidi" w:cstheme="majorBidi"/>
          <w:lang w:val="en-US"/>
        </w:rPr>
        <w:t xml:space="preserve"> anti-competitive conduct or any other similar conduct, in relations to:</w:t>
      </w:r>
    </w:p>
    <w:p w14:paraId="0CBB298F" w14:textId="77777777"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p>
    <w:p w14:paraId="4911C73F" w14:textId="77777777"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The preparation of submission of Bids,</w:t>
      </w:r>
    </w:p>
    <w:p w14:paraId="4A1592A8" w14:textId="77777777"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lastRenderedPageBreak/>
        <w:t xml:space="preserve"> </w:t>
      </w:r>
      <w:r w:rsidRPr="006A4FC9">
        <w:rPr>
          <w:rFonts w:asciiTheme="majorBidi" w:hAnsiTheme="majorBidi" w:cstheme="majorBidi"/>
          <w:lang w:val="en-US"/>
        </w:rPr>
        <w:t>The clarification of Bids,</w:t>
      </w:r>
    </w:p>
    <w:p w14:paraId="38A80E8C" w14:textId="77777777"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The conduct and content of negotiations,</w:t>
      </w:r>
    </w:p>
    <w:p w14:paraId="2242F0B2" w14:textId="0C42C129"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 xml:space="preserve"> </w:t>
      </w:r>
      <w:r w:rsidRPr="006A4FC9">
        <w:rPr>
          <w:rFonts w:asciiTheme="majorBidi" w:hAnsiTheme="majorBidi" w:cstheme="majorBidi"/>
          <w:lang w:val="en-US"/>
        </w:rPr>
        <w:t>Including final contract negotiations,</w:t>
      </w:r>
    </w:p>
    <w:p w14:paraId="77F90ACC" w14:textId="77777777" w:rsidR="005C004D" w:rsidRPr="006A4FC9" w:rsidRDefault="005C004D" w:rsidP="006A4FC9">
      <w:pPr>
        <w:autoSpaceDE w:val="0"/>
        <w:autoSpaceDN w:val="0"/>
        <w:adjustRightInd w:val="0"/>
        <w:spacing w:after="0" w:line="240" w:lineRule="auto"/>
        <w:jc w:val="both"/>
        <w:rPr>
          <w:rFonts w:asciiTheme="majorBidi" w:hAnsiTheme="majorBidi" w:cstheme="majorBidi"/>
          <w:lang w:val="en-US"/>
        </w:rPr>
      </w:pPr>
    </w:p>
    <w:p w14:paraId="2AE14301" w14:textId="1ED4527C" w:rsidR="005C004D"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In respect of this ITB or procurement process, or any other procurem</w:t>
      </w:r>
      <w:r w:rsidR="0096170E" w:rsidRPr="006A4FC9">
        <w:rPr>
          <w:rFonts w:asciiTheme="majorBidi" w:hAnsiTheme="majorBidi" w:cstheme="majorBidi"/>
          <w:lang w:val="en-US"/>
        </w:rPr>
        <w:t>ent process being conducted by L</w:t>
      </w:r>
      <w:r w:rsidRPr="006A4FC9">
        <w:rPr>
          <w:rFonts w:asciiTheme="majorBidi" w:hAnsiTheme="majorBidi" w:cstheme="majorBidi"/>
          <w:lang w:val="en-US"/>
        </w:rPr>
        <w:t>RC</w:t>
      </w:r>
      <w:r w:rsidR="0096170E" w:rsidRPr="006A4FC9">
        <w:rPr>
          <w:rFonts w:asciiTheme="majorBidi" w:hAnsiTheme="majorBidi" w:cstheme="majorBidi"/>
          <w:lang w:val="en-US"/>
        </w:rPr>
        <w:t>S</w:t>
      </w:r>
      <w:r w:rsidRPr="006A4FC9">
        <w:rPr>
          <w:rFonts w:asciiTheme="majorBidi" w:hAnsiTheme="majorBidi" w:cstheme="majorBidi"/>
          <w:lang w:val="en-US"/>
        </w:rPr>
        <w:t xml:space="preserve"> in respect of any</w:t>
      </w:r>
      <w:r w:rsidR="005C004D" w:rsidRPr="006A4FC9">
        <w:rPr>
          <w:rFonts w:asciiTheme="majorBidi" w:hAnsiTheme="majorBidi" w:cstheme="majorBidi"/>
          <w:lang w:val="en-US"/>
        </w:rPr>
        <w:t xml:space="preserve"> of its requirements.</w:t>
      </w:r>
    </w:p>
    <w:p w14:paraId="7D189C5A" w14:textId="407C8296"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p>
    <w:p w14:paraId="1D5D75CA" w14:textId="094E23AE" w:rsidR="005C004D"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For the purpose of this clause, collusive bidding, other anti-competitive conduct, or any other similar conduct may include,</w:t>
      </w:r>
      <w:r w:rsidR="005C004D" w:rsidRPr="006A4FC9">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sidRPr="006A4FC9">
        <w:rPr>
          <w:rFonts w:asciiTheme="majorBidi" w:hAnsiTheme="majorBidi" w:cstheme="majorBidi"/>
          <w:lang w:val="en-US"/>
        </w:rPr>
        <w:t xml:space="preserve"> through a competitive process.</w:t>
      </w:r>
    </w:p>
    <w:p w14:paraId="2639B965" w14:textId="3D62BCA9"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p>
    <w:p w14:paraId="1AD079CF" w14:textId="24809473" w:rsidR="002A7DEA" w:rsidRPr="006A4FC9" w:rsidRDefault="002A7DEA"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IMPROPER ASSISTANCE</w:t>
      </w:r>
    </w:p>
    <w:p w14:paraId="73CBD857" w14:textId="77777777" w:rsidR="004461AA" w:rsidRPr="006A4FC9" w:rsidRDefault="004461AA" w:rsidP="006A4FC9">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4ADDBC23" w14:textId="1D443EA3"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Bid</w:t>
      </w:r>
      <w:r w:rsidR="0096170E" w:rsidRPr="006A4FC9">
        <w:rPr>
          <w:rFonts w:asciiTheme="majorBidi" w:hAnsiTheme="majorBidi" w:cstheme="majorBidi"/>
          <w:lang w:val="en-US"/>
        </w:rPr>
        <w:t>s that, in the sole opinion of L</w:t>
      </w:r>
      <w:r w:rsidRPr="006A4FC9">
        <w:rPr>
          <w:rFonts w:asciiTheme="majorBidi" w:hAnsiTheme="majorBidi" w:cstheme="majorBidi"/>
          <w:lang w:val="en-US"/>
        </w:rPr>
        <w:t>RC</w:t>
      </w:r>
      <w:r w:rsidR="0096170E" w:rsidRPr="006A4FC9">
        <w:rPr>
          <w:rFonts w:asciiTheme="majorBidi" w:hAnsiTheme="majorBidi" w:cstheme="majorBidi"/>
          <w:lang w:val="en-US"/>
        </w:rPr>
        <w:t>S</w:t>
      </w:r>
      <w:r w:rsidRPr="006A4FC9">
        <w:rPr>
          <w:rFonts w:asciiTheme="majorBidi" w:hAnsiTheme="majorBidi" w:cstheme="majorBidi"/>
          <w:lang w:val="en-US"/>
        </w:rPr>
        <w:t>, have been compiled:</w:t>
      </w:r>
    </w:p>
    <w:p w14:paraId="5E23AA83" w14:textId="77777777" w:rsidR="005C004D" w:rsidRPr="006A4FC9" w:rsidRDefault="005C004D" w:rsidP="006A4FC9">
      <w:pPr>
        <w:autoSpaceDE w:val="0"/>
        <w:autoSpaceDN w:val="0"/>
        <w:adjustRightInd w:val="0"/>
        <w:spacing w:after="0" w:line="240" w:lineRule="auto"/>
        <w:jc w:val="both"/>
        <w:rPr>
          <w:rFonts w:asciiTheme="majorBidi" w:hAnsiTheme="majorBidi" w:cstheme="majorBidi"/>
          <w:lang w:val="en-US"/>
        </w:rPr>
      </w:pPr>
    </w:p>
    <w:p w14:paraId="513743A7" w14:textId="1822EF52" w:rsidR="005C004D" w:rsidRPr="006A4FC9" w:rsidRDefault="00F34A34"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w:t>
      </w:r>
      <w:r w:rsidR="002A7DEA" w:rsidRPr="006A4FC9">
        <w:rPr>
          <w:rFonts w:asciiTheme="majorBidi" w:eastAsia="CIDFont+F8" w:hAnsiTheme="majorBidi" w:cstheme="majorBidi"/>
          <w:lang w:val="en-US"/>
        </w:rPr>
        <w:t xml:space="preserve"> </w:t>
      </w:r>
      <w:r w:rsidR="002A7DEA" w:rsidRPr="006A4FC9">
        <w:rPr>
          <w:rFonts w:asciiTheme="majorBidi" w:hAnsiTheme="majorBidi" w:cstheme="majorBidi"/>
          <w:lang w:val="en-US"/>
        </w:rPr>
        <w:t xml:space="preserve">With the assistance of </w:t>
      </w:r>
      <w:r w:rsidR="0096170E" w:rsidRPr="006A4FC9">
        <w:rPr>
          <w:rFonts w:asciiTheme="majorBidi" w:hAnsiTheme="majorBidi" w:cstheme="majorBidi"/>
          <w:lang w:val="en-US"/>
        </w:rPr>
        <w:t>current or former employees of L</w:t>
      </w:r>
      <w:r w:rsidR="002A7DEA" w:rsidRPr="006A4FC9">
        <w:rPr>
          <w:rFonts w:asciiTheme="majorBidi" w:hAnsiTheme="majorBidi" w:cstheme="majorBidi"/>
          <w:lang w:val="en-US"/>
        </w:rPr>
        <w:t>RC</w:t>
      </w:r>
      <w:r w:rsidR="0096170E" w:rsidRPr="006A4FC9">
        <w:rPr>
          <w:rFonts w:asciiTheme="majorBidi" w:hAnsiTheme="majorBidi" w:cstheme="majorBidi"/>
          <w:lang w:val="en-US"/>
        </w:rPr>
        <w:t>S</w:t>
      </w:r>
      <w:r w:rsidR="002A7DEA" w:rsidRPr="006A4FC9">
        <w:rPr>
          <w:rFonts w:asciiTheme="majorBidi" w:hAnsiTheme="majorBidi" w:cstheme="majorBidi"/>
          <w:lang w:val="en-US"/>
        </w:rPr>
        <w:t>, or cu</w:t>
      </w:r>
      <w:r w:rsidR="0096170E" w:rsidRPr="006A4FC9">
        <w:rPr>
          <w:rFonts w:asciiTheme="majorBidi" w:hAnsiTheme="majorBidi" w:cstheme="majorBidi"/>
          <w:lang w:val="en-US"/>
        </w:rPr>
        <w:t>rrent or former contractors of L</w:t>
      </w:r>
      <w:r w:rsidR="002A7DEA" w:rsidRPr="006A4FC9">
        <w:rPr>
          <w:rFonts w:asciiTheme="majorBidi" w:hAnsiTheme="majorBidi" w:cstheme="majorBidi"/>
          <w:lang w:val="en-US"/>
        </w:rPr>
        <w:t>RC</w:t>
      </w:r>
      <w:r w:rsidR="0096170E" w:rsidRPr="006A4FC9">
        <w:rPr>
          <w:rFonts w:asciiTheme="majorBidi" w:hAnsiTheme="majorBidi" w:cstheme="majorBidi"/>
          <w:lang w:val="en-US"/>
        </w:rPr>
        <w:t>S</w:t>
      </w:r>
      <w:r w:rsidR="002A7DEA" w:rsidRPr="006A4FC9">
        <w:rPr>
          <w:rFonts w:asciiTheme="majorBidi" w:hAnsiTheme="majorBidi" w:cstheme="majorBidi"/>
          <w:lang w:val="en-US"/>
        </w:rPr>
        <w:t xml:space="preserve"> in violation of</w:t>
      </w:r>
      <w:r w:rsidR="005C004D" w:rsidRPr="006A4FC9">
        <w:rPr>
          <w:rFonts w:asciiTheme="majorBidi" w:hAnsiTheme="majorBidi" w:cstheme="majorBidi"/>
          <w:lang w:val="en-US"/>
        </w:rPr>
        <w:t xml:space="preserve"> confidentially obligations or by using information not otherwise available to the general public or which would provide a non-competitive benefit,</w:t>
      </w:r>
    </w:p>
    <w:p w14:paraId="37875E8F" w14:textId="78BA72D9"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p>
    <w:p w14:paraId="7B5FC87D" w14:textId="0F43DAAF" w:rsidR="005C004D" w:rsidRPr="006A4FC9" w:rsidRDefault="00F34A34"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w:t>
      </w:r>
      <w:r w:rsidR="002A7DEA" w:rsidRPr="006A4FC9">
        <w:rPr>
          <w:rFonts w:asciiTheme="majorBidi" w:eastAsia="CIDFont+F8" w:hAnsiTheme="majorBidi" w:cstheme="majorBidi"/>
          <w:lang w:val="en-US"/>
        </w:rPr>
        <w:t xml:space="preserve"> </w:t>
      </w:r>
      <w:r w:rsidR="002A7DEA" w:rsidRPr="006A4FC9">
        <w:rPr>
          <w:rFonts w:asciiTheme="majorBidi" w:hAnsiTheme="majorBidi" w:cstheme="majorBidi"/>
          <w:lang w:val="en-US"/>
        </w:rPr>
        <w:t>With the utilization o</w:t>
      </w:r>
      <w:r w:rsidR="0096170E" w:rsidRPr="006A4FC9">
        <w:rPr>
          <w:rFonts w:asciiTheme="majorBidi" w:hAnsiTheme="majorBidi" w:cstheme="majorBidi"/>
          <w:lang w:val="en-US"/>
        </w:rPr>
        <w:t>f confidential and/or internal L</w:t>
      </w:r>
      <w:r w:rsidR="002A7DEA" w:rsidRPr="006A4FC9">
        <w:rPr>
          <w:rFonts w:asciiTheme="majorBidi" w:hAnsiTheme="majorBidi" w:cstheme="majorBidi"/>
          <w:lang w:val="en-US"/>
        </w:rPr>
        <w:t>RC</w:t>
      </w:r>
      <w:r w:rsidR="0096170E" w:rsidRPr="006A4FC9">
        <w:rPr>
          <w:rFonts w:asciiTheme="majorBidi" w:hAnsiTheme="majorBidi" w:cstheme="majorBidi"/>
          <w:lang w:val="en-US"/>
        </w:rPr>
        <w:t>S</w:t>
      </w:r>
      <w:r w:rsidR="002A7DEA" w:rsidRPr="006A4FC9">
        <w:rPr>
          <w:rFonts w:asciiTheme="majorBidi" w:hAnsiTheme="majorBidi" w:cstheme="majorBidi"/>
          <w:lang w:val="en-US"/>
        </w:rPr>
        <w:t xml:space="preserve"> information not made available to the public or to the other</w:t>
      </w:r>
      <w:r w:rsidR="005C004D" w:rsidRPr="006A4FC9">
        <w:rPr>
          <w:rFonts w:asciiTheme="majorBidi" w:hAnsiTheme="majorBidi" w:cstheme="majorBidi"/>
          <w:lang w:val="en-US"/>
        </w:rPr>
        <w:t xml:space="preserve"> Bidders,</w:t>
      </w:r>
    </w:p>
    <w:p w14:paraId="33921227" w14:textId="1A44EB49"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p>
    <w:p w14:paraId="78828B62" w14:textId="5A0DBDF9" w:rsidR="006C1D00"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In breach of an o</w:t>
      </w:r>
      <w:r w:rsidR="0096170E" w:rsidRPr="006A4FC9">
        <w:rPr>
          <w:rFonts w:asciiTheme="majorBidi" w:hAnsiTheme="majorBidi" w:cstheme="majorBidi"/>
          <w:lang w:val="en-US"/>
        </w:rPr>
        <w:t>bligation of confidentially to L</w:t>
      </w:r>
      <w:r w:rsidRPr="006A4FC9">
        <w:rPr>
          <w:rFonts w:asciiTheme="majorBidi" w:hAnsiTheme="majorBidi" w:cstheme="majorBidi"/>
          <w:lang w:val="en-US"/>
        </w:rPr>
        <w:t>RC</w:t>
      </w:r>
      <w:r w:rsidR="0096170E" w:rsidRPr="006A4FC9">
        <w:rPr>
          <w:rFonts w:asciiTheme="majorBidi" w:hAnsiTheme="majorBidi" w:cstheme="majorBidi"/>
          <w:lang w:val="en-US"/>
        </w:rPr>
        <w:t>S</w:t>
      </w:r>
      <w:r w:rsidRPr="006A4FC9">
        <w:rPr>
          <w:rFonts w:asciiTheme="majorBidi" w:hAnsiTheme="majorBidi" w:cstheme="majorBidi"/>
          <w:lang w:val="en-US"/>
        </w:rPr>
        <w:t>, or contrary to these terms and conditions for submission of a Bid,</w:t>
      </w:r>
      <w:r w:rsidR="005C004D" w:rsidRPr="006A4FC9">
        <w:rPr>
          <w:rFonts w:asciiTheme="majorBidi" w:hAnsiTheme="majorBidi"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6A4FC9" w:rsidRDefault="005C004D" w:rsidP="006A4FC9">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6A4FC9" w:rsidRDefault="002A7DEA"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CORRUPT PRACTICES</w:t>
      </w:r>
    </w:p>
    <w:p w14:paraId="07809BA2" w14:textId="03C04D88" w:rsidR="002A7DEA"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L</w:t>
      </w:r>
      <w:r w:rsidR="002A7DEA" w:rsidRPr="006A4FC9">
        <w:rPr>
          <w:rFonts w:asciiTheme="majorBidi" w:hAnsiTheme="majorBidi" w:cstheme="majorBidi"/>
          <w:lang w:val="en-US"/>
        </w:rPr>
        <w:t>RC</w:t>
      </w:r>
      <w:r w:rsidRPr="006A4FC9">
        <w:rPr>
          <w:rFonts w:asciiTheme="majorBidi" w:hAnsiTheme="majorBidi" w:cstheme="majorBidi"/>
          <w:lang w:val="en-US"/>
        </w:rPr>
        <w:t>S</w:t>
      </w:r>
      <w:r w:rsidR="002A7DEA" w:rsidRPr="006A4FC9">
        <w:rPr>
          <w:rFonts w:asciiTheme="majorBidi" w:hAnsiTheme="majorBidi" w:cstheme="majorBidi"/>
          <w:lang w:val="en-US"/>
        </w:rPr>
        <w:t xml:space="preserve"> has zero tolerance for corruption.</w:t>
      </w:r>
      <w:r w:rsidR="005C004D" w:rsidRPr="006A4FC9">
        <w:rPr>
          <w:rFonts w:asciiTheme="majorBidi" w:hAnsiTheme="majorBidi"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6A4FC9" w:rsidRDefault="008F21FB" w:rsidP="006A4FC9">
      <w:pPr>
        <w:autoSpaceDE w:val="0"/>
        <w:autoSpaceDN w:val="0"/>
        <w:adjustRightInd w:val="0"/>
        <w:spacing w:after="0" w:line="240" w:lineRule="auto"/>
        <w:jc w:val="both"/>
        <w:rPr>
          <w:rFonts w:asciiTheme="majorBidi" w:hAnsiTheme="majorBidi" w:cstheme="majorBidi"/>
          <w:lang w:val="en-US"/>
        </w:rPr>
      </w:pPr>
    </w:p>
    <w:p w14:paraId="6F38071B" w14:textId="4C5A3D3A" w:rsidR="00C301AE" w:rsidRPr="006A4FC9" w:rsidRDefault="002A7DEA"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This definition is not limited to interactions with public officials and covers both attempted and actual corruption, as well as</w:t>
      </w:r>
      <w:r w:rsidR="0095397C" w:rsidRPr="006A4FC9">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6A4FC9">
        <w:rPr>
          <w:rFonts w:asciiTheme="majorBidi" w:hAnsiTheme="majorBidi" w:cstheme="majorBidi"/>
          <w:lang w:val="en-US"/>
        </w:rPr>
        <w:t xml:space="preserve"> </w:t>
      </w:r>
      <w:r w:rsidRPr="006A4FC9">
        <w:rPr>
          <w:rFonts w:asciiTheme="majorBidi" w:hAnsiTheme="majorBidi" w:cstheme="majorBidi"/>
          <w:lang w:val="en-US"/>
        </w:rPr>
        <w:t>regarded as an illegal or corrupt practice, shall be made, promised, sought or accepted – directly or indirectly – as an</w:t>
      </w:r>
      <w:r w:rsidR="00C301AE" w:rsidRPr="006A4FC9">
        <w:rPr>
          <w:rFonts w:asciiTheme="majorBidi" w:hAnsiTheme="majorBidi" w:cstheme="majorBidi"/>
          <w:lang w:val="en-US"/>
        </w:rPr>
        <w:t xml:space="preserve"> inducement or reward in relation to activities funded by LRCS, including tendering, award or execution of </w:t>
      </w:r>
      <w:r w:rsidR="00CA48C3" w:rsidRPr="006A4FC9">
        <w:rPr>
          <w:rFonts w:asciiTheme="majorBidi" w:hAnsiTheme="majorBidi" w:cstheme="majorBidi"/>
          <w:lang w:val="en-US"/>
        </w:rPr>
        <w:t>core serves</w:t>
      </w:r>
      <w:r w:rsidR="00C301AE" w:rsidRPr="006A4FC9">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6A4FC9" w:rsidRDefault="002A7DEA" w:rsidP="006A4FC9">
      <w:pPr>
        <w:autoSpaceDE w:val="0"/>
        <w:autoSpaceDN w:val="0"/>
        <w:adjustRightInd w:val="0"/>
        <w:spacing w:after="0" w:line="240" w:lineRule="auto"/>
        <w:jc w:val="both"/>
        <w:rPr>
          <w:rFonts w:asciiTheme="majorBidi" w:hAnsiTheme="majorBidi" w:cstheme="majorBidi"/>
          <w:lang w:val="en-US"/>
        </w:rPr>
      </w:pPr>
    </w:p>
    <w:p w14:paraId="2754300A" w14:textId="0613D3AC"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The Bidder agrees to accurately communicate LRCS policy with regards to Anti- Corruption to Third Parties. The Bidder</w:t>
      </w:r>
      <w:r w:rsidR="00C301AE" w:rsidRPr="006A4FC9">
        <w:rPr>
          <w:rFonts w:asciiTheme="majorBidi" w:hAnsiTheme="majorBidi"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p>
    <w:p w14:paraId="26BAC21A" w14:textId="6E377644" w:rsidR="0096170E" w:rsidRPr="006A4FC9" w:rsidRDefault="0096170E"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lang w:val="en-US"/>
        </w:rPr>
        <w:t xml:space="preserve"> </w:t>
      </w:r>
      <w:r w:rsidRPr="006A4FC9">
        <w:rPr>
          <w:rFonts w:asciiTheme="majorBidi" w:hAnsiTheme="majorBidi" w:cstheme="majorBidi"/>
          <w:b/>
          <w:bCs/>
          <w:lang w:val="en-US"/>
        </w:rPr>
        <w:t>CONFLICT OF INTEREST</w:t>
      </w:r>
    </w:p>
    <w:p w14:paraId="60C107DC" w14:textId="77777777" w:rsidR="004461AA" w:rsidRPr="006A4FC9" w:rsidRDefault="004461AA" w:rsidP="006A4FC9">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25FC61E" w:rsidR="00C301A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A Bidder shall not, and shall ensure that its employees, officers, advisers, agents or subcontractors do not place themselves</w:t>
      </w:r>
      <w:r w:rsidR="00C301AE" w:rsidRPr="006A4FC9">
        <w:rPr>
          <w:rFonts w:asciiTheme="majorBidi" w:hAnsiTheme="majorBidi"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6A4FC9" w:rsidRDefault="00C301A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6A4FC9" w:rsidRDefault="0096170E" w:rsidP="006A4FC9">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6A4FC9" w:rsidRDefault="0096170E"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WITHDRAWAL/MODIFICATION OF BIDS</w:t>
      </w:r>
    </w:p>
    <w:p w14:paraId="70F649B8" w14:textId="7015D7CC"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Requests to withdraw a Bid after the Bid closure time shall not be </w:t>
      </w:r>
      <w:r w:rsidR="00C301AE" w:rsidRPr="006A4FC9">
        <w:rPr>
          <w:rFonts w:asciiTheme="majorBidi" w:hAnsiTheme="majorBidi" w:cstheme="majorBidi"/>
          <w:lang w:val="en-US"/>
        </w:rPr>
        <w:t>honored</w:t>
      </w:r>
      <w:r w:rsidRPr="006A4FC9">
        <w:rPr>
          <w:rFonts w:asciiTheme="majorBidi" w:hAnsiTheme="majorBidi" w:cstheme="majorBidi"/>
          <w:lang w:val="en-US"/>
        </w:rPr>
        <w:t>.</w:t>
      </w:r>
    </w:p>
    <w:p w14:paraId="33770936" w14:textId="204CB3E6"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Withdrawal of a Bid may result in your suspension or r</w:t>
      </w:r>
      <w:r w:rsidR="008F2A63" w:rsidRPr="006A4FC9">
        <w:rPr>
          <w:rFonts w:asciiTheme="majorBidi" w:hAnsiTheme="majorBidi" w:cstheme="majorBidi"/>
          <w:lang w:val="en-US"/>
        </w:rPr>
        <w:t>emoval from the L</w:t>
      </w:r>
      <w:r w:rsidRPr="006A4FC9">
        <w:rPr>
          <w:rFonts w:asciiTheme="majorBidi" w:hAnsiTheme="majorBidi" w:cstheme="majorBidi"/>
          <w:lang w:val="en-US"/>
        </w:rPr>
        <w:t>RC</w:t>
      </w:r>
      <w:r w:rsidR="008F2A63" w:rsidRPr="006A4FC9">
        <w:rPr>
          <w:rFonts w:asciiTheme="majorBidi" w:hAnsiTheme="majorBidi" w:cstheme="majorBidi"/>
          <w:lang w:val="en-US"/>
        </w:rPr>
        <w:t>S</w:t>
      </w:r>
      <w:r w:rsidRPr="006A4FC9">
        <w:rPr>
          <w:rFonts w:asciiTheme="majorBidi" w:hAnsiTheme="majorBidi" w:cstheme="majorBidi"/>
          <w:lang w:val="en-US"/>
        </w:rPr>
        <w:t xml:space="preserve"> suppliers List.</w:t>
      </w:r>
    </w:p>
    <w:p w14:paraId="0CDD7198" w14:textId="265B81DA" w:rsidR="00C301A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A Bidder may modify its Bid prior to the ITB closure.</w:t>
      </w:r>
      <w:r w:rsidR="00C301AE" w:rsidRPr="006A4FC9">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6A4FC9" w:rsidRDefault="00C301AE" w:rsidP="006A4FC9">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6A4FC9" w:rsidRDefault="0096170E"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LATE BIDS</w:t>
      </w:r>
    </w:p>
    <w:p w14:paraId="19A181A4" w14:textId="5F30087C"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All Bids received after the ITB closure will be rejected.</w:t>
      </w:r>
    </w:p>
    <w:p w14:paraId="50C26306" w14:textId="77777777" w:rsidR="000861D7" w:rsidRPr="006A4FC9" w:rsidRDefault="000861D7" w:rsidP="006A4FC9">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6A4FC9" w:rsidRDefault="0096170E"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OPENING OF THE ITB</w:t>
      </w:r>
    </w:p>
    <w:p w14:paraId="1A93C5BE" w14:textId="0F813FE5"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The Tender Opening will take place at the</w:t>
      </w:r>
      <w:r w:rsidR="000861D7" w:rsidRPr="006A4FC9">
        <w:rPr>
          <w:rFonts w:asciiTheme="majorBidi" w:hAnsiTheme="majorBidi" w:cstheme="majorBidi"/>
          <w:lang w:val="en-US"/>
        </w:rPr>
        <w:t xml:space="preserve"> time and location stated within Addendum.</w:t>
      </w:r>
    </w:p>
    <w:p w14:paraId="3215DBC5" w14:textId="31D047E5"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 xml:space="preserve">Any attempt by a Bidder to influence the Evaluation Committee in the process of examination, </w:t>
      </w:r>
      <w:r w:rsidR="000861D7" w:rsidRPr="006A4FC9">
        <w:rPr>
          <w:rFonts w:asciiTheme="majorBidi" w:hAnsiTheme="majorBidi"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E62FB21" w14:textId="77777777" w:rsidR="004461AA" w:rsidRPr="006A4FC9" w:rsidRDefault="004461AA" w:rsidP="006A4FC9">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6A4FC9" w:rsidRDefault="0096170E"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b/>
          <w:bCs/>
          <w:lang w:val="en-US"/>
        </w:rPr>
        <w:t>CONDITIONS OF CONTRACT</w:t>
      </w:r>
    </w:p>
    <w:p w14:paraId="29266546" w14:textId="0F081EF4"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All Bidd</w:t>
      </w:r>
      <w:r w:rsidR="008F2A63" w:rsidRPr="006A4FC9">
        <w:rPr>
          <w:rFonts w:asciiTheme="majorBidi" w:hAnsiTheme="majorBidi" w:cstheme="majorBidi"/>
          <w:lang w:val="en-US"/>
        </w:rPr>
        <w:t>ers shall acknowledge that the L</w:t>
      </w:r>
      <w:r w:rsidRPr="006A4FC9">
        <w:rPr>
          <w:rFonts w:asciiTheme="majorBidi" w:hAnsiTheme="majorBidi" w:cstheme="majorBidi"/>
          <w:lang w:val="en-US"/>
        </w:rPr>
        <w:t>RC</w:t>
      </w:r>
      <w:r w:rsidR="008F2A63" w:rsidRPr="006A4FC9">
        <w:rPr>
          <w:rFonts w:asciiTheme="majorBidi" w:hAnsiTheme="majorBidi" w:cstheme="majorBidi"/>
          <w:lang w:val="en-US"/>
        </w:rPr>
        <w:t>S</w:t>
      </w:r>
      <w:r w:rsidRPr="006A4FC9">
        <w:rPr>
          <w:rFonts w:asciiTheme="majorBidi" w:hAnsiTheme="majorBidi" w:cstheme="majorBidi"/>
          <w:lang w:val="en-US"/>
        </w:rPr>
        <w:t xml:space="preserve"> General </w:t>
      </w:r>
      <w:r w:rsidR="008F2A63" w:rsidRPr="006A4FC9">
        <w:rPr>
          <w:rFonts w:asciiTheme="majorBidi" w:hAnsiTheme="majorBidi" w:cstheme="majorBidi"/>
          <w:lang w:val="en-US"/>
        </w:rPr>
        <w:t>Conditions</w:t>
      </w:r>
      <w:r w:rsidRPr="006A4FC9">
        <w:rPr>
          <w:rFonts w:asciiTheme="majorBidi" w:hAnsiTheme="majorBidi" w:cstheme="majorBidi"/>
          <w:lang w:val="en-US"/>
        </w:rPr>
        <w:t>, or the</w:t>
      </w:r>
      <w:r w:rsidR="000861D7" w:rsidRPr="006A4FC9">
        <w:rPr>
          <w:rFonts w:asciiTheme="majorBidi" w:hAnsiTheme="majorBidi" w:cstheme="majorBidi"/>
          <w:lang w:val="en-US"/>
        </w:rPr>
        <w:t xml:space="preserve"> Special Conditions of Contract, as applicable, are acceptable.</w:t>
      </w:r>
    </w:p>
    <w:p w14:paraId="4107FAB5" w14:textId="71B40EA9"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6A4FC9" w:rsidRDefault="0096170E" w:rsidP="006A4FC9">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A4FC9">
        <w:rPr>
          <w:rFonts w:asciiTheme="majorBidi" w:hAnsiTheme="majorBidi" w:cstheme="majorBidi"/>
          <w:lang w:val="en-US"/>
        </w:rPr>
        <w:t xml:space="preserve"> </w:t>
      </w:r>
      <w:r w:rsidRPr="006A4FC9">
        <w:rPr>
          <w:rFonts w:asciiTheme="majorBidi" w:hAnsiTheme="majorBidi" w:cstheme="majorBidi"/>
          <w:b/>
          <w:bCs/>
          <w:lang w:val="en-US"/>
        </w:rPr>
        <w:t>CANCELLATION OF THE ITB</w:t>
      </w:r>
    </w:p>
    <w:p w14:paraId="5FF01DD7" w14:textId="243CDAA3"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In the event of an ITB cancellatio</w:t>
      </w:r>
      <w:r w:rsidR="008F2A63" w:rsidRPr="006A4FC9">
        <w:rPr>
          <w:rFonts w:asciiTheme="majorBidi" w:hAnsiTheme="majorBidi" w:cstheme="majorBidi"/>
          <w:lang w:val="en-US"/>
        </w:rPr>
        <w:t>n, Bidders will be notified by L</w:t>
      </w:r>
      <w:r w:rsidRPr="006A4FC9">
        <w:rPr>
          <w:rFonts w:asciiTheme="majorBidi" w:hAnsiTheme="majorBidi" w:cstheme="majorBidi"/>
          <w:lang w:val="en-US"/>
        </w:rPr>
        <w:t>RC</w:t>
      </w:r>
      <w:r w:rsidR="008F2A63" w:rsidRPr="006A4FC9">
        <w:rPr>
          <w:rFonts w:asciiTheme="majorBidi" w:hAnsiTheme="majorBidi" w:cstheme="majorBidi"/>
          <w:lang w:val="en-US"/>
        </w:rPr>
        <w:t>S</w:t>
      </w:r>
      <w:r w:rsidRPr="006A4FC9">
        <w:rPr>
          <w:rFonts w:asciiTheme="majorBidi" w:hAnsiTheme="majorBidi" w:cstheme="majorBidi"/>
          <w:lang w:val="en-US"/>
        </w:rPr>
        <w:t>. If the ITB is cancelled before the outer envelope of any</w:t>
      </w:r>
      <w:r w:rsidR="000861D7" w:rsidRPr="006A4FC9">
        <w:rPr>
          <w:rFonts w:asciiTheme="majorBidi" w:hAnsiTheme="majorBidi" w:cstheme="majorBidi"/>
          <w:lang w:val="en-US"/>
        </w:rPr>
        <w:t xml:space="preserve"> Bid has been opened, the sealed envelopes will be returned, unopened, to the Bidders.</w:t>
      </w:r>
    </w:p>
    <w:p w14:paraId="19B59840" w14:textId="0DDFD447"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6A4FC9" w:rsidRDefault="0096170E"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hAnsiTheme="majorBidi" w:cstheme="majorBidi"/>
          <w:lang w:val="en-US"/>
        </w:rPr>
        <w:t>The ITB may be cancelled in the following situations:</w:t>
      </w:r>
    </w:p>
    <w:p w14:paraId="6B76FAD1" w14:textId="39292066" w:rsidR="0096170E" w:rsidRPr="006A4FC9" w:rsidRDefault="004F53D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w:t>
      </w:r>
      <w:r w:rsidR="0096170E" w:rsidRPr="006A4FC9">
        <w:rPr>
          <w:rFonts w:asciiTheme="majorBidi" w:hAnsiTheme="majorBidi" w:cstheme="majorBidi"/>
          <w:lang w:val="en-US"/>
        </w:rPr>
        <w:t>where no qualitatively or financially worthwhile Bid has been received or there has been no response at all;</w:t>
      </w:r>
    </w:p>
    <w:p w14:paraId="4E810B07" w14:textId="79CCC510" w:rsidR="0096170E" w:rsidRPr="006A4FC9" w:rsidRDefault="004F53D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w:t>
      </w:r>
      <w:r w:rsidR="0096170E" w:rsidRPr="006A4FC9">
        <w:rPr>
          <w:rFonts w:asciiTheme="majorBidi" w:hAnsiTheme="majorBidi" w:cstheme="majorBidi"/>
          <w:lang w:val="en-US"/>
        </w:rPr>
        <w:t>the economic or technical parameters of the project have been fundamentally altered;</w:t>
      </w:r>
    </w:p>
    <w:p w14:paraId="4790E2FC" w14:textId="2A637224" w:rsidR="0096170E" w:rsidRPr="006A4FC9" w:rsidRDefault="004F53D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w:t>
      </w:r>
      <w:r w:rsidR="0096170E" w:rsidRPr="006A4FC9">
        <w:rPr>
          <w:rFonts w:asciiTheme="majorBidi" w:eastAsia="CIDFont+F8" w:hAnsiTheme="majorBidi" w:cstheme="majorBidi"/>
          <w:lang w:val="en-US"/>
        </w:rPr>
        <w:t xml:space="preserve"> </w:t>
      </w:r>
      <w:r w:rsidR="00520703" w:rsidRPr="006A4FC9">
        <w:rPr>
          <w:rFonts w:asciiTheme="majorBidi" w:hAnsiTheme="majorBidi" w:cstheme="majorBidi"/>
          <w:lang w:val="en-US"/>
        </w:rPr>
        <w:t>Exceptional</w:t>
      </w:r>
      <w:r w:rsidR="0096170E" w:rsidRPr="006A4FC9">
        <w:rPr>
          <w:rFonts w:asciiTheme="majorBidi" w:hAnsiTheme="majorBidi" w:cstheme="majorBidi"/>
          <w:lang w:val="en-US"/>
        </w:rPr>
        <w:t xml:space="preserve"> circumstances or force majeure </w:t>
      </w:r>
      <w:r w:rsidR="00520703" w:rsidRPr="006A4FC9">
        <w:rPr>
          <w:rFonts w:asciiTheme="majorBidi" w:hAnsiTheme="majorBidi" w:cstheme="majorBidi"/>
          <w:lang w:val="en-US"/>
        </w:rPr>
        <w:t>renders</w:t>
      </w:r>
      <w:r w:rsidR="0096170E" w:rsidRPr="006A4FC9">
        <w:rPr>
          <w:rFonts w:asciiTheme="majorBidi" w:hAnsiTheme="majorBidi" w:cstheme="majorBidi"/>
          <w:lang w:val="en-US"/>
        </w:rPr>
        <w:t xml:space="preserve"> normal performance of the project impossible;</w:t>
      </w:r>
    </w:p>
    <w:p w14:paraId="3491C858" w14:textId="03BF835D" w:rsidR="0067632F" w:rsidRPr="006A4FC9" w:rsidRDefault="004F53D6" w:rsidP="006A4FC9">
      <w:pPr>
        <w:autoSpaceDE w:val="0"/>
        <w:autoSpaceDN w:val="0"/>
        <w:adjustRightInd w:val="0"/>
        <w:spacing w:after="0" w:line="240" w:lineRule="auto"/>
        <w:jc w:val="both"/>
        <w:rPr>
          <w:rFonts w:asciiTheme="majorBidi" w:hAnsiTheme="majorBidi" w:cstheme="majorBidi"/>
          <w:lang w:val="en-US"/>
        </w:rPr>
      </w:pPr>
      <w:r w:rsidRPr="006A4FC9">
        <w:rPr>
          <w:rFonts w:asciiTheme="majorBidi" w:eastAsia="CIDFont+F8" w:hAnsiTheme="majorBidi" w:cstheme="majorBidi"/>
          <w:lang w:val="en-US"/>
        </w:rPr>
        <w:t>-</w:t>
      </w:r>
      <w:r w:rsidR="0096170E" w:rsidRPr="006A4FC9">
        <w:rPr>
          <w:rFonts w:asciiTheme="majorBidi" w:eastAsia="CIDFont+F8" w:hAnsiTheme="majorBidi" w:cstheme="majorBidi"/>
          <w:lang w:val="en-US"/>
        </w:rPr>
        <w:t xml:space="preserve"> </w:t>
      </w:r>
      <w:r w:rsidR="00520703" w:rsidRPr="006A4FC9">
        <w:rPr>
          <w:rFonts w:asciiTheme="majorBidi" w:hAnsiTheme="majorBidi" w:cstheme="majorBidi"/>
          <w:lang w:val="en-US"/>
        </w:rPr>
        <w:t>All</w:t>
      </w:r>
      <w:r w:rsidR="0096170E" w:rsidRPr="006A4FC9">
        <w:rPr>
          <w:rFonts w:asciiTheme="majorBidi" w:hAnsiTheme="majorBidi" w:cstheme="majorBidi"/>
          <w:lang w:val="en-US"/>
        </w:rPr>
        <w:t xml:space="preserve"> technically compliant Bids exceed the financial resources available; or</w:t>
      </w:r>
      <w:r w:rsidR="0067632F" w:rsidRPr="006A4FC9">
        <w:rPr>
          <w:rFonts w:asciiTheme="majorBidi" w:hAnsiTheme="majorBidi" w:cstheme="majorBidi"/>
          <w:lang w:val="en-US"/>
        </w:rPr>
        <w:t xml:space="preserve"> </w:t>
      </w:r>
      <w:r w:rsidR="0067632F" w:rsidRPr="006A4FC9">
        <w:rPr>
          <w:rFonts w:asciiTheme="majorBidi" w:eastAsia="CIDFont+F8" w:hAnsiTheme="majorBidi" w:cstheme="majorBidi"/>
          <w:lang w:val="en-US"/>
        </w:rPr>
        <w:t>there have been irregularities in the procedure, in particular where these have prevented fair competition.</w:t>
      </w:r>
    </w:p>
    <w:p w14:paraId="7E40CA75" w14:textId="4CE10F2A" w:rsidR="004F53D6"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LRCS shall not be liable for damages, whatever their nature (in particular damages for loss of profits) or relationship to the</w:t>
      </w:r>
      <w:r w:rsidR="00B91C9E" w:rsidRPr="006A4FC9">
        <w:rPr>
          <w:rFonts w:asciiTheme="majorBidi" w:eastAsia="CIDFont+F8" w:hAnsiTheme="majorBidi"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6A4FC9">
        <w:rPr>
          <w:rFonts w:asciiTheme="majorBidi" w:eastAsia="CIDFont+F8" w:hAnsiTheme="majorBidi" w:cstheme="majorBidi"/>
          <w:lang w:val="en-US"/>
        </w:rPr>
        <w:t>programme</w:t>
      </w:r>
      <w:proofErr w:type="spellEnd"/>
      <w:r w:rsidR="00B91C9E" w:rsidRPr="006A4FC9">
        <w:rPr>
          <w:rFonts w:asciiTheme="majorBidi" w:eastAsia="CIDFont+F8" w:hAnsiTheme="majorBidi" w:cstheme="majorBidi"/>
          <w:lang w:val="en-US"/>
        </w:rPr>
        <w:t xml:space="preserve"> or project announced.</w:t>
      </w:r>
    </w:p>
    <w:p w14:paraId="57BF9A6E" w14:textId="5F08B473" w:rsidR="0067632F"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6A4FC9" w:rsidRDefault="0067632F" w:rsidP="006A4FC9">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6A4FC9">
        <w:rPr>
          <w:rFonts w:asciiTheme="majorBidi" w:eastAsia="CIDFont+F8" w:hAnsiTheme="majorBidi" w:cstheme="majorBidi"/>
          <w:b/>
          <w:bCs/>
          <w:lang w:val="en-US"/>
        </w:rPr>
        <w:t>QUERIES ABOUT THIS ITB</w:t>
      </w:r>
    </w:p>
    <w:p w14:paraId="74BDF9F2" w14:textId="0A94A666" w:rsidR="00507F75"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For queries on this ITB, please contact the</w:t>
      </w:r>
      <w:r w:rsidR="00B91C9E" w:rsidRPr="006A4FC9">
        <w:rPr>
          <w:rFonts w:asciiTheme="majorBidi" w:eastAsia="CIDFont+F8" w:hAnsiTheme="majorBidi" w:cstheme="majorBidi"/>
          <w:lang w:val="en-US"/>
        </w:rPr>
        <w:t xml:space="preserve"> Pr</w:t>
      </w:r>
      <w:r w:rsidR="00507F75" w:rsidRPr="006A4FC9">
        <w:rPr>
          <w:rFonts w:asciiTheme="majorBidi" w:eastAsia="CIDFont+F8" w:hAnsiTheme="majorBidi" w:cstheme="majorBidi"/>
          <w:lang w:val="en-US"/>
        </w:rPr>
        <w:t>ocuremen</w:t>
      </w:r>
      <w:r w:rsidR="002317E2" w:rsidRPr="006A4FC9">
        <w:rPr>
          <w:rFonts w:asciiTheme="majorBidi" w:eastAsia="CIDFont+F8" w:hAnsiTheme="majorBidi" w:cstheme="majorBidi"/>
          <w:lang w:val="en-US"/>
        </w:rPr>
        <w:t>t</w:t>
      </w:r>
      <w:r w:rsidR="00507F75" w:rsidRPr="006A4FC9">
        <w:rPr>
          <w:rFonts w:asciiTheme="majorBidi" w:eastAsia="CIDFont+F8" w:hAnsiTheme="majorBidi" w:cstheme="majorBidi"/>
          <w:lang w:val="en-US"/>
        </w:rPr>
        <w:t>, on the following email:</w:t>
      </w:r>
      <w:r w:rsidR="008F21FB" w:rsidRPr="006A4FC9">
        <w:rPr>
          <w:rFonts w:asciiTheme="majorBidi" w:eastAsia="CIDFont+F8" w:hAnsiTheme="majorBidi" w:cstheme="majorBidi"/>
          <w:lang w:val="en-US"/>
        </w:rPr>
        <w:t xml:space="preserve"> </w:t>
      </w:r>
      <w:hyperlink r:id="rId11" w:history="1">
        <w:r w:rsidR="00707CD1" w:rsidRPr="006A4FC9">
          <w:rPr>
            <w:rStyle w:val="Hyperlink"/>
            <w:rFonts w:asciiTheme="majorBidi" w:eastAsia="CIDFont+F8" w:hAnsiTheme="majorBidi" w:cstheme="majorBidi"/>
            <w:lang w:val="en-US"/>
          </w:rPr>
          <w:t>rim.fares@redcross.org.lb</w:t>
        </w:r>
      </w:hyperlink>
      <w:r w:rsidR="00707CD1" w:rsidRPr="006A4FC9">
        <w:rPr>
          <w:rFonts w:asciiTheme="majorBidi" w:eastAsia="CIDFont+F8" w:hAnsiTheme="majorBidi" w:cstheme="majorBidi"/>
          <w:lang w:val="en-US"/>
        </w:rPr>
        <w:t xml:space="preserve"> copying: </w:t>
      </w:r>
      <w:hyperlink r:id="rId12" w:history="1">
        <w:r w:rsidR="002317E2" w:rsidRPr="006A4FC9">
          <w:rPr>
            <w:rStyle w:val="Hyperlink"/>
            <w:rFonts w:asciiTheme="majorBidi" w:eastAsia="CIDFont+F8" w:hAnsiTheme="majorBidi" w:cstheme="majorBidi"/>
            <w:lang w:val="en-US"/>
          </w:rPr>
          <w:t>Hoda.fakih@redcross.org.lb</w:t>
        </w:r>
      </w:hyperlink>
    </w:p>
    <w:p w14:paraId="425C3FBC" w14:textId="77777777" w:rsidR="002317E2" w:rsidRPr="006A4FC9" w:rsidRDefault="002317E2" w:rsidP="006A4FC9">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All questions regarding this ITB shall be submitted in writing to the above. On the subject line, please indicate the ITB number.</w:t>
      </w:r>
      <w:r w:rsidR="00B30419" w:rsidRPr="006A4FC9">
        <w:rPr>
          <w:rFonts w:asciiTheme="majorBidi" w:eastAsia="CIDFont+F8" w:hAnsiTheme="majorBidi" w:cstheme="majorBidi"/>
          <w:lang w:val="en-US"/>
        </w:rPr>
        <w:t xml:space="preserve"> </w:t>
      </w:r>
    </w:p>
    <w:p w14:paraId="57ADFD66" w14:textId="62F6ED7E" w:rsidR="00B30419" w:rsidRPr="006A4FC9" w:rsidRDefault="00B30419"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Bids shall not be sent to the above email.</w:t>
      </w:r>
    </w:p>
    <w:p w14:paraId="7BBE74B8" w14:textId="77777777" w:rsidR="0067632F"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All questions during the tender period, as well as the associated answers, will be sh</w:t>
      </w:r>
      <w:r w:rsidR="00B30419" w:rsidRPr="006A4FC9">
        <w:rPr>
          <w:rFonts w:asciiTheme="majorBidi" w:eastAsia="CIDFont+F8" w:hAnsiTheme="majorBidi" w:cstheme="majorBidi"/>
          <w:lang w:val="en-US"/>
        </w:rPr>
        <w:t>ared with all invited bidders.</w:t>
      </w:r>
    </w:p>
    <w:p w14:paraId="5F2D256F" w14:textId="77777777" w:rsidR="00B30419" w:rsidRPr="006A4FC9" w:rsidRDefault="00B30419" w:rsidP="006A4FC9">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6A4FC9" w:rsidRDefault="0067632F" w:rsidP="006A4FC9">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6A4FC9">
        <w:rPr>
          <w:rFonts w:asciiTheme="majorBidi" w:eastAsia="CIDFont+F8" w:hAnsiTheme="majorBidi" w:cstheme="majorBidi"/>
          <w:b/>
          <w:bCs/>
          <w:lang w:val="en-US"/>
        </w:rPr>
        <w:t>ITB DOCUMENTS</w:t>
      </w:r>
    </w:p>
    <w:p w14:paraId="00C86CD2" w14:textId="68DC89C1" w:rsidR="0067632F"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This ITB d</w:t>
      </w:r>
      <w:r w:rsidR="00B30419" w:rsidRPr="006A4FC9">
        <w:rPr>
          <w:rFonts w:asciiTheme="majorBidi" w:eastAsia="CIDFont+F8" w:hAnsiTheme="majorBidi" w:cstheme="majorBidi"/>
          <w:lang w:val="en-US"/>
        </w:rPr>
        <w:t>ocument contains the following:</w:t>
      </w:r>
    </w:p>
    <w:p w14:paraId="6F9DAE3E" w14:textId="256EF248" w:rsidR="00B30419" w:rsidRPr="006A4FC9" w:rsidRDefault="00C3128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1. This</w:t>
      </w:r>
      <w:r w:rsidR="00732346" w:rsidRPr="006A4FC9">
        <w:rPr>
          <w:rFonts w:asciiTheme="majorBidi" w:eastAsia="CIDFont+F8" w:hAnsiTheme="majorBidi" w:cstheme="majorBidi"/>
          <w:lang w:val="en-US"/>
        </w:rPr>
        <w:t xml:space="preserve"> Invitation to Bid.</w:t>
      </w:r>
    </w:p>
    <w:p w14:paraId="6FD71587" w14:textId="71D9E720" w:rsidR="009912AE" w:rsidRPr="006A4FC9" w:rsidRDefault="009912AE"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 xml:space="preserve">2. Addendum </w:t>
      </w:r>
    </w:p>
    <w:p w14:paraId="322C3651" w14:textId="445D9283" w:rsidR="0067632F" w:rsidRPr="006A4FC9" w:rsidRDefault="009912AE"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3. Annex 1: LRCS Supplier Registration Form.</w:t>
      </w:r>
    </w:p>
    <w:p w14:paraId="54CA95D6" w14:textId="3C8C02E2" w:rsidR="009912AE" w:rsidRPr="006A4FC9" w:rsidRDefault="009912AE"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4. Annex 2: LRCS Bid Form.</w:t>
      </w:r>
    </w:p>
    <w:p w14:paraId="62576055" w14:textId="4937ADA8" w:rsidR="009912AE" w:rsidRPr="006A4FC9" w:rsidRDefault="009912AE"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5. Annex 3: Detailed Specifications.</w:t>
      </w:r>
    </w:p>
    <w:p w14:paraId="46CEDDFE" w14:textId="58A722EA" w:rsidR="009912AE" w:rsidRPr="006A4FC9" w:rsidRDefault="009912AE"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6. Annex 4: Past Performance and Reference Check.</w:t>
      </w:r>
    </w:p>
    <w:p w14:paraId="7966174B" w14:textId="53F2C222" w:rsidR="0067632F" w:rsidRPr="006A4FC9" w:rsidRDefault="009912AE"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 xml:space="preserve">7. Annex 5: </w:t>
      </w:r>
      <w:r w:rsidR="0067632F" w:rsidRPr="006A4FC9">
        <w:rPr>
          <w:rFonts w:asciiTheme="majorBidi" w:eastAsia="CIDFont+F8" w:hAnsiTheme="majorBidi" w:cstheme="majorBidi"/>
          <w:lang w:val="en-US"/>
        </w:rPr>
        <w:t>Tender and Contract Aw</w:t>
      </w:r>
      <w:r w:rsidRPr="006A4FC9">
        <w:rPr>
          <w:rFonts w:asciiTheme="majorBidi" w:eastAsia="CIDFont+F8" w:hAnsiTheme="majorBidi" w:cstheme="majorBidi"/>
          <w:lang w:val="en-US"/>
        </w:rPr>
        <w:t>ard Acknowledgement Certificate.</w:t>
      </w:r>
    </w:p>
    <w:p w14:paraId="230E6B8E" w14:textId="2296BED2" w:rsidR="009912AE" w:rsidRPr="006A4FC9" w:rsidRDefault="009912AE"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 xml:space="preserve">8. Annex 6: </w:t>
      </w:r>
      <w:r w:rsidR="006A6C67" w:rsidRPr="006A4FC9">
        <w:rPr>
          <w:rFonts w:asciiTheme="majorBidi" w:eastAsia="CIDFont+F8" w:hAnsiTheme="majorBidi" w:cstheme="majorBidi"/>
          <w:lang w:val="en-US"/>
        </w:rPr>
        <w:t>General Conditions of Procurement Contrac</w:t>
      </w:r>
      <w:r w:rsidR="00282E9A" w:rsidRPr="006A4FC9">
        <w:rPr>
          <w:rFonts w:asciiTheme="majorBidi" w:eastAsia="CIDFont+F8" w:hAnsiTheme="majorBidi" w:cstheme="majorBidi"/>
          <w:lang w:val="en-US"/>
        </w:rPr>
        <w:t>t</w:t>
      </w:r>
      <w:r w:rsidR="006A6C67" w:rsidRPr="006A4FC9">
        <w:rPr>
          <w:rFonts w:asciiTheme="majorBidi" w:eastAsia="CIDFont+F8" w:hAnsiTheme="majorBidi" w:cstheme="majorBidi"/>
          <w:lang w:val="en-US"/>
        </w:rPr>
        <w:t>.</w:t>
      </w:r>
    </w:p>
    <w:p w14:paraId="3BD63AA8" w14:textId="2F75E051" w:rsidR="00B30419" w:rsidRPr="006A4FC9" w:rsidRDefault="009E7062"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9. Bidder Checklist.</w:t>
      </w:r>
    </w:p>
    <w:p w14:paraId="44F84523" w14:textId="77777777" w:rsidR="009E7062" w:rsidRPr="006A4FC9" w:rsidRDefault="009E7062" w:rsidP="006A4FC9">
      <w:pPr>
        <w:autoSpaceDE w:val="0"/>
        <w:autoSpaceDN w:val="0"/>
        <w:adjustRightInd w:val="0"/>
        <w:spacing w:after="0" w:line="240" w:lineRule="auto"/>
        <w:jc w:val="both"/>
        <w:rPr>
          <w:rFonts w:asciiTheme="majorBidi" w:eastAsia="CIDFont+F8" w:hAnsiTheme="majorBidi" w:cstheme="majorBidi"/>
          <w:lang w:val="en-US"/>
        </w:rPr>
      </w:pPr>
    </w:p>
    <w:p w14:paraId="71230E28" w14:textId="51516C89" w:rsidR="00854CB9"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Bidders shall observe the highest standard of ethics during the procurement and execution</w:t>
      </w:r>
      <w:r w:rsidR="00A207CB" w:rsidRPr="006A4FC9">
        <w:rPr>
          <w:rFonts w:asciiTheme="majorBidi" w:eastAsia="CIDFont+F8" w:hAnsiTheme="majorBidi" w:cstheme="majorBidi"/>
          <w:lang w:val="en-US"/>
        </w:rPr>
        <w:t xml:space="preserve"> </w:t>
      </w:r>
      <w:proofErr w:type="gramStart"/>
      <w:r w:rsidR="00C3128F" w:rsidRPr="006A4FC9">
        <w:rPr>
          <w:rFonts w:asciiTheme="majorBidi" w:eastAsia="CIDFont+F8" w:hAnsiTheme="majorBidi" w:cstheme="majorBidi"/>
          <w:lang w:val="en-US"/>
        </w:rPr>
        <w:t>Of</w:t>
      </w:r>
      <w:proofErr w:type="gramEnd"/>
      <w:r w:rsidR="00B30419" w:rsidRPr="006A4FC9">
        <w:rPr>
          <w:rFonts w:asciiTheme="majorBidi" w:eastAsia="CIDFont+F8" w:hAnsiTheme="majorBidi" w:cstheme="majorBidi"/>
          <w:lang w:val="en-US"/>
        </w:rPr>
        <w:t xml:space="preserve"> such contracts. L</w:t>
      </w:r>
      <w:r w:rsidRPr="006A4FC9">
        <w:rPr>
          <w:rFonts w:asciiTheme="majorBidi" w:eastAsia="CIDFont+F8" w:hAnsiTheme="majorBidi" w:cstheme="majorBidi"/>
          <w:lang w:val="en-US"/>
        </w:rPr>
        <w:t>RC</w:t>
      </w:r>
      <w:r w:rsidR="00B30419" w:rsidRPr="006A4FC9">
        <w:rPr>
          <w:rFonts w:asciiTheme="majorBidi" w:eastAsia="CIDFont+F8" w:hAnsiTheme="majorBidi" w:cstheme="majorBidi"/>
          <w:lang w:val="en-US"/>
        </w:rPr>
        <w:t>S</w:t>
      </w:r>
      <w:r w:rsidRPr="006A4FC9">
        <w:rPr>
          <w:rFonts w:asciiTheme="majorBidi" w:eastAsia="CIDFont+F8" w:hAnsiTheme="majorBidi" w:cstheme="majorBidi"/>
          <w:lang w:val="en-US"/>
        </w:rPr>
        <w:t xml:space="preserve"> will reject a Bid if it determines that the Bidder recommended for award, has engaged in corrupt,</w:t>
      </w:r>
      <w:r w:rsidR="00B30419" w:rsidRPr="006A4FC9">
        <w:rPr>
          <w:rFonts w:asciiTheme="majorBidi" w:eastAsia="CIDFont+F8" w:hAnsiTheme="majorBidi" w:cstheme="majorBidi"/>
          <w:lang w:val="en-US"/>
        </w:rPr>
        <w:t xml:space="preserve"> fraudulent, collusive, or coercive practices in competing for, or in executing, the Contract.</w:t>
      </w:r>
      <w:r w:rsidR="00854CB9" w:rsidRPr="006A4FC9">
        <w:rPr>
          <w:rFonts w:asciiTheme="majorBidi" w:eastAsia="CIDFont+F8" w:hAnsiTheme="majorBidi" w:cstheme="majorBidi"/>
          <w:lang w:val="en-US"/>
        </w:rPr>
        <w:t xml:space="preserve"> </w:t>
      </w:r>
    </w:p>
    <w:p w14:paraId="3BBDA314" w14:textId="752611E6" w:rsidR="004461AA" w:rsidRPr="006A4FC9" w:rsidRDefault="004461AA" w:rsidP="006A4FC9">
      <w:pPr>
        <w:autoSpaceDE w:val="0"/>
        <w:autoSpaceDN w:val="0"/>
        <w:adjustRightInd w:val="0"/>
        <w:spacing w:after="0" w:line="240" w:lineRule="auto"/>
        <w:jc w:val="both"/>
        <w:rPr>
          <w:rFonts w:asciiTheme="majorBidi" w:eastAsia="CIDFont+F8" w:hAnsiTheme="majorBidi" w:cstheme="majorBidi"/>
          <w:lang w:val="en-US"/>
        </w:rPr>
      </w:pPr>
    </w:p>
    <w:p w14:paraId="1E7FC7D4" w14:textId="478C0B8D" w:rsidR="00485292" w:rsidRPr="006A4FC9" w:rsidRDefault="0067632F" w:rsidP="006A4FC9">
      <w:pPr>
        <w:autoSpaceDE w:val="0"/>
        <w:autoSpaceDN w:val="0"/>
        <w:adjustRightInd w:val="0"/>
        <w:spacing w:after="0" w:line="240" w:lineRule="auto"/>
        <w:jc w:val="both"/>
        <w:rPr>
          <w:rFonts w:asciiTheme="majorBidi" w:eastAsia="CIDFont+F8" w:hAnsiTheme="majorBidi" w:cstheme="majorBidi"/>
          <w:lang w:val="en-US"/>
        </w:rPr>
      </w:pPr>
      <w:r w:rsidRPr="006A4FC9">
        <w:rPr>
          <w:rFonts w:asciiTheme="majorBidi" w:eastAsia="CIDFont+F8" w:hAnsiTheme="majorBidi" w:cstheme="majorBidi"/>
          <w:lang w:val="en-US"/>
        </w:rPr>
        <w:t>Yours sincerel</w:t>
      </w:r>
      <w:r w:rsidR="00746F83" w:rsidRPr="006A4FC9">
        <w:rPr>
          <w:rFonts w:asciiTheme="majorBidi" w:eastAsia="CIDFont+F8" w:hAnsiTheme="majorBidi" w:cstheme="majorBidi"/>
          <w:lang w:val="en-US"/>
        </w:rPr>
        <w:t>y</w:t>
      </w:r>
      <w:r w:rsidR="00BA7123" w:rsidRPr="006A4FC9">
        <w:rPr>
          <w:rFonts w:asciiTheme="majorBidi" w:hAnsiTheme="majorBidi" w:cstheme="majorBidi"/>
        </w:rPr>
        <w:br w:type="page"/>
      </w:r>
    </w:p>
    <w:p w14:paraId="04605664" w14:textId="77777777" w:rsidR="00BA7123" w:rsidRPr="006A4FC9" w:rsidRDefault="00BA7123" w:rsidP="006A4FC9">
      <w:pPr>
        <w:pStyle w:val="Heading1"/>
        <w:jc w:val="both"/>
        <w:rPr>
          <w:rFonts w:asciiTheme="majorBidi" w:hAnsiTheme="majorBidi"/>
        </w:rPr>
      </w:pPr>
      <w:bookmarkStart w:id="4" w:name="_Toc459799304"/>
      <w:r w:rsidRPr="006A4FC9">
        <w:rPr>
          <w:rFonts w:asciiTheme="majorBidi" w:hAnsiTheme="majorBidi"/>
        </w:rPr>
        <w:lastRenderedPageBreak/>
        <w:t>Addendum</w:t>
      </w:r>
      <w:bookmarkEnd w:id="4"/>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370"/>
        <w:gridCol w:w="5059"/>
      </w:tblGrid>
      <w:tr w:rsidR="00BA7123" w:rsidRPr="006A4FC9" w14:paraId="797E0DAC" w14:textId="77777777" w:rsidTr="00FB1892">
        <w:trPr>
          <w:trHeight w:val="398"/>
        </w:trPr>
        <w:tc>
          <w:tcPr>
            <w:tcW w:w="2700" w:type="dxa"/>
            <w:shd w:val="clear" w:color="auto" w:fill="F2F2F2" w:themeFill="background1" w:themeFillShade="F2"/>
          </w:tcPr>
          <w:p w14:paraId="7EDEF2AC" w14:textId="1CB56DE9" w:rsidR="00BA7123" w:rsidRPr="006A4FC9" w:rsidRDefault="00270C1B" w:rsidP="006A4FC9">
            <w:pPr>
              <w:spacing w:after="0" w:line="240" w:lineRule="auto"/>
              <w:jc w:val="both"/>
              <w:rPr>
                <w:rFonts w:asciiTheme="majorBidi" w:hAnsiTheme="majorBidi" w:cstheme="majorBidi"/>
                <w:b/>
              </w:rPr>
            </w:pPr>
            <w:r w:rsidRPr="006A4FC9">
              <w:rPr>
                <w:rFonts w:asciiTheme="majorBidi" w:hAnsiTheme="majorBidi" w:cstheme="majorBidi"/>
                <w:b/>
              </w:rPr>
              <w:t xml:space="preserve">Bidders </w:t>
            </w:r>
            <w:r w:rsidR="00FB1892" w:rsidRPr="006A4FC9">
              <w:rPr>
                <w:rFonts w:asciiTheme="majorBidi" w:hAnsiTheme="majorBidi" w:cstheme="majorBidi"/>
                <w:b/>
              </w:rPr>
              <w:t>Instructions:</w:t>
            </w:r>
          </w:p>
        </w:tc>
        <w:tc>
          <w:tcPr>
            <w:tcW w:w="3370" w:type="dxa"/>
            <w:shd w:val="clear" w:color="auto" w:fill="F2F2F2" w:themeFill="background1" w:themeFillShade="F2"/>
          </w:tcPr>
          <w:p w14:paraId="4A10A11A" w14:textId="77777777" w:rsidR="00BA7123" w:rsidRPr="006A4FC9" w:rsidRDefault="00BA7123" w:rsidP="006A4FC9">
            <w:pPr>
              <w:spacing w:after="0" w:line="240" w:lineRule="auto"/>
              <w:jc w:val="both"/>
              <w:rPr>
                <w:rFonts w:asciiTheme="majorBidi" w:hAnsiTheme="majorBidi" w:cstheme="majorBidi"/>
                <w:b/>
              </w:rPr>
            </w:pPr>
            <w:r w:rsidRPr="006A4FC9">
              <w:rPr>
                <w:rFonts w:asciiTheme="majorBidi" w:hAnsiTheme="majorBidi" w:cstheme="majorBidi"/>
                <w:b/>
              </w:rPr>
              <w:t>Item:</w:t>
            </w:r>
          </w:p>
        </w:tc>
        <w:tc>
          <w:tcPr>
            <w:tcW w:w="5059" w:type="dxa"/>
            <w:shd w:val="clear" w:color="auto" w:fill="F2F2F2" w:themeFill="background1" w:themeFillShade="F2"/>
          </w:tcPr>
          <w:p w14:paraId="7B013C95" w14:textId="08292C7B" w:rsidR="00BA7123" w:rsidRPr="006A4FC9" w:rsidRDefault="00BA7123" w:rsidP="006A4FC9">
            <w:pPr>
              <w:spacing w:after="0" w:line="240" w:lineRule="auto"/>
              <w:jc w:val="both"/>
              <w:rPr>
                <w:rFonts w:asciiTheme="majorBidi" w:hAnsiTheme="majorBidi" w:cstheme="majorBidi"/>
                <w:b/>
              </w:rPr>
            </w:pPr>
            <w:r w:rsidRPr="006A4FC9">
              <w:rPr>
                <w:rFonts w:asciiTheme="majorBidi" w:hAnsiTheme="majorBidi" w:cstheme="majorBidi"/>
                <w:b/>
              </w:rPr>
              <w:t>Specific</w:t>
            </w:r>
            <w:r w:rsidR="00DF47F0" w:rsidRPr="006A4FC9">
              <w:rPr>
                <w:rFonts w:asciiTheme="majorBidi" w:hAnsiTheme="majorBidi" w:cstheme="majorBidi"/>
                <w:b/>
              </w:rPr>
              <w:t xml:space="preserve"> Instruction / </w:t>
            </w:r>
            <w:r w:rsidR="000F1575" w:rsidRPr="006A4FC9">
              <w:rPr>
                <w:rFonts w:asciiTheme="majorBidi" w:hAnsiTheme="majorBidi" w:cstheme="majorBidi"/>
                <w:b/>
              </w:rPr>
              <w:t>Requirements:</w:t>
            </w:r>
          </w:p>
        </w:tc>
      </w:tr>
      <w:tr w:rsidR="000F1575" w:rsidRPr="006A4FC9" w14:paraId="65D5A19F" w14:textId="77777777" w:rsidTr="000F1575">
        <w:trPr>
          <w:trHeight w:val="398"/>
        </w:trPr>
        <w:tc>
          <w:tcPr>
            <w:tcW w:w="2700" w:type="dxa"/>
            <w:shd w:val="clear" w:color="auto" w:fill="FFFFFF" w:themeFill="background1"/>
          </w:tcPr>
          <w:p w14:paraId="78917FB8" w14:textId="3DF7DEE3" w:rsidR="000F1575" w:rsidRPr="006A4FC9" w:rsidRDefault="000F1575" w:rsidP="006A4FC9">
            <w:pPr>
              <w:spacing w:after="0" w:line="240" w:lineRule="auto"/>
              <w:jc w:val="both"/>
              <w:rPr>
                <w:rFonts w:asciiTheme="majorBidi" w:hAnsiTheme="majorBidi" w:cstheme="majorBidi"/>
                <w:b/>
              </w:rPr>
            </w:pPr>
            <w:r w:rsidRPr="006A4FC9">
              <w:rPr>
                <w:rFonts w:asciiTheme="majorBidi" w:hAnsiTheme="majorBidi" w:cstheme="majorBidi"/>
                <w:b/>
                <w:bCs/>
              </w:rPr>
              <w:t xml:space="preserve">Language </w:t>
            </w:r>
          </w:p>
        </w:tc>
        <w:tc>
          <w:tcPr>
            <w:tcW w:w="3370" w:type="dxa"/>
            <w:shd w:val="clear" w:color="auto" w:fill="FFFFFF" w:themeFill="background1"/>
          </w:tcPr>
          <w:p w14:paraId="00DDB108" w14:textId="692E77A4" w:rsidR="000F1575" w:rsidRPr="006A4FC9" w:rsidRDefault="000F1575" w:rsidP="006A4FC9">
            <w:pPr>
              <w:spacing w:after="0" w:line="240" w:lineRule="auto"/>
              <w:jc w:val="both"/>
              <w:rPr>
                <w:rFonts w:asciiTheme="majorBidi" w:hAnsiTheme="majorBidi" w:cstheme="majorBidi"/>
                <w:b/>
              </w:rPr>
            </w:pPr>
            <w:r w:rsidRPr="006A4FC9">
              <w:rPr>
                <w:rFonts w:asciiTheme="majorBidi" w:hAnsiTheme="majorBidi" w:cstheme="majorBidi"/>
              </w:rPr>
              <w:t>Tender document language</w:t>
            </w:r>
          </w:p>
        </w:tc>
        <w:tc>
          <w:tcPr>
            <w:tcW w:w="5059" w:type="dxa"/>
            <w:shd w:val="clear" w:color="auto" w:fill="FFFFFF" w:themeFill="background1"/>
          </w:tcPr>
          <w:p w14:paraId="53DD24B2" w14:textId="36B0ABDD" w:rsidR="000F1575" w:rsidRPr="006A4FC9" w:rsidRDefault="000F1575" w:rsidP="006A4FC9">
            <w:pPr>
              <w:spacing w:after="0" w:line="240" w:lineRule="auto"/>
              <w:jc w:val="both"/>
              <w:rPr>
                <w:rFonts w:asciiTheme="majorBidi" w:hAnsiTheme="majorBidi" w:cstheme="majorBidi"/>
                <w:b/>
              </w:rPr>
            </w:pPr>
            <w:r w:rsidRPr="006A4FC9">
              <w:rPr>
                <w:rFonts w:asciiTheme="majorBidi" w:hAnsiTheme="majorBidi" w:cstheme="majorBidi"/>
              </w:rPr>
              <w:t>English</w:t>
            </w:r>
          </w:p>
        </w:tc>
      </w:tr>
      <w:tr w:rsidR="000F1575" w:rsidRPr="006A4FC9" w14:paraId="3EDF5661" w14:textId="77777777" w:rsidTr="00FB1892">
        <w:trPr>
          <w:trHeight w:val="204"/>
        </w:trPr>
        <w:tc>
          <w:tcPr>
            <w:tcW w:w="2700" w:type="dxa"/>
          </w:tcPr>
          <w:p w14:paraId="73DF6EE6" w14:textId="77777777"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Price</w:t>
            </w:r>
          </w:p>
        </w:tc>
        <w:tc>
          <w:tcPr>
            <w:tcW w:w="3370" w:type="dxa"/>
          </w:tcPr>
          <w:p w14:paraId="5DAE71A7" w14:textId="097D4840"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Currency of Bid</w:t>
            </w:r>
          </w:p>
        </w:tc>
        <w:tc>
          <w:tcPr>
            <w:tcW w:w="5059" w:type="dxa"/>
          </w:tcPr>
          <w:p w14:paraId="084AF681" w14:textId="7F999B9D"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noProof/>
              </w:rPr>
              <w:t>United State Dollar USD</w:t>
            </w:r>
          </w:p>
        </w:tc>
      </w:tr>
      <w:tr w:rsidR="000F1575" w:rsidRPr="006A4FC9" w14:paraId="7170AB34" w14:textId="77777777" w:rsidTr="00184786">
        <w:trPr>
          <w:trHeight w:val="935"/>
        </w:trPr>
        <w:tc>
          <w:tcPr>
            <w:tcW w:w="2700" w:type="dxa"/>
          </w:tcPr>
          <w:p w14:paraId="1901A4D4" w14:textId="77777777" w:rsidR="000F1575" w:rsidRPr="006A4FC9" w:rsidRDefault="000F1575" w:rsidP="006A4FC9">
            <w:pPr>
              <w:spacing w:after="0" w:line="240" w:lineRule="auto"/>
              <w:jc w:val="both"/>
              <w:rPr>
                <w:rFonts w:asciiTheme="majorBidi" w:hAnsiTheme="majorBidi" w:cstheme="majorBidi"/>
                <w:b/>
                <w:bCs/>
              </w:rPr>
            </w:pPr>
          </w:p>
        </w:tc>
        <w:tc>
          <w:tcPr>
            <w:tcW w:w="3370" w:type="dxa"/>
          </w:tcPr>
          <w:p w14:paraId="6F1D0778" w14:textId="24D8BB6F"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 xml:space="preserve">Exchange rate </w:t>
            </w:r>
          </w:p>
        </w:tc>
        <w:tc>
          <w:tcPr>
            <w:tcW w:w="5059" w:type="dxa"/>
          </w:tcPr>
          <w:p w14:paraId="1A1E5908" w14:textId="299B5DC1" w:rsidR="000F1575" w:rsidRPr="006A4FC9" w:rsidRDefault="000F1575" w:rsidP="006A4FC9">
            <w:pPr>
              <w:spacing w:after="0" w:line="240" w:lineRule="auto"/>
              <w:jc w:val="both"/>
              <w:rPr>
                <w:rFonts w:asciiTheme="majorBidi" w:hAnsiTheme="majorBidi" w:cstheme="majorBidi"/>
                <w:noProof/>
              </w:rPr>
            </w:pPr>
            <w:r w:rsidRPr="006A4FC9">
              <w:rPr>
                <w:rFonts w:asciiTheme="majorBidi" w:hAnsiTheme="majorBidi" w:cstheme="majorBidi"/>
                <w:noProof/>
              </w:rPr>
              <w:t>For evaluation purposes, we will use the following exchange rate: 1USD = LBP1,507.5</w:t>
            </w:r>
          </w:p>
          <w:p w14:paraId="47B4781C" w14:textId="4DEF1E6A" w:rsidR="000F1575" w:rsidRPr="006A4FC9" w:rsidRDefault="000F1575" w:rsidP="006A4FC9">
            <w:pPr>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No other currencies are acceptable.</w:t>
            </w:r>
          </w:p>
        </w:tc>
      </w:tr>
      <w:tr w:rsidR="00184786" w:rsidRPr="006A4FC9" w14:paraId="1238537A" w14:textId="77777777" w:rsidTr="00DF0C4A">
        <w:trPr>
          <w:trHeight w:val="1511"/>
        </w:trPr>
        <w:tc>
          <w:tcPr>
            <w:tcW w:w="2700" w:type="dxa"/>
          </w:tcPr>
          <w:p w14:paraId="7119A125" w14:textId="311C76AA" w:rsidR="00184786" w:rsidRPr="006A4FC9" w:rsidRDefault="00184786" w:rsidP="006A4FC9">
            <w:pPr>
              <w:spacing w:after="0" w:line="240" w:lineRule="auto"/>
              <w:jc w:val="both"/>
              <w:rPr>
                <w:rFonts w:asciiTheme="majorBidi" w:hAnsiTheme="majorBidi" w:cstheme="majorBidi"/>
                <w:b/>
                <w:bCs/>
              </w:rPr>
            </w:pPr>
            <w:r w:rsidRPr="006A4FC9">
              <w:rPr>
                <w:rFonts w:asciiTheme="majorBidi" w:hAnsiTheme="majorBidi" w:cstheme="majorBidi"/>
                <w:b/>
                <w:bCs/>
              </w:rPr>
              <w:t>Payment</w:t>
            </w:r>
          </w:p>
        </w:tc>
        <w:tc>
          <w:tcPr>
            <w:tcW w:w="3370" w:type="dxa"/>
          </w:tcPr>
          <w:p w14:paraId="7F48045F" w14:textId="18F828D8" w:rsidR="00184786" w:rsidRPr="006A4FC9" w:rsidRDefault="00184786" w:rsidP="006A4FC9">
            <w:pPr>
              <w:spacing w:after="0" w:line="240" w:lineRule="auto"/>
              <w:jc w:val="both"/>
              <w:rPr>
                <w:rFonts w:asciiTheme="majorBidi" w:hAnsiTheme="majorBidi" w:cstheme="majorBidi"/>
              </w:rPr>
            </w:pPr>
            <w:r w:rsidRPr="006A4FC9">
              <w:rPr>
                <w:rFonts w:asciiTheme="majorBidi" w:hAnsiTheme="majorBidi" w:cstheme="majorBidi"/>
              </w:rPr>
              <w:t>Terms</w:t>
            </w:r>
          </w:p>
        </w:tc>
        <w:tc>
          <w:tcPr>
            <w:tcW w:w="5059" w:type="dxa"/>
          </w:tcPr>
          <w:p w14:paraId="4FC02CE9" w14:textId="77777777" w:rsidR="00184786" w:rsidRPr="006A4FC9" w:rsidRDefault="00184786" w:rsidP="006A4FC9">
            <w:pPr>
              <w:spacing w:after="0" w:line="240" w:lineRule="auto"/>
              <w:jc w:val="both"/>
              <w:rPr>
                <w:rFonts w:asciiTheme="majorBidi" w:hAnsiTheme="majorBidi" w:cstheme="majorBidi"/>
                <w:noProof/>
              </w:rPr>
            </w:pPr>
            <w:r w:rsidRPr="006A4FC9">
              <w:rPr>
                <w:rFonts w:asciiTheme="majorBidi" w:hAnsiTheme="majorBidi" w:cstheme="majorBidi"/>
                <w:noProof/>
              </w:rPr>
              <w:t>30-45 calendar days after the submission of all required documentation (invoice GRN….)</w:t>
            </w:r>
          </w:p>
          <w:p w14:paraId="08DC9B23" w14:textId="1715EB3E" w:rsidR="00184786" w:rsidRPr="006A4FC9" w:rsidRDefault="00184786" w:rsidP="006A4FC9">
            <w:pPr>
              <w:spacing w:after="0" w:line="240" w:lineRule="auto"/>
              <w:jc w:val="both"/>
              <w:rPr>
                <w:rFonts w:asciiTheme="majorBidi" w:hAnsiTheme="majorBidi" w:cstheme="majorBidi"/>
                <w:b/>
                <w:bCs/>
                <w:i/>
                <w:iCs/>
                <w:noProof/>
              </w:rPr>
            </w:pPr>
            <w:r w:rsidRPr="006A4FC9">
              <w:rPr>
                <w:rFonts w:asciiTheme="majorBidi" w:hAnsiTheme="majorBidi" w:cstheme="majorBidi"/>
                <w:b/>
                <w:bCs/>
                <w:i/>
                <w:iCs/>
                <w:noProof/>
                <w:sz w:val="20"/>
                <w:szCs w:val="20"/>
              </w:rPr>
              <w:t>In case of payment in LBP, the value of the Lebanese Pound shall be determined according to the exchange of the US dollar issued by the Beirut Stock Exchange, on the payment's date</w:t>
            </w:r>
          </w:p>
        </w:tc>
      </w:tr>
      <w:tr w:rsidR="00184786" w:rsidRPr="006A4FC9" w14:paraId="1E2E8290" w14:textId="77777777" w:rsidTr="00DF0C4A">
        <w:trPr>
          <w:trHeight w:val="548"/>
        </w:trPr>
        <w:tc>
          <w:tcPr>
            <w:tcW w:w="2700" w:type="dxa"/>
          </w:tcPr>
          <w:p w14:paraId="17C39E4A" w14:textId="77777777" w:rsidR="00184786" w:rsidRPr="006A4FC9" w:rsidRDefault="00184786" w:rsidP="006A4FC9">
            <w:pPr>
              <w:spacing w:after="0" w:line="240" w:lineRule="auto"/>
              <w:jc w:val="both"/>
              <w:rPr>
                <w:rFonts w:asciiTheme="majorBidi" w:hAnsiTheme="majorBidi" w:cstheme="majorBidi"/>
                <w:b/>
                <w:bCs/>
              </w:rPr>
            </w:pPr>
          </w:p>
        </w:tc>
        <w:tc>
          <w:tcPr>
            <w:tcW w:w="3370" w:type="dxa"/>
          </w:tcPr>
          <w:p w14:paraId="469C30BC" w14:textId="244A313C" w:rsidR="00184786" w:rsidRPr="006A4FC9" w:rsidRDefault="00184786" w:rsidP="006A4FC9">
            <w:pPr>
              <w:spacing w:after="0" w:line="240" w:lineRule="auto"/>
              <w:jc w:val="both"/>
              <w:rPr>
                <w:rFonts w:asciiTheme="majorBidi" w:hAnsiTheme="majorBidi" w:cstheme="majorBidi"/>
              </w:rPr>
            </w:pPr>
            <w:r w:rsidRPr="006A4FC9">
              <w:rPr>
                <w:rFonts w:asciiTheme="majorBidi" w:hAnsiTheme="majorBidi" w:cstheme="majorBidi"/>
              </w:rPr>
              <w:t>Method</w:t>
            </w:r>
          </w:p>
        </w:tc>
        <w:tc>
          <w:tcPr>
            <w:tcW w:w="5059" w:type="dxa"/>
          </w:tcPr>
          <w:p w14:paraId="71066A72" w14:textId="341D3140" w:rsidR="00184786" w:rsidRPr="006A4FC9" w:rsidRDefault="00184786" w:rsidP="006A4FC9">
            <w:pPr>
              <w:spacing w:after="0" w:line="240" w:lineRule="auto"/>
              <w:jc w:val="both"/>
              <w:rPr>
                <w:rFonts w:asciiTheme="majorBidi" w:hAnsiTheme="majorBidi" w:cstheme="majorBidi"/>
                <w:noProof/>
              </w:rPr>
            </w:pPr>
            <w:r w:rsidRPr="006A4FC9">
              <w:rPr>
                <w:rFonts w:asciiTheme="majorBidi" w:hAnsiTheme="majorBidi" w:cstheme="majorBidi"/>
                <w:noProof/>
              </w:rPr>
              <w:t>Bank transfer – VAT Amount will be paid in Cheque LBP</w:t>
            </w:r>
          </w:p>
        </w:tc>
      </w:tr>
      <w:tr w:rsidR="000F1575" w:rsidRPr="006A4FC9" w14:paraId="3205015A" w14:textId="77777777" w:rsidTr="00FB1892">
        <w:trPr>
          <w:trHeight w:val="192"/>
        </w:trPr>
        <w:tc>
          <w:tcPr>
            <w:tcW w:w="2700" w:type="dxa"/>
          </w:tcPr>
          <w:p w14:paraId="0A64CC5A" w14:textId="77777777"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INCOTERMS©</w:t>
            </w:r>
          </w:p>
        </w:tc>
        <w:tc>
          <w:tcPr>
            <w:tcW w:w="3370" w:type="dxa"/>
          </w:tcPr>
          <w:p w14:paraId="58003FE2"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Terms of delivery</w:t>
            </w:r>
          </w:p>
        </w:tc>
        <w:tc>
          <w:tcPr>
            <w:tcW w:w="5059" w:type="dxa"/>
          </w:tcPr>
          <w:p w14:paraId="1C9F9ADE" w14:textId="303D0CC0"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noProof/>
              </w:rPr>
              <w:t>DDP – Beirut Delivery Duty Paid</w:t>
            </w:r>
          </w:p>
        </w:tc>
      </w:tr>
      <w:tr w:rsidR="000F1575" w:rsidRPr="006A4FC9" w14:paraId="0D92A832" w14:textId="77777777" w:rsidTr="00FB1892">
        <w:trPr>
          <w:trHeight w:val="647"/>
        </w:trPr>
        <w:tc>
          <w:tcPr>
            <w:tcW w:w="2700" w:type="dxa"/>
          </w:tcPr>
          <w:p w14:paraId="0511B736" w14:textId="77777777"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Tender delivery</w:t>
            </w:r>
          </w:p>
        </w:tc>
        <w:tc>
          <w:tcPr>
            <w:tcW w:w="3370" w:type="dxa"/>
          </w:tcPr>
          <w:p w14:paraId="13AE3A1C"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Delivery address</w:t>
            </w:r>
          </w:p>
        </w:tc>
        <w:tc>
          <w:tcPr>
            <w:tcW w:w="5059" w:type="dxa"/>
          </w:tcPr>
          <w:p w14:paraId="0A0A9E40" w14:textId="17021186" w:rsidR="000F1575" w:rsidRPr="006A4FC9" w:rsidRDefault="000F1575" w:rsidP="006A4FC9">
            <w:pPr>
              <w:spacing w:after="0" w:line="240" w:lineRule="auto"/>
              <w:jc w:val="both"/>
              <w:rPr>
                <w:rFonts w:asciiTheme="majorBidi" w:hAnsiTheme="majorBidi" w:cstheme="majorBidi"/>
                <w:noProof/>
              </w:rPr>
            </w:pPr>
            <w:r w:rsidRPr="006A4FC9">
              <w:rPr>
                <w:rFonts w:asciiTheme="majorBidi" w:hAnsiTheme="majorBidi" w:cstheme="majorBidi"/>
                <w:noProof/>
              </w:rPr>
              <w:t xml:space="preserve">Lebanese Red Cross  </w:t>
            </w:r>
          </w:p>
          <w:p w14:paraId="5F05610A" w14:textId="2D435539" w:rsidR="000F1575" w:rsidRPr="006A4FC9" w:rsidRDefault="000F1575" w:rsidP="006A4FC9">
            <w:pPr>
              <w:spacing w:after="0" w:line="240" w:lineRule="auto"/>
              <w:jc w:val="both"/>
              <w:rPr>
                <w:rFonts w:asciiTheme="majorBidi" w:hAnsiTheme="majorBidi" w:cstheme="majorBidi"/>
                <w:noProof/>
              </w:rPr>
            </w:pPr>
            <w:r w:rsidRPr="006A4FC9">
              <w:rPr>
                <w:rFonts w:asciiTheme="majorBidi" w:hAnsiTheme="majorBidi" w:cstheme="majorBidi"/>
                <w:noProof/>
              </w:rPr>
              <w:t>Finance office- 1</w:t>
            </w:r>
            <w:r w:rsidRPr="006A4FC9">
              <w:rPr>
                <w:rFonts w:asciiTheme="majorBidi" w:hAnsiTheme="majorBidi" w:cstheme="majorBidi"/>
                <w:noProof/>
                <w:vertAlign w:val="superscript"/>
              </w:rPr>
              <w:t>st</w:t>
            </w:r>
            <w:r w:rsidRPr="006A4FC9">
              <w:rPr>
                <w:rFonts w:asciiTheme="majorBidi" w:hAnsiTheme="majorBidi" w:cstheme="majorBidi"/>
                <w:noProof/>
              </w:rPr>
              <w:t xml:space="preserve">  Floor, Head Quarter</w:t>
            </w:r>
          </w:p>
          <w:p w14:paraId="3A489541" w14:textId="647B0C1D" w:rsidR="000F1575" w:rsidRPr="006A4FC9" w:rsidRDefault="000F1575" w:rsidP="006A4FC9">
            <w:pPr>
              <w:spacing w:after="0" w:line="240" w:lineRule="auto"/>
              <w:jc w:val="both"/>
              <w:rPr>
                <w:rFonts w:asciiTheme="majorBidi" w:hAnsiTheme="majorBidi" w:cstheme="majorBidi"/>
                <w:noProof/>
              </w:rPr>
            </w:pPr>
            <w:r w:rsidRPr="006A4FC9">
              <w:rPr>
                <w:rFonts w:asciiTheme="majorBidi" w:hAnsiTheme="majorBidi" w:cstheme="majorBidi"/>
                <w:noProof/>
              </w:rPr>
              <w:t>Spears Street,Kantari, Beirut, Lebanon</w:t>
            </w:r>
          </w:p>
        </w:tc>
      </w:tr>
      <w:tr w:rsidR="000F1575" w:rsidRPr="006A4FC9" w14:paraId="11198EBE" w14:textId="77777777" w:rsidTr="00FB1892">
        <w:trPr>
          <w:trHeight w:val="118"/>
        </w:trPr>
        <w:tc>
          <w:tcPr>
            <w:tcW w:w="2700" w:type="dxa"/>
          </w:tcPr>
          <w:p w14:paraId="1EF2F24E" w14:textId="77777777"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Goods/ services delivery period</w:t>
            </w:r>
          </w:p>
        </w:tc>
        <w:tc>
          <w:tcPr>
            <w:tcW w:w="3370" w:type="dxa"/>
          </w:tcPr>
          <w:p w14:paraId="69465BD2"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Start period</w:t>
            </w:r>
          </w:p>
        </w:tc>
        <w:tc>
          <w:tcPr>
            <w:tcW w:w="5059" w:type="dxa"/>
          </w:tcPr>
          <w:p w14:paraId="4B3D7E0D" w14:textId="397DCB5D" w:rsidR="000F1575" w:rsidRPr="006A4FC9" w:rsidRDefault="000F1575" w:rsidP="00AB4694">
            <w:pPr>
              <w:spacing w:after="0" w:line="240" w:lineRule="auto"/>
              <w:jc w:val="both"/>
              <w:rPr>
                <w:rFonts w:asciiTheme="majorBidi" w:hAnsiTheme="majorBidi" w:cstheme="majorBidi"/>
              </w:rPr>
            </w:pPr>
            <w:r w:rsidRPr="006A4FC9">
              <w:rPr>
                <w:rFonts w:asciiTheme="majorBidi" w:hAnsiTheme="majorBidi" w:cstheme="majorBidi"/>
              </w:rPr>
              <w:t xml:space="preserve">Starting </w:t>
            </w:r>
            <w:r w:rsidR="00AB4694">
              <w:rPr>
                <w:rFonts w:asciiTheme="majorBidi" w:hAnsiTheme="majorBidi" w:cstheme="majorBidi"/>
              </w:rPr>
              <w:t>21 November 2022</w:t>
            </w:r>
            <w:r w:rsidR="00A14B16" w:rsidRPr="006A4FC9">
              <w:rPr>
                <w:rFonts w:asciiTheme="majorBidi" w:hAnsiTheme="majorBidi" w:cstheme="majorBidi"/>
              </w:rPr>
              <w:t xml:space="preserve"> </w:t>
            </w:r>
            <w:r w:rsidR="00831235" w:rsidRPr="006A4FC9">
              <w:rPr>
                <w:rFonts w:asciiTheme="majorBidi" w:hAnsiTheme="majorBidi" w:cstheme="majorBidi"/>
              </w:rPr>
              <w:t xml:space="preserve"> </w:t>
            </w:r>
          </w:p>
        </w:tc>
      </w:tr>
      <w:tr w:rsidR="000F1575" w:rsidRPr="006A4FC9" w14:paraId="2821FE71" w14:textId="77777777" w:rsidTr="00FB1892">
        <w:trPr>
          <w:trHeight w:val="204"/>
        </w:trPr>
        <w:tc>
          <w:tcPr>
            <w:tcW w:w="2700" w:type="dxa"/>
          </w:tcPr>
          <w:p w14:paraId="1C85D695" w14:textId="0A4C6C5D" w:rsidR="000F1575" w:rsidRPr="006A4FC9" w:rsidRDefault="00B87389" w:rsidP="006A4FC9">
            <w:pPr>
              <w:spacing w:after="0" w:line="240" w:lineRule="auto"/>
              <w:jc w:val="both"/>
              <w:rPr>
                <w:rFonts w:asciiTheme="majorBidi" w:hAnsiTheme="majorBidi" w:cstheme="majorBidi"/>
                <w:b/>
                <w:bCs/>
              </w:rPr>
            </w:pPr>
            <w:r w:rsidRPr="006A4FC9">
              <w:rPr>
                <w:rFonts w:asciiTheme="majorBidi" w:hAnsiTheme="majorBidi" w:cstheme="majorBidi"/>
                <w:b/>
                <w:bCs/>
              </w:rPr>
              <w:t>Delivery of the goods</w:t>
            </w:r>
          </w:p>
        </w:tc>
        <w:tc>
          <w:tcPr>
            <w:tcW w:w="3370" w:type="dxa"/>
          </w:tcPr>
          <w:p w14:paraId="61BB78C4" w14:textId="77777777" w:rsidR="0045699C" w:rsidRPr="006A4FC9" w:rsidRDefault="0045699C" w:rsidP="006A4FC9">
            <w:pPr>
              <w:spacing w:after="0" w:line="240" w:lineRule="auto"/>
              <w:jc w:val="both"/>
              <w:rPr>
                <w:rFonts w:asciiTheme="majorBidi" w:hAnsiTheme="majorBidi" w:cstheme="majorBidi"/>
              </w:rPr>
            </w:pPr>
            <w:r w:rsidRPr="006A4FC9">
              <w:rPr>
                <w:rFonts w:asciiTheme="majorBidi" w:hAnsiTheme="majorBidi" w:cstheme="majorBidi"/>
              </w:rPr>
              <w:t xml:space="preserve">Expected </w:t>
            </w:r>
            <w:r w:rsidR="00836CD8" w:rsidRPr="006A4FC9">
              <w:rPr>
                <w:rFonts w:asciiTheme="majorBidi" w:hAnsiTheme="majorBidi" w:cstheme="majorBidi"/>
              </w:rPr>
              <w:t xml:space="preserve">Delivery date </w:t>
            </w:r>
          </w:p>
          <w:p w14:paraId="5585D783" w14:textId="7349652E" w:rsidR="000F1575" w:rsidRPr="006A4FC9" w:rsidRDefault="00836CD8" w:rsidP="006A4FC9">
            <w:pPr>
              <w:spacing w:after="0" w:line="240" w:lineRule="auto"/>
              <w:jc w:val="both"/>
              <w:rPr>
                <w:rFonts w:asciiTheme="majorBidi" w:hAnsiTheme="majorBidi" w:cstheme="majorBidi"/>
              </w:rPr>
            </w:pPr>
            <w:r w:rsidRPr="006A4FC9">
              <w:rPr>
                <w:rFonts w:asciiTheme="majorBidi" w:hAnsiTheme="majorBidi" w:cstheme="majorBidi"/>
              </w:rPr>
              <w:t>(Partial delivery and not complete)</w:t>
            </w:r>
          </w:p>
        </w:tc>
        <w:tc>
          <w:tcPr>
            <w:tcW w:w="5059" w:type="dxa"/>
          </w:tcPr>
          <w:p w14:paraId="6C4394F4" w14:textId="2F18F58A" w:rsidR="000F1575" w:rsidRPr="006A4FC9" w:rsidRDefault="00B87389" w:rsidP="00A6132B">
            <w:pPr>
              <w:spacing w:after="0" w:line="240" w:lineRule="auto"/>
              <w:rPr>
                <w:rFonts w:asciiTheme="majorBidi" w:hAnsiTheme="majorBidi" w:cstheme="majorBidi"/>
              </w:rPr>
            </w:pPr>
            <w:r w:rsidRPr="006A4FC9">
              <w:rPr>
                <w:rFonts w:asciiTheme="majorBidi" w:hAnsiTheme="majorBidi" w:cstheme="majorBidi"/>
              </w:rPr>
              <w:t>The goods</w:t>
            </w:r>
            <w:r w:rsidR="00A6132B">
              <w:rPr>
                <w:rFonts w:asciiTheme="majorBidi" w:hAnsiTheme="majorBidi" w:cstheme="majorBidi"/>
              </w:rPr>
              <w:t>/service</w:t>
            </w:r>
            <w:r w:rsidRPr="006A4FC9">
              <w:rPr>
                <w:rFonts w:asciiTheme="majorBidi" w:hAnsiTheme="majorBidi" w:cstheme="majorBidi"/>
              </w:rPr>
              <w:t xml:space="preserve"> </w:t>
            </w:r>
            <w:r w:rsidR="00A6132B">
              <w:rPr>
                <w:rFonts w:asciiTheme="majorBidi" w:hAnsiTheme="majorBidi" w:cstheme="majorBidi"/>
              </w:rPr>
              <w:t>should</w:t>
            </w:r>
            <w:r w:rsidRPr="006A4FC9">
              <w:rPr>
                <w:rFonts w:asciiTheme="majorBidi" w:hAnsiTheme="majorBidi" w:cstheme="majorBidi"/>
              </w:rPr>
              <w:t xml:space="preserve"> be deli</w:t>
            </w:r>
            <w:r w:rsidR="00836CD8" w:rsidRPr="006A4FC9">
              <w:rPr>
                <w:rFonts w:asciiTheme="majorBidi" w:hAnsiTheme="majorBidi" w:cstheme="majorBidi"/>
              </w:rPr>
              <w:t>vere</w:t>
            </w:r>
            <w:r w:rsidR="00A14B16" w:rsidRPr="006A4FC9">
              <w:rPr>
                <w:rFonts w:asciiTheme="majorBidi" w:hAnsiTheme="majorBidi" w:cstheme="majorBidi"/>
              </w:rPr>
              <w:t xml:space="preserve">d </w:t>
            </w:r>
            <w:r w:rsidR="006A4FC9">
              <w:rPr>
                <w:rFonts w:asciiTheme="majorBidi" w:hAnsiTheme="majorBidi" w:cstheme="majorBidi"/>
              </w:rPr>
              <w:t xml:space="preserve">before </w:t>
            </w:r>
            <w:r w:rsidR="00AB4694">
              <w:rPr>
                <w:rFonts w:asciiTheme="majorBidi" w:hAnsiTheme="majorBidi" w:cstheme="majorBidi"/>
              </w:rPr>
              <w:t xml:space="preserve">15 December </w:t>
            </w:r>
            <w:r w:rsidR="006A4FC9">
              <w:rPr>
                <w:rFonts w:asciiTheme="majorBidi" w:hAnsiTheme="majorBidi" w:cstheme="majorBidi"/>
              </w:rPr>
              <w:t>2022.</w:t>
            </w:r>
          </w:p>
          <w:p w14:paraId="0AA99E13" w14:textId="062C7D5A" w:rsidR="00B87389" w:rsidRPr="006A4FC9" w:rsidRDefault="00B87389" w:rsidP="006A4FC9">
            <w:pPr>
              <w:spacing w:after="0" w:line="240" w:lineRule="auto"/>
              <w:jc w:val="both"/>
              <w:rPr>
                <w:rFonts w:asciiTheme="majorBidi" w:hAnsiTheme="majorBidi" w:cstheme="majorBidi"/>
                <w:b/>
                <w:bCs/>
                <w:i/>
                <w:iCs/>
                <w:sz w:val="18"/>
                <w:szCs w:val="18"/>
              </w:rPr>
            </w:pPr>
            <w:r w:rsidRPr="006A4FC9">
              <w:rPr>
                <w:rFonts w:asciiTheme="majorBidi" w:hAnsiTheme="majorBidi" w:cstheme="majorBidi"/>
                <w:b/>
                <w:bCs/>
                <w:i/>
                <w:iCs/>
                <w:sz w:val="18"/>
                <w:szCs w:val="18"/>
              </w:rPr>
              <w:t>Failure to deliver the goods</w:t>
            </w:r>
            <w:r w:rsidR="006A4FC9">
              <w:rPr>
                <w:rFonts w:asciiTheme="majorBidi" w:hAnsiTheme="majorBidi" w:cstheme="majorBidi"/>
                <w:b/>
                <w:bCs/>
                <w:i/>
                <w:iCs/>
                <w:sz w:val="18"/>
                <w:szCs w:val="18"/>
              </w:rPr>
              <w:t xml:space="preserve">/Service </w:t>
            </w:r>
            <w:r w:rsidRPr="006A4FC9">
              <w:rPr>
                <w:rFonts w:asciiTheme="majorBidi" w:hAnsiTheme="majorBidi" w:cstheme="majorBidi"/>
                <w:b/>
                <w:bCs/>
                <w:i/>
                <w:iCs/>
                <w:sz w:val="18"/>
                <w:szCs w:val="18"/>
              </w:rPr>
              <w:t>in the stipulated time frame will be considered a delay and a penalty will be applied as specified below</w:t>
            </w:r>
          </w:p>
        </w:tc>
      </w:tr>
      <w:tr w:rsidR="000F1575" w:rsidRPr="006A4FC9" w14:paraId="4C57A95F" w14:textId="77777777" w:rsidTr="00FB1892">
        <w:trPr>
          <w:trHeight w:val="204"/>
        </w:trPr>
        <w:tc>
          <w:tcPr>
            <w:tcW w:w="2700" w:type="dxa"/>
          </w:tcPr>
          <w:p w14:paraId="3B2B1017" w14:textId="77777777"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Marking/ labelling</w:t>
            </w:r>
          </w:p>
        </w:tc>
        <w:tc>
          <w:tcPr>
            <w:tcW w:w="3370" w:type="dxa"/>
          </w:tcPr>
          <w:p w14:paraId="7E15106D" w14:textId="05A31D79" w:rsidR="000F1575" w:rsidRPr="006A4FC9" w:rsidRDefault="006A4FC9" w:rsidP="006A4FC9">
            <w:pPr>
              <w:spacing w:after="0" w:line="240" w:lineRule="auto"/>
              <w:jc w:val="both"/>
              <w:rPr>
                <w:rFonts w:asciiTheme="majorBidi" w:hAnsiTheme="majorBidi" w:cstheme="majorBidi"/>
              </w:rPr>
            </w:pPr>
            <w:r>
              <w:rPr>
                <w:rFonts w:asciiTheme="majorBidi" w:hAnsiTheme="majorBidi" w:cstheme="majorBidi"/>
              </w:rPr>
              <w:t>N/A</w:t>
            </w:r>
          </w:p>
        </w:tc>
        <w:tc>
          <w:tcPr>
            <w:tcW w:w="5059" w:type="dxa"/>
          </w:tcPr>
          <w:p w14:paraId="09243025" w14:textId="2F4612AA" w:rsidR="000F1575" w:rsidRPr="006A4FC9" w:rsidRDefault="006A4FC9" w:rsidP="006A4FC9">
            <w:pPr>
              <w:spacing w:after="0" w:line="240" w:lineRule="auto"/>
              <w:jc w:val="both"/>
              <w:rPr>
                <w:rFonts w:asciiTheme="majorBidi" w:hAnsiTheme="majorBidi" w:cstheme="majorBidi"/>
              </w:rPr>
            </w:pPr>
            <w:r>
              <w:rPr>
                <w:rFonts w:asciiTheme="majorBidi" w:hAnsiTheme="majorBidi" w:cstheme="majorBidi"/>
              </w:rPr>
              <w:t>N/A</w:t>
            </w:r>
          </w:p>
        </w:tc>
      </w:tr>
      <w:tr w:rsidR="000F1575" w:rsidRPr="006A4FC9" w14:paraId="269EA154" w14:textId="77777777" w:rsidTr="00FB1892">
        <w:trPr>
          <w:trHeight w:val="556"/>
        </w:trPr>
        <w:tc>
          <w:tcPr>
            <w:tcW w:w="2700" w:type="dxa"/>
          </w:tcPr>
          <w:p w14:paraId="1028217D" w14:textId="77777777"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Samples</w:t>
            </w:r>
          </w:p>
        </w:tc>
        <w:tc>
          <w:tcPr>
            <w:tcW w:w="3370" w:type="dxa"/>
            <w:shd w:val="clear" w:color="auto" w:fill="auto"/>
          </w:tcPr>
          <w:p w14:paraId="6E9981C3" w14:textId="291C2ED0" w:rsidR="000F1575" w:rsidRPr="006A4FC9" w:rsidRDefault="000F1575" w:rsidP="006A4FC9">
            <w:pPr>
              <w:spacing w:after="0" w:line="240" w:lineRule="auto"/>
              <w:jc w:val="both"/>
              <w:rPr>
                <w:rFonts w:asciiTheme="majorBidi" w:hAnsiTheme="majorBidi" w:cstheme="majorBidi"/>
              </w:rPr>
            </w:pPr>
          </w:p>
        </w:tc>
        <w:tc>
          <w:tcPr>
            <w:tcW w:w="5059" w:type="dxa"/>
            <w:shd w:val="clear" w:color="auto" w:fill="auto"/>
          </w:tcPr>
          <w:p w14:paraId="12140F60" w14:textId="24A7472F" w:rsidR="00D54ED4" w:rsidRPr="006A4FC9" w:rsidRDefault="00040630" w:rsidP="00040630">
            <w:p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Technical offer</w:t>
            </w:r>
            <w:r w:rsidR="000F1575" w:rsidRPr="006A4FC9">
              <w:rPr>
                <w:rFonts w:asciiTheme="majorBidi" w:eastAsia="Times New Roman" w:hAnsiTheme="majorBidi" w:cstheme="majorBidi"/>
                <w:color w:val="000000"/>
                <w:sz w:val="20"/>
                <w:szCs w:val="20"/>
                <w:lang w:val="en-US"/>
              </w:rPr>
              <w:t xml:space="preserve"> must be inserted inside the</w:t>
            </w:r>
            <w:r w:rsidR="00D54ED4" w:rsidRPr="006A4FC9">
              <w:rPr>
                <w:rFonts w:asciiTheme="majorBidi" w:eastAsia="Times New Roman" w:hAnsiTheme="majorBidi" w:cstheme="majorBidi"/>
                <w:color w:val="000000"/>
                <w:sz w:val="20"/>
                <w:szCs w:val="20"/>
                <w:lang w:val="en-US"/>
              </w:rPr>
              <w:t xml:space="preserve"> bidder</w:t>
            </w:r>
            <w:r>
              <w:rPr>
                <w:rFonts w:asciiTheme="majorBidi" w:eastAsia="Times New Roman" w:hAnsiTheme="majorBidi" w:cstheme="majorBidi"/>
                <w:color w:val="000000"/>
                <w:sz w:val="20"/>
                <w:szCs w:val="20"/>
                <w:lang w:val="en-US"/>
              </w:rPr>
              <w:t xml:space="preserve"> sealed envelope.</w:t>
            </w:r>
          </w:p>
        </w:tc>
      </w:tr>
      <w:tr w:rsidR="000F1575" w:rsidRPr="006A4FC9" w14:paraId="0252DD42" w14:textId="77777777" w:rsidTr="00FB1892">
        <w:trPr>
          <w:trHeight w:val="204"/>
        </w:trPr>
        <w:tc>
          <w:tcPr>
            <w:tcW w:w="2700" w:type="dxa"/>
          </w:tcPr>
          <w:p w14:paraId="2E9FE9FC" w14:textId="627E3602"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Bid validity for evaluation</w:t>
            </w:r>
          </w:p>
        </w:tc>
        <w:tc>
          <w:tcPr>
            <w:tcW w:w="3370" w:type="dxa"/>
          </w:tcPr>
          <w:p w14:paraId="47E0338D" w14:textId="5BB4681D"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To match the validity of FWA</w:t>
            </w:r>
          </w:p>
        </w:tc>
        <w:tc>
          <w:tcPr>
            <w:tcW w:w="5059" w:type="dxa"/>
          </w:tcPr>
          <w:p w14:paraId="7F267B3D" w14:textId="6C1AD042"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noProof/>
              </w:rPr>
              <w:t>24 months awarding the contract</w:t>
            </w:r>
          </w:p>
        </w:tc>
      </w:tr>
      <w:tr w:rsidR="000F1575" w:rsidRPr="006A4FC9" w14:paraId="1CCB1DD5" w14:textId="77777777" w:rsidTr="00FB1892">
        <w:trPr>
          <w:trHeight w:val="398"/>
        </w:trPr>
        <w:tc>
          <w:tcPr>
            <w:tcW w:w="2700" w:type="dxa"/>
          </w:tcPr>
          <w:p w14:paraId="3FFED776" w14:textId="77777777" w:rsidR="000F1575" w:rsidRPr="006A4FC9" w:rsidRDefault="000F1575" w:rsidP="006A4FC9">
            <w:pPr>
              <w:spacing w:after="0" w:line="240" w:lineRule="auto"/>
              <w:jc w:val="both"/>
              <w:rPr>
                <w:rFonts w:asciiTheme="majorBidi" w:hAnsiTheme="majorBidi" w:cstheme="majorBidi"/>
                <w:b/>
                <w:bCs/>
              </w:rPr>
            </w:pPr>
            <w:r w:rsidRPr="006A4FC9">
              <w:rPr>
                <w:rFonts w:asciiTheme="majorBidi" w:hAnsiTheme="majorBidi" w:cstheme="majorBidi"/>
                <w:b/>
                <w:bCs/>
              </w:rPr>
              <w:t>Liquidated damages</w:t>
            </w:r>
          </w:p>
        </w:tc>
        <w:tc>
          <w:tcPr>
            <w:tcW w:w="3370" w:type="dxa"/>
          </w:tcPr>
          <w:p w14:paraId="2E9CA356"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Damages per calendar day of delay</w:t>
            </w:r>
          </w:p>
        </w:tc>
        <w:tc>
          <w:tcPr>
            <w:tcW w:w="5059" w:type="dxa"/>
          </w:tcPr>
          <w:p w14:paraId="4A32E013"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 xml:space="preserve">0.5% of contract value </w:t>
            </w:r>
          </w:p>
        </w:tc>
      </w:tr>
      <w:tr w:rsidR="000F1575" w:rsidRPr="006A4FC9" w14:paraId="3265906D" w14:textId="77777777" w:rsidTr="00FB1892">
        <w:trPr>
          <w:trHeight w:val="408"/>
        </w:trPr>
        <w:tc>
          <w:tcPr>
            <w:tcW w:w="2700" w:type="dxa"/>
          </w:tcPr>
          <w:p w14:paraId="3744418E" w14:textId="77777777" w:rsidR="000F1575" w:rsidRPr="006A4FC9" w:rsidRDefault="000F1575" w:rsidP="006A4FC9">
            <w:pPr>
              <w:spacing w:after="0" w:line="240" w:lineRule="auto"/>
              <w:jc w:val="both"/>
              <w:rPr>
                <w:rFonts w:asciiTheme="majorBidi" w:hAnsiTheme="majorBidi" w:cstheme="majorBidi"/>
                <w:b/>
                <w:bCs/>
              </w:rPr>
            </w:pPr>
          </w:p>
        </w:tc>
        <w:tc>
          <w:tcPr>
            <w:tcW w:w="3370" w:type="dxa"/>
          </w:tcPr>
          <w:p w14:paraId="5093C1DF"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Maximum delay damages</w:t>
            </w:r>
          </w:p>
        </w:tc>
        <w:tc>
          <w:tcPr>
            <w:tcW w:w="5059" w:type="dxa"/>
          </w:tcPr>
          <w:p w14:paraId="4F816752"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5% of contract value</w:t>
            </w:r>
          </w:p>
        </w:tc>
      </w:tr>
      <w:tr w:rsidR="000F1575" w:rsidRPr="006A4FC9" w14:paraId="6D927D87" w14:textId="77777777" w:rsidTr="00FB1892">
        <w:trPr>
          <w:trHeight w:val="398"/>
        </w:trPr>
        <w:tc>
          <w:tcPr>
            <w:tcW w:w="2700" w:type="dxa"/>
          </w:tcPr>
          <w:p w14:paraId="640BCD21" w14:textId="77777777" w:rsidR="000F1575" w:rsidRPr="006A4FC9" w:rsidRDefault="000F1575" w:rsidP="006A4FC9">
            <w:pPr>
              <w:spacing w:after="0" w:line="240" w:lineRule="auto"/>
              <w:jc w:val="both"/>
              <w:rPr>
                <w:rFonts w:asciiTheme="majorBidi" w:hAnsiTheme="majorBidi" w:cstheme="majorBidi"/>
                <w:b/>
                <w:bCs/>
              </w:rPr>
            </w:pPr>
          </w:p>
        </w:tc>
        <w:tc>
          <w:tcPr>
            <w:tcW w:w="3370" w:type="dxa"/>
          </w:tcPr>
          <w:p w14:paraId="33C95A2F" w14:textId="77777777" w:rsidR="000F1575" w:rsidRPr="006A4FC9" w:rsidRDefault="000F1575" w:rsidP="006A4FC9">
            <w:pPr>
              <w:spacing w:after="0" w:line="240" w:lineRule="auto"/>
              <w:jc w:val="both"/>
              <w:rPr>
                <w:rFonts w:asciiTheme="majorBidi" w:hAnsiTheme="majorBidi" w:cstheme="majorBidi"/>
                <w:b/>
              </w:rPr>
            </w:pPr>
            <w:r w:rsidRPr="006A4FC9">
              <w:rPr>
                <w:rFonts w:asciiTheme="majorBidi" w:hAnsiTheme="majorBidi" w:cstheme="majorBidi"/>
                <w:b/>
              </w:rPr>
              <w:t>Tender deadline</w:t>
            </w:r>
          </w:p>
        </w:tc>
        <w:tc>
          <w:tcPr>
            <w:tcW w:w="5059" w:type="dxa"/>
          </w:tcPr>
          <w:p w14:paraId="4E9585D4" w14:textId="08293018" w:rsidR="000F1575" w:rsidRPr="006A4FC9" w:rsidRDefault="000F1575" w:rsidP="006A4FC9">
            <w:pPr>
              <w:spacing w:after="0" w:line="240" w:lineRule="auto"/>
              <w:jc w:val="both"/>
              <w:rPr>
                <w:rFonts w:asciiTheme="majorBidi" w:hAnsiTheme="majorBidi" w:cstheme="majorBidi"/>
                <w:b/>
              </w:rPr>
            </w:pPr>
            <w:r w:rsidRPr="006A4FC9">
              <w:rPr>
                <w:rFonts w:asciiTheme="majorBidi" w:hAnsiTheme="majorBidi" w:cstheme="majorBidi"/>
                <w:b/>
              </w:rPr>
              <w:t xml:space="preserve">Date: </w:t>
            </w:r>
            <w:r w:rsidR="006A4FC9">
              <w:rPr>
                <w:rFonts w:asciiTheme="majorBidi" w:hAnsiTheme="majorBidi" w:cstheme="majorBidi"/>
                <w:b/>
              </w:rPr>
              <w:t>14, November</w:t>
            </w:r>
            <w:r w:rsidRPr="006A4FC9">
              <w:rPr>
                <w:rFonts w:asciiTheme="majorBidi" w:hAnsiTheme="majorBidi" w:cstheme="majorBidi"/>
                <w:b/>
              </w:rPr>
              <w:t xml:space="preserve"> 2022 </w:t>
            </w:r>
          </w:p>
          <w:p w14:paraId="593BFE2A" w14:textId="458D3A4D"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b/>
              </w:rPr>
              <w:t xml:space="preserve">Time: </w:t>
            </w:r>
            <w:r w:rsidR="006A4FC9">
              <w:rPr>
                <w:rFonts w:asciiTheme="majorBidi" w:hAnsiTheme="majorBidi" w:cstheme="majorBidi"/>
                <w:b/>
                <w:noProof/>
                <w:color w:val="FF0000"/>
              </w:rPr>
              <w:t>4</w:t>
            </w:r>
            <w:r w:rsidRPr="006A4FC9">
              <w:rPr>
                <w:rFonts w:asciiTheme="majorBidi" w:hAnsiTheme="majorBidi" w:cstheme="majorBidi"/>
                <w:b/>
                <w:noProof/>
                <w:color w:val="FF0000"/>
              </w:rPr>
              <w:t>:</w:t>
            </w:r>
            <w:r w:rsidR="006A4FC9">
              <w:rPr>
                <w:rFonts w:asciiTheme="majorBidi" w:hAnsiTheme="majorBidi" w:cstheme="majorBidi"/>
                <w:b/>
                <w:noProof/>
                <w:color w:val="FF0000"/>
              </w:rPr>
              <w:t>0</w:t>
            </w:r>
            <w:r w:rsidRPr="006A4FC9">
              <w:rPr>
                <w:rFonts w:asciiTheme="majorBidi" w:hAnsiTheme="majorBidi" w:cstheme="majorBidi"/>
                <w:b/>
                <w:noProof/>
                <w:color w:val="FF0000"/>
              </w:rPr>
              <w:t>0:00 PM</w:t>
            </w:r>
          </w:p>
        </w:tc>
      </w:tr>
      <w:tr w:rsidR="000F1575" w:rsidRPr="006A4FC9" w14:paraId="2423C1E2" w14:textId="77777777" w:rsidTr="00FB1892">
        <w:trPr>
          <w:trHeight w:val="398"/>
        </w:trPr>
        <w:tc>
          <w:tcPr>
            <w:tcW w:w="2700" w:type="dxa"/>
          </w:tcPr>
          <w:p w14:paraId="27E68FF1" w14:textId="77777777" w:rsidR="000F1575" w:rsidRPr="006A4FC9" w:rsidRDefault="000F1575" w:rsidP="006A4FC9">
            <w:pPr>
              <w:spacing w:after="0" w:line="240" w:lineRule="auto"/>
              <w:jc w:val="both"/>
              <w:rPr>
                <w:rFonts w:asciiTheme="majorBidi" w:hAnsiTheme="majorBidi" w:cstheme="majorBidi"/>
                <w:b/>
                <w:bCs/>
              </w:rPr>
            </w:pPr>
          </w:p>
        </w:tc>
        <w:tc>
          <w:tcPr>
            <w:tcW w:w="3370" w:type="dxa"/>
          </w:tcPr>
          <w:p w14:paraId="532CD99B"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Bids to be marked</w:t>
            </w:r>
          </w:p>
        </w:tc>
        <w:tc>
          <w:tcPr>
            <w:tcW w:w="5059" w:type="dxa"/>
          </w:tcPr>
          <w:p w14:paraId="7AA4ECF7" w14:textId="6EFDEC8E"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 xml:space="preserve">“Tender reference: </w:t>
            </w:r>
            <w:r w:rsidR="006A4FC9">
              <w:rPr>
                <w:rFonts w:asciiTheme="majorBidi" w:hAnsiTheme="majorBidi" w:cstheme="majorBidi"/>
                <w:noProof/>
              </w:rPr>
              <w:t>2022-036</w:t>
            </w:r>
            <w:r w:rsidRPr="006A4FC9">
              <w:rPr>
                <w:rFonts w:asciiTheme="majorBidi" w:hAnsiTheme="majorBidi" w:cstheme="majorBidi"/>
              </w:rPr>
              <w:t xml:space="preserve"> Do not open before </w:t>
            </w:r>
            <w:r w:rsidR="006A4FC9">
              <w:rPr>
                <w:rFonts w:asciiTheme="majorBidi" w:hAnsiTheme="majorBidi" w:cstheme="majorBidi"/>
              </w:rPr>
              <w:t>14 November 2022</w:t>
            </w:r>
          </w:p>
        </w:tc>
      </w:tr>
      <w:tr w:rsidR="000F1575" w:rsidRPr="006A4FC9" w14:paraId="17DDCC35" w14:textId="77777777" w:rsidTr="00FB1892">
        <w:trPr>
          <w:trHeight w:val="408"/>
        </w:trPr>
        <w:tc>
          <w:tcPr>
            <w:tcW w:w="2700" w:type="dxa"/>
          </w:tcPr>
          <w:p w14:paraId="0AD1C236" w14:textId="77777777" w:rsidR="000F1575" w:rsidRPr="006A4FC9" w:rsidRDefault="000F1575" w:rsidP="006A4FC9">
            <w:pPr>
              <w:spacing w:after="0" w:line="240" w:lineRule="auto"/>
              <w:jc w:val="both"/>
              <w:rPr>
                <w:rFonts w:asciiTheme="majorBidi" w:hAnsiTheme="majorBidi" w:cstheme="majorBidi"/>
                <w:b/>
                <w:bCs/>
              </w:rPr>
            </w:pPr>
          </w:p>
        </w:tc>
        <w:tc>
          <w:tcPr>
            <w:tcW w:w="3370" w:type="dxa"/>
          </w:tcPr>
          <w:p w14:paraId="2C14538E" w14:textId="77777777"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Deadline for questions</w:t>
            </w:r>
          </w:p>
        </w:tc>
        <w:tc>
          <w:tcPr>
            <w:tcW w:w="5059" w:type="dxa"/>
          </w:tcPr>
          <w:p w14:paraId="2C8966F7" w14:textId="615A46F4"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 xml:space="preserve">Date: </w:t>
            </w:r>
            <w:r w:rsidR="006A4FC9">
              <w:rPr>
                <w:rFonts w:asciiTheme="majorBidi" w:hAnsiTheme="majorBidi" w:cstheme="majorBidi"/>
              </w:rPr>
              <w:t>8 November 2022</w:t>
            </w:r>
          </w:p>
          <w:p w14:paraId="10BF599E" w14:textId="4130F06C" w:rsidR="000F1575" w:rsidRPr="006A4FC9" w:rsidRDefault="000F1575" w:rsidP="006A4FC9">
            <w:pPr>
              <w:spacing w:after="0" w:line="240" w:lineRule="auto"/>
              <w:jc w:val="both"/>
              <w:rPr>
                <w:rFonts w:asciiTheme="majorBidi" w:hAnsiTheme="majorBidi" w:cstheme="majorBidi"/>
              </w:rPr>
            </w:pPr>
            <w:r w:rsidRPr="006A4FC9">
              <w:rPr>
                <w:rFonts w:asciiTheme="majorBidi" w:hAnsiTheme="majorBidi" w:cstheme="majorBidi"/>
              </w:rPr>
              <w:t xml:space="preserve">Time: </w:t>
            </w:r>
            <w:r w:rsidRPr="006A4FC9">
              <w:rPr>
                <w:rFonts w:asciiTheme="majorBidi" w:hAnsiTheme="majorBidi" w:cstheme="majorBidi"/>
                <w:noProof/>
              </w:rPr>
              <w:t>4:00:00 PM</w:t>
            </w:r>
          </w:p>
        </w:tc>
      </w:tr>
    </w:tbl>
    <w:p w14:paraId="6BBAAE25" w14:textId="4DD857CD" w:rsidR="00DE26B3" w:rsidRPr="006A4FC9" w:rsidRDefault="00DE26B3" w:rsidP="006A4FC9">
      <w:pPr>
        <w:jc w:val="both"/>
        <w:rPr>
          <w:rFonts w:asciiTheme="majorBidi" w:hAnsiTheme="majorBidi" w:cstheme="majorBidi"/>
        </w:rPr>
      </w:pPr>
    </w:p>
    <w:p w14:paraId="7FAD3F4A" w14:textId="62A40034" w:rsidR="00854CB9" w:rsidRPr="006A4FC9" w:rsidRDefault="00854CB9" w:rsidP="006A4FC9">
      <w:pPr>
        <w:jc w:val="both"/>
        <w:rPr>
          <w:rFonts w:asciiTheme="majorBidi" w:hAnsiTheme="majorBidi" w:cstheme="majorBidi"/>
        </w:rPr>
      </w:pPr>
    </w:p>
    <w:p w14:paraId="48A8BEE1" w14:textId="00F38290" w:rsidR="00746F83" w:rsidRDefault="00746F83" w:rsidP="006A4FC9">
      <w:pPr>
        <w:jc w:val="both"/>
        <w:rPr>
          <w:rFonts w:asciiTheme="majorBidi" w:hAnsiTheme="majorBidi" w:cstheme="majorBidi"/>
        </w:rPr>
      </w:pPr>
    </w:p>
    <w:p w14:paraId="18E48FBA" w14:textId="3E6B7EB9" w:rsidR="006A4FC9" w:rsidRDefault="006A4FC9" w:rsidP="006A4FC9">
      <w:pPr>
        <w:jc w:val="both"/>
        <w:rPr>
          <w:rFonts w:asciiTheme="majorBidi" w:hAnsiTheme="majorBidi" w:cstheme="majorBidi"/>
        </w:rPr>
      </w:pPr>
    </w:p>
    <w:p w14:paraId="3CE941D2" w14:textId="77777777" w:rsidR="00040630" w:rsidRDefault="00040630" w:rsidP="006A4FC9">
      <w:pPr>
        <w:jc w:val="both"/>
        <w:rPr>
          <w:rFonts w:asciiTheme="majorBidi" w:hAnsiTheme="majorBidi" w:cstheme="majorBidi"/>
        </w:rPr>
      </w:pPr>
    </w:p>
    <w:p w14:paraId="40B01DC7" w14:textId="4EE26725" w:rsidR="006A4FC9" w:rsidRPr="006A4FC9" w:rsidRDefault="006A4FC9" w:rsidP="006A4FC9">
      <w:pPr>
        <w:jc w:val="both"/>
        <w:rPr>
          <w:rFonts w:asciiTheme="majorBidi" w:hAnsiTheme="majorBidi" w:cstheme="majorBidi"/>
        </w:rPr>
      </w:pPr>
    </w:p>
    <w:p w14:paraId="263E74FA" w14:textId="77777777" w:rsidR="00E930B9" w:rsidRPr="006A4FC9" w:rsidRDefault="00E930B9" w:rsidP="006A4FC9">
      <w:pPr>
        <w:jc w:val="both"/>
        <w:rPr>
          <w:rFonts w:asciiTheme="majorBidi" w:hAnsiTheme="majorBidi" w:cstheme="majorBidi"/>
        </w:rPr>
      </w:pPr>
    </w:p>
    <w:p w14:paraId="7CE282FF" w14:textId="737A5A68" w:rsidR="00BA7123" w:rsidRPr="006A4FC9" w:rsidRDefault="00BA7123" w:rsidP="006A4FC9">
      <w:pPr>
        <w:jc w:val="both"/>
        <w:rPr>
          <w:rFonts w:asciiTheme="majorBidi" w:hAnsiTheme="majorBidi" w:cstheme="majorBidi"/>
          <w:b/>
          <w:bCs/>
          <w:color w:val="262626" w:themeColor="text1" w:themeTint="D9"/>
          <w:sz w:val="28"/>
          <w:szCs w:val="28"/>
        </w:rPr>
      </w:pPr>
      <w:bookmarkStart w:id="5" w:name="_Toc459799306"/>
      <w:r w:rsidRPr="006A4FC9">
        <w:rPr>
          <w:rFonts w:asciiTheme="majorBidi" w:hAnsiTheme="majorBidi" w:cstheme="majorBidi"/>
          <w:b/>
          <w:bCs/>
          <w:color w:val="262626" w:themeColor="text1" w:themeTint="D9"/>
          <w:sz w:val="28"/>
          <w:szCs w:val="28"/>
        </w:rPr>
        <w:lastRenderedPageBreak/>
        <w:t>Annex 1</w:t>
      </w:r>
      <w:r w:rsidR="005414CF" w:rsidRPr="006A4FC9">
        <w:rPr>
          <w:rFonts w:asciiTheme="majorBidi" w:hAnsiTheme="majorBidi" w:cstheme="majorBidi"/>
          <w:b/>
          <w:bCs/>
          <w:color w:val="262626" w:themeColor="text1" w:themeTint="D9"/>
          <w:sz w:val="28"/>
          <w:szCs w:val="28"/>
        </w:rPr>
        <w:t>:</w:t>
      </w:r>
      <w:r w:rsidRPr="006A4FC9">
        <w:rPr>
          <w:rFonts w:asciiTheme="majorBidi" w:hAnsiTheme="majorBidi" w:cstheme="majorBidi"/>
          <w:b/>
          <w:bCs/>
          <w:color w:val="262626" w:themeColor="text1" w:themeTint="D9"/>
          <w:sz w:val="28"/>
          <w:szCs w:val="28"/>
        </w:rPr>
        <w:t xml:space="preserve"> </w:t>
      </w:r>
      <w:r w:rsidR="002B070B" w:rsidRPr="006A4FC9">
        <w:rPr>
          <w:rFonts w:asciiTheme="majorBidi" w:hAnsiTheme="majorBidi" w:cstheme="majorBidi"/>
          <w:b/>
          <w:bCs/>
          <w:color w:val="262626" w:themeColor="text1" w:themeTint="D9"/>
          <w:sz w:val="28"/>
          <w:szCs w:val="28"/>
        </w:rPr>
        <w:t>S</w:t>
      </w:r>
      <w:r w:rsidRPr="006A4FC9">
        <w:rPr>
          <w:rFonts w:asciiTheme="majorBidi" w:hAnsiTheme="majorBidi" w:cstheme="majorBidi"/>
          <w:b/>
          <w:bCs/>
          <w:color w:val="262626" w:themeColor="text1" w:themeTint="D9"/>
          <w:sz w:val="28"/>
          <w:szCs w:val="28"/>
        </w:rPr>
        <w:t xml:space="preserve">upplier </w:t>
      </w:r>
      <w:r w:rsidR="002B070B" w:rsidRPr="006A4FC9">
        <w:rPr>
          <w:rFonts w:asciiTheme="majorBidi" w:hAnsiTheme="majorBidi" w:cstheme="majorBidi"/>
          <w:b/>
          <w:bCs/>
          <w:color w:val="262626" w:themeColor="text1" w:themeTint="D9"/>
          <w:sz w:val="28"/>
          <w:szCs w:val="28"/>
        </w:rPr>
        <w:t>R</w:t>
      </w:r>
      <w:r w:rsidRPr="006A4FC9">
        <w:rPr>
          <w:rFonts w:asciiTheme="majorBidi" w:hAnsiTheme="majorBidi" w:cstheme="majorBidi"/>
          <w:b/>
          <w:bCs/>
          <w:color w:val="262626" w:themeColor="text1" w:themeTint="D9"/>
          <w:sz w:val="28"/>
          <w:szCs w:val="28"/>
        </w:rPr>
        <w:t xml:space="preserve">egistration </w:t>
      </w:r>
      <w:r w:rsidR="002B070B" w:rsidRPr="006A4FC9">
        <w:rPr>
          <w:rFonts w:asciiTheme="majorBidi" w:hAnsiTheme="majorBidi" w:cstheme="majorBidi"/>
          <w:b/>
          <w:bCs/>
          <w:color w:val="262626" w:themeColor="text1" w:themeTint="D9"/>
          <w:sz w:val="28"/>
          <w:szCs w:val="28"/>
        </w:rPr>
        <w:t>F</w:t>
      </w:r>
      <w:r w:rsidRPr="006A4FC9">
        <w:rPr>
          <w:rFonts w:asciiTheme="majorBidi" w:hAnsiTheme="majorBidi" w:cstheme="majorBidi"/>
          <w:b/>
          <w:bCs/>
          <w:color w:val="262626" w:themeColor="text1" w:themeTint="D9"/>
          <w:sz w:val="28"/>
          <w:szCs w:val="28"/>
        </w:rPr>
        <w:t>orm</w:t>
      </w:r>
      <w:bookmarkEnd w:id="5"/>
      <w:r w:rsidR="0030578E" w:rsidRPr="006A4FC9">
        <w:rPr>
          <w:rFonts w:asciiTheme="majorBidi" w:hAnsiTheme="majorBidi" w:cstheme="majorBidi"/>
          <w:b/>
          <w:bCs/>
          <w:color w:val="262626" w:themeColor="text1" w:themeTint="D9"/>
          <w:sz w:val="28"/>
          <w:szCs w:val="28"/>
        </w:rPr>
        <w:t xml:space="preserve"> (Must be signed and stamped)</w:t>
      </w:r>
    </w:p>
    <w:p w14:paraId="18C85904" w14:textId="06D346BC"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6A4FC9" w14:paraId="54EF3136" w14:textId="77777777" w:rsidTr="000A18EE">
        <w:tc>
          <w:tcPr>
            <w:tcW w:w="3227" w:type="dxa"/>
            <w:shd w:val="clear" w:color="auto" w:fill="auto"/>
            <w:vAlign w:val="center"/>
          </w:tcPr>
          <w:p w14:paraId="590BA2FA" w14:textId="77777777" w:rsidR="00BA7123" w:rsidRPr="006A4FC9" w:rsidRDefault="00BA7123" w:rsidP="006A4FC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6A4FC9">
              <w:rPr>
                <w:rFonts w:asciiTheme="majorBidi" w:hAnsiTheme="majorBidi" w:cstheme="majorBidi"/>
                <w:bCs/>
              </w:rPr>
              <w:t>NAME OF COMPANY:</w:t>
            </w:r>
          </w:p>
        </w:tc>
        <w:tc>
          <w:tcPr>
            <w:tcW w:w="6578" w:type="dxa"/>
            <w:shd w:val="clear" w:color="auto" w:fill="auto"/>
            <w:vAlign w:val="center"/>
          </w:tcPr>
          <w:p w14:paraId="2E783753"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4B674F1B" w14:textId="77777777" w:rsidTr="000A18EE">
        <w:tc>
          <w:tcPr>
            <w:tcW w:w="3227" w:type="dxa"/>
            <w:vMerge w:val="restart"/>
            <w:shd w:val="clear" w:color="auto" w:fill="auto"/>
            <w:vAlign w:val="center"/>
          </w:tcPr>
          <w:p w14:paraId="773FB816"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Mailing Address</w:t>
            </w:r>
          </w:p>
        </w:tc>
        <w:tc>
          <w:tcPr>
            <w:tcW w:w="6578" w:type="dxa"/>
            <w:shd w:val="clear" w:color="auto" w:fill="auto"/>
            <w:vAlign w:val="center"/>
          </w:tcPr>
          <w:p w14:paraId="62860B2B"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351B4C7A" w14:textId="77777777" w:rsidTr="000A18EE">
        <w:tc>
          <w:tcPr>
            <w:tcW w:w="3227" w:type="dxa"/>
            <w:vMerge/>
            <w:shd w:val="clear" w:color="auto" w:fill="auto"/>
            <w:vAlign w:val="center"/>
          </w:tcPr>
          <w:p w14:paraId="55529A85" w14:textId="77777777" w:rsidR="00BA7123" w:rsidRPr="006A4FC9" w:rsidRDefault="00BA7123" w:rsidP="006A4FC9">
            <w:pPr>
              <w:autoSpaceDE w:val="0"/>
              <w:autoSpaceDN w:val="0"/>
              <w:adjustRightInd w:val="0"/>
              <w:jc w:val="both"/>
              <w:rPr>
                <w:rFonts w:asciiTheme="majorBidi" w:hAnsiTheme="majorBidi" w:cstheme="majorBidi"/>
                <w:bCs/>
              </w:rPr>
            </w:pPr>
          </w:p>
        </w:tc>
        <w:tc>
          <w:tcPr>
            <w:tcW w:w="6578" w:type="dxa"/>
            <w:shd w:val="clear" w:color="auto" w:fill="auto"/>
            <w:vAlign w:val="center"/>
          </w:tcPr>
          <w:p w14:paraId="5CFEC6BE"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Country:</w:t>
            </w:r>
          </w:p>
        </w:tc>
      </w:tr>
      <w:tr w:rsidR="00BA7123" w:rsidRPr="006A4FC9" w14:paraId="7BBDB758" w14:textId="77777777" w:rsidTr="000A18EE">
        <w:tc>
          <w:tcPr>
            <w:tcW w:w="3227" w:type="dxa"/>
            <w:shd w:val="clear" w:color="auto" w:fill="auto"/>
            <w:vAlign w:val="center"/>
          </w:tcPr>
          <w:p w14:paraId="7351BBE9"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 xml:space="preserve">Contact Person (s) </w:t>
            </w:r>
          </w:p>
        </w:tc>
        <w:tc>
          <w:tcPr>
            <w:tcW w:w="6578" w:type="dxa"/>
            <w:shd w:val="clear" w:color="auto" w:fill="auto"/>
            <w:vAlign w:val="center"/>
          </w:tcPr>
          <w:p w14:paraId="21A2C073"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54970582" w14:textId="77777777" w:rsidTr="000A18EE">
        <w:tc>
          <w:tcPr>
            <w:tcW w:w="3227" w:type="dxa"/>
            <w:shd w:val="clear" w:color="auto" w:fill="auto"/>
            <w:vAlign w:val="center"/>
          </w:tcPr>
          <w:p w14:paraId="382F9452"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Telephone No</w:t>
            </w:r>
          </w:p>
        </w:tc>
        <w:tc>
          <w:tcPr>
            <w:tcW w:w="6578" w:type="dxa"/>
            <w:shd w:val="clear" w:color="auto" w:fill="auto"/>
            <w:vAlign w:val="center"/>
          </w:tcPr>
          <w:p w14:paraId="1459D041"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 xml:space="preserve">Fax: </w:t>
            </w:r>
          </w:p>
        </w:tc>
      </w:tr>
      <w:tr w:rsidR="00BA7123" w:rsidRPr="006A4FC9" w14:paraId="3285B504" w14:textId="77777777" w:rsidTr="000A18EE">
        <w:tc>
          <w:tcPr>
            <w:tcW w:w="3227" w:type="dxa"/>
            <w:shd w:val="clear" w:color="auto" w:fill="auto"/>
            <w:vAlign w:val="center"/>
          </w:tcPr>
          <w:p w14:paraId="40BB3966"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Email</w:t>
            </w:r>
          </w:p>
        </w:tc>
        <w:tc>
          <w:tcPr>
            <w:tcW w:w="6578" w:type="dxa"/>
            <w:shd w:val="clear" w:color="auto" w:fill="auto"/>
            <w:vAlign w:val="center"/>
          </w:tcPr>
          <w:p w14:paraId="6995CA7B"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62301C9A" w14:textId="77777777" w:rsidTr="000A18EE">
        <w:tc>
          <w:tcPr>
            <w:tcW w:w="3227" w:type="dxa"/>
            <w:shd w:val="clear" w:color="auto" w:fill="auto"/>
            <w:vAlign w:val="center"/>
          </w:tcPr>
          <w:p w14:paraId="4E7E163F"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Website</w:t>
            </w:r>
          </w:p>
        </w:tc>
        <w:tc>
          <w:tcPr>
            <w:tcW w:w="6578" w:type="dxa"/>
            <w:shd w:val="clear" w:color="auto" w:fill="auto"/>
            <w:vAlign w:val="center"/>
          </w:tcPr>
          <w:p w14:paraId="562846C7"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6464A51A" w14:textId="77777777" w:rsidTr="000A18EE">
        <w:tc>
          <w:tcPr>
            <w:tcW w:w="3227" w:type="dxa"/>
            <w:vMerge w:val="restart"/>
            <w:shd w:val="clear" w:color="auto" w:fill="auto"/>
            <w:vAlign w:val="center"/>
          </w:tcPr>
          <w:p w14:paraId="6AC637C1"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Owner(s) Name(s):</w:t>
            </w:r>
          </w:p>
        </w:tc>
        <w:tc>
          <w:tcPr>
            <w:tcW w:w="6578" w:type="dxa"/>
            <w:shd w:val="clear" w:color="auto" w:fill="auto"/>
            <w:vAlign w:val="center"/>
          </w:tcPr>
          <w:p w14:paraId="5155D1F6"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67B09B11" w14:textId="77777777" w:rsidTr="000A18EE">
        <w:tc>
          <w:tcPr>
            <w:tcW w:w="3227" w:type="dxa"/>
            <w:vMerge/>
            <w:shd w:val="clear" w:color="auto" w:fill="auto"/>
            <w:vAlign w:val="center"/>
          </w:tcPr>
          <w:p w14:paraId="041ED561" w14:textId="77777777" w:rsidR="00BA7123" w:rsidRPr="006A4FC9" w:rsidRDefault="00BA7123" w:rsidP="006A4FC9">
            <w:pPr>
              <w:autoSpaceDE w:val="0"/>
              <w:autoSpaceDN w:val="0"/>
              <w:adjustRightInd w:val="0"/>
              <w:jc w:val="both"/>
              <w:rPr>
                <w:rFonts w:asciiTheme="majorBidi" w:hAnsiTheme="majorBidi" w:cstheme="majorBidi"/>
                <w:bCs/>
              </w:rPr>
            </w:pPr>
          </w:p>
        </w:tc>
        <w:tc>
          <w:tcPr>
            <w:tcW w:w="6578" w:type="dxa"/>
            <w:shd w:val="clear" w:color="auto" w:fill="auto"/>
            <w:vAlign w:val="center"/>
          </w:tcPr>
          <w:p w14:paraId="2DEC922D"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0F94236E" w14:textId="77777777" w:rsidTr="000A18EE">
        <w:tc>
          <w:tcPr>
            <w:tcW w:w="3227" w:type="dxa"/>
            <w:shd w:val="clear" w:color="auto" w:fill="auto"/>
            <w:vAlign w:val="center"/>
          </w:tcPr>
          <w:p w14:paraId="7D39C964"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Nationality:</w:t>
            </w:r>
          </w:p>
        </w:tc>
        <w:tc>
          <w:tcPr>
            <w:tcW w:w="6578" w:type="dxa"/>
            <w:shd w:val="clear" w:color="auto" w:fill="auto"/>
            <w:vAlign w:val="center"/>
          </w:tcPr>
          <w:p w14:paraId="2CF008F3"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2CAF30AB" w14:textId="77777777" w:rsidTr="000A18EE">
        <w:tc>
          <w:tcPr>
            <w:tcW w:w="3227" w:type="dxa"/>
            <w:shd w:val="clear" w:color="auto" w:fill="auto"/>
            <w:vAlign w:val="center"/>
          </w:tcPr>
          <w:p w14:paraId="411FDB93" w14:textId="77777777" w:rsidR="00BA7123" w:rsidRPr="006A4FC9" w:rsidRDefault="00BA7123" w:rsidP="006A4FC9">
            <w:pPr>
              <w:autoSpaceDE w:val="0"/>
              <w:autoSpaceDN w:val="0"/>
              <w:adjustRightInd w:val="0"/>
              <w:jc w:val="both"/>
              <w:rPr>
                <w:rFonts w:asciiTheme="majorBidi" w:hAnsiTheme="majorBidi" w:cstheme="majorBidi"/>
                <w:spacing w:val="-3"/>
              </w:rPr>
            </w:pPr>
            <w:r w:rsidRPr="006A4FC9">
              <w:rPr>
                <w:rFonts w:asciiTheme="majorBidi" w:hAnsiTheme="majorBidi" w:cstheme="majorBidi"/>
                <w:spacing w:val="-3"/>
              </w:rPr>
              <w:t>VAT Number</w:t>
            </w:r>
          </w:p>
        </w:tc>
        <w:tc>
          <w:tcPr>
            <w:tcW w:w="6578" w:type="dxa"/>
            <w:shd w:val="clear" w:color="auto" w:fill="auto"/>
            <w:vAlign w:val="center"/>
          </w:tcPr>
          <w:p w14:paraId="7E375B1C"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2352A543" w14:textId="77777777" w:rsidTr="000A18EE">
        <w:tc>
          <w:tcPr>
            <w:tcW w:w="3227" w:type="dxa"/>
            <w:shd w:val="clear" w:color="auto" w:fill="auto"/>
            <w:vAlign w:val="center"/>
          </w:tcPr>
          <w:p w14:paraId="57EACE63" w14:textId="77777777" w:rsidR="00BA7123" w:rsidRPr="006A4FC9" w:rsidRDefault="00BA7123" w:rsidP="006A4FC9">
            <w:pPr>
              <w:autoSpaceDE w:val="0"/>
              <w:autoSpaceDN w:val="0"/>
              <w:adjustRightInd w:val="0"/>
              <w:jc w:val="both"/>
              <w:rPr>
                <w:rFonts w:asciiTheme="majorBidi" w:hAnsiTheme="majorBidi" w:cstheme="majorBidi"/>
                <w:spacing w:val="-3"/>
              </w:rPr>
            </w:pPr>
            <w:r w:rsidRPr="006A4FC9">
              <w:rPr>
                <w:rFonts w:asciiTheme="majorBidi" w:hAnsiTheme="majorBidi" w:cstheme="majorBidi"/>
                <w:spacing w:val="-3"/>
              </w:rPr>
              <w:t>Date of Registration of VAT</w:t>
            </w:r>
          </w:p>
        </w:tc>
        <w:tc>
          <w:tcPr>
            <w:tcW w:w="6578" w:type="dxa"/>
            <w:shd w:val="clear" w:color="auto" w:fill="auto"/>
            <w:vAlign w:val="center"/>
          </w:tcPr>
          <w:p w14:paraId="65FC83A1"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2DDB082E" w14:textId="77777777" w:rsidTr="000A18EE">
        <w:tc>
          <w:tcPr>
            <w:tcW w:w="3227" w:type="dxa"/>
            <w:shd w:val="clear" w:color="auto" w:fill="auto"/>
            <w:vAlign w:val="center"/>
          </w:tcPr>
          <w:p w14:paraId="349AB2CA" w14:textId="77777777" w:rsidR="00BA7123" w:rsidRPr="006A4FC9" w:rsidRDefault="00BA7123" w:rsidP="006A4FC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6A4FC9">
              <w:rPr>
                <w:rFonts w:asciiTheme="majorBidi" w:hAnsiTheme="majorBidi" w:cstheme="majorBidi"/>
                <w:bCs/>
              </w:rPr>
              <w:t xml:space="preserve">ORGANISATION REGISTRATION: </w:t>
            </w:r>
          </w:p>
        </w:tc>
        <w:tc>
          <w:tcPr>
            <w:tcW w:w="6578" w:type="dxa"/>
            <w:shd w:val="clear" w:color="auto" w:fill="auto"/>
            <w:vAlign w:val="center"/>
          </w:tcPr>
          <w:p w14:paraId="2DC9B2BF"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Year Established:                          Under the laws of:</w:t>
            </w:r>
          </w:p>
        </w:tc>
      </w:tr>
      <w:tr w:rsidR="00BA7123" w:rsidRPr="006A4FC9" w14:paraId="092B228A" w14:textId="77777777" w:rsidTr="000A18EE">
        <w:tc>
          <w:tcPr>
            <w:tcW w:w="3227" w:type="dxa"/>
            <w:vMerge w:val="restart"/>
            <w:shd w:val="clear" w:color="auto" w:fill="auto"/>
            <w:vAlign w:val="center"/>
          </w:tcPr>
          <w:p w14:paraId="46D5886E" w14:textId="77777777" w:rsidR="00BA7123" w:rsidRPr="006A4FC9" w:rsidRDefault="00BA7123" w:rsidP="006A4FC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6A4FC9">
              <w:rPr>
                <w:rFonts w:asciiTheme="majorBidi" w:hAnsiTheme="majorBidi" w:cstheme="majorBidi"/>
                <w:bCs/>
              </w:rPr>
              <w:t>SIZE OF BUSINESS</w:t>
            </w:r>
          </w:p>
        </w:tc>
        <w:tc>
          <w:tcPr>
            <w:tcW w:w="6578" w:type="dxa"/>
            <w:shd w:val="clear" w:color="auto" w:fill="auto"/>
            <w:vAlign w:val="center"/>
          </w:tcPr>
          <w:p w14:paraId="08DFB4E3"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 xml:space="preserve">No. of Employees:                         No. of Branches: </w:t>
            </w:r>
          </w:p>
        </w:tc>
      </w:tr>
      <w:tr w:rsidR="00BA7123" w:rsidRPr="006A4FC9" w14:paraId="27B7A127" w14:textId="77777777" w:rsidTr="000A18EE">
        <w:tc>
          <w:tcPr>
            <w:tcW w:w="3227" w:type="dxa"/>
            <w:vMerge/>
            <w:shd w:val="clear" w:color="auto" w:fill="auto"/>
            <w:vAlign w:val="center"/>
          </w:tcPr>
          <w:p w14:paraId="56D8B2D7" w14:textId="77777777" w:rsidR="00BA7123" w:rsidRPr="006A4FC9" w:rsidRDefault="00BA7123" w:rsidP="006A4FC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251D079"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 xml:space="preserve">No. of International Offices: </w:t>
            </w:r>
          </w:p>
        </w:tc>
      </w:tr>
      <w:tr w:rsidR="00BA7123" w:rsidRPr="006A4FC9" w14:paraId="7713A05F" w14:textId="77777777" w:rsidTr="000A18EE">
        <w:tc>
          <w:tcPr>
            <w:tcW w:w="3227" w:type="dxa"/>
            <w:vMerge/>
            <w:shd w:val="clear" w:color="auto" w:fill="auto"/>
            <w:vAlign w:val="center"/>
          </w:tcPr>
          <w:p w14:paraId="4AAE1DEC" w14:textId="77777777" w:rsidR="00BA7123" w:rsidRPr="006A4FC9" w:rsidRDefault="00BA7123" w:rsidP="006A4FC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14BECEE3"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 xml:space="preserve">Location of Factories: </w:t>
            </w:r>
          </w:p>
        </w:tc>
      </w:tr>
      <w:tr w:rsidR="00BA7123" w:rsidRPr="006A4FC9" w14:paraId="656B5B30" w14:textId="77777777" w:rsidTr="000A18EE">
        <w:tc>
          <w:tcPr>
            <w:tcW w:w="3227" w:type="dxa"/>
            <w:vMerge/>
            <w:shd w:val="clear" w:color="auto" w:fill="auto"/>
            <w:vAlign w:val="center"/>
          </w:tcPr>
          <w:p w14:paraId="46FC4869" w14:textId="77777777" w:rsidR="00BA7123" w:rsidRPr="006A4FC9" w:rsidRDefault="00BA7123" w:rsidP="006A4FC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772AD33"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 xml:space="preserve">No. of Plants: </w:t>
            </w:r>
          </w:p>
        </w:tc>
      </w:tr>
      <w:tr w:rsidR="00BA7123" w:rsidRPr="006A4FC9" w14:paraId="40355AC7" w14:textId="77777777" w:rsidTr="000A18EE">
        <w:tc>
          <w:tcPr>
            <w:tcW w:w="3227" w:type="dxa"/>
            <w:vMerge/>
            <w:shd w:val="clear" w:color="auto" w:fill="auto"/>
            <w:vAlign w:val="center"/>
          </w:tcPr>
          <w:p w14:paraId="62961C39" w14:textId="77777777" w:rsidR="00BA7123" w:rsidRPr="006A4FC9" w:rsidRDefault="00BA7123" w:rsidP="006A4FC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33C5A41A"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No. of Warehouses</w:t>
            </w:r>
          </w:p>
        </w:tc>
      </w:tr>
      <w:tr w:rsidR="00BA7123" w:rsidRPr="006A4FC9" w14:paraId="1B43384E" w14:textId="77777777" w:rsidTr="000A18EE">
        <w:tc>
          <w:tcPr>
            <w:tcW w:w="3227" w:type="dxa"/>
            <w:vMerge w:val="restart"/>
            <w:shd w:val="clear" w:color="auto" w:fill="auto"/>
            <w:vAlign w:val="center"/>
          </w:tcPr>
          <w:p w14:paraId="59E85C42" w14:textId="77777777" w:rsidR="00BA7123" w:rsidRPr="006A4FC9" w:rsidRDefault="00BA7123" w:rsidP="006A4FC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6A4FC9">
              <w:rPr>
                <w:rFonts w:asciiTheme="majorBidi" w:hAnsiTheme="majorBidi" w:cstheme="majorBidi"/>
                <w:bCs/>
              </w:rPr>
              <w:t xml:space="preserve">AFFILIATED/HOLDING/ SUBSIDIARY COMPANIES: </w:t>
            </w:r>
          </w:p>
        </w:tc>
        <w:tc>
          <w:tcPr>
            <w:tcW w:w="6578" w:type="dxa"/>
            <w:shd w:val="clear" w:color="auto" w:fill="auto"/>
          </w:tcPr>
          <w:p w14:paraId="42283342" w14:textId="77777777" w:rsidR="00BA7123" w:rsidRPr="006A4FC9" w:rsidRDefault="00BA7123" w:rsidP="006A4FC9">
            <w:pPr>
              <w:autoSpaceDE w:val="0"/>
              <w:autoSpaceDN w:val="0"/>
              <w:adjustRightInd w:val="0"/>
              <w:jc w:val="both"/>
              <w:rPr>
                <w:rFonts w:asciiTheme="majorBidi" w:hAnsiTheme="majorBidi" w:cstheme="majorBidi"/>
                <w:bCs/>
              </w:rPr>
            </w:pPr>
            <w:r w:rsidRPr="006A4FC9">
              <w:rPr>
                <w:rFonts w:asciiTheme="majorBidi" w:hAnsiTheme="majorBidi" w:cstheme="majorBidi"/>
                <w:bCs/>
              </w:rPr>
              <w:t>Name                            Address                                     Nature of Affiliation</w:t>
            </w:r>
          </w:p>
        </w:tc>
      </w:tr>
      <w:tr w:rsidR="00BA7123" w:rsidRPr="006A4FC9" w14:paraId="49BB89F8" w14:textId="77777777" w:rsidTr="000A18EE">
        <w:tc>
          <w:tcPr>
            <w:tcW w:w="3227" w:type="dxa"/>
            <w:vMerge/>
            <w:shd w:val="clear" w:color="auto" w:fill="auto"/>
            <w:vAlign w:val="center"/>
          </w:tcPr>
          <w:p w14:paraId="7CD3CD31" w14:textId="77777777" w:rsidR="00BA7123" w:rsidRPr="006A4FC9" w:rsidRDefault="00BA7123" w:rsidP="006A4FC9">
            <w:pPr>
              <w:autoSpaceDE w:val="0"/>
              <w:autoSpaceDN w:val="0"/>
              <w:adjustRightInd w:val="0"/>
              <w:jc w:val="both"/>
              <w:rPr>
                <w:rFonts w:asciiTheme="majorBidi" w:hAnsiTheme="majorBidi" w:cstheme="majorBidi"/>
                <w:bCs/>
              </w:rPr>
            </w:pPr>
          </w:p>
        </w:tc>
        <w:tc>
          <w:tcPr>
            <w:tcW w:w="6578" w:type="dxa"/>
            <w:shd w:val="clear" w:color="auto" w:fill="auto"/>
          </w:tcPr>
          <w:p w14:paraId="6473CE3B" w14:textId="77777777" w:rsidR="00BA7123" w:rsidRPr="006A4FC9" w:rsidRDefault="00BA7123" w:rsidP="006A4FC9">
            <w:pPr>
              <w:autoSpaceDE w:val="0"/>
              <w:autoSpaceDN w:val="0"/>
              <w:adjustRightInd w:val="0"/>
              <w:jc w:val="both"/>
              <w:rPr>
                <w:rFonts w:asciiTheme="majorBidi" w:hAnsiTheme="majorBidi" w:cstheme="majorBidi"/>
                <w:bCs/>
              </w:rPr>
            </w:pPr>
          </w:p>
        </w:tc>
      </w:tr>
      <w:tr w:rsidR="00BA7123" w:rsidRPr="006A4FC9" w14:paraId="05F2D745" w14:textId="77777777" w:rsidTr="000A18EE">
        <w:tc>
          <w:tcPr>
            <w:tcW w:w="3227" w:type="dxa"/>
            <w:vMerge/>
            <w:shd w:val="clear" w:color="auto" w:fill="auto"/>
            <w:vAlign w:val="center"/>
          </w:tcPr>
          <w:p w14:paraId="3AA8D572" w14:textId="77777777" w:rsidR="00BA7123" w:rsidRPr="006A4FC9" w:rsidRDefault="00BA7123" w:rsidP="006A4FC9">
            <w:pPr>
              <w:autoSpaceDE w:val="0"/>
              <w:autoSpaceDN w:val="0"/>
              <w:adjustRightInd w:val="0"/>
              <w:jc w:val="both"/>
              <w:rPr>
                <w:rFonts w:asciiTheme="majorBidi" w:hAnsiTheme="majorBidi" w:cstheme="majorBidi"/>
                <w:bCs/>
              </w:rPr>
            </w:pPr>
          </w:p>
        </w:tc>
        <w:tc>
          <w:tcPr>
            <w:tcW w:w="6578" w:type="dxa"/>
            <w:shd w:val="clear" w:color="auto" w:fill="auto"/>
          </w:tcPr>
          <w:p w14:paraId="7A1154E5" w14:textId="77777777" w:rsidR="00BA7123" w:rsidRPr="006A4FC9" w:rsidRDefault="00BA7123" w:rsidP="006A4FC9">
            <w:pPr>
              <w:autoSpaceDE w:val="0"/>
              <w:autoSpaceDN w:val="0"/>
              <w:adjustRightInd w:val="0"/>
              <w:jc w:val="both"/>
              <w:rPr>
                <w:rFonts w:asciiTheme="majorBidi" w:hAnsiTheme="majorBidi" w:cstheme="majorBidi"/>
                <w:bCs/>
              </w:rPr>
            </w:pPr>
          </w:p>
        </w:tc>
      </w:tr>
    </w:tbl>
    <w:p w14:paraId="3D450171" w14:textId="54D88301" w:rsidR="00BA7123" w:rsidRPr="006A4FC9" w:rsidRDefault="002B5EE9" w:rsidP="006A4FC9">
      <w:pPr>
        <w:jc w:val="both"/>
        <w:rPr>
          <w:rFonts w:asciiTheme="majorBidi" w:hAnsiTheme="majorBidi" w:cstheme="majorBidi"/>
        </w:rPr>
      </w:pPr>
      <w:r w:rsidRPr="006A4FC9">
        <w:rPr>
          <w:rFonts w:asciiTheme="majorBidi" w:hAnsiTheme="majorBidi" w:cstheme="majorBidi"/>
        </w:rPr>
        <w:softHyphen/>
      </w:r>
      <w:r w:rsidRPr="006A4FC9">
        <w:rPr>
          <w:rFonts w:asciiTheme="majorBidi" w:hAnsiTheme="majorBidi" w:cstheme="majorBidi"/>
        </w:rPr>
        <w:softHyphen/>
      </w:r>
      <w:r w:rsidR="007D04AF" w:rsidRPr="006A4FC9">
        <w:rPr>
          <w:rFonts w:asciiTheme="majorBidi" w:hAnsiTheme="majorBidi" w:cstheme="majorBidi"/>
        </w:rPr>
        <w:br w:type="page"/>
      </w:r>
    </w:p>
    <w:p w14:paraId="09A7CFA5" w14:textId="77777777" w:rsidR="00721B06" w:rsidRPr="006A4FC9" w:rsidRDefault="00721B06" w:rsidP="006A4FC9">
      <w:pPr>
        <w:jc w:val="both"/>
        <w:rPr>
          <w:rFonts w:asciiTheme="majorBidi" w:hAnsiTheme="majorBidi" w:cstheme="majorBidi"/>
        </w:rPr>
        <w:sectPr w:rsidR="00721B06" w:rsidRPr="006A4FC9"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77777777" w:rsidR="0032410D" w:rsidRPr="006A4FC9" w:rsidRDefault="00BA7123" w:rsidP="006A4FC9">
      <w:pPr>
        <w:pStyle w:val="Heading2"/>
        <w:jc w:val="both"/>
        <w:rPr>
          <w:rFonts w:asciiTheme="majorBidi" w:hAnsiTheme="majorBidi"/>
          <w:sz w:val="24"/>
          <w:szCs w:val="24"/>
        </w:rPr>
      </w:pPr>
      <w:bookmarkStart w:id="6" w:name="_Toc459799307"/>
      <w:r w:rsidRPr="006A4FC9">
        <w:rPr>
          <w:rFonts w:asciiTheme="majorBidi" w:hAnsiTheme="majorBidi"/>
          <w:sz w:val="24"/>
          <w:szCs w:val="24"/>
        </w:rPr>
        <w:lastRenderedPageBreak/>
        <w:t xml:space="preserve">Annex 2 - Bid </w:t>
      </w:r>
      <w:r w:rsidR="008D16C3" w:rsidRPr="006A4FC9">
        <w:rPr>
          <w:rFonts w:asciiTheme="majorBidi" w:hAnsiTheme="majorBidi"/>
          <w:sz w:val="24"/>
          <w:szCs w:val="24"/>
        </w:rPr>
        <w:t>F</w:t>
      </w:r>
      <w:r w:rsidRPr="006A4FC9">
        <w:rPr>
          <w:rFonts w:asciiTheme="majorBidi" w:hAnsiTheme="majorBidi"/>
          <w:sz w:val="24"/>
          <w:szCs w:val="24"/>
        </w:rPr>
        <w:t>orm</w:t>
      </w:r>
      <w:bookmarkEnd w:id="6"/>
      <w:r w:rsidR="0030578E" w:rsidRPr="006A4FC9">
        <w:rPr>
          <w:rFonts w:asciiTheme="majorBidi" w:hAnsiTheme="majorBidi"/>
          <w:sz w:val="24"/>
          <w:szCs w:val="24"/>
        </w:rPr>
        <w:t xml:space="preserve"> </w:t>
      </w:r>
      <w:r w:rsidR="0030578E" w:rsidRPr="006A4FC9">
        <w:rPr>
          <w:rFonts w:asciiTheme="majorBidi" w:hAnsiTheme="majorBidi"/>
          <w:b w:val="0"/>
          <w:bCs w:val="0"/>
          <w:color w:val="548DD4" w:themeColor="text2" w:themeTint="99"/>
          <w:sz w:val="28"/>
          <w:szCs w:val="28"/>
        </w:rPr>
        <w:t>(Must be signed and stamped)</w:t>
      </w:r>
    </w:p>
    <w:p w14:paraId="4719030A" w14:textId="5C20FE7A" w:rsidR="00F40FAE" w:rsidRPr="00220767" w:rsidRDefault="00F40FAE"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sidRPr="00220767">
        <w:rPr>
          <w:rFonts w:asciiTheme="majorBidi" w:hAnsiTheme="majorBidi" w:cstheme="majorBidi"/>
          <w:sz w:val="20"/>
          <w:szCs w:val="20"/>
        </w:rPr>
        <w:t xml:space="preserve">BID SHOULD BE SUBMITTED TYPING AND NOT HAND WRITTEN </w:t>
      </w:r>
      <w:r w:rsidRPr="00220767">
        <w:rPr>
          <w:rFonts w:asciiTheme="majorBidi" w:hAnsiTheme="majorBidi" w:cstheme="majorBidi"/>
          <w:i/>
          <w:iCs/>
          <w:sz w:val="20"/>
          <w:szCs w:val="20"/>
        </w:rPr>
        <w:t>(written by hand bids will be considered as ineligible)</w:t>
      </w:r>
    </w:p>
    <w:p w14:paraId="77F81A78" w14:textId="79B17192" w:rsidR="004E09F5" w:rsidRPr="006074D1" w:rsidRDefault="009F508F" w:rsidP="00220767">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sidRPr="00220767">
        <w:rPr>
          <w:rFonts w:asciiTheme="majorBidi" w:hAnsiTheme="majorBidi" w:cstheme="majorBidi"/>
          <w:sz w:val="20"/>
          <w:szCs w:val="20"/>
        </w:rPr>
        <w:t xml:space="preserve">PLEASE, </w:t>
      </w:r>
      <w:r w:rsidRPr="00220767">
        <w:rPr>
          <w:rFonts w:asciiTheme="majorBidi" w:hAnsiTheme="majorBidi" w:cstheme="majorBidi"/>
          <w:sz w:val="20"/>
          <w:szCs w:val="20"/>
          <w:u w:val="single"/>
        </w:rPr>
        <w:t>FILL UP</w:t>
      </w:r>
      <w:r w:rsidRPr="00220767">
        <w:rPr>
          <w:rFonts w:asciiTheme="majorBidi" w:hAnsiTheme="majorBidi" w:cstheme="majorBidi"/>
          <w:sz w:val="20"/>
          <w:szCs w:val="20"/>
          <w:u w:val="double"/>
        </w:rPr>
        <w:t xml:space="preserve"> ALL</w:t>
      </w:r>
      <w:r w:rsidRPr="00220767">
        <w:rPr>
          <w:rFonts w:asciiTheme="majorBidi" w:hAnsiTheme="majorBidi" w:cstheme="majorBidi"/>
          <w:sz w:val="20"/>
          <w:szCs w:val="20"/>
        </w:rPr>
        <w:t xml:space="preserve"> THE DETAIL</w:t>
      </w:r>
      <w:r w:rsidR="00220767" w:rsidRPr="00220767">
        <w:rPr>
          <w:rFonts w:asciiTheme="majorBidi" w:hAnsiTheme="majorBidi" w:cstheme="majorBidi"/>
          <w:sz w:val="20"/>
          <w:szCs w:val="20"/>
        </w:rPr>
        <w:t>S REQUESTED IN THE BELOW TABLE.</w:t>
      </w:r>
    </w:p>
    <w:p w14:paraId="275EDE35" w14:textId="778EFFD0" w:rsidR="006074D1" w:rsidRPr="006074D1" w:rsidRDefault="006074D1" w:rsidP="006074D1">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hAnsiTheme="majorBidi" w:cstheme="majorBidi"/>
          <w:sz w:val="20"/>
          <w:szCs w:val="20"/>
          <w:lang w:val="en-US"/>
        </w:rPr>
        <w:t>PRICES SHOULD INCLUDE</w:t>
      </w:r>
      <w:r w:rsidRPr="006074D1">
        <w:rPr>
          <w:rFonts w:asciiTheme="majorBidi" w:hAnsiTheme="majorBidi" w:cstheme="majorBidi"/>
          <w:sz w:val="20"/>
          <w:szCs w:val="20"/>
          <w:lang w:val="en-US"/>
        </w:rPr>
        <w:t xml:space="preserve"> </w:t>
      </w:r>
      <w:r>
        <w:rPr>
          <w:rFonts w:asciiTheme="majorBidi" w:hAnsiTheme="majorBidi" w:cstheme="majorBidi"/>
          <w:sz w:val="20"/>
          <w:szCs w:val="20"/>
          <w:lang w:val="en-US"/>
        </w:rPr>
        <w:t>LABOR, BANK TRANSFER AND DELIVERY FEES.</w:t>
      </w:r>
    </w:p>
    <w:p w14:paraId="47F3BFB0" w14:textId="57DF173F" w:rsidR="006074D1" w:rsidRPr="00220767" w:rsidRDefault="006074D1" w:rsidP="006074D1">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ALL PRICES SHOULD BE IN US DOLLAR</w:t>
      </w:r>
    </w:p>
    <w:p w14:paraId="10F529B6" w14:textId="77777777" w:rsidR="00220767" w:rsidRPr="00220767" w:rsidRDefault="00220767" w:rsidP="00220767">
      <w:pPr>
        <w:pStyle w:val="ListParagraph"/>
        <w:tabs>
          <w:tab w:val="left" w:pos="2805"/>
        </w:tabs>
        <w:spacing w:after="0" w:line="240" w:lineRule="auto"/>
        <w:jc w:val="both"/>
        <w:rPr>
          <w:rFonts w:asciiTheme="majorBidi" w:eastAsia="Times New Roman" w:hAnsiTheme="majorBidi" w:cstheme="majorBidi"/>
          <w:color w:val="000000"/>
          <w:sz w:val="20"/>
          <w:szCs w:val="20"/>
          <w:lang w:val="en-US"/>
        </w:rPr>
      </w:pPr>
    </w:p>
    <w:tbl>
      <w:tblPr>
        <w:tblW w:w="15660" w:type="dxa"/>
        <w:tblInd w:w="-905" w:type="dxa"/>
        <w:tblLayout w:type="fixed"/>
        <w:tblLook w:val="04A0" w:firstRow="1" w:lastRow="0" w:firstColumn="1" w:lastColumn="0" w:noHBand="0" w:noVBand="1"/>
      </w:tblPr>
      <w:tblGrid>
        <w:gridCol w:w="928"/>
        <w:gridCol w:w="3932"/>
        <w:gridCol w:w="720"/>
        <w:gridCol w:w="1440"/>
        <w:gridCol w:w="2250"/>
        <w:gridCol w:w="1170"/>
        <w:gridCol w:w="2430"/>
        <w:gridCol w:w="1440"/>
        <w:gridCol w:w="1350"/>
      </w:tblGrid>
      <w:tr w:rsidR="00745783" w:rsidRPr="006A4FC9" w14:paraId="083B7A4F" w14:textId="77777777" w:rsidTr="00EE62B9">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798D829E" w:rsidR="00745783" w:rsidRPr="006074D1" w:rsidRDefault="00745783" w:rsidP="00220767">
            <w:pPr>
              <w:spacing w:after="0" w:line="240" w:lineRule="auto"/>
              <w:jc w:val="both"/>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 xml:space="preserve">ITEM </w:t>
            </w:r>
            <w:r w:rsidR="00220767" w:rsidRPr="006074D1">
              <w:rPr>
                <w:rFonts w:asciiTheme="majorBidi" w:eastAsia="Times New Roman" w:hAnsiTheme="majorBidi" w:cstheme="majorBidi"/>
                <w:b/>
                <w:bCs/>
                <w:sz w:val="20"/>
                <w:szCs w:val="20"/>
                <w:lang w:val="en-US"/>
              </w:rPr>
              <w:t>#</w:t>
            </w:r>
          </w:p>
        </w:tc>
        <w:tc>
          <w:tcPr>
            <w:tcW w:w="393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E18462" w14:textId="55930F32" w:rsidR="00745783" w:rsidRPr="006074D1" w:rsidRDefault="00745783" w:rsidP="000A782C">
            <w:pPr>
              <w:spacing w:after="0" w:line="240" w:lineRule="auto"/>
              <w:jc w:val="both"/>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ITEM/MILESTONE REQUIRED</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745783" w:rsidRPr="006074D1" w:rsidRDefault="00745783" w:rsidP="000A782C">
            <w:pPr>
              <w:spacing w:after="0" w:line="240" w:lineRule="auto"/>
              <w:jc w:val="both"/>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6747BC72" w:rsidR="00745783" w:rsidRPr="006074D1" w:rsidRDefault="00745783" w:rsidP="000A782C">
            <w:pPr>
              <w:spacing w:after="0" w:line="240" w:lineRule="auto"/>
              <w:jc w:val="both"/>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ESTIMATED QUANTITY</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90C4BB4" w14:textId="3405C563" w:rsidR="00745783" w:rsidRPr="006074D1" w:rsidRDefault="00745783" w:rsidP="006074D1">
            <w:pPr>
              <w:spacing w:after="0" w:line="240" w:lineRule="auto"/>
              <w:jc w:val="center"/>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UNIT PRICE IN USD</w:t>
            </w:r>
            <w:r w:rsidRPr="006074D1">
              <w:rPr>
                <w:rFonts w:asciiTheme="majorBidi" w:eastAsia="Times New Roman" w:hAnsiTheme="majorBidi" w:cstheme="majorBidi"/>
                <w:sz w:val="20"/>
                <w:szCs w:val="20"/>
                <w:lang w:val="en-US"/>
              </w:rPr>
              <w:t>, 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70D99BAC" w:rsidR="00745783" w:rsidRPr="006074D1" w:rsidRDefault="00745783" w:rsidP="00745783">
            <w:pPr>
              <w:spacing w:after="0" w:line="240" w:lineRule="auto"/>
              <w:jc w:val="center"/>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VAT AMOUNT (11%)</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0373446" w14:textId="57471B09" w:rsidR="00745783" w:rsidRPr="006074D1" w:rsidRDefault="00745783" w:rsidP="006074D1">
            <w:pPr>
              <w:spacing w:after="0" w:line="240" w:lineRule="auto"/>
              <w:jc w:val="center"/>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 xml:space="preserve">TOTAL PRICE IN USD, </w:t>
            </w:r>
            <w:r w:rsidR="006074D1" w:rsidRPr="006074D1">
              <w:rPr>
                <w:rFonts w:asciiTheme="majorBidi" w:eastAsia="Times New Roman" w:hAnsiTheme="majorBidi" w:cstheme="majorBidi"/>
                <w:sz w:val="20"/>
                <w:szCs w:val="20"/>
                <w:lang w:val="en-US"/>
              </w:rPr>
              <w:t>Inclusive VAT</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0DD29F6" w14:textId="1B461622" w:rsidR="00745783" w:rsidRPr="006074D1" w:rsidRDefault="00745783" w:rsidP="00745783">
            <w:pPr>
              <w:spacing w:after="0" w:line="240" w:lineRule="auto"/>
              <w:jc w:val="center"/>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WARRANTY PERIOD</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9F959C" w14:textId="2652A3F7" w:rsidR="00745783" w:rsidRPr="006074D1" w:rsidRDefault="00745783" w:rsidP="00745783">
            <w:pPr>
              <w:spacing w:after="0" w:line="240" w:lineRule="auto"/>
              <w:jc w:val="center"/>
              <w:rPr>
                <w:rFonts w:asciiTheme="majorBidi" w:eastAsia="Times New Roman" w:hAnsiTheme="majorBidi" w:cstheme="majorBidi"/>
                <w:b/>
                <w:bCs/>
                <w:sz w:val="20"/>
                <w:szCs w:val="20"/>
                <w:lang w:val="en-US"/>
              </w:rPr>
            </w:pPr>
            <w:r w:rsidRPr="006074D1">
              <w:rPr>
                <w:rFonts w:asciiTheme="majorBidi" w:eastAsia="Times New Roman" w:hAnsiTheme="majorBidi" w:cstheme="majorBidi"/>
                <w:b/>
                <w:bCs/>
                <w:sz w:val="20"/>
                <w:szCs w:val="20"/>
                <w:lang w:val="en-US"/>
              </w:rPr>
              <w:t>LEAD TIME OF DELIVERY</w:t>
            </w:r>
          </w:p>
        </w:tc>
      </w:tr>
      <w:tr w:rsidR="00745783" w:rsidRPr="006A4FC9" w14:paraId="17FFA79A" w14:textId="77777777" w:rsidTr="00EE62B9">
        <w:trPr>
          <w:trHeight w:val="3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ED1B"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sidRPr="006A4FC9">
              <w:rPr>
                <w:rFonts w:asciiTheme="majorBidi" w:eastAsia="Times New Roman" w:hAnsiTheme="majorBidi" w:cstheme="majorBidi"/>
                <w:color w:val="000000"/>
                <w:sz w:val="20"/>
                <w:szCs w:val="20"/>
                <w:lang w:val="en-US"/>
              </w:rPr>
              <w:t>1.1</w:t>
            </w:r>
          </w:p>
        </w:tc>
        <w:tc>
          <w:tcPr>
            <w:tcW w:w="39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81ECA" w14:textId="11F15D54" w:rsidR="00745783" w:rsidRPr="00745783" w:rsidRDefault="00745783" w:rsidP="00EE62B9">
            <w:pPr>
              <w:spacing w:after="0" w:line="240" w:lineRule="auto"/>
              <w:rPr>
                <w:rFonts w:asciiTheme="majorBidi" w:eastAsia="Times New Roman" w:hAnsiTheme="majorBidi" w:cstheme="majorBidi"/>
                <w:color w:val="000000"/>
                <w:sz w:val="20"/>
                <w:szCs w:val="20"/>
                <w:lang w:val="en-US"/>
              </w:rPr>
            </w:pPr>
            <w:r w:rsidRPr="00745783">
              <w:rPr>
                <w:rFonts w:asciiTheme="majorBidi" w:eastAsia="Times New Roman" w:hAnsiTheme="majorBidi" w:cstheme="majorBidi"/>
                <w:color w:val="000000"/>
                <w:sz w:val="20"/>
                <w:szCs w:val="20"/>
                <w:lang w:val="en-US"/>
              </w:rPr>
              <w:t>Probe Reader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207F" w14:textId="3AEECC5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sidRPr="006A4FC9">
              <w:rPr>
                <w:rFonts w:asciiTheme="majorBidi" w:eastAsia="Times New Roman" w:hAnsiTheme="majorBidi" w:cstheme="majorBidi"/>
                <w:color w:val="000000"/>
                <w:sz w:val="20"/>
                <w:szCs w:val="20"/>
                <w:lang w:val="en-US"/>
              </w:rPr>
              <w:t>PC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E61" w14:textId="522D74DC"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55F2" w14:textId="2AFBA6C5"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1339AFBB"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r>
      <w:tr w:rsidR="00745783" w:rsidRPr="006A4FC9" w14:paraId="7D9A6047" w14:textId="77777777" w:rsidTr="00EE62B9">
        <w:trPr>
          <w:trHeight w:val="4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2C3FE" w14:textId="0B10634D"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1.2</w:t>
            </w:r>
          </w:p>
        </w:tc>
        <w:tc>
          <w:tcPr>
            <w:tcW w:w="3932" w:type="dxa"/>
            <w:tcBorders>
              <w:top w:val="single" w:sz="4" w:space="0" w:color="auto"/>
              <w:left w:val="single" w:sz="4" w:space="0" w:color="auto"/>
              <w:bottom w:val="single" w:sz="4" w:space="0" w:color="auto"/>
              <w:right w:val="single" w:sz="4" w:space="0" w:color="auto"/>
            </w:tcBorders>
            <w:shd w:val="clear" w:color="000000" w:fill="FFFFFF"/>
            <w:vAlign w:val="center"/>
          </w:tcPr>
          <w:p w14:paraId="79D59A26" w14:textId="41734325" w:rsidR="00745783" w:rsidRPr="00745783" w:rsidRDefault="00745783" w:rsidP="00EE62B9">
            <w:pPr>
              <w:spacing w:after="0" w:line="240" w:lineRule="auto"/>
              <w:rPr>
                <w:rFonts w:asciiTheme="majorBidi" w:eastAsia="Times New Roman" w:hAnsiTheme="majorBidi" w:cstheme="majorBidi"/>
                <w:color w:val="000000"/>
                <w:sz w:val="20"/>
                <w:szCs w:val="20"/>
                <w:lang w:val="en-US"/>
              </w:rPr>
            </w:pPr>
            <w:r w:rsidRPr="00745783">
              <w:rPr>
                <w:rFonts w:asciiTheme="majorBidi" w:eastAsia="Times New Roman" w:hAnsiTheme="majorBidi" w:cstheme="majorBidi"/>
                <w:color w:val="000000"/>
                <w:sz w:val="20"/>
                <w:szCs w:val="20"/>
                <w:lang w:val="en-US"/>
              </w:rPr>
              <w:t>Immobilizer Cutoff relay</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2878A76" w14:textId="40BDE34A"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77EA5" w14:textId="66165BE4"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7F79"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0FE6D"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3A648"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EDDFE"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717D7"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r>
      <w:tr w:rsidR="00EE62B9" w:rsidRPr="006A4FC9" w14:paraId="11D20C3E" w14:textId="77777777" w:rsidTr="00EE62B9">
        <w:trPr>
          <w:trHeight w:val="4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D9602" w14:textId="6202699B" w:rsidR="00EE62B9" w:rsidRDefault="00EE62B9"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w:t>
            </w:r>
          </w:p>
        </w:tc>
        <w:tc>
          <w:tcPr>
            <w:tcW w:w="3932" w:type="dxa"/>
            <w:tcBorders>
              <w:top w:val="single" w:sz="4" w:space="0" w:color="auto"/>
              <w:left w:val="single" w:sz="4" w:space="0" w:color="auto"/>
              <w:bottom w:val="single" w:sz="4" w:space="0" w:color="auto"/>
              <w:right w:val="single" w:sz="4" w:space="0" w:color="auto"/>
            </w:tcBorders>
            <w:shd w:val="clear" w:color="000000" w:fill="FFFFFF"/>
            <w:vAlign w:val="center"/>
          </w:tcPr>
          <w:p w14:paraId="74209CEC" w14:textId="7DE4F5C8" w:rsidR="00EE62B9" w:rsidRPr="00745783" w:rsidRDefault="00EE62B9"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Driver identification device Key/probe (DID)</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230ED8A" w14:textId="3406FB2A" w:rsidR="00EE62B9" w:rsidRDefault="00EE62B9"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KEY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59EE0" w14:textId="0632CE3D" w:rsidR="00EE62B9" w:rsidRDefault="00EE62B9"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C5C0" w14:textId="77777777" w:rsidR="00EE62B9" w:rsidRPr="006A4FC9" w:rsidRDefault="00EE62B9" w:rsidP="00EE62B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3070" w14:textId="77777777" w:rsidR="00EE62B9" w:rsidRPr="006A4FC9" w:rsidRDefault="00EE62B9" w:rsidP="00EE62B9">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22CA" w14:textId="77777777" w:rsidR="00EE62B9" w:rsidRPr="006A4FC9" w:rsidRDefault="00EE62B9" w:rsidP="00EE62B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95AA8" w14:textId="77777777" w:rsidR="00EE62B9" w:rsidRPr="006A4FC9" w:rsidRDefault="00EE62B9" w:rsidP="00EE62B9">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78626" w14:textId="77777777" w:rsidR="00EE62B9" w:rsidRPr="006A4FC9" w:rsidRDefault="00EE62B9" w:rsidP="00EE62B9">
            <w:pPr>
              <w:spacing w:after="0" w:line="240" w:lineRule="auto"/>
              <w:rPr>
                <w:rFonts w:asciiTheme="majorBidi" w:eastAsia="Times New Roman" w:hAnsiTheme="majorBidi" w:cstheme="majorBidi"/>
                <w:color w:val="000000"/>
                <w:sz w:val="20"/>
                <w:szCs w:val="20"/>
                <w:lang w:val="en-US"/>
              </w:rPr>
            </w:pPr>
          </w:p>
        </w:tc>
      </w:tr>
      <w:tr w:rsidR="00745783" w:rsidRPr="006A4FC9" w14:paraId="6E8F1C15" w14:textId="77777777" w:rsidTr="00EE62B9">
        <w:trPr>
          <w:trHeight w:val="3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79174" w14:textId="442B327C"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w:t>
            </w:r>
          </w:p>
        </w:tc>
        <w:tc>
          <w:tcPr>
            <w:tcW w:w="3932" w:type="dxa"/>
            <w:tcBorders>
              <w:top w:val="single" w:sz="4" w:space="0" w:color="auto"/>
              <w:left w:val="single" w:sz="4" w:space="0" w:color="auto"/>
              <w:bottom w:val="single" w:sz="4" w:space="0" w:color="auto"/>
              <w:right w:val="single" w:sz="4" w:space="0" w:color="auto"/>
            </w:tcBorders>
            <w:shd w:val="clear" w:color="000000" w:fill="FFFFFF"/>
            <w:vAlign w:val="center"/>
          </w:tcPr>
          <w:p w14:paraId="7353DF76" w14:textId="14F9FC19" w:rsidR="00745783" w:rsidRPr="00745783" w:rsidRDefault="00745783" w:rsidP="00EE62B9">
            <w:pPr>
              <w:spacing w:after="0" w:line="240" w:lineRule="auto"/>
              <w:rPr>
                <w:rFonts w:asciiTheme="majorBidi" w:eastAsia="Times New Roman" w:hAnsiTheme="majorBidi" w:cstheme="majorBidi"/>
                <w:color w:val="000000"/>
                <w:sz w:val="20"/>
                <w:szCs w:val="20"/>
                <w:lang w:val="en-US"/>
              </w:rPr>
            </w:pPr>
            <w:r w:rsidRPr="00745783">
              <w:rPr>
                <w:rFonts w:asciiTheme="majorBidi" w:eastAsia="Times New Roman" w:hAnsiTheme="majorBidi" w:cstheme="majorBidi"/>
                <w:color w:val="000000"/>
                <w:sz w:val="20"/>
                <w:szCs w:val="20"/>
                <w:lang w:val="en-US"/>
              </w:rPr>
              <w:t>Installation +configuration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3B0A747"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E40E8" w14:textId="6564E820"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CF6B2"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0F284"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98CB7"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81009"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C1504"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r>
      <w:tr w:rsidR="00745783" w:rsidRPr="006A4FC9" w14:paraId="711F3347" w14:textId="77777777" w:rsidTr="00EE62B9">
        <w:trPr>
          <w:trHeight w:val="3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E5F28" w14:textId="7B14601C" w:rsidR="00745783"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1.5</w:t>
            </w:r>
          </w:p>
        </w:tc>
        <w:tc>
          <w:tcPr>
            <w:tcW w:w="3932" w:type="dxa"/>
            <w:tcBorders>
              <w:top w:val="single" w:sz="4" w:space="0" w:color="auto"/>
              <w:left w:val="single" w:sz="4" w:space="0" w:color="auto"/>
              <w:bottom w:val="single" w:sz="4" w:space="0" w:color="auto"/>
              <w:right w:val="single" w:sz="4" w:space="0" w:color="auto"/>
            </w:tcBorders>
            <w:shd w:val="clear" w:color="000000" w:fill="FFFFFF"/>
            <w:vAlign w:val="center"/>
          </w:tcPr>
          <w:p w14:paraId="22553E9A" w14:textId="133AE5BF" w:rsidR="00745783" w:rsidRPr="00745783" w:rsidRDefault="00745783" w:rsidP="00EE62B9">
            <w:pPr>
              <w:spacing w:after="0" w:line="240" w:lineRule="auto"/>
              <w:rPr>
                <w:rFonts w:asciiTheme="majorBidi" w:eastAsia="Times New Roman" w:hAnsiTheme="majorBidi" w:cstheme="majorBidi"/>
                <w:color w:val="000000"/>
                <w:sz w:val="20"/>
                <w:szCs w:val="20"/>
                <w:lang w:val="en-US"/>
              </w:rPr>
            </w:pPr>
            <w:r w:rsidRPr="00745783">
              <w:rPr>
                <w:rFonts w:asciiTheme="majorBidi" w:eastAsia="Times New Roman" w:hAnsiTheme="majorBidi" w:cstheme="majorBidi"/>
                <w:color w:val="000000"/>
                <w:sz w:val="20"/>
                <w:szCs w:val="20"/>
                <w:lang w:val="en-US"/>
              </w:rPr>
              <w:t xml:space="preserve">Training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4F4ED9"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0A2F3" w14:textId="0FE15785"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82AC9"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E00B7"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83475"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1248D"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409F8" w14:textId="77777777" w:rsidR="00745783" w:rsidRPr="006A4FC9" w:rsidRDefault="00745783" w:rsidP="00EE62B9">
            <w:pPr>
              <w:spacing w:after="0" w:line="240" w:lineRule="auto"/>
              <w:rPr>
                <w:rFonts w:asciiTheme="majorBidi" w:eastAsia="Times New Roman" w:hAnsiTheme="majorBidi" w:cstheme="majorBidi"/>
                <w:color w:val="000000"/>
                <w:sz w:val="20"/>
                <w:szCs w:val="20"/>
                <w:lang w:val="en-US"/>
              </w:rPr>
            </w:pPr>
          </w:p>
        </w:tc>
      </w:tr>
    </w:tbl>
    <w:p w14:paraId="300165C7" w14:textId="26CB2F96" w:rsidR="002B5EE9" w:rsidRPr="006A4FC9" w:rsidRDefault="002B5EE9" w:rsidP="006A4FC9">
      <w:pPr>
        <w:jc w:val="both"/>
        <w:rPr>
          <w:rFonts w:asciiTheme="majorBidi" w:hAnsiTheme="majorBidi" w:cstheme="majorBidi"/>
          <w:b/>
          <w:bCs/>
          <w:color w:val="548DD4" w:themeColor="text2" w:themeTint="99"/>
          <w:sz w:val="24"/>
          <w:szCs w:val="24"/>
          <w:highlight w:val="yellow"/>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745783" w:rsidRPr="006A4FC9" w14:paraId="2683D4ED" w14:textId="77777777" w:rsidTr="006074D1">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6A4FC9" w:rsidRDefault="00745783" w:rsidP="006A4FC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SUPPLIER BANK DETAIL:</w:t>
            </w:r>
          </w:p>
        </w:tc>
      </w:tr>
      <w:tr w:rsidR="00745783" w:rsidRPr="006A4FC9" w14:paraId="320DA68C" w14:textId="77777777" w:rsidTr="00745783">
        <w:trPr>
          <w:trHeight w:val="212"/>
        </w:trPr>
        <w:tc>
          <w:tcPr>
            <w:tcW w:w="2610" w:type="dxa"/>
            <w:tcMar>
              <w:top w:w="0" w:type="dxa"/>
              <w:left w:w="108" w:type="dxa"/>
              <w:bottom w:w="0" w:type="dxa"/>
              <w:right w:w="108" w:type="dxa"/>
            </w:tcMar>
          </w:tcPr>
          <w:p w14:paraId="7C03F886" w14:textId="480E130F" w:rsidR="00745783" w:rsidRPr="006A4FC9" w:rsidRDefault="00745783" w:rsidP="00745783">
            <w:pPr>
              <w:spacing w:after="0" w:line="240" w:lineRule="auto"/>
              <w:jc w:val="both"/>
              <w:rPr>
                <w:rFonts w:asciiTheme="majorBidi" w:hAnsiTheme="majorBidi" w:cstheme="majorBidi"/>
                <w:b/>
                <w:bCs/>
                <w:sz w:val="24"/>
                <w:szCs w:val="24"/>
              </w:rPr>
            </w:pPr>
            <w:r w:rsidRPr="00745783">
              <w:rPr>
                <w:rFonts w:asciiTheme="majorBidi" w:hAnsiTheme="majorBidi" w:cstheme="majorBidi"/>
                <w:b/>
                <w:bCs/>
                <w:sz w:val="24"/>
                <w:szCs w:val="24"/>
              </w:rPr>
              <w:t>Bank Name</w:t>
            </w:r>
            <w:r>
              <w:rPr>
                <w:rFonts w:asciiTheme="majorBidi" w:hAnsiTheme="majorBidi" w:cstheme="majorBidi"/>
                <w:b/>
                <w:bCs/>
                <w:sz w:val="24"/>
                <w:szCs w:val="24"/>
              </w:rPr>
              <w:t>:</w:t>
            </w:r>
          </w:p>
        </w:tc>
        <w:tc>
          <w:tcPr>
            <w:tcW w:w="13140" w:type="dxa"/>
            <w:tcMar>
              <w:top w:w="0" w:type="dxa"/>
              <w:left w:w="108" w:type="dxa"/>
              <w:bottom w:w="0" w:type="dxa"/>
              <w:right w:w="108" w:type="dxa"/>
            </w:tcMar>
          </w:tcPr>
          <w:p w14:paraId="3F621D5F" w14:textId="77777777" w:rsidR="00745783" w:rsidRPr="006A4FC9" w:rsidRDefault="00745783" w:rsidP="006A4FC9">
            <w:pPr>
              <w:spacing w:after="0" w:line="240" w:lineRule="auto"/>
              <w:jc w:val="both"/>
              <w:rPr>
                <w:rFonts w:asciiTheme="majorBidi" w:hAnsiTheme="majorBidi" w:cstheme="majorBidi"/>
                <w:b/>
                <w:bCs/>
                <w:sz w:val="24"/>
                <w:szCs w:val="24"/>
              </w:rPr>
            </w:pPr>
          </w:p>
        </w:tc>
      </w:tr>
      <w:tr w:rsidR="002B5EE9" w:rsidRPr="006A4FC9" w14:paraId="6D963621" w14:textId="77777777" w:rsidTr="00745783">
        <w:trPr>
          <w:trHeight w:val="212"/>
        </w:trPr>
        <w:tc>
          <w:tcPr>
            <w:tcW w:w="2610" w:type="dxa"/>
            <w:tcMar>
              <w:top w:w="0" w:type="dxa"/>
              <w:left w:w="108" w:type="dxa"/>
              <w:bottom w:w="0" w:type="dxa"/>
              <w:right w:w="108" w:type="dxa"/>
            </w:tcMar>
            <w:hideMark/>
          </w:tcPr>
          <w:p w14:paraId="2A8C55BA" w14:textId="0C64699E" w:rsidR="002B5EE9" w:rsidRPr="006A4FC9" w:rsidRDefault="002B5EE9" w:rsidP="006A4FC9">
            <w:pPr>
              <w:spacing w:after="0" w:line="240" w:lineRule="auto"/>
              <w:jc w:val="both"/>
              <w:rPr>
                <w:rFonts w:asciiTheme="majorBidi" w:hAnsiTheme="majorBidi" w:cstheme="majorBidi"/>
                <w:b/>
                <w:bCs/>
                <w:sz w:val="24"/>
                <w:szCs w:val="24"/>
              </w:rPr>
            </w:pPr>
            <w:r w:rsidRPr="006A4FC9">
              <w:rPr>
                <w:rFonts w:asciiTheme="majorBidi" w:hAnsiTheme="majorBidi" w:cstheme="majorBidi"/>
                <w:b/>
                <w:bCs/>
                <w:sz w:val="24"/>
                <w:szCs w:val="24"/>
              </w:rPr>
              <w:t>Bank Address</w:t>
            </w:r>
            <w:r w:rsidR="00745783">
              <w:rPr>
                <w:rFonts w:asciiTheme="majorBidi" w:hAnsiTheme="majorBidi" w:cstheme="majorBidi"/>
                <w:b/>
                <w:bCs/>
                <w:sz w:val="24"/>
                <w:szCs w:val="24"/>
              </w:rPr>
              <w:t>:</w:t>
            </w:r>
          </w:p>
        </w:tc>
        <w:tc>
          <w:tcPr>
            <w:tcW w:w="13140" w:type="dxa"/>
            <w:tcMar>
              <w:top w:w="0" w:type="dxa"/>
              <w:left w:w="108" w:type="dxa"/>
              <w:bottom w:w="0" w:type="dxa"/>
              <w:right w:w="108" w:type="dxa"/>
            </w:tcMar>
            <w:hideMark/>
          </w:tcPr>
          <w:p w14:paraId="64C17AF0" w14:textId="77777777" w:rsidR="002B5EE9" w:rsidRPr="006A4FC9" w:rsidRDefault="002B5EE9" w:rsidP="006A4FC9">
            <w:pPr>
              <w:spacing w:after="0" w:line="240" w:lineRule="auto"/>
              <w:jc w:val="both"/>
              <w:rPr>
                <w:rFonts w:asciiTheme="majorBidi" w:hAnsiTheme="majorBidi" w:cstheme="majorBidi"/>
                <w:b/>
                <w:bCs/>
                <w:sz w:val="24"/>
                <w:szCs w:val="24"/>
              </w:rPr>
            </w:pPr>
          </w:p>
        </w:tc>
      </w:tr>
      <w:tr w:rsidR="002B5EE9" w:rsidRPr="006A4FC9" w14:paraId="41452650" w14:textId="77777777" w:rsidTr="00745783">
        <w:trPr>
          <w:trHeight w:val="139"/>
        </w:trPr>
        <w:tc>
          <w:tcPr>
            <w:tcW w:w="2610" w:type="dxa"/>
            <w:tcMar>
              <w:top w:w="0" w:type="dxa"/>
              <w:left w:w="108" w:type="dxa"/>
              <w:bottom w:w="0" w:type="dxa"/>
              <w:right w:w="108" w:type="dxa"/>
            </w:tcMar>
            <w:hideMark/>
          </w:tcPr>
          <w:p w14:paraId="36A7943D" w14:textId="30780907" w:rsidR="002B5EE9" w:rsidRPr="006A4FC9" w:rsidRDefault="002B5EE9" w:rsidP="006A4FC9">
            <w:pPr>
              <w:spacing w:after="0" w:line="240" w:lineRule="auto"/>
              <w:jc w:val="both"/>
              <w:rPr>
                <w:rFonts w:asciiTheme="majorBidi" w:hAnsiTheme="majorBidi" w:cstheme="majorBidi"/>
                <w:b/>
                <w:bCs/>
                <w:sz w:val="24"/>
                <w:szCs w:val="24"/>
              </w:rPr>
            </w:pPr>
            <w:r w:rsidRPr="006A4FC9">
              <w:rPr>
                <w:rFonts w:asciiTheme="majorBidi" w:hAnsiTheme="majorBidi" w:cstheme="majorBidi"/>
                <w:b/>
                <w:bCs/>
                <w:sz w:val="24"/>
                <w:szCs w:val="24"/>
              </w:rPr>
              <w:t>Beneficiary Name</w:t>
            </w:r>
            <w:r w:rsidR="00745783">
              <w:rPr>
                <w:rFonts w:asciiTheme="majorBidi" w:hAnsiTheme="majorBidi" w:cstheme="majorBidi"/>
                <w:b/>
                <w:bCs/>
                <w:sz w:val="24"/>
                <w:szCs w:val="24"/>
              </w:rPr>
              <w:t>:</w:t>
            </w:r>
          </w:p>
        </w:tc>
        <w:tc>
          <w:tcPr>
            <w:tcW w:w="13140" w:type="dxa"/>
            <w:tcMar>
              <w:top w:w="0" w:type="dxa"/>
              <w:left w:w="108" w:type="dxa"/>
              <w:bottom w:w="0" w:type="dxa"/>
              <w:right w:w="108" w:type="dxa"/>
            </w:tcMar>
            <w:hideMark/>
          </w:tcPr>
          <w:p w14:paraId="55EEB290" w14:textId="77777777" w:rsidR="002B5EE9" w:rsidRPr="006A4FC9" w:rsidRDefault="002B5EE9" w:rsidP="006A4FC9">
            <w:pPr>
              <w:spacing w:after="0" w:line="240" w:lineRule="auto"/>
              <w:jc w:val="both"/>
              <w:rPr>
                <w:rFonts w:asciiTheme="majorBidi" w:hAnsiTheme="majorBidi" w:cstheme="majorBidi"/>
                <w:b/>
                <w:bCs/>
                <w:sz w:val="24"/>
                <w:szCs w:val="24"/>
              </w:rPr>
            </w:pPr>
          </w:p>
        </w:tc>
      </w:tr>
      <w:tr w:rsidR="002B5EE9" w:rsidRPr="006A4FC9" w14:paraId="42E162AF" w14:textId="77777777" w:rsidTr="00745783">
        <w:trPr>
          <w:trHeight w:val="139"/>
        </w:trPr>
        <w:tc>
          <w:tcPr>
            <w:tcW w:w="2610" w:type="dxa"/>
            <w:tcMar>
              <w:top w:w="0" w:type="dxa"/>
              <w:left w:w="108" w:type="dxa"/>
              <w:bottom w:w="0" w:type="dxa"/>
              <w:right w:w="108" w:type="dxa"/>
            </w:tcMar>
            <w:hideMark/>
          </w:tcPr>
          <w:p w14:paraId="14DBA966" w14:textId="11A13BA0" w:rsidR="002B5EE9" w:rsidRPr="006A4FC9" w:rsidRDefault="002B5EE9" w:rsidP="006A4FC9">
            <w:pPr>
              <w:spacing w:after="0" w:line="240" w:lineRule="auto"/>
              <w:jc w:val="both"/>
              <w:rPr>
                <w:rFonts w:asciiTheme="majorBidi" w:hAnsiTheme="majorBidi" w:cstheme="majorBidi"/>
                <w:b/>
                <w:bCs/>
                <w:sz w:val="24"/>
                <w:szCs w:val="24"/>
              </w:rPr>
            </w:pPr>
            <w:r w:rsidRPr="006A4FC9">
              <w:rPr>
                <w:rFonts w:asciiTheme="majorBidi" w:hAnsiTheme="majorBidi" w:cstheme="majorBidi"/>
                <w:b/>
                <w:bCs/>
                <w:sz w:val="24"/>
                <w:szCs w:val="24"/>
              </w:rPr>
              <w:t>Beneficiary Address</w:t>
            </w:r>
            <w:r w:rsidR="00745783">
              <w:rPr>
                <w:rFonts w:asciiTheme="majorBidi" w:hAnsiTheme="majorBidi" w:cstheme="majorBidi"/>
                <w:b/>
                <w:bCs/>
                <w:sz w:val="24"/>
                <w:szCs w:val="24"/>
              </w:rPr>
              <w:t>:</w:t>
            </w:r>
          </w:p>
        </w:tc>
        <w:tc>
          <w:tcPr>
            <w:tcW w:w="13140" w:type="dxa"/>
            <w:tcMar>
              <w:top w:w="0" w:type="dxa"/>
              <w:left w:w="108" w:type="dxa"/>
              <w:bottom w:w="0" w:type="dxa"/>
              <w:right w:w="108" w:type="dxa"/>
            </w:tcMar>
            <w:hideMark/>
          </w:tcPr>
          <w:p w14:paraId="49FE7BD4" w14:textId="77777777" w:rsidR="002B5EE9" w:rsidRPr="006A4FC9" w:rsidRDefault="002B5EE9" w:rsidP="006A4FC9">
            <w:pPr>
              <w:spacing w:after="0" w:line="240" w:lineRule="auto"/>
              <w:jc w:val="both"/>
              <w:rPr>
                <w:rFonts w:asciiTheme="majorBidi" w:hAnsiTheme="majorBidi" w:cstheme="majorBidi"/>
                <w:b/>
                <w:bCs/>
                <w:sz w:val="24"/>
                <w:szCs w:val="24"/>
              </w:rPr>
            </w:pPr>
          </w:p>
        </w:tc>
      </w:tr>
      <w:tr w:rsidR="002B5EE9" w:rsidRPr="006A4FC9" w14:paraId="2DC6F13F" w14:textId="77777777" w:rsidTr="00745783">
        <w:trPr>
          <w:trHeight w:val="139"/>
        </w:trPr>
        <w:tc>
          <w:tcPr>
            <w:tcW w:w="2610" w:type="dxa"/>
            <w:tcMar>
              <w:top w:w="0" w:type="dxa"/>
              <w:left w:w="108" w:type="dxa"/>
              <w:bottom w:w="0" w:type="dxa"/>
              <w:right w:w="108" w:type="dxa"/>
            </w:tcMar>
            <w:hideMark/>
          </w:tcPr>
          <w:p w14:paraId="5B93B847" w14:textId="3827D840" w:rsidR="002B5EE9" w:rsidRPr="006A4FC9" w:rsidRDefault="002B5EE9" w:rsidP="006A4FC9">
            <w:pPr>
              <w:spacing w:after="0" w:line="240" w:lineRule="auto"/>
              <w:jc w:val="both"/>
              <w:rPr>
                <w:rFonts w:asciiTheme="majorBidi" w:hAnsiTheme="majorBidi" w:cstheme="majorBidi"/>
                <w:b/>
                <w:bCs/>
                <w:sz w:val="24"/>
                <w:szCs w:val="24"/>
              </w:rPr>
            </w:pPr>
            <w:r w:rsidRPr="006A4FC9">
              <w:rPr>
                <w:rFonts w:asciiTheme="majorBidi" w:hAnsiTheme="majorBidi" w:cstheme="majorBidi"/>
                <w:b/>
                <w:bCs/>
                <w:sz w:val="24"/>
                <w:szCs w:val="24"/>
              </w:rPr>
              <w:t>Account#</w:t>
            </w:r>
            <w:r w:rsidR="00745783">
              <w:rPr>
                <w:rFonts w:asciiTheme="majorBidi" w:hAnsiTheme="majorBidi" w:cstheme="majorBidi"/>
                <w:b/>
                <w:bCs/>
                <w:sz w:val="24"/>
                <w:szCs w:val="24"/>
              </w:rPr>
              <w:t>:</w:t>
            </w:r>
          </w:p>
        </w:tc>
        <w:tc>
          <w:tcPr>
            <w:tcW w:w="13140" w:type="dxa"/>
            <w:tcMar>
              <w:top w:w="0" w:type="dxa"/>
              <w:left w:w="108" w:type="dxa"/>
              <w:bottom w:w="0" w:type="dxa"/>
              <w:right w:w="108" w:type="dxa"/>
            </w:tcMar>
            <w:hideMark/>
          </w:tcPr>
          <w:p w14:paraId="4D115A6D" w14:textId="77777777" w:rsidR="002B5EE9" w:rsidRPr="006A4FC9" w:rsidRDefault="002B5EE9" w:rsidP="006A4FC9">
            <w:pPr>
              <w:spacing w:after="0" w:line="240" w:lineRule="auto"/>
              <w:jc w:val="both"/>
              <w:rPr>
                <w:rFonts w:asciiTheme="majorBidi" w:hAnsiTheme="majorBidi" w:cstheme="majorBidi"/>
                <w:b/>
                <w:bCs/>
                <w:sz w:val="24"/>
                <w:szCs w:val="24"/>
              </w:rPr>
            </w:pPr>
          </w:p>
        </w:tc>
      </w:tr>
      <w:tr w:rsidR="002B5EE9" w:rsidRPr="006A4FC9" w14:paraId="62653D92" w14:textId="77777777" w:rsidTr="00745783">
        <w:trPr>
          <w:trHeight w:val="256"/>
        </w:trPr>
        <w:tc>
          <w:tcPr>
            <w:tcW w:w="2610" w:type="dxa"/>
            <w:tcMar>
              <w:top w:w="0" w:type="dxa"/>
              <w:left w:w="108" w:type="dxa"/>
              <w:bottom w:w="0" w:type="dxa"/>
              <w:right w:w="108" w:type="dxa"/>
            </w:tcMar>
            <w:hideMark/>
          </w:tcPr>
          <w:p w14:paraId="4421DC12" w14:textId="7AD83C2B" w:rsidR="002B5EE9" w:rsidRPr="006A4FC9" w:rsidRDefault="002B5EE9" w:rsidP="006A4FC9">
            <w:pPr>
              <w:spacing w:after="0" w:line="240" w:lineRule="auto"/>
              <w:jc w:val="both"/>
              <w:rPr>
                <w:rFonts w:asciiTheme="majorBidi" w:hAnsiTheme="majorBidi" w:cstheme="majorBidi"/>
                <w:b/>
                <w:bCs/>
                <w:sz w:val="24"/>
                <w:szCs w:val="24"/>
              </w:rPr>
            </w:pPr>
            <w:r w:rsidRPr="006A4FC9">
              <w:rPr>
                <w:rFonts w:asciiTheme="majorBidi" w:hAnsiTheme="majorBidi" w:cstheme="majorBidi"/>
                <w:b/>
                <w:bCs/>
                <w:sz w:val="24"/>
                <w:szCs w:val="24"/>
              </w:rPr>
              <w:t>Currency</w:t>
            </w:r>
            <w:r w:rsidR="00745783">
              <w:rPr>
                <w:rFonts w:asciiTheme="majorBidi" w:hAnsiTheme="majorBidi" w:cstheme="majorBidi"/>
                <w:b/>
                <w:bCs/>
                <w:sz w:val="24"/>
                <w:szCs w:val="24"/>
              </w:rPr>
              <w:t>:</w:t>
            </w:r>
          </w:p>
        </w:tc>
        <w:tc>
          <w:tcPr>
            <w:tcW w:w="13140" w:type="dxa"/>
            <w:tcMar>
              <w:top w:w="0" w:type="dxa"/>
              <w:left w:w="108" w:type="dxa"/>
              <w:bottom w:w="0" w:type="dxa"/>
              <w:right w:w="108" w:type="dxa"/>
            </w:tcMar>
            <w:hideMark/>
          </w:tcPr>
          <w:p w14:paraId="620484BD" w14:textId="77777777" w:rsidR="002B5EE9" w:rsidRPr="006A4FC9" w:rsidRDefault="002B5EE9" w:rsidP="006A4FC9">
            <w:pPr>
              <w:spacing w:after="0" w:line="240" w:lineRule="auto"/>
              <w:jc w:val="both"/>
              <w:rPr>
                <w:rFonts w:asciiTheme="majorBidi" w:hAnsiTheme="majorBidi" w:cstheme="majorBidi"/>
                <w:b/>
                <w:bCs/>
                <w:sz w:val="24"/>
                <w:szCs w:val="24"/>
              </w:rPr>
            </w:pPr>
          </w:p>
        </w:tc>
      </w:tr>
      <w:tr w:rsidR="002B5EE9" w:rsidRPr="006A4FC9" w14:paraId="0CB46CC7" w14:textId="77777777" w:rsidTr="00745783">
        <w:trPr>
          <w:trHeight w:val="256"/>
        </w:trPr>
        <w:tc>
          <w:tcPr>
            <w:tcW w:w="2610" w:type="dxa"/>
            <w:tcMar>
              <w:top w:w="0" w:type="dxa"/>
              <w:left w:w="108" w:type="dxa"/>
              <w:bottom w:w="0" w:type="dxa"/>
              <w:right w:w="108" w:type="dxa"/>
            </w:tcMar>
            <w:hideMark/>
          </w:tcPr>
          <w:p w14:paraId="60F7EDFE" w14:textId="71CFB850" w:rsidR="002B5EE9" w:rsidRPr="006A4FC9" w:rsidRDefault="002B5EE9" w:rsidP="006A4FC9">
            <w:pPr>
              <w:spacing w:after="0" w:line="240" w:lineRule="auto"/>
              <w:jc w:val="both"/>
              <w:rPr>
                <w:rFonts w:asciiTheme="majorBidi" w:hAnsiTheme="majorBidi" w:cstheme="majorBidi"/>
                <w:b/>
                <w:bCs/>
                <w:sz w:val="24"/>
                <w:szCs w:val="24"/>
              </w:rPr>
            </w:pPr>
            <w:r w:rsidRPr="006A4FC9">
              <w:rPr>
                <w:rFonts w:asciiTheme="majorBidi" w:hAnsiTheme="majorBidi" w:cstheme="majorBidi"/>
                <w:b/>
                <w:bCs/>
                <w:sz w:val="24"/>
                <w:szCs w:val="24"/>
              </w:rPr>
              <w:t xml:space="preserve">IBAN </w:t>
            </w:r>
            <w:r w:rsidR="00745783">
              <w:rPr>
                <w:rFonts w:asciiTheme="majorBidi" w:hAnsiTheme="majorBidi" w:cstheme="majorBidi"/>
                <w:b/>
                <w:bCs/>
                <w:sz w:val="24"/>
                <w:szCs w:val="24"/>
              </w:rPr>
              <w:t>:</w:t>
            </w:r>
          </w:p>
        </w:tc>
        <w:tc>
          <w:tcPr>
            <w:tcW w:w="13140" w:type="dxa"/>
            <w:tcMar>
              <w:top w:w="0" w:type="dxa"/>
              <w:left w:w="108" w:type="dxa"/>
              <w:bottom w:w="0" w:type="dxa"/>
              <w:right w:w="108" w:type="dxa"/>
            </w:tcMar>
            <w:hideMark/>
          </w:tcPr>
          <w:p w14:paraId="22720EF4" w14:textId="77777777" w:rsidR="002B5EE9" w:rsidRPr="006A4FC9" w:rsidRDefault="002B5EE9" w:rsidP="006A4FC9">
            <w:pPr>
              <w:spacing w:after="0" w:line="240" w:lineRule="auto"/>
              <w:jc w:val="both"/>
              <w:rPr>
                <w:rFonts w:asciiTheme="majorBidi" w:hAnsiTheme="majorBidi" w:cstheme="majorBidi"/>
                <w:b/>
                <w:bCs/>
                <w:sz w:val="24"/>
                <w:szCs w:val="24"/>
              </w:rPr>
            </w:pPr>
          </w:p>
        </w:tc>
      </w:tr>
      <w:tr w:rsidR="002B5EE9" w:rsidRPr="006A4FC9" w14:paraId="600E70AD" w14:textId="77777777" w:rsidTr="00745783">
        <w:trPr>
          <w:trHeight w:val="256"/>
        </w:trPr>
        <w:tc>
          <w:tcPr>
            <w:tcW w:w="2610" w:type="dxa"/>
            <w:tcMar>
              <w:top w:w="0" w:type="dxa"/>
              <w:left w:w="108" w:type="dxa"/>
              <w:bottom w:w="0" w:type="dxa"/>
              <w:right w:w="108" w:type="dxa"/>
            </w:tcMar>
            <w:hideMark/>
          </w:tcPr>
          <w:p w14:paraId="00BDC25F" w14:textId="2D40406A" w:rsidR="002B5EE9" w:rsidRPr="006A4FC9" w:rsidRDefault="002B5EE9" w:rsidP="006A4FC9">
            <w:pPr>
              <w:spacing w:after="0" w:line="240" w:lineRule="auto"/>
              <w:jc w:val="both"/>
              <w:rPr>
                <w:rFonts w:asciiTheme="majorBidi" w:hAnsiTheme="majorBidi" w:cstheme="majorBidi"/>
                <w:b/>
                <w:bCs/>
                <w:sz w:val="24"/>
                <w:szCs w:val="24"/>
              </w:rPr>
            </w:pPr>
            <w:r w:rsidRPr="006A4FC9">
              <w:rPr>
                <w:rFonts w:asciiTheme="majorBidi" w:hAnsiTheme="majorBidi" w:cstheme="majorBidi"/>
                <w:b/>
                <w:bCs/>
                <w:sz w:val="24"/>
                <w:szCs w:val="24"/>
              </w:rPr>
              <w:t xml:space="preserve">SWIFT </w:t>
            </w:r>
            <w:r w:rsidR="00745783">
              <w:rPr>
                <w:rFonts w:asciiTheme="majorBidi" w:hAnsiTheme="majorBidi" w:cstheme="majorBidi"/>
                <w:b/>
                <w:bCs/>
                <w:sz w:val="24"/>
                <w:szCs w:val="24"/>
              </w:rPr>
              <w:t>:</w:t>
            </w:r>
          </w:p>
        </w:tc>
        <w:tc>
          <w:tcPr>
            <w:tcW w:w="13140" w:type="dxa"/>
            <w:tcMar>
              <w:top w:w="0" w:type="dxa"/>
              <w:left w:w="108" w:type="dxa"/>
              <w:bottom w:w="0" w:type="dxa"/>
              <w:right w:w="108" w:type="dxa"/>
            </w:tcMar>
            <w:hideMark/>
          </w:tcPr>
          <w:p w14:paraId="0AD67335" w14:textId="77777777" w:rsidR="002B5EE9" w:rsidRPr="006A4FC9" w:rsidRDefault="002B5EE9" w:rsidP="006A4FC9">
            <w:pPr>
              <w:spacing w:after="0" w:line="240" w:lineRule="auto"/>
              <w:jc w:val="both"/>
              <w:rPr>
                <w:rFonts w:asciiTheme="majorBidi" w:hAnsiTheme="majorBidi" w:cstheme="majorBidi"/>
                <w:b/>
                <w:bCs/>
                <w:sz w:val="24"/>
                <w:szCs w:val="24"/>
              </w:rPr>
            </w:pPr>
          </w:p>
        </w:tc>
      </w:tr>
    </w:tbl>
    <w:p w14:paraId="3FC11283" w14:textId="77777777" w:rsidR="002B5EE9" w:rsidRPr="006A4FC9" w:rsidRDefault="002B5EE9" w:rsidP="006A4FC9">
      <w:pPr>
        <w:jc w:val="both"/>
        <w:rPr>
          <w:rFonts w:asciiTheme="majorBidi" w:hAnsiTheme="majorBidi" w:cstheme="majorBidi"/>
          <w:b/>
          <w:bCs/>
          <w:color w:val="548DD4" w:themeColor="text2" w:themeTint="99"/>
          <w:sz w:val="24"/>
          <w:szCs w:val="24"/>
          <w:highlight w:val="yellow"/>
          <w:u w:val="single"/>
          <w:lang w:val="en-US"/>
        </w:rPr>
        <w:sectPr w:rsidR="002B5EE9" w:rsidRPr="006A4FC9" w:rsidSect="004E09F5">
          <w:pgSz w:w="16838" w:h="11906" w:orient="landscape"/>
          <w:pgMar w:top="1440" w:right="1440" w:bottom="1440" w:left="1440" w:header="706" w:footer="706" w:gutter="0"/>
          <w:cols w:space="708"/>
          <w:docGrid w:linePitch="360"/>
        </w:sectPr>
      </w:pPr>
    </w:p>
    <w:p w14:paraId="736806C3" w14:textId="6FB53155" w:rsidR="00740BD2" w:rsidRDefault="00707CD1" w:rsidP="00EE62B9">
      <w:pPr>
        <w:jc w:val="both"/>
        <w:rPr>
          <w:rFonts w:asciiTheme="majorBidi" w:hAnsiTheme="majorBidi" w:cstheme="majorBidi"/>
          <w:b/>
          <w:bCs/>
          <w:color w:val="548DD4" w:themeColor="text2" w:themeTint="99"/>
          <w:sz w:val="24"/>
          <w:szCs w:val="24"/>
        </w:rPr>
      </w:pPr>
      <w:bookmarkStart w:id="7" w:name="_Toc459799310"/>
      <w:r w:rsidRPr="006A4FC9">
        <w:rPr>
          <w:rFonts w:asciiTheme="majorBidi" w:hAnsiTheme="majorBidi" w:cstheme="majorBidi"/>
          <w:b/>
          <w:bCs/>
          <w:color w:val="548DD4" w:themeColor="text2" w:themeTint="99"/>
          <w:sz w:val="24"/>
          <w:szCs w:val="24"/>
        </w:rPr>
        <w:lastRenderedPageBreak/>
        <w:t>ANNEX 3: DETAILED SPECIFICATIONS</w:t>
      </w:r>
      <w:r w:rsidR="001D55B1">
        <w:rPr>
          <w:rFonts w:asciiTheme="majorBidi" w:hAnsiTheme="majorBidi" w:cstheme="majorBidi"/>
          <w:b/>
          <w:bCs/>
          <w:color w:val="548DD4" w:themeColor="text2" w:themeTint="99"/>
          <w:sz w:val="24"/>
          <w:szCs w:val="24"/>
        </w:rPr>
        <w:t xml:space="preserve"> </w:t>
      </w:r>
    </w:p>
    <w:p w14:paraId="6F1753A3" w14:textId="77777777" w:rsidR="001D55B1" w:rsidRPr="001D55B1" w:rsidRDefault="001D55B1" w:rsidP="001D55B1">
      <w:pPr>
        <w:spacing w:after="0" w:line="240" w:lineRule="auto"/>
        <w:rPr>
          <w:rFonts w:asciiTheme="majorBidi" w:hAnsiTheme="majorBidi" w:cstheme="majorBidi"/>
          <w:sz w:val="24"/>
          <w:szCs w:val="24"/>
        </w:rPr>
      </w:pPr>
      <w:r w:rsidRPr="001D55B1">
        <w:rPr>
          <w:rFonts w:asciiTheme="majorBidi" w:hAnsiTheme="majorBidi" w:cstheme="majorBidi"/>
          <w:sz w:val="24"/>
          <w:szCs w:val="24"/>
          <w:highlight w:val="yellow"/>
        </w:rPr>
        <w:t>Work Requirement summary</w:t>
      </w:r>
    </w:p>
    <w:p w14:paraId="6CF07B3D" w14:textId="77777777" w:rsidR="001D55B1" w:rsidRPr="000A782C" w:rsidRDefault="001D55B1" w:rsidP="001D55B1">
      <w:pPr>
        <w:spacing w:after="0" w:line="240" w:lineRule="auto"/>
        <w:rPr>
          <w:rFonts w:asciiTheme="majorBidi" w:hAnsiTheme="majorBidi" w:cstheme="majorBidi"/>
          <w:lang w:val="en-US"/>
        </w:rPr>
      </w:pPr>
      <w:r w:rsidRPr="000A782C">
        <w:rPr>
          <w:rFonts w:asciiTheme="majorBidi" w:hAnsiTheme="majorBidi" w:cstheme="majorBidi"/>
          <w:lang w:val="en-US"/>
        </w:rPr>
        <w:t>Lebanese red cross Emergency Medical Services that provides Ambulances services covering all over Lebanon is requesting a Drivers identification solution to manage ambulances drivers with the below functions</w:t>
      </w:r>
    </w:p>
    <w:p w14:paraId="60B4CA12" w14:textId="77777777" w:rsidR="001D55B1" w:rsidRPr="000A782C" w:rsidRDefault="001D55B1" w:rsidP="001D55B1">
      <w:pPr>
        <w:spacing w:after="0" w:line="240" w:lineRule="auto"/>
        <w:rPr>
          <w:rFonts w:asciiTheme="majorBidi" w:eastAsia="Times New Roman" w:hAnsiTheme="majorBidi" w:cstheme="majorBidi"/>
          <w:lang w:val="en-US"/>
        </w:rPr>
      </w:pPr>
      <w:r w:rsidRPr="000A782C">
        <w:rPr>
          <w:rFonts w:asciiTheme="majorBidi" w:eastAsia="Times New Roman" w:hAnsiTheme="majorBidi" w:cstheme="majorBidi"/>
          <w:b/>
          <w:bCs/>
          <w:lang w:val="en-US"/>
        </w:rPr>
        <w:t>Driver authorization</w:t>
      </w:r>
      <w:r w:rsidRPr="000A782C">
        <w:rPr>
          <w:rFonts w:asciiTheme="majorBidi" w:eastAsia="Times New Roman" w:hAnsiTheme="majorBidi" w:cstheme="majorBidi"/>
          <w:lang w:val="en-US"/>
        </w:rPr>
        <w:t xml:space="preserve"> – gives the ability to use the vehicle only for specific DID owners and identify which driver is on the road.</w:t>
      </w:r>
    </w:p>
    <w:p w14:paraId="12B8F892" w14:textId="77777777" w:rsidR="001D55B1" w:rsidRPr="000A782C" w:rsidRDefault="001D55B1" w:rsidP="001D55B1">
      <w:pPr>
        <w:spacing w:after="0" w:line="240" w:lineRule="auto"/>
        <w:rPr>
          <w:rFonts w:asciiTheme="majorBidi" w:hAnsiTheme="majorBidi" w:cstheme="majorBidi"/>
        </w:rPr>
      </w:pPr>
      <w:r w:rsidRPr="000A782C">
        <w:rPr>
          <w:rFonts w:asciiTheme="majorBidi" w:hAnsiTheme="majorBidi" w:cstheme="majorBidi"/>
          <w:b/>
          <w:bCs/>
        </w:rPr>
        <w:t xml:space="preserve">Immobilizer </w:t>
      </w:r>
      <w:r w:rsidRPr="000A782C">
        <w:rPr>
          <w:rFonts w:asciiTheme="majorBidi" w:hAnsiTheme="majorBidi" w:cstheme="majorBidi"/>
        </w:rPr>
        <w:t>– without DID authorization you cannot run the engine starter and use the vehicle.</w:t>
      </w:r>
    </w:p>
    <w:p w14:paraId="1E74D242" w14:textId="6625C946" w:rsidR="001D55B1" w:rsidRPr="000A782C" w:rsidRDefault="001D55B1" w:rsidP="001D55B1">
      <w:pPr>
        <w:spacing w:after="0" w:line="240" w:lineRule="auto"/>
        <w:rPr>
          <w:rFonts w:asciiTheme="majorBidi" w:hAnsiTheme="majorBidi" w:cstheme="majorBidi"/>
        </w:rPr>
      </w:pPr>
      <w:r w:rsidRPr="000A782C">
        <w:rPr>
          <w:rFonts w:asciiTheme="majorBidi" w:hAnsiTheme="majorBidi" w:cstheme="majorBidi"/>
          <w:b/>
          <w:bCs/>
        </w:rPr>
        <w:t xml:space="preserve">Auto </w:t>
      </w:r>
      <w:proofErr w:type="spellStart"/>
      <w:r w:rsidRPr="000A782C">
        <w:rPr>
          <w:rFonts w:asciiTheme="majorBidi" w:hAnsiTheme="majorBidi" w:cstheme="majorBidi"/>
          <w:b/>
          <w:bCs/>
        </w:rPr>
        <w:t>Geofencing</w:t>
      </w:r>
      <w:proofErr w:type="spellEnd"/>
      <w:r w:rsidRPr="000A782C">
        <w:rPr>
          <w:rFonts w:asciiTheme="majorBidi" w:hAnsiTheme="majorBidi" w:cstheme="majorBidi"/>
        </w:rPr>
        <w:t xml:space="preserve"> – gives the ability to know when the car leaves customized areas without DID authorization.</w:t>
      </w:r>
    </w:p>
    <w:p w14:paraId="52A777C4" w14:textId="77777777" w:rsidR="001D55B1" w:rsidRPr="001D55B1" w:rsidRDefault="001D55B1" w:rsidP="001D55B1">
      <w:pPr>
        <w:spacing w:after="0" w:line="240" w:lineRule="auto"/>
        <w:rPr>
          <w:rFonts w:asciiTheme="majorBidi" w:hAnsiTheme="majorBidi" w:cstheme="majorBidi"/>
          <w:sz w:val="24"/>
          <w:szCs w:val="24"/>
        </w:rPr>
      </w:pPr>
    </w:p>
    <w:tbl>
      <w:tblPr>
        <w:tblW w:w="1044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2"/>
        <w:gridCol w:w="1662"/>
        <w:gridCol w:w="7331"/>
        <w:gridCol w:w="690"/>
      </w:tblGrid>
      <w:tr w:rsidR="00430D26" w:rsidRPr="006A4FC9" w14:paraId="70FBC76D" w14:textId="77777777" w:rsidTr="00040630">
        <w:trPr>
          <w:trHeight w:val="275"/>
        </w:trPr>
        <w:tc>
          <w:tcPr>
            <w:tcW w:w="762" w:type="dxa"/>
            <w:shd w:val="clear" w:color="auto" w:fill="F2F2F2" w:themeFill="background1" w:themeFillShade="F2"/>
          </w:tcPr>
          <w:p w14:paraId="5A04451B" w14:textId="679484A3" w:rsidR="00430D26" w:rsidRPr="006A4FC9" w:rsidRDefault="00430D26" w:rsidP="006A4FC9">
            <w:pPr>
              <w:spacing w:after="0" w:line="240" w:lineRule="auto"/>
              <w:jc w:val="both"/>
              <w:rPr>
                <w:rFonts w:asciiTheme="majorBidi" w:eastAsia="Microsoft JhengHei UI Light" w:hAnsiTheme="majorBidi" w:cstheme="majorBidi"/>
                <w:b/>
                <w:bCs/>
                <w:color w:val="000000"/>
              </w:rPr>
            </w:pPr>
            <w:r w:rsidRPr="006A4FC9">
              <w:rPr>
                <w:rFonts w:asciiTheme="majorBidi" w:eastAsia="Microsoft JhengHei UI Light" w:hAnsiTheme="majorBidi" w:cstheme="majorBidi"/>
                <w:b/>
                <w:bCs/>
                <w:color w:val="000000"/>
              </w:rPr>
              <w:t>Item #</w:t>
            </w:r>
          </w:p>
        </w:tc>
        <w:tc>
          <w:tcPr>
            <w:tcW w:w="1662" w:type="dxa"/>
            <w:shd w:val="clear" w:color="auto" w:fill="F2F2F2" w:themeFill="background1" w:themeFillShade="F2"/>
            <w:tcMar>
              <w:top w:w="15" w:type="dxa"/>
              <w:left w:w="15" w:type="dxa"/>
              <w:bottom w:w="15" w:type="dxa"/>
              <w:right w:w="15" w:type="dxa"/>
            </w:tcMar>
            <w:vAlign w:val="center"/>
            <w:hideMark/>
          </w:tcPr>
          <w:p w14:paraId="64C6D07D" w14:textId="12129EBB" w:rsidR="00430D26" w:rsidRPr="006A4FC9" w:rsidRDefault="00430D26" w:rsidP="006A4FC9">
            <w:pPr>
              <w:spacing w:after="0" w:line="240" w:lineRule="auto"/>
              <w:jc w:val="both"/>
              <w:rPr>
                <w:rFonts w:asciiTheme="majorBidi" w:eastAsia="Microsoft JhengHei UI Light" w:hAnsiTheme="majorBidi" w:cstheme="majorBidi"/>
                <w:b/>
                <w:bCs/>
                <w:color w:val="000000"/>
              </w:rPr>
            </w:pPr>
            <w:r w:rsidRPr="006A4FC9">
              <w:rPr>
                <w:rFonts w:asciiTheme="majorBidi" w:eastAsia="Times New Roman" w:hAnsiTheme="majorBidi" w:cstheme="majorBidi"/>
                <w:b/>
                <w:bCs/>
                <w:color w:val="000000"/>
                <w:lang w:val="en-US"/>
              </w:rPr>
              <w:t>Item/Milestone Required</w:t>
            </w:r>
          </w:p>
        </w:tc>
        <w:tc>
          <w:tcPr>
            <w:tcW w:w="7331" w:type="dxa"/>
            <w:shd w:val="clear" w:color="auto" w:fill="F2F2F2" w:themeFill="background1" w:themeFillShade="F2"/>
          </w:tcPr>
          <w:p w14:paraId="5C0381C8" w14:textId="70156F62" w:rsidR="00430D26" w:rsidRPr="006A4FC9" w:rsidRDefault="00430D26" w:rsidP="006A4FC9">
            <w:pPr>
              <w:spacing w:after="0" w:line="240" w:lineRule="auto"/>
              <w:jc w:val="both"/>
              <w:rPr>
                <w:rFonts w:asciiTheme="majorBidi" w:eastAsia="Microsoft JhengHei UI Light" w:hAnsiTheme="majorBidi" w:cstheme="majorBidi"/>
                <w:b/>
                <w:bCs/>
                <w:color w:val="000000"/>
              </w:rPr>
            </w:pPr>
            <w:r w:rsidRPr="006A4FC9">
              <w:rPr>
                <w:rFonts w:asciiTheme="majorBidi" w:eastAsia="Microsoft JhengHei UI Light" w:hAnsiTheme="majorBidi" w:cstheme="majorBidi"/>
                <w:b/>
                <w:bCs/>
                <w:color w:val="000000"/>
              </w:rPr>
              <w:t>Specifications</w:t>
            </w:r>
          </w:p>
        </w:tc>
        <w:tc>
          <w:tcPr>
            <w:tcW w:w="690" w:type="dxa"/>
            <w:shd w:val="clear" w:color="auto" w:fill="F2F2F2" w:themeFill="background1" w:themeFillShade="F2"/>
            <w:tcMar>
              <w:top w:w="15" w:type="dxa"/>
              <w:left w:w="15" w:type="dxa"/>
              <w:bottom w:w="15" w:type="dxa"/>
              <w:right w:w="15" w:type="dxa"/>
            </w:tcMar>
            <w:vAlign w:val="center"/>
            <w:hideMark/>
          </w:tcPr>
          <w:p w14:paraId="3F4263CF" w14:textId="48D98657" w:rsidR="00430D26" w:rsidRPr="006A4FC9" w:rsidRDefault="00430D26" w:rsidP="006A4FC9">
            <w:pPr>
              <w:spacing w:after="0" w:line="240" w:lineRule="auto"/>
              <w:jc w:val="both"/>
              <w:rPr>
                <w:rFonts w:asciiTheme="majorBidi" w:eastAsia="Microsoft JhengHei UI Light" w:hAnsiTheme="majorBidi" w:cstheme="majorBidi"/>
                <w:b/>
                <w:bCs/>
                <w:color w:val="000000"/>
              </w:rPr>
            </w:pPr>
            <w:r w:rsidRPr="006A4FC9">
              <w:rPr>
                <w:rFonts w:asciiTheme="majorBidi" w:eastAsia="Microsoft JhengHei UI Light" w:hAnsiTheme="majorBidi" w:cstheme="majorBidi"/>
                <w:b/>
                <w:bCs/>
                <w:color w:val="000000"/>
              </w:rPr>
              <w:t>Unit</w:t>
            </w:r>
          </w:p>
        </w:tc>
      </w:tr>
      <w:tr w:rsidR="00040630" w:rsidRPr="006A4FC9" w14:paraId="613B5C7B" w14:textId="77777777" w:rsidTr="00040630">
        <w:trPr>
          <w:trHeight w:val="275"/>
        </w:trPr>
        <w:tc>
          <w:tcPr>
            <w:tcW w:w="762" w:type="dxa"/>
            <w:shd w:val="clear" w:color="auto" w:fill="FFFFFF" w:themeFill="background1"/>
          </w:tcPr>
          <w:p w14:paraId="5572BBCE"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4D4DAEB9"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61225002"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6122A309"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547C80DC"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10E890DF"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2744DB67"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3FA12F93"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2D76877A" w14:textId="06E2A359" w:rsidR="00040630" w:rsidRPr="00040630" w:rsidRDefault="00DB412B" w:rsidP="00DB412B">
            <w:pPr>
              <w:spacing w:after="0" w:line="240" w:lineRule="auto"/>
              <w:jc w:val="center"/>
              <w:rPr>
                <w:rFonts w:asciiTheme="majorBidi" w:eastAsia="Microsoft JhengHei UI Light" w:hAnsiTheme="majorBidi" w:cstheme="majorBidi"/>
                <w:color w:val="000000"/>
              </w:rPr>
            </w:pPr>
            <w:r>
              <w:rPr>
                <w:rFonts w:asciiTheme="majorBidi" w:eastAsia="Microsoft JhengHei UI Light" w:hAnsiTheme="majorBidi" w:cstheme="majorBidi"/>
                <w:color w:val="000000"/>
              </w:rPr>
              <w:t>1</w:t>
            </w:r>
          </w:p>
        </w:tc>
        <w:tc>
          <w:tcPr>
            <w:tcW w:w="1662" w:type="dxa"/>
            <w:shd w:val="clear" w:color="auto" w:fill="FFFFFF" w:themeFill="background1"/>
            <w:tcMar>
              <w:top w:w="15" w:type="dxa"/>
              <w:left w:w="15" w:type="dxa"/>
              <w:bottom w:w="15" w:type="dxa"/>
              <w:right w:w="15" w:type="dxa"/>
            </w:tcMar>
            <w:vAlign w:val="center"/>
          </w:tcPr>
          <w:p w14:paraId="17622C84" w14:textId="77777777" w:rsidR="00040630" w:rsidRPr="00DB412B" w:rsidRDefault="00040630" w:rsidP="00DB412B">
            <w:pPr>
              <w:spacing w:after="0" w:line="240" w:lineRule="auto"/>
              <w:jc w:val="center"/>
              <w:rPr>
                <w:rFonts w:asciiTheme="majorBidi" w:eastAsia="Times New Roman" w:hAnsiTheme="majorBidi" w:cstheme="majorBidi"/>
                <w:color w:val="000000"/>
                <w:sz w:val="24"/>
                <w:szCs w:val="24"/>
              </w:rPr>
            </w:pPr>
            <w:r w:rsidRPr="00DB412B">
              <w:rPr>
                <w:rFonts w:asciiTheme="majorBidi" w:eastAsia="Times New Roman" w:hAnsiTheme="majorBidi" w:cstheme="majorBidi"/>
                <w:b/>
                <w:bCs/>
                <w:color w:val="000000"/>
                <w:sz w:val="24"/>
                <w:szCs w:val="24"/>
                <w:lang w:val="en-US"/>
              </w:rPr>
              <w:t>Driver Identification Device Key/probe (DID)</w:t>
            </w:r>
          </w:p>
          <w:p w14:paraId="373829DD" w14:textId="77777777" w:rsidR="00040630" w:rsidRPr="00DB412B" w:rsidRDefault="00040630" w:rsidP="00DB412B">
            <w:pPr>
              <w:spacing w:after="0" w:line="240" w:lineRule="auto"/>
              <w:jc w:val="center"/>
              <w:rPr>
                <w:rFonts w:asciiTheme="majorBidi" w:eastAsia="Times New Roman" w:hAnsiTheme="majorBidi" w:cstheme="majorBidi"/>
                <w:color w:val="000000"/>
                <w:sz w:val="24"/>
                <w:szCs w:val="24"/>
              </w:rPr>
            </w:pPr>
          </w:p>
        </w:tc>
        <w:tc>
          <w:tcPr>
            <w:tcW w:w="7331" w:type="dxa"/>
            <w:shd w:val="clear" w:color="auto" w:fill="auto"/>
          </w:tcPr>
          <w:p w14:paraId="5877AD6D"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 xml:space="preserve">Driver Identification Device should be a Magnetic probe, and this probe should be designed to hold a magnetic fob in place by means of magnetic force. </w:t>
            </w:r>
          </w:p>
          <w:p w14:paraId="0245218B"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The housing is built from a non-magnetic metal, flat face in the front and – in the middle of this face – an insulated, spring-loaded pin (which acts as the contact).</w:t>
            </w:r>
          </w:p>
          <w:p w14:paraId="31247709"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Globally unique digital addresses</w:t>
            </w:r>
          </w:p>
          <w:p w14:paraId="5EF76E2F"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Unique Factory-</w:t>
            </w:r>
            <w:proofErr w:type="spellStart"/>
            <w:r w:rsidRPr="00DB412B">
              <w:rPr>
                <w:rFonts w:asciiTheme="majorBidi" w:hAnsiTheme="majorBidi" w:cstheme="majorBidi"/>
                <w:sz w:val="24"/>
                <w:szCs w:val="24"/>
              </w:rPr>
              <w:t>Lasered</w:t>
            </w:r>
            <w:proofErr w:type="spellEnd"/>
            <w:r w:rsidRPr="00DB412B">
              <w:rPr>
                <w:rFonts w:asciiTheme="majorBidi" w:hAnsiTheme="majorBidi" w:cstheme="majorBidi"/>
                <w:sz w:val="24"/>
                <w:szCs w:val="24"/>
              </w:rPr>
              <w:t xml:space="preserve"> 64-Bit Registration Number Ensures Error-Free Device Selection and Absolute Traceability Because No Two Parts are Alike</w:t>
            </w:r>
          </w:p>
          <w:p w14:paraId="554AF0B7"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 xml:space="preserve">Built-In </w:t>
            </w:r>
            <w:proofErr w:type="spellStart"/>
            <w:r w:rsidRPr="00DB412B">
              <w:rPr>
                <w:rFonts w:asciiTheme="majorBidi" w:hAnsiTheme="majorBidi" w:cstheme="majorBidi"/>
                <w:sz w:val="24"/>
                <w:szCs w:val="24"/>
              </w:rPr>
              <w:t>Multidrop</w:t>
            </w:r>
            <w:proofErr w:type="spellEnd"/>
            <w:r w:rsidRPr="00DB412B">
              <w:rPr>
                <w:rFonts w:asciiTheme="majorBidi" w:hAnsiTheme="majorBidi" w:cstheme="majorBidi"/>
                <w:sz w:val="24"/>
                <w:szCs w:val="24"/>
              </w:rPr>
              <w:t xml:space="preserve"> Controller for 1-Wire Net</w:t>
            </w:r>
          </w:p>
          <w:p w14:paraId="37018F0C"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Digital Identification by Momentary Contact</w:t>
            </w:r>
          </w:p>
          <w:p w14:paraId="51D98EC8"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Data Can Be Accessed While Affixed to Object</w:t>
            </w:r>
          </w:p>
          <w:p w14:paraId="22477D2D"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Economically Communicates to Bus Master with a Single Digital Signal at 16.3kbps</w:t>
            </w:r>
          </w:p>
          <w:p w14:paraId="2B99FE1E"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Button Shape is Self-Aligning with Cup-Shaped Probes</w:t>
            </w:r>
          </w:p>
          <w:p w14:paraId="4DB68569" w14:textId="77777777" w:rsidR="00040630" w:rsidRPr="00DB412B" w:rsidRDefault="00040630" w:rsidP="00040630">
            <w:pPr>
              <w:pStyle w:val="ListParagraph"/>
              <w:spacing w:after="0" w:line="240" w:lineRule="auto"/>
              <w:ind w:left="0"/>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Durable Stainless-Steel Case Engraved with Registration Number Withstands Harsh Environments</w:t>
            </w:r>
          </w:p>
          <w:p w14:paraId="00AAD543" w14:textId="6E28F60B" w:rsidR="00040630" w:rsidRPr="00DB412B" w:rsidRDefault="00040630" w:rsidP="00040630">
            <w:pPr>
              <w:spacing w:after="0" w:line="240" w:lineRule="auto"/>
              <w:jc w:val="both"/>
              <w:rPr>
                <w:rFonts w:asciiTheme="majorBidi" w:eastAsia="Microsoft JhengHei UI Light" w:hAnsiTheme="majorBidi" w:cstheme="majorBidi"/>
                <w:color w:val="000000"/>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Easily Affixed with Self-Stick Adhesive Backing, Latched by its Flange, or Locked with a Ring Pressed Onto its Rim</w:t>
            </w:r>
          </w:p>
        </w:tc>
        <w:tc>
          <w:tcPr>
            <w:tcW w:w="690" w:type="dxa"/>
            <w:shd w:val="clear" w:color="auto" w:fill="FFFFFF" w:themeFill="background1"/>
            <w:tcMar>
              <w:top w:w="15" w:type="dxa"/>
              <w:left w:w="15" w:type="dxa"/>
              <w:bottom w:w="15" w:type="dxa"/>
              <w:right w:w="15" w:type="dxa"/>
            </w:tcMar>
            <w:vAlign w:val="center"/>
          </w:tcPr>
          <w:p w14:paraId="34C413E1" w14:textId="77777777" w:rsidR="00040630" w:rsidRPr="00040630" w:rsidRDefault="00040630" w:rsidP="00040630">
            <w:pPr>
              <w:spacing w:after="0" w:line="240" w:lineRule="auto"/>
              <w:jc w:val="both"/>
              <w:rPr>
                <w:rFonts w:asciiTheme="majorBidi" w:eastAsia="Microsoft JhengHei UI Light" w:hAnsiTheme="majorBidi" w:cstheme="majorBidi"/>
                <w:color w:val="000000"/>
              </w:rPr>
            </w:pPr>
          </w:p>
        </w:tc>
      </w:tr>
      <w:tr w:rsidR="00040630" w:rsidRPr="006A4FC9" w14:paraId="43D5A935" w14:textId="77777777" w:rsidTr="00E6307A">
        <w:trPr>
          <w:trHeight w:val="275"/>
        </w:trPr>
        <w:tc>
          <w:tcPr>
            <w:tcW w:w="762" w:type="dxa"/>
            <w:shd w:val="clear" w:color="auto" w:fill="FFFFFF" w:themeFill="background1"/>
          </w:tcPr>
          <w:p w14:paraId="159B731F" w14:textId="77777777" w:rsidR="00040630" w:rsidRDefault="00040630" w:rsidP="00DB412B">
            <w:pPr>
              <w:spacing w:after="0" w:line="240" w:lineRule="auto"/>
              <w:jc w:val="center"/>
              <w:rPr>
                <w:rFonts w:asciiTheme="majorBidi" w:eastAsia="Microsoft JhengHei UI Light" w:hAnsiTheme="majorBidi" w:cstheme="majorBidi"/>
                <w:color w:val="000000"/>
              </w:rPr>
            </w:pPr>
          </w:p>
          <w:p w14:paraId="76D4F309"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79BB6C2D"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6E70BEBE" w14:textId="5AAA0ECB" w:rsidR="00DB412B" w:rsidRPr="00040630" w:rsidRDefault="00DB412B" w:rsidP="00DB412B">
            <w:pPr>
              <w:spacing w:after="0" w:line="240" w:lineRule="auto"/>
              <w:jc w:val="center"/>
              <w:rPr>
                <w:rFonts w:asciiTheme="majorBidi" w:eastAsia="Microsoft JhengHei UI Light" w:hAnsiTheme="majorBidi" w:cstheme="majorBidi"/>
                <w:color w:val="000000"/>
              </w:rPr>
            </w:pPr>
            <w:r>
              <w:rPr>
                <w:rFonts w:asciiTheme="majorBidi" w:eastAsia="Microsoft JhengHei UI Light" w:hAnsiTheme="majorBidi" w:cstheme="majorBidi"/>
                <w:color w:val="000000"/>
              </w:rPr>
              <w:t>2</w:t>
            </w:r>
          </w:p>
        </w:tc>
        <w:tc>
          <w:tcPr>
            <w:tcW w:w="1662" w:type="dxa"/>
            <w:shd w:val="clear" w:color="auto" w:fill="FFFFFF" w:themeFill="background1"/>
            <w:tcMar>
              <w:top w:w="15" w:type="dxa"/>
              <w:left w:w="15" w:type="dxa"/>
              <w:bottom w:w="15" w:type="dxa"/>
              <w:right w:w="15" w:type="dxa"/>
            </w:tcMar>
            <w:vAlign w:val="center"/>
          </w:tcPr>
          <w:p w14:paraId="6D32FE13" w14:textId="77777777" w:rsidR="00040630" w:rsidRPr="00DB412B" w:rsidRDefault="00040630" w:rsidP="00DB412B">
            <w:pPr>
              <w:spacing w:after="0" w:line="240" w:lineRule="auto"/>
              <w:jc w:val="center"/>
              <w:rPr>
                <w:rFonts w:asciiTheme="majorBidi" w:eastAsia="Times New Roman" w:hAnsiTheme="majorBidi" w:cstheme="majorBidi"/>
                <w:b/>
                <w:bCs/>
                <w:color w:val="000000"/>
                <w:sz w:val="24"/>
                <w:szCs w:val="24"/>
                <w:lang w:val="en-US"/>
              </w:rPr>
            </w:pPr>
            <w:r w:rsidRPr="00DB412B">
              <w:rPr>
                <w:rFonts w:asciiTheme="majorBidi" w:eastAsia="Times New Roman" w:hAnsiTheme="majorBidi" w:cstheme="majorBidi"/>
                <w:b/>
                <w:bCs/>
                <w:color w:val="000000"/>
                <w:sz w:val="24"/>
                <w:szCs w:val="24"/>
                <w:lang w:val="en-US"/>
              </w:rPr>
              <w:t>Probe Reader</w:t>
            </w:r>
          </w:p>
          <w:p w14:paraId="765279E7" w14:textId="77777777" w:rsidR="00040630" w:rsidRPr="00DB412B" w:rsidRDefault="00040630" w:rsidP="00DB412B">
            <w:pPr>
              <w:spacing w:after="0" w:line="240" w:lineRule="auto"/>
              <w:jc w:val="center"/>
              <w:rPr>
                <w:rFonts w:asciiTheme="majorBidi" w:eastAsia="Times New Roman" w:hAnsiTheme="majorBidi" w:cstheme="majorBidi"/>
                <w:color w:val="000000"/>
                <w:sz w:val="24"/>
                <w:szCs w:val="24"/>
                <w:lang w:val="en-US"/>
              </w:rPr>
            </w:pPr>
          </w:p>
        </w:tc>
        <w:tc>
          <w:tcPr>
            <w:tcW w:w="7331" w:type="dxa"/>
            <w:shd w:val="clear" w:color="auto" w:fill="auto"/>
          </w:tcPr>
          <w:p w14:paraId="7D010DBA" w14:textId="77777777" w:rsidR="00040630" w:rsidRPr="00DB412B" w:rsidRDefault="00040630" w:rsidP="00040630">
            <w:pPr>
              <w:spacing w:after="0" w:line="240" w:lineRule="auto"/>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 xml:space="preserve">The reader should emulates received RFID values as DID values, </w:t>
            </w:r>
          </w:p>
          <w:p w14:paraId="2C788841" w14:textId="77777777" w:rsidR="00040630" w:rsidRPr="00DB412B" w:rsidRDefault="00040630" w:rsidP="00040630">
            <w:pPr>
              <w:spacing w:after="0" w:line="240" w:lineRule="auto"/>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 xml:space="preserve">Has identical functionality as </w:t>
            </w:r>
            <w:proofErr w:type="spellStart"/>
            <w:r w:rsidRPr="00DB412B">
              <w:rPr>
                <w:rFonts w:asciiTheme="majorBidi" w:hAnsiTheme="majorBidi" w:cstheme="majorBidi"/>
                <w:sz w:val="24"/>
                <w:szCs w:val="24"/>
              </w:rPr>
              <w:t>the</w:t>
            </w:r>
            <w:proofErr w:type="spellEnd"/>
            <w:r w:rsidRPr="00DB412B">
              <w:rPr>
                <w:rFonts w:asciiTheme="majorBidi" w:hAnsiTheme="majorBidi" w:cstheme="majorBidi"/>
                <w:sz w:val="24"/>
                <w:szCs w:val="24"/>
              </w:rPr>
              <w:t xml:space="preserve"> DID reader in this regard. </w:t>
            </w:r>
          </w:p>
          <w:p w14:paraId="270FE23B" w14:textId="77777777" w:rsidR="00040630" w:rsidRPr="00DB412B" w:rsidRDefault="00040630" w:rsidP="00040630">
            <w:pPr>
              <w:spacing w:after="0" w:line="240" w:lineRule="auto"/>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The reader works as soon as it is connected,</w:t>
            </w:r>
          </w:p>
          <w:p w14:paraId="2766C940" w14:textId="77777777" w:rsidR="00040630" w:rsidRPr="00DB412B" w:rsidRDefault="00040630" w:rsidP="00040630">
            <w:pPr>
              <w:spacing w:after="0" w:line="240" w:lineRule="auto"/>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Reader should check and only accept DID specified in the DID list under the 1-Wire tab in the reader</w:t>
            </w:r>
          </w:p>
          <w:p w14:paraId="2D437198" w14:textId="77777777" w:rsidR="00040630" w:rsidRPr="00DB412B" w:rsidRDefault="00040630" w:rsidP="00040630">
            <w:pPr>
              <w:spacing w:after="0" w:line="240" w:lineRule="auto"/>
              <w:jc w:val="both"/>
              <w:rPr>
                <w:rFonts w:asciiTheme="majorBidi" w:hAnsiTheme="majorBidi" w:cstheme="majorBidi"/>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The reader devices should use 1-Wire data protocol,</w:t>
            </w:r>
          </w:p>
          <w:p w14:paraId="551B8EEC" w14:textId="0F69A9CA" w:rsidR="00040630" w:rsidRPr="00DB412B" w:rsidRDefault="00040630" w:rsidP="00040630">
            <w:pPr>
              <w:spacing w:after="0" w:line="240" w:lineRule="auto"/>
              <w:jc w:val="both"/>
              <w:rPr>
                <w:rFonts w:asciiTheme="majorBidi" w:eastAsia="Microsoft JhengHei UI Light" w:hAnsiTheme="majorBidi" w:cstheme="majorBidi"/>
                <w:color w:val="000000"/>
                <w:sz w:val="24"/>
                <w:szCs w:val="24"/>
              </w:rPr>
            </w:pPr>
            <w:r w:rsidRPr="00DB412B">
              <w:rPr>
                <w:rFonts w:asciiTheme="majorBidi" w:hAnsiTheme="majorBidi" w:cstheme="majorBidi"/>
                <w:sz w:val="24"/>
                <w:szCs w:val="24"/>
              </w:rPr>
              <w:t>•</w:t>
            </w:r>
            <w:r w:rsidRPr="00DB412B">
              <w:rPr>
                <w:rFonts w:asciiTheme="majorBidi" w:hAnsiTheme="majorBidi" w:cstheme="majorBidi"/>
                <w:sz w:val="24"/>
                <w:szCs w:val="24"/>
              </w:rPr>
              <w:tab/>
              <w:t>125 kHz frequency cards that enables the identification of the driver</w:t>
            </w:r>
          </w:p>
        </w:tc>
        <w:tc>
          <w:tcPr>
            <w:tcW w:w="690" w:type="dxa"/>
            <w:shd w:val="clear" w:color="auto" w:fill="FFFFFF" w:themeFill="background1"/>
            <w:tcMar>
              <w:top w:w="15" w:type="dxa"/>
              <w:left w:w="15" w:type="dxa"/>
              <w:bottom w:w="15" w:type="dxa"/>
              <w:right w:w="15" w:type="dxa"/>
            </w:tcMar>
            <w:vAlign w:val="center"/>
          </w:tcPr>
          <w:p w14:paraId="1D46E541" w14:textId="77777777" w:rsidR="00040630" w:rsidRPr="00040630" w:rsidRDefault="00040630" w:rsidP="00040630">
            <w:pPr>
              <w:spacing w:after="0" w:line="240" w:lineRule="auto"/>
              <w:jc w:val="both"/>
              <w:rPr>
                <w:rFonts w:asciiTheme="majorBidi" w:eastAsia="Microsoft JhengHei UI Light" w:hAnsiTheme="majorBidi" w:cstheme="majorBidi"/>
                <w:color w:val="000000"/>
              </w:rPr>
            </w:pPr>
          </w:p>
        </w:tc>
      </w:tr>
      <w:tr w:rsidR="00040630" w:rsidRPr="006A4FC9" w14:paraId="63997237" w14:textId="77777777" w:rsidTr="00DB412B">
        <w:trPr>
          <w:trHeight w:val="641"/>
        </w:trPr>
        <w:tc>
          <w:tcPr>
            <w:tcW w:w="762" w:type="dxa"/>
            <w:shd w:val="clear" w:color="auto" w:fill="FFFFFF" w:themeFill="background1"/>
          </w:tcPr>
          <w:p w14:paraId="4D8CDCE5" w14:textId="77777777" w:rsidR="00DB412B" w:rsidRDefault="00DB412B" w:rsidP="00DB412B">
            <w:pPr>
              <w:spacing w:after="0" w:line="240" w:lineRule="auto"/>
              <w:jc w:val="center"/>
              <w:rPr>
                <w:rFonts w:asciiTheme="majorBidi" w:eastAsia="Microsoft JhengHei UI Light" w:hAnsiTheme="majorBidi" w:cstheme="majorBidi"/>
                <w:color w:val="000000"/>
              </w:rPr>
            </w:pPr>
          </w:p>
          <w:p w14:paraId="76F34D48" w14:textId="2C90E423" w:rsidR="00040630" w:rsidRPr="00040630" w:rsidRDefault="00DB412B" w:rsidP="00DB412B">
            <w:pPr>
              <w:spacing w:after="0" w:line="240" w:lineRule="auto"/>
              <w:jc w:val="center"/>
              <w:rPr>
                <w:rFonts w:asciiTheme="majorBidi" w:eastAsia="Microsoft JhengHei UI Light" w:hAnsiTheme="majorBidi" w:cstheme="majorBidi"/>
                <w:color w:val="000000"/>
              </w:rPr>
            </w:pPr>
            <w:r>
              <w:rPr>
                <w:rFonts w:asciiTheme="majorBidi" w:eastAsia="Microsoft JhengHei UI Light" w:hAnsiTheme="majorBidi" w:cstheme="majorBidi"/>
                <w:color w:val="000000"/>
              </w:rPr>
              <w:t>3</w:t>
            </w:r>
          </w:p>
        </w:tc>
        <w:tc>
          <w:tcPr>
            <w:tcW w:w="1662" w:type="dxa"/>
            <w:shd w:val="clear" w:color="auto" w:fill="FFFFFF" w:themeFill="background1"/>
            <w:tcMar>
              <w:top w:w="15" w:type="dxa"/>
              <w:left w:w="15" w:type="dxa"/>
              <w:bottom w:w="15" w:type="dxa"/>
              <w:right w:w="15" w:type="dxa"/>
            </w:tcMar>
            <w:vAlign w:val="center"/>
          </w:tcPr>
          <w:p w14:paraId="6EE8CDB2" w14:textId="5BA78698" w:rsidR="00040630" w:rsidRPr="00DB412B" w:rsidRDefault="00040630" w:rsidP="00DB412B">
            <w:pPr>
              <w:spacing w:after="0" w:line="240" w:lineRule="auto"/>
              <w:jc w:val="center"/>
              <w:rPr>
                <w:rFonts w:asciiTheme="majorBidi" w:eastAsia="Microsoft JhengHei UI Light" w:hAnsiTheme="majorBidi" w:cstheme="majorBidi"/>
                <w:b/>
                <w:bCs/>
                <w:color w:val="000000"/>
                <w:sz w:val="24"/>
                <w:szCs w:val="24"/>
              </w:rPr>
            </w:pPr>
            <w:r w:rsidRPr="00DB412B">
              <w:rPr>
                <w:rFonts w:asciiTheme="majorBidi" w:eastAsia="Microsoft JhengHei UI Light" w:hAnsiTheme="majorBidi" w:cstheme="majorBidi"/>
                <w:b/>
                <w:bCs/>
                <w:color w:val="000000"/>
                <w:sz w:val="24"/>
                <w:szCs w:val="24"/>
              </w:rPr>
              <w:t xml:space="preserve">Immobilizer </w:t>
            </w:r>
            <w:proofErr w:type="spellStart"/>
            <w:r w:rsidRPr="00DB412B">
              <w:rPr>
                <w:rFonts w:asciiTheme="majorBidi" w:eastAsia="Microsoft JhengHei UI Light" w:hAnsiTheme="majorBidi" w:cstheme="majorBidi"/>
                <w:b/>
                <w:bCs/>
                <w:color w:val="000000"/>
                <w:sz w:val="24"/>
                <w:szCs w:val="24"/>
              </w:rPr>
              <w:t>Cutoff</w:t>
            </w:r>
            <w:proofErr w:type="spellEnd"/>
            <w:r w:rsidRPr="00DB412B">
              <w:rPr>
                <w:rFonts w:asciiTheme="majorBidi" w:eastAsia="Microsoft JhengHei UI Light" w:hAnsiTheme="majorBidi" w:cstheme="majorBidi"/>
                <w:b/>
                <w:bCs/>
                <w:color w:val="000000"/>
                <w:sz w:val="24"/>
                <w:szCs w:val="24"/>
              </w:rPr>
              <w:t xml:space="preserve"> relay (optional)</w:t>
            </w:r>
          </w:p>
        </w:tc>
        <w:tc>
          <w:tcPr>
            <w:tcW w:w="7331" w:type="dxa"/>
            <w:shd w:val="clear" w:color="auto" w:fill="FFFFFF" w:themeFill="background1"/>
          </w:tcPr>
          <w:p w14:paraId="74282052" w14:textId="62E4E904" w:rsidR="00040630" w:rsidRPr="00DB412B" w:rsidRDefault="00040630" w:rsidP="00DB412B">
            <w:pPr>
              <w:spacing w:after="0" w:line="240" w:lineRule="auto"/>
              <w:jc w:val="both"/>
              <w:rPr>
                <w:rFonts w:asciiTheme="majorBidi" w:eastAsia="Microsoft JhengHei UI Light" w:hAnsiTheme="majorBidi" w:cstheme="majorBidi"/>
                <w:color w:val="000000"/>
                <w:sz w:val="24"/>
                <w:szCs w:val="24"/>
              </w:rPr>
            </w:pPr>
            <w:r w:rsidRPr="00DB412B">
              <w:rPr>
                <w:rFonts w:asciiTheme="majorBidi" w:eastAsia="Microsoft JhengHei UI Light" w:hAnsiTheme="majorBidi" w:cstheme="majorBidi"/>
                <w:color w:val="000000"/>
                <w:sz w:val="24"/>
                <w:szCs w:val="24"/>
              </w:rPr>
              <w:t xml:space="preserve">This relay once installed will inforce ambulance engine to only if </w:t>
            </w:r>
            <w:proofErr w:type="spellStart"/>
            <w:r w:rsidRPr="00DB412B">
              <w:rPr>
                <w:rFonts w:asciiTheme="majorBidi" w:eastAsia="Microsoft JhengHei UI Light" w:hAnsiTheme="majorBidi" w:cstheme="majorBidi"/>
                <w:color w:val="000000"/>
                <w:sz w:val="24"/>
                <w:szCs w:val="24"/>
              </w:rPr>
              <w:t>the</w:t>
            </w:r>
            <w:proofErr w:type="spellEnd"/>
            <w:r w:rsidRPr="00DB412B">
              <w:rPr>
                <w:rFonts w:asciiTheme="majorBidi" w:eastAsia="Microsoft JhengHei UI Light" w:hAnsiTheme="majorBidi" w:cstheme="majorBidi"/>
                <w:color w:val="000000"/>
                <w:sz w:val="24"/>
                <w:szCs w:val="24"/>
              </w:rPr>
              <w:t xml:space="preserve"> DID is connected and verified by the system</w:t>
            </w:r>
          </w:p>
        </w:tc>
        <w:tc>
          <w:tcPr>
            <w:tcW w:w="690" w:type="dxa"/>
            <w:shd w:val="clear" w:color="auto" w:fill="FFFFFF" w:themeFill="background1"/>
            <w:tcMar>
              <w:top w:w="15" w:type="dxa"/>
              <w:left w:w="15" w:type="dxa"/>
              <w:bottom w:w="15" w:type="dxa"/>
              <w:right w:w="15" w:type="dxa"/>
            </w:tcMar>
            <w:vAlign w:val="center"/>
          </w:tcPr>
          <w:p w14:paraId="426CD0F7" w14:textId="77777777" w:rsidR="00040630" w:rsidRPr="00040630" w:rsidRDefault="00040630" w:rsidP="00040630">
            <w:pPr>
              <w:spacing w:after="0" w:line="240" w:lineRule="auto"/>
              <w:jc w:val="both"/>
              <w:rPr>
                <w:rFonts w:asciiTheme="majorBidi" w:eastAsia="Microsoft JhengHei UI Light" w:hAnsiTheme="majorBidi" w:cstheme="majorBidi"/>
                <w:color w:val="000000"/>
              </w:rPr>
            </w:pPr>
          </w:p>
        </w:tc>
      </w:tr>
      <w:tr w:rsidR="00040630" w:rsidRPr="006A4FC9" w14:paraId="61692ABD" w14:textId="77777777" w:rsidTr="00040630">
        <w:trPr>
          <w:trHeight w:val="275"/>
        </w:trPr>
        <w:tc>
          <w:tcPr>
            <w:tcW w:w="762" w:type="dxa"/>
            <w:shd w:val="clear" w:color="auto" w:fill="auto"/>
          </w:tcPr>
          <w:p w14:paraId="0F7014BC" w14:textId="77777777" w:rsidR="00040630" w:rsidRPr="00DB412B" w:rsidRDefault="00040630" w:rsidP="00DB412B">
            <w:pPr>
              <w:spacing w:after="0" w:line="240" w:lineRule="auto"/>
              <w:jc w:val="center"/>
              <w:rPr>
                <w:rFonts w:asciiTheme="majorBidi" w:eastAsia="Microsoft JhengHei UI Light" w:hAnsiTheme="majorBidi" w:cstheme="majorBidi"/>
                <w:color w:val="000000"/>
                <w:sz w:val="20"/>
                <w:szCs w:val="20"/>
              </w:rPr>
            </w:pPr>
          </w:p>
          <w:p w14:paraId="0A95F0CD" w14:textId="2D71638D" w:rsidR="00040630" w:rsidRPr="00DB412B" w:rsidRDefault="00DB412B" w:rsidP="00DB412B">
            <w:pPr>
              <w:spacing w:after="0" w:line="240" w:lineRule="auto"/>
              <w:jc w:val="center"/>
              <w:rPr>
                <w:rFonts w:asciiTheme="majorBidi" w:eastAsia="Microsoft JhengHei UI Light" w:hAnsiTheme="majorBidi" w:cstheme="majorBidi"/>
                <w:color w:val="000000"/>
                <w:sz w:val="20"/>
                <w:szCs w:val="20"/>
              </w:rPr>
            </w:pPr>
            <w:r w:rsidRPr="00DB412B">
              <w:rPr>
                <w:rFonts w:asciiTheme="majorBidi" w:eastAsia="Microsoft JhengHei UI Light" w:hAnsiTheme="majorBidi" w:cstheme="majorBidi"/>
                <w:color w:val="000000"/>
                <w:sz w:val="20"/>
                <w:szCs w:val="20"/>
              </w:rPr>
              <w:t>4</w:t>
            </w:r>
          </w:p>
        </w:tc>
        <w:tc>
          <w:tcPr>
            <w:tcW w:w="1662" w:type="dxa"/>
            <w:shd w:val="clear" w:color="auto" w:fill="auto"/>
            <w:tcMar>
              <w:top w:w="15" w:type="dxa"/>
              <w:left w:w="15" w:type="dxa"/>
              <w:bottom w:w="15" w:type="dxa"/>
              <w:right w:w="15" w:type="dxa"/>
            </w:tcMar>
            <w:vAlign w:val="center"/>
          </w:tcPr>
          <w:p w14:paraId="3543ABFC" w14:textId="6B33F84D" w:rsidR="00040630" w:rsidRPr="00DB412B" w:rsidRDefault="00040630" w:rsidP="00DB412B">
            <w:pPr>
              <w:spacing w:after="0" w:line="240" w:lineRule="auto"/>
              <w:jc w:val="center"/>
              <w:rPr>
                <w:rFonts w:asciiTheme="majorBidi" w:eastAsia="Times New Roman" w:hAnsiTheme="majorBidi" w:cstheme="majorBidi"/>
                <w:b/>
                <w:bCs/>
                <w:color w:val="000000"/>
                <w:sz w:val="24"/>
                <w:szCs w:val="24"/>
                <w:u w:val="single"/>
              </w:rPr>
            </w:pPr>
            <w:r w:rsidRPr="00DB412B">
              <w:rPr>
                <w:rFonts w:asciiTheme="majorBidi" w:eastAsia="Times New Roman" w:hAnsiTheme="majorBidi" w:cstheme="majorBidi"/>
                <w:b/>
                <w:bCs/>
                <w:color w:val="000000"/>
                <w:sz w:val="24"/>
                <w:szCs w:val="24"/>
                <w:u w:val="single"/>
              </w:rPr>
              <w:t>Installation + Configuration</w:t>
            </w:r>
          </w:p>
        </w:tc>
        <w:tc>
          <w:tcPr>
            <w:tcW w:w="7331" w:type="dxa"/>
            <w:shd w:val="clear" w:color="auto" w:fill="auto"/>
          </w:tcPr>
          <w:p w14:paraId="0029AF47" w14:textId="25A8C044" w:rsidR="00040630" w:rsidRPr="00DB412B" w:rsidRDefault="00040630" w:rsidP="00DB412B">
            <w:pPr>
              <w:spacing w:after="0" w:line="240" w:lineRule="auto"/>
              <w:jc w:val="both"/>
              <w:rPr>
                <w:rFonts w:asciiTheme="majorBidi" w:eastAsia="Microsoft JhengHei UI Light" w:hAnsiTheme="majorBidi" w:cstheme="majorBidi"/>
                <w:color w:val="000000"/>
                <w:sz w:val="24"/>
                <w:szCs w:val="24"/>
              </w:rPr>
            </w:pPr>
            <w:r w:rsidRPr="00DB412B">
              <w:rPr>
                <w:rFonts w:asciiTheme="majorBidi" w:eastAsia="Microsoft JhengHei UI Light" w:hAnsiTheme="majorBidi" w:cstheme="majorBidi"/>
                <w:color w:val="000000"/>
                <w:sz w:val="24"/>
                <w:szCs w:val="24"/>
              </w:rPr>
              <w:t xml:space="preserve">Installation for Probe and receiver with the tracking device </w:t>
            </w:r>
            <w:proofErr w:type="spellStart"/>
            <w:r w:rsidRPr="00DB412B">
              <w:rPr>
                <w:rFonts w:asciiTheme="majorBidi" w:eastAsia="Microsoft JhengHei UI Light" w:hAnsiTheme="majorBidi" w:cstheme="majorBidi"/>
                <w:color w:val="000000"/>
                <w:sz w:val="24"/>
                <w:szCs w:val="24"/>
              </w:rPr>
              <w:t>Teltonca</w:t>
            </w:r>
            <w:proofErr w:type="spellEnd"/>
            <w:r w:rsidRPr="00DB412B">
              <w:rPr>
                <w:rFonts w:asciiTheme="majorBidi" w:eastAsia="Microsoft JhengHei UI Light" w:hAnsiTheme="majorBidi" w:cstheme="majorBidi"/>
                <w:color w:val="000000"/>
                <w:sz w:val="24"/>
                <w:szCs w:val="24"/>
              </w:rPr>
              <w:t xml:space="preserve"> FMB120, with configuration 400 ambulances all over Lebanon</w:t>
            </w:r>
            <w:r w:rsidRPr="00DB412B">
              <w:rPr>
                <w:rFonts w:asciiTheme="majorBidi" w:eastAsia="Microsoft JhengHei UI Light" w:hAnsiTheme="majorBidi" w:cstheme="majorBidi"/>
                <w:color w:val="000000"/>
                <w:sz w:val="24"/>
                <w:szCs w:val="24"/>
              </w:rPr>
              <w:tab/>
            </w:r>
          </w:p>
        </w:tc>
        <w:tc>
          <w:tcPr>
            <w:tcW w:w="690" w:type="dxa"/>
            <w:shd w:val="clear" w:color="auto" w:fill="auto"/>
            <w:tcMar>
              <w:top w:w="15" w:type="dxa"/>
              <w:left w:w="15" w:type="dxa"/>
              <w:bottom w:w="15" w:type="dxa"/>
              <w:right w:w="15" w:type="dxa"/>
            </w:tcMar>
            <w:vAlign w:val="center"/>
          </w:tcPr>
          <w:p w14:paraId="5A35EA44" w14:textId="77777777" w:rsidR="00040630" w:rsidRPr="006A4FC9" w:rsidRDefault="00040630" w:rsidP="00040630">
            <w:pPr>
              <w:spacing w:after="0" w:line="240" w:lineRule="auto"/>
              <w:jc w:val="both"/>
              <w:rPr>
                <w:rFonts w:asciiTheme="majorBidi" w:eastAsia="Microsoft JhengHei UI Light" w:hAnsiTheme="majorBidi" w:cstheme="majorBidi"/>
                <w:b/>
                <w:bCs/>
                <w:color w:val="000000"/>
              </w:rPr>
            </w:pPr>
          </w:p>
        </w:tc>
      </w:tr>
      <w:tr w:rsidR="00040630" w:rsidRPr="006A4FC9" w14:paraId="7EAF4D47" w14:textId="77777777" w:rsidTr="00040630">
        <w:trPr>
          <w:trHeight w:val="275"/>
        </w:trPr>
        <w:tc>
          <w:tcPr>
            <w:tcW w:w="762" w:type="dxa"/>
            <w:shd w:val="clear" w:color="auto" w:fill="auto"/>
          </w:tcPr>
          <w:p w14:paraId="27CCF738" w14:textId="318C69EA" w:rsidR="00040630" w:rsidRPr="00DB412B" w:rsidRDefault="00DB412B" w:rsidP="00DB412B">
            <w:pPr>
              <w:spacing w:after="0" w:line="240" w:lineRule="auto"/>
              <w:jc w:val="center"/>
              <w:rPr>
                <w:rFonts w:asciiTheme="majorBidi" w:eastAsia="Microsoft JhengHei UI Light" w:hAnsiTheme="majorBidi" w:cstheme="majorBidi"/>
                <w:color w:val="000000"/>
                <w:sz w:val="20"/>
                <w:szCs w:val="20"/>
              </w:rPr>
            </w:pPr>
            <w:r w:rsidRPr="00DB412B">
              <w:rPr>
                <w:rFonts w:asciiTheme="majorBidi" w:eastAsia="Microsoft JhengHei UI Light" w:hAnsiTheme="majorBidi" w:cstheme="majorBidi"/>
                <w:color w:val="000000"/>
                <w:sz w:val="20"/>
                <w:szCs w:val="20"/>
              </w:rPr>
              <w:t>5</w:t>
            </w:r>
          </w:p>
        </w:tc>
        <w:tc>
          <w:tcPr>
            <w:tcW w:w="1662" w:type="dxa"/>
            <w:shd w:val="clear" w:color="auto" w:fill="auto"/>
            <w:tcMar>
              <w:top w:w="15" w:type="dxa"/>
              <w:left w:w="15" w:type="dxa"/>
              <w:bottom w:w="15" w:type="dxa"/>
              <w:right w:w="15" w:type="dxa"/>
            </w:tcMar>
            <w:vAlign w:val="center"/>
          </w:tcPr>
          <w:p w14:paraId="7D34F7AE" w14:textId="62EED36C" w:rsidR="00040630" w:rsidRPr="00DB412B" w:rsidRDefault="00040630" w:rsidP="00DB412B">
            <w:pPr>
              <w:spacing w:after="0" w:line="240" w:lineRule="auto"/>
              <w:jc w:val="center"/>
              <w:rPr>
                <w:rFonts w:asciiTheme="majorBidi" w:eastAsia="Times New Roman" w:hAnsiTheme="majorBidi" w:cstheme="majorBidi"/>
                <w:b/>
                <w:bCs/>
                <w:color w:val="000000"/>
                <w:sz w:val="24"/>
                <w:szCs w:val="24"/>
                <w:u w:val="single"/>
              </w:rPr>
            </w:pPr>
            <w:r w:rsidRPr="00DB412B">
              <w:rPr>
                <w:rFonts w:asciiTheme="majorBidi" w:eastAsia="Times New Roman" w:hAnsiTheme="majorBidi" w:cstheme="majorBidi"/>
                <w:b/>
                <w:bCs/>
                <w:color w:val="000000"/>
                <w:sz w:val="24"/>
                <w:szCs w:val="24"/>
                <w:u w:val="single"/>
              </w:rPr>
              <w:t>Training</w:t>
            </w:r>
          </w:p>
        </w:tc>
        <w:tc>
          <w:tcPr>
            <w:tcW w:w="7331" w:type="dxa"/>
            <w:shd w:val="clear" w:color="auto" w:fill="auto"/>
          </w:tcPr>
          <w:p w14:paraId="740ED454" w14:textId="102BA654" w:rsidR="00040630" w:rsidRPr="00DB412B" w:rsidRDefault="00040630" w:rsidP="00040630">
            <w:pPr>
              <w:spacing w:after="0" w:line="240" w:lineRule="auto"/>
              <w:jc w:val="both"/>
              <w:rPr>
                <w:rFonts w:asciiTheme="majorBidi" w:eastAsia="Microsoft JhengHei UI Light" w:hAnsiTheme="majorBidi" w:cstheme="majorBidi"/>
                <w:color w:val="000000"/>
                <w:sz w:val="24"/>
                <w:szCs w:val="24"/>
              </w:rPr>
            </w:pPr>
            <w:r w:rsidRPr="00DB412B">
              <w:rPr>
                <w:rFonts w:asciiTheme="majorBidi" w:eastAsia="Microsoft JhengHei UI Light" w:hAnsiTheme="majorBidi" w:cstheme="majorBidi"/>
                <w:color w:val="000000"/>
                <w:sz w:val="24"/>
                <w:szCs w:val="24"/>
              </w:rPr>
              <w:t>Training for 5 persons on configure the receiver and DID management</w:t>
            </w:r>
          </w:p>
        </w:tc>
        <w:tc>
          <w:tcPr>
            <w:tcW w:w="690" w:type="dxa"/>
            <w:shd w:val="clear" w:color="auto" w:fill="auto"/>
            <w:tcMar>
              <w:top w:w="15" w:type="dxa"/>
              <w:left w:w="15" w:type="dxa"/>
              <w:bottom w:w="15" w:type="dxa"/>
              <w:right w:w="15" w:type="dxa"/>
            </w:tcMar>
            <w:vAlign w:val="center"/>
          </w:tcPr>
          <w:p w14:paraId="77F4A01C" w14:textId="77777777" w:rsidR="00040630" w:rsidRPr="006A4FC9" w:rsidRDefault="00040630" w:rsidP="00040630">
            <w:pPr>
              <w:spacing w:after="0" w:line="240" w:lineRule="auto"/>
              <w:jc w:val="both"/>
              <w:rPr>
                <w:rFonts w:asciiTheme="majorBidi" w:eastAsia="Microsoft JhengHei UI Light" w:hAnsiTheme="majorBidi" w:cstheme="majorBidi"/>
                <w:b/>
                <w:bCs/>
                <w:color w:val="000000"/>
              </w:rPr>
            </w:pPr>
          </w:p>
        </w:tc>
      </w:tr>
    </w:tbl>
    <w:p w14:paraId="2AE42DEB" w14:textId="251342F4" w:rsidR="00740BD2" w:rsidRPr="006A4FC9" w:rsidRDefault="00740BD2" w:rsidP="006A4FC9">
      <w:pPr>
        <w:jc w:val="both"/>
        <w:rPr>
          <w:rFonts w:asciiTheme="majorBidi" w:hAnsiTheme="majorBidi" w:cstheme="majorBidi"/>
          <w:b/>
          <w:bCs/>
          <w:color w:val="0070C0"/>
          <w:sz w:val="24"/>
          <w:szCs w:val="24"/>
        </w:rPr>
      </w:pPr>
    </w:p>
    <w:p w14:paraId="4A5A72D1" w14:textId="64C6DC05" w:rsidR="00740BD2" w:rsidRPr="006A4FC9" w:rsidRDefault="00740BD2" w:rsidP="006A4FC9">
      <w:pPr>
        <w:jc w:val="both"/>
        <w:rPr>
          <w:rFonts w:asciiTheme="majorBidi" w:hAnsiTheme="majorBidi" w:cstheme="majorBidi"/>
          <w:b/>
          <w:bCs/>
          <w:color w:val="0070C0"/>
          <w:sz w:val="24"/>
          <w:szCs w:val="24"/>
        </w:rPr>
      </w:pPr>
    </w:p>
    <w:p w14:paraId="5607DD3D" w14:textId="7316789A" w:rsidR="00BA7123" w:rsidRPr="006A4FC9" w:rsidRDefault="00707CD1" w:rsidP="006A4FC9">
      <w:pPr>
        <w:jc w:val="both"/>
        <w:rPr>
          <w:rFonts w:asciiTheme="majorBidi" w:hAnsiTheme="majorBidi" w:cstheme="majorBidi"/>
          <w:color w:val="548DD4" w:themeColor="text2" w:themeTint="99"/>
          <w:sz w:val="24"/>
          <w:szCs w:val="24"/>
        </w:rPr>
      </w:pPr>
      <w:r w:rsidRPr="006A4FC9">
        <w:rPr>
          <w:rFonts w:asciiTheme="majorBidi" w:hAnsiTheme="majorBidi" w:cstheme="majorBidi"/>
          <w:b/>
          <w:bCs/>
          <w:color w:val="548DD4" w:themeColor="text2" w:themeTint="99"/>
          <w:sz w:val="24"/>
          <w:szCs w:val="24"/>
        </w:rPr>
        <w:lastRenderedPageBreak/>
        <w:t xml:space="preserve">ANNEX 4 – PAST PERFORMANCE &amp; </w:t>
      </w:r>
      <w:bookmarkEnd w:id="7"/>
      <w:r w:rsidRPr="006A4FC9">
        <w:rPr>
          <w:rFonts w:asciiTheme="majorBidi" w:hAnsiTheme="majorBidi" w:cstheme="majorBidi"/>
          <w:b/>
          <w:bCs/>
          <w:color w:val="548DD4" w:themeColor="text2" w:themeTint="99"/>
          <w:sz w:val="24"/>
          <w:szCs w:val="24"/>
        </w:rPr>
        <w:t>BIDDER REFERENCES</w:t>
      </w:r>
      <w:r w:rsidRPr="006A4FC9">
        <w:rPr>
          <w:rFonts w:asciiTheme="majorBidi" w:hAnsiTheme="majorBidi" w:cstheme="majorBidi"/>
          <w:color w:val="548DD4" w:themeColor="text2" w:themeTint="99"/>
          <w:sz w:val="24"/>
          <w:szCs w:val="24"/>
        </w:rPr>
        <w:t xml:space="preserve"> </w:t>
      </w:r>
      <w:r w:rsidRPr="006A4FC9">
        <w:rPr>
          <w:rFonts w:asciiTheme="majorBidi" w:hAnsiTheme="majorBidi" w:cstheme="majorBidi"/>
          <w:b/>
          <w:bCs/>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6A4FC9" w14:paraId="5DC4337E" w14:textId="77777777" w:rsidTr="00F12B7F">
        <w:trPr>
          <w:trHeight w:val="711"/>
        </w:trPr>
        <w:tc>
          <w:tcPr>
            <w:tcW w:w="484" w:type="pct"/>
            <w:shd w:val="clear" w:color="auto" w:fill="F2F2F2" w:themeFill="background1" w:themeFillShade="F2"/>
          </w:tcPr>
          <w:p w14:paraId="06BF6234"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No.</w:t>
            </w:r>
          </w:p>
        </w:tc>
        <w:tc>
          <w:tcPr>
            <w:tcW w:w="1083" w:type="pct"/>
            <w:shd w:val="clear" w:color="auto" w:fill="F2F2F2" w:themeFill="background1" w:themeFillShade="F2"/>
          </w:tcPr>
          <w:p w14:paraId="77270DB9"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Description</w:t>
            </w:r>
          </w:p>
        </w:tc>
        <w:tc>
          <w:tcPr>
            <w:tcW w:w="763" w:type="pct"/>
            <w:shd w:val="clear" w:color="auto" w:fill="F2F2F2" w:themeFill="background1" w:themeFillShade="F2"/>
          </w:tcPr>
          <w:p w14:paraId="30467230"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Customer</w:t>
            </w:r>
          </w:p>
        </w:tc>
        <w:tc>
          <w:tcPr>
            <w:tcW w:w="519" w:type="pct"/>
            <w:shd w:val="clear" w:color="auto" w:fill="F2F2F2" w:themeFill="background1" w:themeFillShade="F2"/>
          </w:tcPr>
          <w:p w14:paraId="19975835"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Unit</w:t>
            </w:r>
          </w:p>
        </w:tc>
        <w:tc>
          <w:tcPr>
            <w:tcW w:w="724" w:type="pct"/>
            <w:shd w:val="clear" w:color="auto" w:fill="F2F2F2" w:themeFill="background1" w:themeFillShade="F2"/>
          </w:tcPr>
          <w:p w14:paraId="5E1FA8A4"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Contract date</w:t>
            </w:r>
          </w:p>
        </w:tc>
        <w:tc>
          <w:tcPr>
            <w:tcW w:w="713" w:type="pct"/>
            <w:shd w:val="clear" w:color="auto" w:fill="F2F2F2" w:themeFill="background1" w:themeFillShade="F2"/>
          </w:tcPr>
          <w:p w14:paraId="279D6F51"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Contract value (USD)</w:t>
            </w:r>
          </w:p>
        </w:tc>
      </w:tr>
      <w:tr w:rsidR="00F12B7F" w:rsidRPr="006A4FC9" w14:paraId="25D23D07" w14:textId="77777777" w:rsidTr="00F12B7F">
        <w:trPr>
          <w:trHeight w:val="385"/>
        </w:trPr>
        <w:tc>
          <w:tcPr>
            <w:tcW w:w="484" w:type="pct"/>
          </w:tcPr>
          <w:p w14:paraId="4AF84409"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1</w:t>
            </w:r>
          </w:p>
        </w:tc>
        <w:tc>
          <w:tcPr>
            <w:tcW w:w="1083" w:type="pct"/>
          </w:tcPr>
          <w:p w14:paraId="3156F040" w14:textId="77777777" w:rsidR="00BA7123" w:rsidRPr="006A4FC9" w:rsidRDefault="00BA7123" w:rsidP="006A4FC9">
            <w:pPr>
              <w:jc w:val="both"/>
              <w:rPr>
                <w:rFonts w:asciiTheme="majorBidi" w:hAnsiTheme="majorBidi" w:cstheme="majorBidi"/>
              </w:rPr>
            </w:pPr>
          </w:p>
        </w:tc>
        <w:tc>
          <w:tcPr>
            <w:tcW w:w="763" w:type="pct"/>
          </w:tcPr>
          <w:p w14:paraId="6F4B9F10" w14:textId="77777777" w:rsidR="00BA7123" w:rsidRPr="006A4FC9" w:rsidRDefault="00BA7123" w:rsidP="006A4FC9">
            <w:pPr>
              <w:jc w:val="both"/>
              <w:rPr>
                <w:rFonts w:asciiTheme="majorBidi" w:hAnsiTheme="majorBidi" w:cstheme="majorBidi"/>
              </w:rPr>
            </w:pPr>
          </w:p>
        </w:tc>
        <w:tc>
          <w:tcPr>
            <w:tcW w:w="519" w:type="pct"/>
          </w:tcPr>
          <w:p w14:paraId="43222485" w14:textId="77777777" w:rsidR="00BA7123" w:rsidRPr="006A4FC9" w:rsidRDefault="00BA7123" w:rsidP="006A4FC9">
            <w:pPr>
              <w:jc w:val="both"/>
              <w:rPr>
                <w:rFonts w:asciiTheme="majorBidi" w:hAnsiTheme="majorBidi" w:cstheme="majorBidi"/>
              </w:rPr>
            </w:pPr>
          </w:p>
        </w:tc>
        <w:tc>
          <w:tcPr>
            <w:tcW w:w="724" w:type="pct"/>
          </w:tcPr>
          <w:p w14:paraId="0FDFD7F6" w14:textId="77777777" w:rsidR="00BA7123" w:rsidRPr="006A4FC9" w:rsidRDefault="00BA7123" w:rsidP="006A4FC9">
            <w:pPr>
              <w:jc w:val="both"/>
              <w:rPr>
                <w:rFonts w:asciiTheme="majorBidi" w:hAnsiTheme="majorBidi" w:cstheme="majorBidi"/>
              </w:rPr>
            </w:pPr>
          </w:p>
        </w:tc>
        <w:tc>
          <w:tcPr>
            <w:tcW w:w="713" w:type="pct"/>
          </w:tcPr>
          <w:p w14:paraId="196CC373" w14:textId="77777777" w:rsidR="00BA7123" w:rsidRPr="006A4FC9" w:rsidRDefault="00BA7123" w:rsidP="006A4FC9">
            <w:pPr>
              <w:jc w:val="both"/>
              <w:rPr>
                <w:rFonts w:asciiTheme="majorBidi" w:hAnsiTheme="majorBidi" w:cstheme="majorBidi"/>
              </w:rPr>
            </w:pPr>
          </w:p>
        </w:tc>
        <w:tc>
          <w:tcPr>
            <w:tcW w:w="713" w:type="pct"/>
          </w:tcPr>
          <w:p w14:paraId="7C92C666" w14:textId="77777777" w:rsidR="00BA7123" w:rsidRPr="006A4FC9" w:rsidRDefault="00BA7123" w:rsidP="006A4FC9">
            <w:pPr>
              <w:jc w:val="both"/>
              <w:rPr>
                <w:rFonts w:asciiTheme="majorBidi" w:hAnsiTheme="majorBidi" w:cstheme="majorBidi"/>
              </w:rPr>
            </w:pPr>
          </w:p>
        </w:tc>
      </w:tr>
      <w:tr w:rsidR="00F12B7F" w:rsidRPr="006A4FC9" w14:paraId="1DC25371" w14:textId="77777777" w:rsidTr="00F12B7F">
        <w:trPr>
          <w:trHeight w:val="399"/>
        </w:trPr>
        <w:tc>
          <w:tcPr>
            <w:tcW w:w="484" w:type="pct"/>
          </w:tcPr>
          <w:p w14:paraId="0D7C06B2"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2</w:t>
            </w:r>
          </w:p>
        </w:tc>
        <w:tc>
          <w:tcPr>
            <w:tcW w:w="1083" w:type="pct"/>
          </w:tcPr>
          <w:p w14:paraId="6A198346" w14:textId="77777777" w:rsidR="00BA7123" w:rsidRPr="006A4FC9" w:rsidRDefault="00BA7123" w:rsidP="006A4FC9">
            <w:pPr>
              <w:jc w:val="both"/>
              <w:rPr>
                <w:rFonts w:asciiTheme="majorBidi" w:hAnsiTheme="majorBidi" w:cstheme="majorBidi"/>
              </w:rPr>
            </w:pPr>
          </w:p>
        </w:tc>
        <w:tc>
          <w:tcPr>
            <w:tcW w:w="763" w:type="pct"/>
          </w:tcPr>
          <w:p w14:paraId="6FCDFF80" w14:textId="77777777" w:rsidR="00BA7123" w:rsidRPr="006A4FC9" w:rsidRDefault="00BA7123" w:rsidP="006A4FC9">
            <w:pPr>
              <w:jc w:val="both"/>
              <w:rPr>
                <w:rFonts w:asciiTheme="majorBidi" w:hAnsiTheme="majorBidi" w:cstheme="majorBidi"/>
              </w:rPr>
            </w:pPr>
          </w:p>
        </w:tc>
        <w:tc>
          <w:tcPr>
            <w:tcW w:w="519" w:type="pct"/>
          </w:tcPr>
          <w:p w14:paraId="4CCFC0FE" w14:textId="77777777" w:rsidR="00BA7123" w:rsidRPr="006A4FC9" w:rsidRDefault="00BA7123" w:rsidP="006A4FC9">
            <w:pPr>
              <w:jc w:val="both"/>
              <w:rPr>
                <w:rFonts w:asciiTheme="majorBidi" w:hAnsiTheme="majorBidi" w:cstheme="majorBidi"/>
              </w:rPr>
            </w:pPr>
          </w:p>
        </w:tc>
        <w:tc>
          <w:tcPr>
            <w:tcW w:w="724" w:type="pct"/>
          </w:tcPr>
          <w:p w14:paraId="592BB4E7" w14:textId="77777777" w:rsidR="00BA7123" w:rsidRPr="006A4FC9" w:rsidRDefault="00BA7123" w:rsidP="006A4FC9">
            <w:pPr>
              <w:jc w:val="both"/>
              <w:rPr>
                <w:rFonts w:asciiTheme="majorBidi" w:hAnsiTheme="majorBidi" w:cstheme="majorBidi"/>
              </w:rPr>
            </w:pPr>
          </w:p>
        </w:tc>
        <w:tc>
          <w:tcPr>
            <w:tcW w:w="713" w:type="pct"/>
          </w:tcPr>
          <w:p w14:paraId="7CC7D995" w14:textId="77777777" w:rsidR="00BA7123" w:rsidRPr="006A4FC9" w:rsidRDefault="00BA7123" w:rsidP="006A4FC9">
            <w:pPr>
              <w:jc w:val="both"/>
              <w:rPr>
                <w:rFonts w:asciiTheme="majorBidi" w:hAnsiTheme="majorBidi" w:cstheme="majorBidi"/>
              </w:rPr>
            </w:pPr>
          </w:p>
        </w:tc>
        <w:tc>
          <w:tcPr>
            <w:tcW w:w="713" w:type="pct"/>
          </w:tcPr>
          <w:p w14:paraId="19F316E7" w14:textId="77777777" w:rsidR="00BA7123" w:rsidRPr="006A4FC9" w:rsidRDefault="00BA7123" w:rsidP="006A4FC9">
            <w:pPr>
              <w:jc w:val="both"/>
              <w:rPr>
                <w:rFonts w:asciiTheme="majorBidi" w:hAnsiTheme="majorBidi" w:cstheme="majorBidi"/>
              </w:rPr>
            </w:pPr>
          </w:p>
        </w:tc>
      </w:tr>
      <w:tr w:rsidR="00F12B7F" w:rsidRPr="006A4FC9" w14:paraId="10F443E7" w14:textId="77777777" w:rsidTr="00F12B7F">
        <w:trPr>
          <w:trHeight w:val="399"/>
        </w:trPr>
        <w:tc>
          <w:tcPr>
            <w:tcW w:w="484" w:type="pct"/>
          </w:tcPr>
          <w:p w14:paraId="4307E061"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3</w:t>
            </w:r>
          </w:p>
        </w:tc>
        <w:tc>
          <w:tcPr>
            <w:tcW w:w="1083" w:type="pct"/>
          </w:tcPr>
          <w:p w14:paraId="2037CA46" w14:textId="77777777" w:rsidR="00BA7123" w:rsidRPr="006A4FC9" w:rsidRDefault="00BA7123" w:rsidP="006A4FC9">
            <w:pPr>
              <w:jc w:val="both"/>
              <w:rPr>
                <w:rFonts w:asciiTheme="majorBidi" w:hAnsiTheme="majorBidi" w:cstheme="majorBidi"/>
              </w:rPr>
            </w:pPr>
          </w:p>
        </w:tc>
        <w:tc>
          <w:tcPr>
            <w:tcW w:w="763" w:type="pct"/>
          </w:tcPr>
          <w:p w14:paraId="17579B86" w14:textId="77777777" w:rsidR="00BA7123" w:rsidRPr="006A4FC9" w:rsidRDefault="00BA7123" w:rsidP="006A4FC9">
            <w:pPr>
              <w:jc w:val="both"/>
              <w:rPr>
                <w:rFonts w:asciiTheme="majorBidi" w:hAnsiTheme="majorBidi" w:cstheme="majorBidi"/>
              </w:rPr>
            </w:pPr>
          </w:p>
        </w:tc>
        <w:tc>
          <w:tcPr>
            <w:tcW w:w="519" w:type="pct"/>
          </w:tcPr>
          <w:p w14:paraId="16F63115" w14:textId="77777777" w:rsidR="00BA7123" w:rsidRPr="006A4FC9" w:rsidRDefault="00BA7123" w:rsidP="006A4FC9">
            <w:pPr>
              <w:jc w:val="both"/>
              <w:rPr>
                <w:rFonts w:asciiTheme="majorBidi" w:hAnsiTheme="majorBidi" w:cstheme="majorBidi"/>
              </w:rPr>
            </w:pPr>
          </w:p>
        </w:tc>
        <w:tc>
          <w:tcPr>
            <w:tcW w:w="724" w:type="pct"/>
          </w:tcPr>
          <w:p w14:paraId="7DC5BE74" w14:textId="77777777" w:rsidR="00BA7123" w:rsidRPr="006A4FC9" w:rsidRDefault="00BA7123" w:rsidP="006A4FC9">
            <w:pPr>
              <w:jc w:val="both"/>
              <w:rPr>
                <w:rFonts w:asciiTheme="majorBidi" w:hAnsiTheme="majorBidi" w:cstheme="majorBidi"/>
              </w:rPr>
            </w:pPr>
          </w:p>
        </w:tc>
        <w:tc>
          <w:tcPr>
            <w:tcW w:w="713" w:type="pct"/>
          </w:tcPr>
          <w:p w14:paraId="26286174" w14:textId="77777777" w:rsidR="00BA7123" w:rsidRPr="006A4FC9" w:rsidRDefault="00BA7123" w:rsidP="006A4FC9">
            <w:pPr>
              <w:jc w:val="both"/>
              <w:rPr>
                <w:rFonts w:asciiTheme="majorBidi" w:hAnsiTheme="majorBidi" w:cstheme="majorBidi"/>
              </w:rPr>
            </w:pPr>
          </w:p>
        </w:tc>
        <w:tc>
          <w:tcPr>
            <w:tcW w:w="713" w:type="pct"/>
          </w:tcPr>
          <w:p w14:paraId="762F559C" w14:textId="77777777" w:rsidR="00BA7123" w:rsidRPr="006A4FC9" w:rsidRDefault="00BA7123" w:rsidP="006A4FC9">
            <w:pPr>
              <w:jc w:val="both"/>
              <w:rPr>
                <w:rFonts w:asciiTheme="majorBidi" w:hAnsiTheme="majorBidi" w:cstheme="majorBidi"/>
              </w:rPr>
            </w:pPr>
          </w:p>
        </w:tc>
      </w:tr>
      <w:tr w:rsidR="00F12B7F" w:rsidRPr="006A4FC9" w14:paraId="5E08C8AF" w14:textId="77777777" w:rsidTr="00F12B7F">
        <w:trPr>
          <w:trHeight w:val="399"/>
        </w:trPr>
        <w:tc>
          <w:tcPr>
            <w:tcW w:w="484" w:type="pct"/>
          </w:tcPr>
          <w:p w14:paraId="05DD9CB5"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4</w:t>
            </w:r>
          </w:p>
        </w:tc>
        <w:tc>
          <w:tcPr>
            <w:tcW w:w="1083" w:type="pct"/>
          </w:tcPr>
          <w:p w14:paraId="21D1908A" w14:textId="77777777" w:rsidR="00BA7123" w:rsidRPr="006A4FC9" w:rsidRDefault="00BA7123" w:rsidP="006A4FC9">
            <w:pPr>
              <w:jc w:val="both"/>
              <w:rPr>
                <w:rFonts w:asciiTheme="majorBidi" w:hAnsiTheme="majorBidi" w:cstheme="majorBidi"/>
              </w:rPr>
            </w:pPr>
          </w:p>
        </w:tc>
        <w:tc>
          <w:tcPr>
            <w:tcW w:w="763" w:type="pct"/>
          </w:tcPr>
          <w:p w14:paraId="7FA2CE3A" w14:textId="77777777" w:rsidR="00BA7123" w:rsidRPr="006A4FC9" w:rsidRDefault="00BA7123" w:rsidP="006A4FC9">
            <w:pPr>
              <w:jc w:val="both"/>
              <w:rPr>
                <w:rFonts w:asciiTheme="majorBidi" w:hAnsiTheme="majorBidi" w:cstheme="majorBidi"/>
              </w:rPr>
            </w:pPr>
          </w:p>
        </w:tc>
        <w:tc>
          <w:tcPr>
            <w:tcW w:w="519" w:type="pct"/>
          </w:tcPr>
          <w:p w14:paraId="23CE8DF1" w14:textId="77777777" w:rsidR="00BA7123" w:rsidRPr="006A4FC9" w:rsidRDefault="00BA7123" w:rsidP="006A4FC9">
            <w:pPr>
              <w:jc w:val="both"/>
              <w:rPr>
                <w:rFonts w:asciiTheme="majorBidi" w:hAnsiTheme="majorBidi" w:cstheme="majorBidi"/>
              </w:rPr>
            </w:pPr>
          </w:p>
        </w:tc>
        <w:tc>
          <w:tcPr>
            <w:tcW w:w="724" w:type="pct"/>
          </w:tcPr>
          <w:p w14:paraId="46282E97" w14:textId="77777777" w:rsidR="00BA7123" w:rsidRPr="006A4FC9" w:rsidRDefault="00BA7123" w:rsidP="006A4FC9">
            <w:pPr>
              <w:jc w:val="both"/>
              <w:rPr>
                <w:rFonts w:asciiTheme="majorBidi" w:hAnsiTheme="majorBidi" w:cstheme="majorBidi"/>
              </w:rPr>
            </w:pPr>
          </w:p>
        </w:tc>
        <w:tc>
          <w:tcPr>
            <w:tcW w:w="713" w:type="pct"/>
          </w:tcPr>
          <w:p w14:paraId="0E90411B" w14:textId="77777777" w:rsidR="00BA7123" w:rsidRPr="006A4FC9" w:rsidRDefault="00BA7123" w:rsidP="006A4FC9">
            <w:pPr>
              <w:jc w:val="both"/>
              <w:rPr>
                <w:rFonts w:asciiTheme="majorBidi" w:hAnsiTheme="majorBidi" w:cstheme="majorBidi"/>
              </w:rPr>
            </w:pPr>
          </w:p>
        </w:tc>
        <w:tc>
          <w:tcPr>
            <w:tcW w:w="713" w:type="pct"/>
          </w:tcPr>
          <w:p w14:paraId="4F1E7203" w14:textId="77777777" w:rsidR="00BA7123" w:rsidRPr="006A4FC9" w:rsidRDefault="00BA7123" w:rsidP="006A4FC9">
            <w:pPr>
              <w:jc w:val="both"/>
              <w:rPr>
                <w:rFonts w:asciiTheme="majorBidi" w:hAnsiTheme="majorBidi" w:cstheme="majorBidi"/>
              </w:rPr>
            </w:pPr>
          </w:p>
        </w:tc>
      </w:tr>
      <w:tr w:rsidR="00F12B7F" w:rsidRPr="006A4FC9" w14:paraId="649D5E30" w14:textId="77777777" w:rsidTr="00F12B7F">
        <w:trPr>
          <w:trHeight w:val="399"/>
        </w:trPr>
        <w:tc>
          <w:tcPr>
            <w:tcW w:w="484" w:type="pct"/>
          </w:tcPr>
          <w:p w14:paraId="1207DB7C"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5</w:t>
            </w:r>
          </w:p>
        </w:tc>
        <w:tc>
          <w:tcPr>
            <w:tcW w:w="1083" w:type="pct"/>
          </w:tcPr>
          <w:p w14:paraId="527BEBD4" w14:textId="77777777" w:rsidR="00BA7123" w:rsidRPr="006A4FC9" w:rsidRDefault="00BA7123" w:rsidP="006A4FC9">
            <w:pPr>
              <w:jc w:val="both"/>
              <w:rPr>
                <w:rFonts w:asciiTheme="majorBidi" w:hAnsiTheme="majorBidi" w:cstheme="majorBidi"/>
              </w:rPr>
            </w:pPr>
          </w:p>
        </w:tc>
        <w:tc>
          <w:tcPr>
            <w:tcW w:w="763" w:type="pct"/>
          </w:tcPr>
          <w:p w14:paraId="7712FE4D" w14:textId="77777777" w:rsidR="00BA7123" w:rsidRPr="006A4FC9" w:rsidRDefault="00BA7123" w:rsidP="006A4FC9">
            <w:pPr>
              <w:jc w:val="both"/>
              <w:rPr>
                <w:rFonts w:asciiTheme="majorBidi" w:hAnsiTheme="majorBidi" w:cstheme="majorBidi"/>
              </w:rPr>
            </w:pPr>
          </w:p>
        </w:tc>
        <w:tc>
          <w:tcPr>
            <w:tcW w:w="519" w:type="pct"/>
          </w:tcPr>
          <w:p w14:paraId="2EB2CB75" w14:textId="77777777" w:rsidR="00BA7123" w:rsidRPr="006A4FC9" w:rsidRDefault="00BA7123" w:rsidP="006A4FC9">
            <w:pPr>
              <w:jc w:val="both"/>
              <w:rPr>
                <w:rFonts w:asciiTheme="majorBidi" w:hAnsiTheme="majorBidi" w:cstheme="majorBidi"/>
              </w:rPr>
            </w:pPr>
          </w:p>
        </w:tc>
        <w:tc>
          <w:tcPr>
            <w:tcW w:w="724" w:type="pct"/>
          </w:tcPr>
          <w:p w14:paraId="1C34082B" w14:textId="77777777" w:rsidR="00BA7123" w:rsidRPr="006A4FC9" w:rsidRDefault="00BA7123" w:rsidP="006A4FC9">
            <w:pPr>
              <w:jc w:val="both"/>
              <w:rPr>
                <w:rFonts w:asciiTheme="majorBidi" w:hAnsiTheme="majorBidi" w:cstheme="majorBidi"/>
              </w:rPr>
            </w:pPr>
          </w:p>
        </w:tc>
        <w:tc>
          <w:tcPr>
            <w:tcW w:w="713" w:type="pct"/>
          </w:tcPr>
          <w:p w14:paraId="132A2A19" w14:textId="77777777" w:rsidR="00BA7123" w:rsidRPr="006A4FC9" w:rsidRDefault="00BA7123" w:rsidP="006A4FC9">
            <w:pPr>
              <w:jc w:val="both"/>
              <w:rPr>
                <w:rFonts w:asciiTheme="majorBidi" w:hAnsiTheme="majorBidi" w:cstheme="majorBidi"/>
              </w:rPr>
            </w:pPr>
          </w:p>
        </w:tc>
        <w:tc>
          <w:tcPr>
            <w:tcW w:w="713" w:type="pct"/>
          </w:tcPr>
          <w:p w14:paraId="539DB7B4" w14:textId="77777777" w:rsidR="00BA7123" w:rsidRPr="006A4FC9" w:rsidRDefault="00BA7123" w:rsidP="006A4FC9">
            <w:pPr>
              <w:jc w:val="both"/>
              <w:rPr>
                <w:rFonts w:asciiTheme="majorBidi" w:hAnsiTheme="majorBidi" w:cstheme="majorBidi"/>
              </w:rPr>
            </w:pPr>
          </w:p>
        </w:tc>
      </w:tr>
      <w:tr w:rsidR="00F12B7F" w:rsidRPr="006A4FC9" w14:paraId="7A123C3A" w14:textId="77777777" w:rsidTr="00F12B7F">
        <w:trPr>
          <w:trHeight w:val="399"/>
        </w:trPr>
        <w:tc>
          <w:tcPr>
            <w:tcW w:w="484" w:type="pct"/>
          </w:tcPr>
          <w:p w14:paraId="04334390"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6</w:t>
            </w:r>
          </w:p>
        </w:tc>
        <w:tc>
          <w:tcPr>
            <w:tcW w:w="1083" w:type="pct"/>
          </w:tcPr>
          <w:p w14:paraId="3DB3A2E9" w14:textId="77777777" w:rsidR="00BA7123" w:rsidRPr="006A4FC9" w:rsidRDefault="00BA7123" w:rsidP="006A4FC9">
            <w:pPr>
              <w:jc w:val="both"/>
              <w:rPr>
                <w:rFonts w:asciiTheme="majorBidi" w:hAnsiTheme="majorBidi" w:cstheme="majorBidi"/>
              </w:rPr>
            </w:pPr>
          </w:p>
        </w:tc>
        <w:tc>
          <w:tcPr>
            <w:tcW w:w="763" w:type="pct"/>
          </w:tcPr>
          <w:p w14:paraId="2F7D95F1" w14:textId="77777777" w:rsidR="00BA7123" w:rsidRPr="006A4FC9" w:rsidRDefault="00BA7123" w:rsidP="006A4FC9">
            <w:pPr>
              <w:jc w:val="both"/>
              <w:rPr>
                <w:rFonts w:asciiTheme="majorBidi" w:hAnsiTheme="majorBidi" w:cstheme="majorBidi"/>
              </w:rPr>
            </w:pPr>
          </w:p>
        </w:tc>
        <w:tc>
          <w:tcPr>
            <w:tcW w:w="519" w:type="pct"/>
          </w:tcPr>
          <w:p w14:paraId="7FEE1B75" w14:textId="77777777" w:rsidR="00BA7123" w:rsidRPr="006A4FC9" w:rsidRDefault="00BA7123" w:rsidP="006A4FC9">
            <w:pPr>
              <w:jc w:val="both"/>
              <w:rPr>
                <w:rFonts w:asciiTheme="majorBidi" w:hAnsiTheme="majorBidi" w:cstheme="majorBidi"/>
              </w:rPr>
            </w:pPr>
          </w:p>
        </w:tc>
        <w:tc>
          <w:tcPr>
            <w:tcW w:w="724" w:type="pct"/>
          </w:tcPr>
          <w:p w14:paraId="6CA060B2" w14:textId="77777777" w:rsidR="00BA7123" w:rsidRPr="006A4FC9" w:rsidRDefault="00BA7123" w:rsidP="006A4FC9">
            <w:pPr>
              <w:jc w:val="both"/>
              <w:rPr>
                <w:rFonts w:asciiTheme="majorBidi" w:hAnsiTheme="majorBidi" w:cstheme="majorBidi"/>
              </w:rPr>
            </w:pPr>
          </w:p>
        </w:tc>
        <w:tc>
          <w:tcPr>
            <w:tcW w:w="713" w:type="pct"/>
          </w:tcPr>
          <w:p w14:paraId="5FAA7CFB" w14:textId="77777777" w:rsidR="00BA7123" w:rsidRPr="006A4FC9" w:rsidRDefault="00BA7123" w:rsidP="006A4FC9">
            <w:pPr>
              <w:jc w:val="both"/>
              <w:rPr>
                <w:rFonts w:asciiTheme="majorBidi" w:hAnsiTheme="majorBidi" w:cstheme="majorBidi"/>
              </w:rPr>
            </w:pPr>
          </w:p>
        </w:tc>
        <w:tc>
          <w:tcPr>
            <w:tcW w:w="713" w:type="pct"/>
          </w:tcPr>
          <w:p w14:paraId="2A898DD0" w14:textId="77777777" w:rsidR="00BA7123" w:rsidRPr="006A4FC9" w:rsidRDefault="00BA7123" w:rsidP="006A4FC9">
            <w:pPr>
              <w:jc w:val="both"/>
              <w:rPr>
                <w:rFonts w:asciiTheme="majorBidi" w:hAnsiTheme="majorBidi" w:cstheme="majorBidi"/>
              </w:rPr>
            </w:pPr>
          </w:p>
        </w:tc>
      </w:tr>
    </w:tbl>
    <w:p w14:paraId="289D6AD8" w14:textId="4B3F884A" w:rsidR="00BA7123" w:rsidRPr="006A4FC9" w:rsidRDefault="00BA7123" w:rsidP="006A4FC9">
      <w:pPr>
        <w:jc w:val="both"/>
        <w:rPr>
          <w:rFonts w:asciiTheme="majorBidi" w:hAnsiTheme="majorBidi" w:cstheme="majorBidi"/>
        </w:rPr>
      </w:pPr>
      <w:r w:rsidRPr="006A4FC9">
        <w:rPr>
          <w:rFonts w:asciiTheme="majorBidi" w:hAnsiTheme="majorBidi" w:cstheme="majorBidi"/>
        </w:rPr>
        <w:t xml:space="preserve">Please provide the details of </w:t>
      </w:r>
      <w:r w:rsidR="00BE6DEB" w:rsidRPr="006A4FC9">
        <w:rPr>
          <w:rFonts w:asciiTheme="majorBidi" w:hAnsiTheme="majorBidi" w:cstheme="majorBidi"/>
        </w:rPr>
        <w:t xml:space="preserve">minimum </w:t>
      </w:r>
      <w:r w:rsidRPr="006A4FC9">
        <w:rPr>
          <w:rFonts w:asciiTheme="majorBidi" w:hAnsiTheme="majorBidi" w:cstheme="majorBidi"/>
        </w:rPr>
        <w:t>two companies for your reference check. For these companies it is compulsory to attach a scan</w:t>
      </w:r>
      <w:r w:rsidR="00F226EC" w:rsidRPr="006A4FC9">
        <w:rPr>
          <w:rFonts w:asciiTheme="majorBidi" w:hAnsiTheme="majorBidi" w:cstheme="majorBidi"/>
        </w:rPr>
        <w:t xml:space="preserve"> either </w:t>
      </w:r>
      <w:r w:rsidRPr="006A4FC9">
        <w:rPr>
          <w:rFonts w:asciiTheme="majorBidi" w:hAnsiTheme="majorBidi" w:cstheme="majorBidi"/>
        </w:rPr>
        <w:t xml:space="preserve">/ photo copy of the Contract/ Purchase order/ Completion certificate/ </w:t>
      </w:r>
      <w:r w:rsidR="00F226EC" w:rsidRPr="006A4FC9">
        <w:rPr>
          <w:rFonts w:asciiTheme="majorBidi" w:hAnsiTheme="majorBidi" w:cstheme="majorBidi"/>
        </w:rPr>
        <w:t xml:space="preserve">or </w:t>
      </w:r>
      <w:r w:rsidRPr="006A4FC9">
        <w:rPr>
          <w:rFonts w:asciiTheme="majorBidi" w:hAnsiTheme="majorBidi"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6A4FC9" w14:paraId="76C2B5F9" w14:textId="77777777" w:rsidTr="00B71163">
        <w:trPr>
          <w:trHeight w:val="196"/>
        </w:trPr>
        <w:tc>
          <w:tcPr>
            <w:tcW w:w="2383" w:type="dxa"/>
            <w:shd w:val="clear" w:color="auto" w:fill="F2F2F2" w:themeFill="background1" w:themeFillShade="F2"/>
          </w:tcPr>
          <w:p w14:paraId="3A1897FE"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Reference 1</w:t>
            </w:r>
          </w:p>
        </w:tc>
        <w:tc>
          <w:tcPr>
            <w:tcW w:w="7700" w:type="dxa"/>
            <w:shd w:val="clear" w:color="auto" w:fill="F2F2F2" w:themeFill="background1" w:themeFillShade="F2"/>
          </w:tcPr>
          <w:p w14:paraId="5C8BB59A" w14:textId="77777777" w:rsidR="00BA7123" w:rsidRPr="006A4FC9" w:rsidRDefault="00BA7123" w:rsidP="006A4FC9">
            <w:pPr>
              <w:jc w:val="both"/>
              <w:rPr>
                <w:rFonts w:asciiTheme="majorBidi" w:hAnsiTheme="majorBidi" w:cstheme="majorBidi"/>
                <w:b/>
              </w:rPr>
            </w:pPr>
          </w:p>
        </w:tc>
      </w:tr>
      <w:tr w:rsidR="00BA7123" w:rsidRPr="006A4FC9" w14:paraId="78D680BB" w14:textId="77777777" w:rsidTr="00B71163">
        <w:trPr>
          <w:trHeight w:val="196"/>
        </w:trPr>
        <w:tc>
          <w:tcPr>
            <w:tcW w:w="2383" w:type="dxa"/>
          </w:tcPr>
          <w:p w14:paraId="26CC1A47"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Company name</w:t>
            </w:r>
          </w:p>
        </w:tc>
        <w:tc>
          <w:tcPr>
            <w:tcW w:w="7700" w:type="dxa"/>
          </w:tcPr>
          <w:p w14:paraId="7F18E357" w14:textId="77777777" w:rsidR="00BA7123" w:rsidRPr="006A4FC9" w:rsidRDefault="00BA7123" w:rsidP="006A4FC9">
            <w:pPr>
              <w:jc w:val="both"/>
              <w:rPr>
                <w:rFonts w:asciiTheme="majorBidi" w:hAnsiTheme="majorBidi" w:cstheme="majorBidi"/>
              </w:rPr>
            </w:pPr>
          </w:p>
        </w:tc>
      </w:tr>
      <w:tr w:rsidR="00BA7123" w:rsidRPr="006A4FC9" w14:paraId="6CE4F39E" w14:textId="77777777" w:rsidTr="00B71163">
        <w:trPr>
          <w:trHeight w:val="393"/>
        </w:trPr>
        <w:tc>
          <w:tcPr>
            <w:tcW w:w="2383" w:type="dxa"/>
          </w:tcPr>
          <w:p w14:paraId="58157726" w14:textId="77777777" w:rsidR="00BA7123" w:rsidRPr="006A4FC9" w:rsidRDefault="00BA7123" w:rsidP="006A4FC9">
            <w:pPr>
              <w:spacing w:after="0" w:line="240" w:lineRule="auto"/>
              <w:jc w:val="both"/>
              <w:rPr>
                <w:rFonts w:asciiTheme="majorBidi" w:hAnsiTheme="majorBidi" w:cstheme="majorBidi"/>
              </w:rPr>
            </w:pPr>
            <w:r w:rsidRPr="006A4FC9">
              <w:rPr>
                <w:rFonts w:asciiTheme="majorBidi" w:hAnsiTheme="majorBidi" w:cstheme="majorBidi"/>
              </w:rPr>
              <w:t>Mailing address</w:t>
            </w:r>
          </w:p>
        </w:tc>
        <w:tc>
          <w:tcPr>
            <w:tcW w:w="7700" w:type="dxa"/>
          </w:tcPr>
          <w:p w14:paraId="4A88D854" w14:textId="77777777" w:rsidR="00BA7123" w:rsidRPr="006A4FC9" w:rsidRDefault="00BA7123" w:rsidP="006A4FC9">
            <w:pPr>
              <w:spacing w:after="0" w:line="240" w:lineRule="auto"/>
              <w:jc w:val="both"/>
              <w:rPr>
                <w:rFonts w:asciiTheme="majorBidi" w:hAnsiTheme="majorBidi" w:cstheme="majorBidi"/>
              </w:rPr>
            </w:pPr>
          </w:p>
          <w:p w14:paraId="7EDFDB17" w14:textId="77777777" w:rsidR="00BA7123" w:rsidRPr="006A4FC9" w:rsidRDefault="00BA7123" w:rsidP="006A4FC9">
            <w:pPr>
              <w:spacing w:after="0" w:line="240" w:lineRule="auto"/>
              <w:jc w:val="both"/>
              <w:rPr>
                <w:rFonts w:asciiTheme="majorBidi" w:hAnsiTheme="majorBidi" w:cstheme="majorBidi"/>
              </w:rPr>
            </w:pPr>
          </w:p>
        </w:tc>
      </w:tr>
      <w:tr w:rsidR="00BA7123" w:rsidRPr="006A4FC9" w14:paraId="6591FF70" w14:textId="77777777" w:rsidTr="00B71163">
        <w:trPr>
          <w:trHeight w:val="196"/>
        </w:trPr>
        <w:tc>
          <w:tcPr>
            <w:tcW w:w="2383" w:type="dxa"/>
          </w:tcPr>
          <w:p w14:paraId="2662F4C1"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Contact person</w:t>
            </w:r>
          </w:p>
        </w:tc>
        <w:tc>
          <w:tcPr>
            <w:tcW w:w="7700" w:type="dxa"/>
          </w:tcPr>
          <w:p w14:paraId="3D54496F" w14:textId="77777777" w:rsidR="00BA7123" w:rsidRPr="006A4FC9" w:rsidRDefault="00BA7123" w:rsidP="006A4FC9">
            <w:pPr>
              <w:jc w:val="both"/>
              <w:rPr>
                <w:rFonts w:asciiTheme="majorBidi" w:hAnsiTheme="majorBidi" w:cstheme="majorBidi"/>
              </w:rPr>
            </w:pPr>
          </w:p>
        </w:tc>
      </w:tr>
      <w:tr w:rsidR="00BA7123" w:rsidRPr="006A4FC9" w14:paraId="04B2DCC3" w14:textId="77777777" w:rsidTr="00B71163">
        <w:trPr>
          <w:trHeight w:val="196"/>
        </w:trPr>
        <w:tc>
          <w:tcPr>
            <w:tcW w:w="2383" w:type="dxa"/>
          </w:tcPr>
          <w:p w14:paraId="2D015CE8"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Contact title</w:t>
            </w:r>
          </w:p>
        </w:tc>
        <w:tc>
          <w:tcPr>
            <w:tcW w:w="7700" w:type="dxa"/>
          </w:tcPr>
          <w:p w14:paraId="2855F55E" w14:textId="77777777" w:rsidR="00BA7123" w:rsidRPr="006A4FC9" w:rsidRDefault="00BA7123" w:rsidP="006A4FC9">
            <w:pPr>
              <w:jc w:val="both"/>
              <w:rPr>
                <w:rFonts w:asciiTheme="majorBidi" w:hAnsiTheme="majorBidi" w:cstheme="majorBidi"/>
              </w:rPr>
            </w:pPr>
          </w:p>
        </w:tc>
      </w:tr>
      <w:tr w:rsidR="00BA7123" w:rsidRPr="006A4FC9" w14:paraId="3BFC01CC" w14:textId="77777777" w:rsidTr="00B71163">
        <w:trPr>
          <w:trHeight w:val="196"/>
        </w:trPr>
        <w:tc>
          <w:tcPr>
            <w:tcW w:w="2383" w:type="dxa"/>
          </w:tcPr>
          <w:p w14:paraId="5CCBCE80"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Phone number</w:t>
            </w:r>
          </w:p>
        </w:tc>
        <w:tc>
          <w:tcPr>
            <w:tcW w:w="7700" w:type="dxa"/>
          </w:tcPr>
          <w:p w14:paraId="11BDDE0B" w14:textId="77777777" w:rsidR="00BA7123" w:rsidRPr="006A4FC9" w:rsidRDefault="00BA7123" w:rsidP="006A4FC9">
            <w:pPr>
              <w:jc w:val="both"/>
              <w:rPr>
                <w:rFonts w:asciiTheme="majorBidi" w:hAnsiTheme="majorBidi" w:cstheme="majorBidi"/>
              </w:rPr>
            </w:pPr>
          </w:p>
        </w:tc>
      </w:tr>
      <w:tr w:rsidR="00BA7123" w:rsidRPr="006A4FC9" w14:paraId="04A87741" w14:textId="77777777" w:rsidTr="00B71163">
        <w:trPr>
          <w:trHeight w:val="196"/>
        </w:trPr>
        <w:tc>
          <w:tcPr>
            <w:tcW w:w="2383" w:type="dxa"/>
          </w:tcPr>
          <w:p w14:paraId="4DDDB29F"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Email address</w:t>
            </w:r>
          </w:p>
        </w:tc>
        <w:tc>
          <w:tcPr>
            <w:tcW w:w="7700" w:type="dxa"/>
          </w:tcPr>
          <w:p w14:paraId="4D1A4A7D" w14:textId="77777777" w:rsidR="00BA7123" w:rsidRPr="006A4FC9" w:rsidRDefault="00BA7123" w:rsidP="006A4FC9">
            <w:pPr>
              <w:jc w:val="both"/>
              <w:rPr>
                <w:rFonts w:asciiTheme="majorBidi" w:hAnsiTheme="majorBidi" w:cstheme="majorBidi"/>
              </w:rPr>
            </w:pPr>
          </w:p>
        </w:tc>
      </w:tr>
      <w:tr w:rsidR="00BA7123" w:rsidRPr="006A4FC9" w14:paraId="54618FD9" w14:textId="77777777" w:rsidTr="00B71163">
        <w:trPr>
          <w:trHeight w:val="196"/>
        </w:trPr>
        <w:tc>
          <w:tcPr>
            <w:tcW w:w="2383" w:type="dxa"/>
            <w:shd w:val="clear" w:color="auto" w:fill="F2F2F2" w:themeFill="background1" w:themeFillShade="F2"/>
          </w:tcPr>
          <w:p w14:paraId="4DF3A3EC" w14:textId="77777777" w:rsidR="00BA7123" w:rsidRPr="006A4FC9" w:rsidRDefault="00BA7123" w:rsidP="006A4FC9">
            <w:pPr>
              <w:jc w:val="both"/>
              <w:rPr>
                <w:rFonts w:asciiTheme="majorBidi" w:hAnsiTheme="majorBidi" w:cstheme="majorBidi"/>
                <w:b/>
              </w:rPr>
            </w:pPr>
            <w:r w:rsidRPr="006A4FC9">
              <w:rPr>
                <w:rFonts w:asciiTheme="majorBidi" w:hAnsiTheme="majorBidi" w:cstheme="majorBidi"/>
                <w:b/>
              </w:rPr>
              <w:t>Reference 2</w:t>
            </w:r>
          </w:p>
        </w:tc>
        <w:tc>
          <w:tcPr>
            <w:tcW w:w="7700" w:type="dxa"/>
            <w:shd w:val="clear" w:color="auto" w:fill="F2F2F2" w:themeFill="background1" w:themeFillShade="F2"/>
          </w:tcPr>
          <w:p w14:paraId="16E46E20" w14:textId="77777777" w:rsidR="00BA7123" w:rsidRPr="006A4FC9" w:rsidRDefault="00BA7123" w:rsidP="006A4FC9">
            <w:pPr>
              <w:jc w:val="both"/>
              <w:rPr>
                <w:rFonts w:asciiTheme="majorBidi" w:hAnsiTheme="majorBidi" w:cstheme="majorBidi"/>
                <w:b/>
              </w:rPr>
            </w:pPr>
          </w:p>
        </w:tc>
      </w:tr>
      <w:tr w:rsidR="00BA7123" w:rsidRPr="006A4FC9" w14:paraId="756AAD7E" w14:textId="77777777" w:rsidTr="00B71163">
        <w:trPr>
          <w:trHeight w:val="189"/>
        </w:trPr>
        <w:tc>
          <w:tcPr>
            <w:tcW w:w="2383" w:type="dxa"/>
          </w:tcPr>
          <w:p w14:paraId="3DD869F3"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Company name</w:t>
            </w:r>
          </w:p>
        </w:tc>
        <w:tc>
          <w:tcPr>
            <w:tcW w:w="7700" w:type="dxa"/>
          </w:tcPr>
          <w:p w14:paraId="32655B41" w14:textId="77777777" w:rsidR="00BA7123" w:rsidRPr="006A4FC9" w:rsidRDefault="00BA7123" w:rsidP="006A4FC9">
            <w:pPr>
              <w:jc w:val="both"/>
              <w:rPr>
                <w:rFonts w:asciiTheme="majorBidi" w:hAnsiTheme="majorBidi" w:cstheme="majorBidi"/>
              </w:rPr>
            </w:pPr>
          </w:p>
        </w:tc>
      </w:tr>
      <w:tr w:rsidR="00BA7123" w:rsidRPr="006A4FC9" w14:paraId="3CEDF416" w14:textId="77777777" w:rsidTr="0062703A">
        <w:trPr>
          <w:trHeight w:val="233"/>
        </w:trPr>
        <w:tc>
          <w:tcPr>
            <w:tcW w:w="2383" w:type="dxa"/>
          </w:tcPr>
          <w:p w14:paraId="188EB5A9" w14:textId="77777777" w:rsidR="00BA7123" w:rsidRPr="006A4FC9" w:rsidRDefault="00BA7123" w:rsidP="006A4FC9">
            <w:pPr>
              <w:spacing w:line="240" w:lineRule="auto"/>
              <w:jc w:val="both"/>
              <w:rPr>
                <w:rFonts w:asciiTheme="majorBidi" w:hAnsiTheme="majorBidi" w:cstheme="majorBidi"/>
              </w:rPr>
            </w:pPr>
            <w:r w:rsidRPr="006A4FC9">
              <w:rPr>
                <w:rFonts w:asciiTheme="majorBidi" w:hAnsiTheme="majorBidi" w:cstheme="majorBidi"/>
              </w:rPr>
              <w:t>Mailing address</w:t>
            </w:r>
          </w:p>
        </w:tc>
        <w:tc>
          <w:tcPr>
            <w:tcW w:w="7700" w:type="dxa"/>
          </w:tcPr>
          <w:p w14:paraId="4AEE8EED" w14:textId="65688463" w:rsidR="00BA7123" w:rsidRPr="006A4FC9" w:rsidRDefault="00BA7123" w:rsidP="006A4FC9">
            <w:pPr>
              <w:spacing w:line="240" w:lineRule="auto"/>
              <w:jc w:val="both"/>
              <w:rPr>
                <w:rFonts w:asciiTheme="majorBidi" w:hAnsiTheme="majorBidi" w:cstheme="majorBidi"/>
              </w:rPr>
            </w:pPr>
          </w:p>
        </w:tc>
      </w:tr>
      <w:tr w:rsidR="00BA7123" w:rsidRPr="006A4FC9" w14:paraId="42CF1FB1" w14:textId="77777777" w:rsidTr="00B71163">
        <w:trPr>
          <w:trHeight w:val="196"/>
        </w:trPr>
        <w:tc>
          <w:tcPr>
            <w:tcW w:w="2383" w:type="dxa"/>
          </w:tcPr>
          <w:p w14:paraId="0FB9CF9B"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Contact person</w:t>
            </w:r>
          </w:p>
        </w:tc>
        <w:tc>
          <w:tcPr>
            <w:tcW w:w="7700" w:type="dxa"/>
          </w:tcPr>
          <w:p w14:paraId="665E1817" w14:textId="77777777" w:rsidR="00BA7123" w:rsidRPr="006A4FC9" w:rsidRDefault="00BA7123" w:rsidP="006A4FC9">
            <w:pPr>
              <w:jc w:val="both"/>
              <w:rPr>
                <w:rFonts w:asciiTheme="majorBidi" w:hAnsiTheme="majorBidi" w:cstheme="majorBidi"/>
              </w:rPr>
            </w:pPr>
          </w:p>
        </w:tc>
      </w:tr>
      <w:tr w:rsidR="00BA7123" w:rsidRPr="006A4FC9" w14:paraId="671C5AFD" w14:textId="77777777" w:rsidTr="00B71163">
        <w:trPr>
          <w:trHeight w:val="196"/>
        </w:trPr>
        <w:tc>
          <w:tcPr>
            <w:tcW w:w="2383" w:type="dxa"/>
          </w:tcPr>
          <w:p w14:paraId="1EFFB460"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Contact title</w:t>
            </w:r>
          </w:p>
        </w:tc>
        <w:tc>
          <w:tcPr>
            <w:tcW w:w="7700" w:type="dxa"/>
          </w:tcPr>
          <w:p w14:paraId="52B79001" w14:textId="77777777" w:rsidR="00BA7123" w:rsidRPr="006A4FC9" w:rsidRDefault="00BA7123" w:rsidP="006A4FC9">
            <w:pPr>
              <w:jc w:val="both"/>
              <w:rPr>
                <w:rFonts w:asciiTheme="majorBidi" w:hAnsiTheme="majorBidi" w:cstheme="majorBidi"/>
              </w:rPr>
            </w:pPr>
          </w:p>
        </w:tc>
      </w:tr>
      <w:tr w:rsidR="00BA7123" w:rsidRPr="006A4FC9" w14:paraId="5E2C89D0" w14:textId="77777777" w:rsidTr="00B71163">
        <w:trPr>
          <w:trHeight w:val="196"/>
        </w:trPr>
        <w:tc>
          <w:tcPr>
            <w:tcW w:w="2383" w:type="dxa"/>
          </w:tcPr>
          <w:p w14:paraId="45DB99F1"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Phone number</w:t>
            </w:r>
          </w:p>
        </w:tc>
        <w:tc>
          <w:tcPr>
            <w:tcW w:w="7700" w:type="dxa"/>
          </w:tcPr>
          <w:p w14:paraId="14AD79F6" w14:textId="77777777" w:rsidR="00BA7123" w:rsidRPr="006A4FC9" w:rsidRDefault="00BA7123" w:rsidP="006A4FC9">
            <w:pPr>
              <w:jc w:val="both"/>
              <w:rPr>
                <w:rFonts w:asciiTheme="majorBidi" w:hAnsiTheme="majorBidi" w:cstheme="majorBidi"/>
              </w:rPr>
            </w:pPr>
          </w:p>
        </w:tc>
      </w:tr>
      <w:tr w:rsidR="00BA7123" w:rsidRPr="006A4FC9" w14:paraId="157133B8" w14:textId="77777777" w:rsidTr="00B71163">
        <w:trPr>
          <w:trHeight w:val="189"/>
        </w:trPr>
        <w:tc>
          <w:tcPr>
            <w:tcW w:w="2383" w:type="dxa"/>
          </w:tcPr>
          <w:p w14:paraId="6DAFDA49" w14:textId="77777777" w:rsidR="00BA7123" w:rsidRPr="006A4FC9" w:rsidRDefault="00BA7123" w:rsidP="006A4FC9">
            <w:pPr>
              <w:jc w:val="both"/>
              <w:rPr>
                <w:rFonts w:asciiTheme="majorBidi" w:hAnsiTheme="majorBidi" w:cstheme="majorBidi"/>
              </w:rPr>
            </w:pPr>
            <w:r w:rsidRPr="006A4FC9">
              <w:rPr>
                <w:rFonts w:asciiTheme="majorBidi" w:hAnsiTheme="majorBidi" w:cstheme="majorBidi"/>
              </w:rPr>
              <w:t>Email address</w:t>
            </w:r>
          </w:p>
        </w:tc>
        <w:tc>
          <w:tcPr>
            <w:tcW w:w="7700" w:type="dxa"/>
          </w:tcPr>
          <w:p w14:paraId="0E5607AD" w14:textId="77777777" w:rsidR="00BA7123" w:rsidRPr="006A4FC9" w:rsidRDefault="00BA7123" w:rsidP="006A4FC9">
            <w:pPr>
              <w:jc w:val="both"/>
              <w:rPr>
                <w:rFonts w:asciiTheme="majorBidi" w:hAnsiTheme="majorBidi" w:cstheme="majorBidi"/>
              </w:rPr>
            </w:pPr>
          </w:p>
        </w:tc>
      </w:tr>
    </w:tbl>
    <w:p w14:paraId="260969D7" w14:textId="4390BB9E" w:rsidR="006C5B70" w:rsidRPr="006A4FC9" w:rsidRDefault="00707CD1" w:rsidP="006A4FC9">
      <w:pPr>
        <w:pStyle w:val="Heading2"/>
        <w:jc w:val="both"/>
        <w:rPr>
          <w:rFonts w:asciiTheme="majorBidi" w:hAnsiTheme="majorBidi"/>
        </w:rPr>
      </w:pPr>
      <w:bookmarkStart w:id="8" w:name="_Toc459799311"/>
      <w:r w:rsidRPr="006A4FC9">
        <w:rPr>
          <w:rFonts w:asciiTheme="majorBidi" w:hAnsiTheme="majorBidi"/>
          <w:color w:val="548DD4" w:themeColor="text2" w:themeTint="99"/>
        </w:rPr>
        <w:lastRenderedPageBreak/>
        <w:t xml:space="preserve">ANNEX 5: TENDER AND AWARD ACKNOWLEDGE CERTIFICATE </w:t>
      </w:r>
    </w:p>
    <w:p w14:paraId="7AB826D5" w14:textId="65D1E6C8" w:rsidR="006C5B70" w:rsidRPr="006A4FC9" w:rsidRDefault="006C5B70" w:rsidP="006A4FC9">
      <w:pPr>
        <w:pStyle w:val="Heading2"/>
        <w:jc w:val="both"/>
        <w:rPr>
          <w:rFonts w:asciiTheme="majorBidi" w:hAnsiTheme="majorBidi"/>
        </w:rPr>
      </w:pPr>
      <w:r w:rsidRPr="006A4FC9">
        <w:rPr>
          <w:rFonts w:asciiTheme="majorBidi" w:hAnsiTheme="majorBidi"/>
          <w:sz w:val="20"/>
          <w:szCs w:val="20"/>
          <w:lang w:val="en-US"/>
        </w:rPr>
        <w:t>This attachment shall be signed and submitted with the Bid</w:t>
      </w:r>
      <w:r w:rsidR="0030578E" w:rsidRPr="006A4FC9">
        <w:rPr>
          <w:rFonts w:asciiTheme="majorBidi" w:hAnsiTheme="majorBidi"/>
          <w:sz w:val="20"/>
          <w:szCs w:val="20"/>
          <w:lang w:val="en-US"/>
        </w:rPr>
        <w:t xml:space="preserve"> </w:t>
      </w:r>
      <w:r w:rsidR="0030578E" w:rsidRPr="006A4FC9">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6A4FC9" w14:paraId="229779AA" w14:textId="77777777" w:rsidTr="00147D7E">
        <w:trPr>
          <w:trHeight w:val="350"/>
        </w:trPr>
        <w:tc>
          <w:tcPr>
            <w:tcW w:w="4680" w:type="dxa"/>
          </w:tcPr>
          <w:p w14:paraId="543865E3" w14:textId="1D00B9A7"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1. In compliance with the ITB Instructions and General</w:t>
            </w:r>
            <w:r w:rsidR="009259EC" w:rsidRPr="006A4FC9">
              <w:rPr>
                <w:rFonts w:asciiTheme="majorBidi" w:hAnsiTheme="majorBidi" w:cstheme="majorBidi"/>
                <w:sz w:val="20"/>
                <w:szCs w:val="20"/>
                <w:lang w:val="en-US"/>
              </w:rPr>
              <w:t xml:space="preserve"> Conditions of </w:t>
            </w:r>
            <w:r w:rsidR="00247DE7" w:rsidRPr="006A4FC9">
              <w:rPr>
                <w:rFonts w:asciiTheme="majorBidi" w:hAnsiTheme="majorBidi" w:cstheme="majorBidi"/>
                <w:sz w:val="20"/>
                <w:szCs w:val="20"/>
                <w:lang w:val="en-US"/>
              </w:rPr>
              <w:t xml:space="preserve">Procurement Contract, </w:t>
            </w:r>
            <w:r w:rsidR="009259EC" w:rsidRPr="006A4FC9">
              <w:rPr>
                <w:rFonts w:asciiTheme="majorBidi" w:hAnsiTheme="majorBidi" w:cstheme="majorBidi"/>
                <w:sz w:val="20"/>
                <w:szCs w:val="20"/>
                <w:lang w:val="en-US"/>
              </w:rPr>
              <w:t>we the undersigned, offe</w:t>
            </w:r>
            <w:r w:rsidR="00F12B7F" w:rsidRPr="006A4FC9">
              <w:rPr>
                <w:rFonts w:asciiTheme="majorBidi" w:hAnsiTheme="majorBidi" w:cstheme="majorBidi"/>
                <w:sz w:val="20"/>
                <w:szCs w:val="20"/>
                <w:lang w:val="en-US"/>
              </w:rPr>
              <w:t xml:space="preserve">r to furnish some or all of the </w:t>
            </w:r>
            <w:r w:rsidRPr="006A4FC9">
              <w:rPr>
                <w:rFonts w:asciiTheme="majorBidi" w:hAnsiTheme="majorBidi" w:cstheme="majorBidi"/>
                <w:sz w:val="20"/>
                <w:szCs w:val="20"/>
                <w:lang w:val="en-US"/>
              </w:rPr>
              <w:t xml:space="preserve">quoted for, at the </w:t>
            </w:r>
            <w:r w:rsidR="009259EC" w:rsidRPr="006A4FC9">
              <w:rPr>
                <w:rFonts w:asciiTheme="majorBidi" w:hAnsiTheme="majorBidi" w:cstheme="majorBidi"/>
                <w:sz w:val="20"/>
                <w:szCs w:val="20"/>
                <w:lang w:val="en-US"/>
              </w:rPr>
              <w:t>prices entered in the attached L</w:t>
            </w:r>
            <w:r w:rsidRPr="006A4FC9">
              <w:rPr>
                <w:rFonts w:asciiTheme="majorBidi" w:hAnsiTheme="majorBidi" w:cstheme="majorBidi"/>
                <w:sz w:val="20"/>
                <w:szCs w:val="20"/>
                <w:lang w:val="en-US"/>
              </w:rPr>
              <w:t>RC</w:t>
            </w:r>
            <w:r w:rsidR="009259EC" w:rsidRPr="006A4FC9">
              <w:rPr>
                <w:rFonts w:asciiTheme="majorBidi" w:hAnsiTheme="majorBidi" w:cstheme="majorBidi"/>
                <w:sz w:val="20"/>
                <w:szCs w:val="20"/>
                <w:lang w:val="en-US"/>
              </w:rPr>
              <w:t>S</w:t>
            </w:r>
            <w:r w:rsidRPr="006A4FC9">
              <w:rPr>
                <w:rFonts w:asciiTheme="majorBidi" w:hAnsiTheme="majorBidi" w:cstheme="majorBidi"/>
                <w:sz w:val="20"/>
                <w:szCs w:val="20"/>
                <w:lang w:val="en-US"/>
              </w:rPr>
              <w:t xml:space="preserve"> Bid</w:t>
            </w:r>
            <w:r w:rsidR="009259EC" w:rsidRPr="006A4FC9">
              <w:rPr>
                <w:rFonts w:asciiTheme="majorBidi" w:hAnsiTheme="majorBidi" w:cstheme="majorBidi"/>
                <w:sz w:val="20"/>
                <w:szCs w:val="20"/>
                <w:lang w:val="en-US"/>
              </w:rPr>
              <w:t xml:space="preserve"> Form No ITB/</w:t>
            </w:r>
            <w:r w:rsidR="00E768E0" w:rsidRPr="006A4FC9">
              <w:rPr>
                <w:rFonts w:asciiTheme="majorBidi" w:hAnsiTheme="majorBidi" w:cstheme="majorBidi"/>
                <w:sz w:val="20"/>
                <w:szCs w:val="20"/>
                <w:lang w:val="en-US"/>
              </w:rPr>
              <w:t>2022-</w:t>
            </w:r>
            <w:r w:rsidR="001B6AD5" w:rsidRPr="006A4FC9">
              <w:rPr>
                <w:rFonts w:asciiTheme="majorBidi" w:hAnsiTheme="majorBidi" w:cstheme="majorBidi"/>
                <w:sz w:val="20"/>
                <w:szCs w:val="20"/>
                <w:lang w:val="en-US"/>
              </w:rPr>
              <w:t>0</w:t>
            </w:r>
            <w:r w:rsidR="006074D1">
              <w:rPr>
                <w:rFonts w:asciiTheme="majorBidi" w:hAnsiTheme="majorBidi" w:cstheme="majorBidi"/>
                <w:sz w:val="20"/>
                <w:szCs w:val="20"/>
                <w:lang w:val="en-US"/>
              </w:rPr>
              <w:t>36</w:t>
            </w:r>
            <w:r w:rsidR="007C0191" w:rsidRPr="006A4FC9">
              <w:rPr>
                <w:rFonts w:asciiTheme="majorBidi" w:hAnsiTheme="majorBidi" w:cstheme="majorBidi"/>
                <w:sz w:val="20"/>
                <w:szCs w:val="20"/>
                <w:lang w:val="en-US"/>
              </w:rPr>
              <w:t xml:space="preserve"> </w:t>
            </w:r>
            <w:r w:rsidR="009259EC" w:rsidRPr="006A4FC9">
              <w:rPr>
                <w:rFonts w:asciiTheme="majorBidi" w:hAnsiTheme="majorBidi" w:cstheme="majorBidi"/>
                <w:sz w:val="20"/>
                <w:szCs w:val="20"/>
                <w:lang w:val="en-US"/>
              </w:rPr>
              <w:t>delivered to the</w:t>
            </w:r>
            <w:r w:rsidR="00F12B7F" w:rsidRPr="006A4FC9">
              <w:rPr>
                <w:rFonts w:asciiTheme="majorBidi" w:hAnsiTheme="majorBidi" w:cstheme="majorBidi"/>
                <w:sz w:val="20"/>
                <w:szCs w:val="20"/>
                <w:lang w:val="en-US"/>
              </w:rPr>
              <w:t xml:space="preserve"> destination specified therein.</w:t>
            </w:r>
          </w:p>
          <w:p w14:paraId="7CFB3EFD" w14:textId="6AF6B29A" w:rsidR="009259EC"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2. We accept the terms and conditions set forth in the</w:t>
            </w:r>
            <w:r w:rsidR="009259EC" w:rsidRPr="006A4FC9">
              <w:rPr>
                <w:rFonts w:asciiTheme="majorBidi" w:hAnsiTheme="majorBidi" w:cstheme="majorBidi"/>
                <w:sz w:val="20"/>
                <w:szCs w:val="20"/>
                <w:lang w:val="en-US"/>
              </w:rPr>
              <w:t xml:space="preserve"> ITB Letter, and the following requirements have been noted and will be complied with where applicable:</w:t>
            </w:r>
          </w:p>
          <w:p w14:paraId="733B38E5" w14:textId="729C0488"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a. That unless otherwise stated, the Bids per each line</w:t>
            </w:r>
            <w:r w:rsidR="009259EC" w:rsidRPr="006A4FC9">
              <w:rPr>
                <w:rFonts w:asciiTheme="majorBidi" w:hAnsiTheme="majorBidi" w:cstheme="majorBidi"/>
                <w:sz w:val="20"/>
                <w:szCs w:val="20"/>
                <w:lang w:val="en-US"/>
              </w:rPr>
              <w:t xml:space="preserve"> item shall be on</w:t>
            </w:r>
            <w:r w:rsidR="00F12B7F" w:rsidRPr="006A4FC9">
              <w:rPr>
                <w:rFonts w:asciiTheme="majorBidi" w:hAnsiTheme="majorBidi" w:cstheme="majorBidi"/>
                <w:sz w:val="20"/>
                <w:szCs w:val="20"/>
                <w:lang w:val="en-US"/>
              </w:rPr>
              <w:t xml:space="preserve"> a DDP- Beirut (Incoterms 20</w:t>
            </w:r>
            <w:r w:rsidR="00B253DB" w:rsidRPr="006A4FC9">
              <w:rPr>
                <w:rFonts w:asciiTheme="majorBidi" w:hAnsiTheme="majorBidi" w:cstheme="majorBidi"/>
                <w:sz w:val="20"/>
                <w:szCs w:val="20"/>
                <w:lang w:val="en-US"/>
              </w:rPr>
              <w:t>2</w:t>
            </w:r>
            <w:r w:rsidR="00F12B7F" w:rsidRPr="006A4FC9">
              <w:rPr>
                <w:rFonts w:asciiTheme="majorBidi" w:hAnsiTheme="majorBidi" w:cstheme="majorBidi"/>
                <w:sz w:val="20"/>
                <w:szCs w:val="20"/>
                <w:lang w:val="en-US"/>
              </w:rPr>
              <w:t>0) basis.</w:t>
            </w:r>
          </w:p>
          <w:p w14:paraId="49AEB151" w14:textId="77777777"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b. We confirm that for any offer made where the</w:t>
            </w:r>
          </w:p>
          <w:p w14:paraId="251B605A" w14:textId="06B35380" w:rsidR="00A05D9E"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delivery destination is not as requested in the ITB,</w:t>
            </w:r>
            <w:r w:rsidR="009259EC" w:rsidRPr="006A4FC9">
              <w:rPr>
                <w:rFonts w:asciiTheme="majorBidi" w:hAnsiTheme="majorBidi" w:cstheme="majorBidi"/>
                <w:sz w:val="20"/>
                <w:szCs w:val="20"/>
                <w:lang w:val="en-US"/>
              </w:rPr>
              <w:t xml:space="preserve"> item shall be on a DDP- Beirut (Incoterms 20</w:t>
            </w:r>
            <w:r w:rsidR="00B253DB" w:rsidRPr="006A4FC9">
              <w:rPr>
                <w:rFonts w:asciiTheme="majorBidi" w:hAnsiTheme="majorBidi" w:cstheme="majorBidi"/>
                <w:sz w:val="20"/>
                <w:szCs w:val="20"/>
                <w:lang w:val="en-US"/>
              </w:rPr>
              <w:t>2</w:t>
            </w:r>
            <w:r w:rsidR="009259EC" w:rsidRPr="006A4FC9">
              <w:rPr>
                <w:rFonts w:asciiTheme="majorBidi" w:hAnsiTheme="majorBidi" w:cstheme="majorBidi"/>
                <w:sz w:val="20"/>
                <w:szCs w:val="20"/>
                <w:lang w:val="en-US"/>
              </w:rPr>
              <w:t>0)</w:t>
            </w:r>
            <w:r w:rsidR="00A05D9E" w:rsidRPr="006A4FC9">
              <w:rPr>
                <w:rFonts w:asciiTheme="majorBidi" w:hAnsiTheme="majorBidi" w:cstheme="majorBidi"/>
                <w:sz w:val="20"/>
                <w:szCs w:val="20"/>
                <w:lang w:val="en-US"/>
              </w:rPr>
              <w:t xml:space="preserve"> basis.</w:t>
            </w:r>
          </w:p>
          <w:p w14:paraId="7B6D3490" w14:textId="739E176D" w:rsidR="00A05D9E" w:rsidRPr="006A4FC9" w:rsidRDefault="00106E28"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c. That conditional Bid</w:t>
            </w:r>
            <w:r w:rsidR="00F12B7F" w:rsidRPr="006A4FC9">
              <w:rPr>
                <w:rFonts w:asciiTheme="majorBidi" w:hAnsiTheme="majorBidi" w:cstheme="majorBidi"/>
                <w:sz w:val="20"/>
                <w:szCs w:val="20"/>
                <w:lang w:val="en-US"/>
              </w:rPr>
              <w:t xml:space="preserve"> cannot be accepted.</w:t>
            </w:r>
          </w:p>
          <w:p w14:paraId="69ACCB78" w14:textId="29ADA9BB" w:rsidR="00A05D9E"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 xml:space="preserve">d. That the currency of the Bid should be in </w:t>
            </w:r>
            <w:r w:rsidR="00106E28" w:rsidRPr="006A4FC9">
              <w:rPr>
                <w:rFonts w:asciiTheme="majorBidi" w:hAnsiTheme="majorBidi" w:cstheme="majorBidi"/>
                <w:sz w:val="20"/>
                <w:szCs w:val="20"/>
                <w:lang w:val="en-US"/>
              </w:rPr>
              <w:t>USD, or LEB, no other currencies will be accepted.</w:t>
            </w:r>
          </w:p>
          <w:p w14:paraId="630877B0" w14:textId="481F92A4" w:rsidR="006C5B70" w:rsidRPr="006A4FC9" w:rsidRDefault="00A05D9E"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e. L</w:t>
            </w:r>
            <w:r w:rsidR="006C5B70" w:rsidRPr="006A4FC9">
              <w:rPr>
                <w:rFonts w:asciiTheme="majorBidi" w:hAnsiTheme="majorBidi" w:cstheme="majorBidi"/>
                <w:sz w:val="20"/>
                <w:szCs w:val="20"/>
                <w:lang w:val="en-US"/>
              </w:rPr>
              <w:t>RC</w:t>
            </w:r>
            <w:r w:rsidRPr="006A4FC9">
              <w:rPr>
                <w:rFonts w:asciiTheme="majorBidi" w:hAnsiTheme="majorBidi" w:cstheme="majorBidi"/>
                <w:sz w:val="20"/>
                <w:szCs w:val="20"/>
                <w:lang w:val="en-US"/>
              </w:rPr>
              <w:t>S</w:t>
            </w:r>
            <w:r w:rsidR="006C5B70" w:rsidRPr="006A4FC9">
              <w:rPr>
                <w:rFonts w:asciiTheme="majorBidi" w:hAnsiTheme="majorBidi" w:cstheme="majorBidi"/>
                <w:sz w:val="20"/>
                <w:szCs w:val="20"/>
                <w:lang w:val="en-US"/>
              </w:rPr>
              <w:t xml:space="preserve"> reserves the right, at its own discretion:</w:t>
            </w:r>
          </w:p>
          <w:p w14:paraId="15FC00FC" w14:textId="287F0A96" w:rsidR="006C5B70" w:rsidRPr="006A4FC9" w:rsidRDefault="006C5B70" w:rsidP="006A4FC9">
            <w:pPr>
              <w:autoSpaceDE w:val="0"/>
              <w:autoSpaceDN w:val="0"/>
              <w:adjustRightInd w:val="0"/>
              <w:jc w:val="both"/>
              <w:rPr>
                <w:rFonts w:asciiTheme="majorBidi" w:hAnsiTheme="majorBidi" w:cstheme="majorBidi"/>
                <w:sz w:val="20"/>
                <w:szCs w:val="20"/>
                <w:lang w:val="en-US"/>
              </w:rPr>
            </w:pPr>
            <w:proofErr w:type="spellStart"/>
            <w:r w:rsidRPr="006A4FC9">
              <w:rPr>
                <w:rFonts w:asciiTheme="majorBidi" w:hAnsiTheme="majorBidi" w:cstheme="majorBidi"/>
                <w:sz w:val="20"/>
                <w:szCs w:val="20"/>
                <w:lang w:val="en-US"/>
              </w:rPr>
              <w:t>i</w:t>
            </w:r>
            <w:proofErr w:type="spellEnd"/>
            <w:r w:rsidRPr="006A4FC9">
              <w:rPr>
                <w:rFonts w:asciiTheme="majorBidi" w:hAnsiTheme="majorBidi" w:cstheme="majorBidi"/>
                <w:sz w:val="20"/>
                <w:szCs w:val="20"/>
                <w:lang w:val="en-US"/>
              </w:rPr>
              <w:t>. To award a contract for a lesser or greater</w:t>
            </w:r>
            <w:r w:rsidR="00707CD1" w:rsidRPr="006A4FC9">
              <w:rPr>
                <w:rFonts w:asciiTheme="majorBidi" w:hAnsiTheme="majorBidi" w:cstheme="majorBidi"/>
                <w:sz w:val="20"/>
                <w:szCs w:val="20"/>
                <w:lang w:val="en-US"/>
              </w:rPr>
              <w:t xml:space="preserve"> </w:t>
            </w:r>
            <w:r w:rsidRPr="006A4FC9">
              <w:rPr>
                <w:rFonts w:asciiTheme="majorBidi" w:hAnsiTheme="majorBidi" w:cstheme="majorBidi"/>
                <w:sz w:val="20"/>
                <w:szCs w:val="20"/>
                <w:lang w:val="en-US"/>
              </w:rPr>
              <w:t>quantity than the total quantity Bid for.</w:t>
            </w:r>
          </w:p>
          <w:p w14:paraId="7FBE7E36" w14:textId="60F11175"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ii. To reject any or all Bids and/or enter a contract</w:t>
            </w:r>
            <w:r w:rsidR="00A05D9E" w:rsidRPr="006A4FC9">
              <w:rPr>
                <w:rFonts w:asciiTheme="majorBidi" w:hAnsiTheme="majorBidi" w:cstheme="majorBidi"/>
                <w:sz w:val="20"/>
                <w:szCs w:val="20"/>
                <w:lang w:val="en-US"/>
              </w:rPr>
              <w:t xml:space="preserve"> with a Bidde</w:t>
            </w:r>
            <w:r w:rsidR="00F12B7F" w:rsidRPr="006A4FC9">
              <w:rPr>
                <w:rFonts w:asciiTheme="majorBidi" w:hAnsiTheme="majorBidi" w:cstheme="majorBidi"/>
                <w:sz w:val="20"/>
                <w:szCs w:val="20"/>
                <w:lang w:val="en-US"/>
              </w:rPr>
              <w:t>r other than the lowest Bidder.</w:t>
            </w:r>
          </w:p>
          <w:p w14:paraId="39494566" w14:textId="45EB931B"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f. Successful Bidders who are awarded contracts will be</w:t>
            </w:r>
            <w:r w:rsidR="00A05D9E" w:rsidRPr="006A4FC9">
              <w:rPr>
                <w:rFonts w:asciiTheme="majorBidi" w:hAnsiTheme="majorBidi" w:cstheme="majorBidi"/>
                <w:sz w:val="20"/>
                <w:szCs w:val="20"/>
                <w:lang w:val="en-US"/>
              </w:rPr>
              <w:t xml:space="preserve"> notified by the receipt of the original Purchase Order/Contract and acknowledgement copy. In case of </w:t>
            </w:r>
            <w:r w:rsidR="00A95751" w:rsidRPr="006A4FC9">
              <w:rPr>
                <w:rFonts w:asciiTheme="majorBidi" w:hAnsiTheme="majorBidi" w:cstheme="majorBidi"/>
                <w:sz w:val="20"/>
                <w:szCs w:val="20"/>
                <w:lang w:val="en-US"/>
              </w:rPr>
              <w:t>urgency,</w:t>
            </w:r>
            <w:r w:rsidR="00A05D9E" w:rsidRPr="006A4FC9">
              <w:rPr>
                <w:rFonts w:asciiTheme="majorBidi" w:hAnsiTheme="majorBidi" w:cstheme="majorBidi"/>
                <w:sz w:val="20"/>
                <w:szCs w:val="20"/>
                <w:lang w:val="en-US"/>
              </w:rPr>
              <w:t xml:space="preserve"> successful Bidders(s) may also be notified by email</w:t>
            </w:r>
            <w:r w:rsidR="001A7704" w:rsidRPr="006A4FC9">
              <w:rPr>
                <w:rFonts w:asciiTheme="majorBidi" w:hAnsiTheme="majorBidi" w:cstheme="majorBidi"/>
                <w:sz w:val="20"/>
                <w:szCs w:val="20"/>
                <w:lang w:val="en-US"/>
              </w:rPr>
              <w:t>.</w:t>
            </w:r>
          </w:p>
          <w:p w14:paraId="6FFE605A" w14:textId="7D54EED4" w:rsidR="00A05D9E" w:rsidRPr="006A4FC9" w:rsidRDefault="006C5B70"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g. Any samples requested, either with the Bid, or at a</w:t>
            </w:r>
            <w:r w:rsidR="00A05D9E" w:rsidRPr="006A4FC9">
              <w:rPr>
                <w:rFonts w:asciiTheme="majorBidi" w:hAnsiTheme="majorBidi" w:cstheme="majorBidi"/>
                <w:sz w:val="20"/>
                <w:szCs w:val="20"/>
                <w:lang w:val="en-US"/>
              </w:rPr>
              <w:t xml:space="preserve"> later date, will be in accordance with the</w:t>
            </w:r>
          </w:p>
          <w:p w14:paraId="0CC34885" w14:textId="77777777" w:rsidR="00A05D9E" w:rsidRPr="006A4FC9" w:rsidRDefault="00A05D9E"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specifications of the required item(s). Failure to</w:t>
            </w:r>
          </w:p>
          <w:p w14:paraId="4AF82954" w14:textId="2FB7B8A5" w:rsidR="006C5B70" w:rsidRPr="006A4FC9" w:rsidRDefault="00A05D9E" w:rsidP="006A4FC9">
            <w:pPr>
              <w:autoSpaceDE w:val="0"/>
              <w:autoSpaceDN w:val="0"/>
              <w:adjustRightInd w:val="0"/>
              <w:spacing w:after="0" w:line="240" w:lineRule="auto"/>
              <w:jc w:val="both"/>
              <w:rPr>
                <w:rFonts w:asciiTheme="majorBidi" w:hAnsiTheme="majorBidi" w:cstheme="majorBidi"/>
                <w:sz w:val="20"/>
                <w:szCs w:val="20"/>
                <w:lang w:val="en-US"/>
              </w:rPr>
            </w:pPr>
            <w:r w:rsidRPr="006A4FC9">
              <w:rPr>
                <w:rFonts w:asciiTheme="majorBidi" w:hAnsiTheme="majorBidi" w:cstheme="majorBidi"/>
                <w:sz w:val="20"/>
                <w:szCs w:val="20"/>
                <w:lang w:val="en-US"/>
              </w:rPr>
              <w:t>comply with this may result in the Bid not being</w:t>
            </w:r>
            <w:r w:rsidR="00B71163" w:rsidRPr="006A4FC9">
              <w:rPr>
                <w:rFonts w:asciiTheme="majorBidi" w:hAnsiTheme="majorBidi" w:cstheme="majorBidi"/>
                <w:sz w:val="20"/>
                <w:szCs w:val="20"/>
                <w:lang w:val="en-US"/>
              </w:rPr>
              <w:t xml:space="preserve"> </w:t>
            </w:r>
            <w:r w:rsidRPr="006A4FC9">
              <w:rPr>
                <w:rFonts w:asciiTheme="majorBidi" w:hAnsiTheme="majorBidi" w:cstheme="majorBidi"/>
                <w:sz w:val="20"/>
                <w:szCs w:val="20"/>
                <w:lang w:val="en-US"/>
              </w:rPr>
              <w:t>considered</w:t>
            </w:r>
          </w:p>
          <w:p w14:paraId="020E6084" w14:textId="60A56BA3"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h. We confirm that the</w:t>
            </w:r>
            <w:r w:rsidR="00D37A62" w:rsidRPr="006A4FC9">
              <w:rPr>
                <w:rFonts w:asciiTheme="majorBidi" w:hAnsiTheme="majorBidi" w:cstheme="majorBidi"/>
                <w:sz w:val="20"/>
                <w:szCs w:val="20"/>
                <w:lang w:val="en-US"/>
              </w:rPr>
              <w:t xml:space="preserve"> validity of this offer match the FWA validity</w:t>
            </w:r>
          </w:p>
        </w:tc>
        <w:tc>
          <w:tcPr>
            <w:tcW w:w="5130" w:type="dxa"/>
          </w:tcPr>
          <w:p w14:paraId="258FF9FE" w14:textId="54AB8B5E" w:rsidR="006C5B70" w:rsidRPr="006A4FC9" w:rsidRDefault="006C5B70" w:rsidP="006A4FC9">
            <w:pPr>
              <w:autoSpaceDE w:val="0"/>
              <w:autoSpaceDN w:val="0"/>
              <w:adjustRightInd w:val="0"/>
              <w:jc w:val="both"/>
              <w:rPr>
                <w:rFonts w:asciiTheme="majorBidi" w:hAnsiTheme="majorBidi" w:cstheme="majorBidi"/>
                <w:sz w:val="20"/>
                <w:szCs w:val="20"/>
                <w:lang w:val="en-US"/>
              </w:rPr>
            </w:pPr>
            <w:proofErr w:type="spellStart"/>
            <w:r w:rsidRPr="006A4FC9">
              <w:rPr>
                <w:rFonts w:asciiTheme="majorBidi" w:hAnsiTheme="majorBidi" w:cstheme="majorBidi"/>
                <w:sz w:val="20"/>
                <w:szCs w:val="20"/>
                <w:lang w:val="en-US"/>
              </w:rPr>
              <w:t>i</w:t>
            </w:r>
            <w:proofErr w:type="spellEnd"/>
            <w:r w:rsidRPr="006A4FC9">
              <w:rPr>
                <w:rFonts w:asciiTheme="majorBidi" w:hAnsiTheme="majorBidi" w:cstheme="majorBidi"/>
                <w:sz w:val="18"/>
                <w:szCs w:val="18"/>
                <w:lang w:val="en-US"/>
              </w:rPr>
              <w:t xml:space="preserve">. </w:t>
            </w:r>
            <w:r w:rsidRPr="006A4FC9">
              <w:rPr>
                <w:rFonts w:asciiTheme="majorBidi" w:hAnsiTheme="majorBidi" w:cstheme="majorBidi"/>
                <w:sz w:val="20"/>
                <w:szCs w:val="20"/>
                <w:lang w:val="en-US"/>
              </w:rPr>
              <w:t xml:space="preserve">We agree to the terms </w:t>
            </w:r>
            <w:r w:rsidR="001A7704" w:rsidRPr="006A4FC9">
              <w:rPr>
                <w:rFonts w:asciiTheme="majorBidi" w:hAnsiTheme="majorBidi" w:cstheme="majorBidi"/>
                <w:sz w:val="20"/>
                <w:szCs w:val="20"/>
                <w:lang w:val="en-US"/>
              </w:rPr>
              <w:t>and conditions set</w:t>
            </w:r>
            <w:r w:rsidR="006D5F78" w:rsidRPr="006A4FC9">
              <w:rPr>
                <w:rFonts w:asciiTheme="majorBidi" w:hAnsiTheme="majorBidi" w:cstheme="majorBidi"/>
                <w:sz w:val="20"/>
                <w:szCs w:val="20"/>
                <w:lang w:val="en-US"/>
              </w:rPr>
              <w:t xml:space="preserve"> in the LRCS General Condition</w:t>
            </w:r>
            <w:r w:rsidR="00247DE7" w:rsidRPr="006A4FC9">
              <w:rPr>
                <w:rFonts w:asciiTheme="majorBidi" w:hAnsiTheme="majorBidi" w:cstheme="majorBidi"/>
                <w:sz w:val="20"/>
                <w:szCs w:val="20"/>
                <w:lang w:val="en-US"/>
              </w:rPr>
              <w:t xml:space="preserve">s of </w:t>
            </w:r>
            <w:r w:rsidR="006A6C67" w:rsidRPr="006A4FC9">
              <w:rPr>
                <w:rFonts w:asciiTheme="majorBidi" w:hAnsiTheme="majorBidi" w:cstheme="majorBidi"/>
                <w:sz w:val="20"/>
                <w:szCs w:val="20"/>
                <w:lang w:val="en-US"/>
              </w:rPr>
              <w:t>Procurement</w:t>
            </w:r>
            <w:r w:rsidR="00247DE7" w:rsidRPr="006A4FC9">
              <w:rPr>
                <w:rFonts w:asciiTheme="majorBidi" w:hAnsiTheme="majorBidi" w:cstheme="majorBidi"/>
                <w:sz w:val="20"/>
                <w:szCs w:val="20"/>
                <w:lang w:val="en-US"/>
              </w:rPr>
              <w:t xml:space="preserve"> </w:t>
            </w:r>
            <w:r w:rsidR="006A6C67" w:rsidRPr="006A4FC9">
              <w:rPr>
                <w:rFonts w:asciiTheme="majorBidi" w:hAnsiTheme="majorBidi" w:cstheme="majorBidi"/>
                <w:sz w:val="20"/>
                <w:szCs w:val="20"/>
                <w:lang w:val="en-US"/>
              </w:rPr>
              <w:t xml:space="preserve">Contract </w:t>
            </w:r>
          </w:p>
          <w:p w14:paraId="6CBC7B1C" w14:textId="33AD9749"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j. We certify that the below mentioned company has</w:t>
            </w:r>
            <w:r w:rsidR="001A7704" w:rsidRPr="006A4FC9">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07512388" w:rsidR="001A7704" w:rsidRPr="006A4FC9" w:rsidRDefault="001A7704"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k. We agree to abide by the L</w:t>
            </w:r>
            <w:r w:rsidR="006C5B70" w:rsidRPr="006A4FC9">
              <w:rPr>
                <w:rFonts w:asciiTheme="majorBidi" w:hAnsiTheme="majorBidi" w:cstheme="majorBidi"/>
                <w:sz w:val="20"/>
                <w:szCs w:val="20"/>
                <w:lang w:val="en-US"/>
              </w:rPr>
              <w:t>RC</w:t>
            </w:r>
            <w:r w:rsidRPr="006A4FC9">
              <w:rPr>
                <w:rFonts w:asciiTheme="majorBidi" w:hAnsiTheme="majorBidi" w:cstheme="majorBidi"/>
                <w:sz w:val="20"/>
                <w:szCs w:val="20"/>
                <w:lang w:val="en-US"/>
              </w:rPr>
              <w:t>S Addendum</w:t>
            </w:r>
            <w:r w:rsidR="003A427E" w:rsidRPr="006A4FC9">
              <w:rPr>
                <w:rFonts w:asciiTheme="majorBidi" w:hAnsiTheme="majorBidi" w:cstheme="majorBidi"/>
                <w:sz w:val="20"/>
                <w:szCs w:val="20"/>
                <w:lang w:val="en-US"/>
              </w:rPr>
              <w:t>,</w:t>
            </w:r>
          </w:p>
          <w:p w14:paraId="15CBCCFF" w14:textId="31513EDF" w:rsidR="006C5B70" w:rsidRPr="006A4FC9" w:rsidRDefault="006C5B70" w:rsidP="006A4FC9">
            <w:pPr>
              <w:autoSpaceDE w:val="0"/>
              <w:autoSpaceDN w:val="0"/>
              <w:adjustRightInd w:val="0"/>
              <w:jc w:val="both"/>
              <w:rPr>
                <w:rFonts w:asciiTheme="majorBidi" w:hAnsiTheme="majorBidi" w:cstheme="majorBidi"/>
                <w:sz w:val="20"/>
                <w:szCs w:val="20"/>
                <w:lang w:val="en-US"/>
              </w:rPr>
            </w:pPr>
          </w:p>
          <w:p w14:paraId="5E2436B2" w14:textId="2A273B47" w:rsidR="003A427E" w:rsidRPr="006A4FC9" w:rsidRDefault="003A427E"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3. We note that L</w:t>
            </w:r>
            <w:r w:rsidR="006C5B70" w:rsidRPr="006A4FC9">
              <w:rPr>
                <w:rFonts w:asciiTheme="majorBidi" w:hAnsiTheme="majorBidi" w:cstheme="majorBidi"/>
                <w:sz w:val="20"/>
                <w:szCs w:val="20"/>
                <w:lang w:val="en-US"/>
              </w:rPr>
              <w:t>RC</w:t>
            </w:r>
            <w:r w:rsidRPr="006A4FC9">
              <w:rPr>
                <w:rFonts w:asciiTheme="majorBidi" w:hAnsiTheme="majorBidi" w:cstheme="majorBidi"/>
                <w:sz w:val="20"/>
                <w:szCs w:val="20"/>
                <w:lang w:val="en-US"/>
              </w:rPr>
              <w:t>S</w:t>
            </w:r>
            <w:r w:rsidR="006C5B70" w:rsidRPr="006A4FC9">
              <w:rPr>
                <w:rFonts w:asciiTheme="majorBidi" w:hAnsiTheme="majorBidi" w:cstheme="majorBidi"/>
                <w:sz w:val="20"/>
                <w:szCs w:val="20"/>
                <w:lang w:val="en-US"/>
              </w:rPr>
              <w:t xml:space="preserve"> is not bound to proceed with this</w:t>
            </w:r>
            <w:r w:rsidRPr="006A4FC9">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6A4FC9"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6A4FC9"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We agree to the above terms and conditions.</w:t>
            </w:r>
          </w:p>
          <w:p w14:paraId="043175BE" w14:textId="77777777" w:rsidR="003A427E" w:rsidRPr="006A4FC9"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6A4FC9"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6A4FC9">
              <w:rPr>
                <w:rFonts w:asciiTheme="majorBidi" w:hAnsiTheme="majorBidi" w:cstheme="majorBidi"/>
                <w:sz w:val="20"/>
                <w:szCs w:val="20"/>
                <w:lang w:val="en-US"/>
              </w:rPr>
              <w:t>Submitted by:</w:t>
            </w:r>
          </w:p>
          <w:p w14:paraId="3F74AACE" w14:textId="77777777" w:rsidR="003A427E" w:rsidRPr="006A4FC9"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6A4FC9"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A4FC9">
              <w:rPr>
                <w:rFonts w:asciiTheme="majorBidi" w:hAnsiTheme="majorBidi" w:cstheme="majorBidi"/>
                <w:sz w:val="20"/>
                <w:szCs w:val="20"/>
                <w:lang w:val="en-US"/>
              </w:rPr>
              <w:t>Company Name</w:t>
            </w:r>
            <w:r w:rsidR="003A427E" w:rsidRPr="006A4FC9">
              <w:rPr>
                <w:rFonts w:asciiTheme="majorBidi" w:hAnsiTheme="majorBidi" w:cstheme="majorBidi"/>
                <w:sz w:val="20"/>
                <w:szCs w:val="20"/>
                <w:lang w:val="en-US"/>
              </w:rPr>
              <w:t>----------</w:t>
            </w:r>
            <w:r w:rsidR="00F12B7F" w:rsidRPr="006A4FC9">
              <w:rPr>
                <w:rFonts w:asciiTheme="majorBidi" w:hAnsiTheme="majorBidi" w:cstheme="majorBidi"/>
                <w:sz w:val="20"/>
                <w:szCs w:val="20"/>
                <w:lang w:val="en-US"/>
              </w:rPr>
              <w:t>-------------------------------</w:t>
            </w:r>
          </w:p>
          <w:p w14:paraId="6C62E002" w14:textId="65A4DF3E" w:rsidR="003A427E" w:rsidRPr="006A4FC9"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A4FC9">
              <w:rPr>
                <w:rFonts w:asciiTheme="majorBidi" w:hAnsiTheme="majorBidi" w:cstheme="majorBidi"/>
                <w:sz w:val="20"/>
                <w:szCs w:val="20"/>
                <w:lang w:val="en-US"/>
              </w:rPr>
              <w:t>Place</w:t>
            </w:r>
            <w:r w:rsidR="003A427E" w:rsidRPr="006A4FC9">
              <w:rPr>
                <w:rFonts w:asciiTheme="majorBidi" w:hAnsiTheme="majorBidi" w:cstheme="majorBidi"/>
                <w:sz w:val="20"/>
                <w:szCs w:val="20"/>
                <w:lang w:val="en-US"/>
              </w:rPr>
              <w:t>------------------------</w:t>
            </w:r>
            <w:r w:rsidR="00F12B7F" w:rsidRPr="006A4FC9">
              <w:rPr>
                <w:rFonts w:asciiTheme="majorBidi" w:hAnsiTheme="majorBidi" w:cstheme="majorBidi"/>
                <w:sz w:val="20"/>
                <w:szCs w:val="20"/>
                <w:lang w:val="en-US"/>
              </w:rPr>
              <w:t>-------------------------------</w:t>
            </w:r>
          </w:p>
          <w:p w14:paraId="36516190" w14:textId="2B54E8A9" w:rsidR="003A427E" w:rsidRPr="006A4FC9"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A4FC9">
              <w:rPr>
                <w:rFonts w:asciiTheme="majorBidi" w:hAnsiTheme="majorBidi" w:cstheme="majorBidi"/>
                <w:sz w:val="20"/>
                <w:szCs w:val="20"/>
                <w:lang w:val="en-US"/>
              </w:rPr>
              <w:t>Date</w:t>
            </w:r>
            <w:r w:rsidR="003A427E" w:rsidRPr="006A4FC9">
              <w:rPr>
                <w:rFonts w:asciiTheme="majorBidi" w:hAnsiTheme="majorBidi" w:cstheme="majorBidi"/>
                <w:sz w:val="20"/>
                <w:szCs w:val="20"/>
                <w:lang w:val="en-US"/>
              </w:rPr>
              <w:t>-------------------------</w:t>
            </w:r>
            <w:r w:rsidR="00F12B7F" w:rsidRPr="006A4FC9">
              <w:rPr>
                <w:rFonts w:asciiTheme="majorBidi" w:hAnsiTheme="majorBidi" w:cstheme="majorBidi"/>
                <w:sz w:val="20"/>
                <w:szCs w:val="20"/>
                <w:lang w:val="en-US"/>
              </w:rPr>
              <w:t>-------------------------------</w:t>
            </w:r>
          </w:p>
          <w:p w14:paraId="55DD3D37" w14:textId="784E61BD" w:rsidR="003A427E" w:rsidRPr="006A4FC9"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A4FC9">
              <w:rPr>
                <w:rFonts w:asciiTheme="majorBidi" w:hAnsiTheme="majorBidi" w:cstheme="majorBidi"/>
                <w:sz w:val="20"/>
                <w:szCs w:val="20"/>
                <w:lang w:val="en-US"/>
              </w:rPr>
              <w:t>Title/Position</w:t>
            </w:r>
            <w:r w:rsidR="003A427E" w:rsidRPr="006A4FC9">
              <w:rPr>
                <w:rFonts w:asciiTheme="majorBidi" w:hAnsiTheme="majorBidi" w:cstheme="majorBidi"/>
                <w:sz w:val="20"/>
                <w:szCs w:val="20"/>
                <w:lang w:val="en-US"/>
              </w:rPr>
              <w:t>--------------</w:t>
            </w:r>
            <w:r w:rsidR="00F12B7F" w:rsidRPr="006A4FC9">
              <w:rPr>
                <w:rFonts w:asciiTheme="majorBidi" w:hAnsiTheme="majorBidi" w:cstheme="majorBidi"/>
                <w:sz w:val="20"/>
                <w:szCs w:val="20"/>
                <w:lang w:val="en-US"/>
              </w:rPr>
              <w:t>------------------------------</w:t>
            </w:r>
          </w:p>
          <w:p w14:paraId="62EACBC0" w14:textId="3F9854EA" w:rsidR="003A427E" w:rsidRPr="006A4FC9"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A4FC9">
              <w:rPr>
                <w:rFonts w:asciiTheme="majorBidi" w:hAnsiTheme="majorBidi" w:cstheme="majorBidi"/>
                <w:sz w:val="20"/>
                <w:szCs w:val="20"/>
                <w:lang w:val="en-US"/>
              </w:rPr>
              <w:t>Print Name</w:t>
            </w:r>
            <w:r w:rsidR="003A427E" w:rsidRPr="006A4FC9">
              <w:rPr>
                <w:rFonts w:asciiTheme="majorBidi" w:hAnsiTheme="majorBidi" w:cstheme="majorBidi"/>
                <w:sz w:val="20"/>
                <w:szCs w:val="20"/>
                <w:lang w:val="en-US"/>
              </w:rPr>
              <w:t>----------------</w:t>
            </w:r>
            <w:r w:rsidR="00F12B7F" w:rsidRPr="006A4FC9">
              <w:rPr>
                <w:rFonts w:asciiTheme="majorBidi" w:hAnsiTheme="majorBidi" w:cstheme="majorBidi"/>
                <w:sz w:val="20"/>
                <w:szCs w:val="20"/>
                <w:lang w:val="en-US"/>
              </w:rPr>
              <w:t>------------------------------</w:t>
            </w:r>
          </w:p>
          <w:p w14:paraId="535590EB" w14:textId="36DE0288" w:rsidR="006C5B70" w:rsidRPr="006A4FC9"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A4FC9">
              <w:rPr>
                <w:rFonts w:asciiTheme="majorBidi" w:hAnsiTheme="majorBidi" w:cstheme="majorBidi"/>
                <w:sz w:val="20"/>
                <w:szCs w:val="20"/>
                <w:lang w:val="en-US"/>
              </w:rPr>
              <w:t>Signature</w:t>
            </w:r>
            <w:r w:rsidR="003A427E" w:rsidRPr="006A4FC9">
              <w:rPr>
                <w:rFonts w:asciiTheme="majorBidi" w:hAnsiTheme="majorBidi" w:cstheme="majorBidi"/>
                <w:sz w:val="20"/>
                <w:szCs w:val="20"/>
                <w:lang w:val="en-US"/>
              </w:rPr>
              <w:t>-------------------</w:t>
            </w:r>
            <w:r w:rsidR="00F12B7F" w:rsidRPr="006A4FC9">
              <w:rPr>
                <w:rFonts w:asciiTheme="majorBidi" w:hAnsiTheme="majorBidi" w:cstheme="majorBidi"/>
                <w:sz w:val="20"/>
                <w:szCs w:val="20"/>
                <w:lang w:val="en-US"/>
              </w:rPr>
              <w:t>------------------------------</w:t>
            </w:r>
          </w:p>
          <w:p w14:paraId="160B8379" w14:textId="10D37649" w:rsidR="003A427E" w:rsidRPr="006A4FC9"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6A4FC9" w:rsidRDefault="006C5B70" w:rsidP="006A4FC9">
            <w:pPr>
              <w:autoSpaceDE w:val="0"/>
              <w:autoSpaceDN w:val="0"/>
              <w:adjustRightInd w:val="0"/>
              <w:jc w:val="both"/>
              <w:rPr>
                <w:rFonts w:asciiTheme="majorBidi" w:hAnsiTheme="majorBidi" w:cstheme="majorBidi"/>
                <w:sz w:val="20"/>
                <w:szCs w:val="20"/>
                <w:lang w:val="en-US"/>
              </w:rPr>
            </w:pPr>
            <w:r w:rsidRPr="006A4FC9">
              <w:rPr>
                <w:rFonts w:asciiTheme="majorBidi" w:hAnsiTheme="majorBidi" w:cstheme="majorBidi"/>
                <w:sz w:val="20"/>
                <w:szCs w:val="20"/>
                <w:lang w:val="en-US"/>
              </w:rPr>
              <w:t>A duly au</w:t>
            </w:r>
            <w:r w:rsidR="00DF54DF" w:rsidRPr="006A4FC9">
              <w:rPr>
                <w:rFonts w:asciiTheme="majorBidi" w:hAnsiTheme="majorBidi" w:cstheme="majorBidi"/>
                <w:sz w:val="20"/>
                <w:szCs w:val="20"/>
                <w:lang w:val="en-US"/>
              </w:rPr>
              <w:t xml:space="preserve">thorized company representative  </w:t>
            </w:r>
            <w:r w:rsidRPr="006A4FC9">
              <w:rPr>
                <w:rFonts w:asciiTheme="majorBidi" w:hAnsiTheme="majorBidi" w:cstheme="majorBidi"/>
                <w:b/>
                <w:bCs/>
                <w:sz w:val="20"/>
                <w:szCs w:val="20"/>
                <w:lang w:val="en-US"/>
              </w:rPr>
              <w:t>any Stamp</w:t>
            </w:r>
          </w:p>
        </w:tc>
      </w:tr>
    </w:tbl>
    <w:p w14:paraId="4E808F20" w14:textId="4F2A61FA" w:rsidR="00DF54DF" w:rsidRPr="006A4FC9" w:rsidRDefault="00DF54DF" w:rsidP="006A4FC9">
      <w:pPr>
        <w:jc w:val="both"/>
        <w:rPr>
          <w:rFonts w:asciiTheme="majorBidi" w:hAnsiTheme="majorBidi" w:cstheme="majorBidi"/>
        </w:rPr>
      </w:pPr>
    </w:p>
    <w:p w14:paraId="27FD9DC5" w14:textId="45FD9860" w:rsidR="00AE7BBA" w:rsidRDefault="00AE7BBA" w:rsidP="006A4FC9">
      <w:pPr>
        <w:jc w:val="both"/>
        <w:rPr>
          <w:rFonts w:asciiTheme="majorBidi" w:hAnsiTheme="majorBidi" w:cstheme="majorBidi"/>
        </w:rPr>
      </w:pPr>
    </w:p>
    <w:p w14:paraId="2CCB79D0" w14:textId="77777777" w:rsidR="00147D7E" w:rsidRPr="006A4FC9" w:rsidRDefault="00147D7E" w:rsidP="006A4FC9">
      <w:pPr>
        <w:jc w:val="both"/>
        <w:rPr>
          <w:rFonts w:asciiTheme="majorBidi" w:hAnsiTheme="majorBidi" w:cstheme="majorBidi"/>
        </w:rPr>
      </w:pPr>
    </w:p>
    <w:p w14:paraId="36777A99" w14:textId="77777777" w:rsidR="00AB4694" w:rsidRPr="00FA3182" w:rsidRDefault="00AB4694" w:rsidP="00AB4694">
      <w:pPr>
        <w:spacing w:after="0" w:line="240" w:lineRule="auto"/>
        <w:jc w:val="center"/>
        <w:rPr>
          <w:rFonts w:ascii="Century Schoolbook" w:hAnsi="Century Schoolbook"/>
          <w:b/>
          <w:bCs/>
          <w:color w:val="548DD4" w:themeColor="text2" w:themeTint="99"/>
          <w:sz w:val="32"/>
        </w:rPr>
      </w:pPr>
      <w:r w:rsidRPr="00FA3182">
        <w:rPr>
          <w:rFonts w:ascii="Century Schoolbook" w:hAnsi="Century Schoolbook"/>
          <w:b/>
          <w:bCs/>
          <w:color w:val="548DD4" w:themeColor="text2" w:themeTint="99"/>
          <w:sz w:val="32"/>
        </w:rPr>
        <w:lastRenderedPageBreak/>
        <w:t>ANNEX 6: GENERAL CONDITIONS OF CONTRACT.</w:t>
      </w:r>
    </w:p>
    <w:p w14:paraId="20A7093D" w14:textId="77777777" w:rsidR="00AB4694" w:rsidRPr="00FA1861" w:rsidRDefault="00AB4694" w:rsidP="00AB4694">
      <w:pPr>
        <w:spacing w:after="0" w:line="240" w:lineRule="auto"/>
        <w:jc w:val="center"/>
        <w:rPr>
          <w:rFonts w:ascii="Century Schoolbook" w:hAnsi="Century Schoolbook"/>
          <w:b/>
          <w:bCs/>
          <w:color w:val="FF0000"/>
          <w:sz w:val="24"/>
          <w:szCs w:val="24"/>
        </w:rPr>
      </w:pPr>
    </w:p>
    <w:p w14:paraId="431A31D7" w14:textId="77777777" w:rsidR="00AB4694" w:rsidRPr="00FA3182" w:rsidRDefault="00AB4694" w:rsidP="00AB4694">
      <w:pPr>
        <w:pStyle w:val="Heading1"/>
        <w:spacing w:before="0"/>
        <w:rPr>
          <w:color w:val="548DD4" w:themeColor="text2" w:themeTint="99"/>
          <w:sz w:val="24"/>
          <w:szCs w:val="24"/>
        </w:rPr>
      </w:pPr>
      <w:r w:rsidRPr="00FA3182">
        <w:rPr>
          <w:color w:val="548DD4" w:themeColor="text2" w:themeTint="99"/>
          <w:sz w:val="24"/>
          <w:szCs w:val="24"/>
        </w:rPr>
        <w:t>ARTICLE 1. TERMS &amp; CONDITIONS ON PURCHASING</w:t>
      </w:r>
    </w:p>
    <w:p w14:paraId="5EF6E649" w14:textId="77777777" w:rsidR="00AB4694" w:rsidRPr="00FA1861" w:rsidRDefault="00AB4694" w:rsidP="00AB4694">
      <w:pPr>
        <w:spacing w:after="0" w:line="240" w:lineRule="auto"/>
        <w:jc w:val="both"/>
        <w:rPr>
          <w:rFonts w:ascii="Times New Roman" w:hAnsi="Times New Roman" w:cs="Times New Roman"/>
          <w:b/>
          <w:bCs/>
          <w:sz w:val="24"/>
          <w:szCs w:val="24"/>
        </w:rPr>
      </w:pPr>
    </w:p>
    <w:p w14:paraId="40ED6EEA" w14:textId="77777777" w:rsidR="00AB4694" w:rsidRPr="00795DEB" w:rsidRDefault="00AB4694" w:rsidP="00AB4694">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1.1. Acceptance: </w:t>
      </w:r>
      <w:r w:rsidRPr="00795DEB">
        <w:rPr>
          <w:rFonts w:ascii="Times New Roman" w:hAnsi="Times New Roman" w:cs="Times New Roman"/>
          <w:sz w:val="20"/>
          <w:szCs w:val="20"/>
        </w:rPr>
        <w:t>No purchase order shall become effective and no contract shall exist until the</w:t>
      </w:r>
      <w:r>
        <w:rPr>
          <w:rFonts w:ascii="Times New Roman" w:hAnsi="Times New Roman" w:cs="Times New Roman"/>
          <w:sz w:val="20"/>
          <w:szCs w:val="20"/>
        </w:rPr>
        <w:t xml:space="preserve"> LRCS has received </w:t>
      </w:r>
      <w:r w:rsidRPr="00795DEB">
        <w:rPr>
          <w:rFonts w:ascii="Times New Roman" w:hAnsi="Times New Roman" w:cs="Times New Roman"/>
          <w:sz w:val="20"/>
          <w:szCs w:val="20"/>
        </w:rPr>
        <w:t>from the Supplier their written acceptance of the conditions, which</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govern </w:t>
      </w:r>
      <w:r>
        <w:rPr>
          <w:rFonts w:ascii="Times New Roman" w:hAnsi="Times New Roman" w:cs="Times New Roman"/>
          <w:sz w:val="20"/>
          <w:szCs w:val="20"/>
        </w:rPr>
        <w:t xml:space="preserve">the PO or contract. This can be </w:t>
      </w:r>
      <w:r w:rsidRPr="00795DEB">
        <w:rPr>
          <w:rFonts w:ascii="Times New Roman" w:hAnsi="Times New Roman" w:cs="Times New Roman"/>
          <w:sz w:val="20"/>
          <w:szCs w:val="20"/>
        </w:rPr>
        <w:t>accomplished by return of the signed Letter of</w:t>
      </w:r>
      <w:r>
        <w:rPr>
          <w:rFonts w:ascii="Times New Roman" w:hAnsi="Times New Roman" w:cs="Times New Roman"/>
          <w:sz w:val="20"/>
          <w:szCs w:val="20"/>
        </w:rPr>
        <w:t xml:space="preserve"> </w:t>
      </w:r>
      <w:r w:rsidRPr="00795DEB">
        <w:rPr>
          <w:rFonts w:ascii="Times New Roman" w:hAnsi="Times New Roman" w:cs="Times New Roman"/>
          <w:sz w:val="20"/>
          <w:szCs w:val="20"/>
        </w:rPr>
        <w:t>Authorization and Acknowledgment Form attached.</w:t>
      </w:r>
    </w:p>
    <w:p w14:paraId="6FC4CC2A"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 Tax Exemption: </w:t>
      </w:r>
      <w:r w:rsidRPr="00795DEB">
        <w:rPr>
          <w:rFonts w:ascii="Times New Roman" w:hAnsi="Times New Roman" w:cs="Times New Roman"/>
          <w:sz w:val="20"/>
          <w:szCs w:val="20"/>
        </w:rPr>
        <w:t>The Supplier’s price shall reflect any tax exemption to which the LRCS is</w:t>
      </w:r>
      <w:r>
        <w:rPr>
          <w:rFonts w:ascii="Times New Roman" w:hAnsi="Times New Roman" w:cs="Times New Roman"/>
          <w:sz w:val="20"/>
          <w:szCs w:val="20"/>
        </w:rPr>
        <w:t xml:space="preserve"> </w:t>
      </w:r>
      <w:r w:rsidRPr="00795DEB">
        <w:rPr>
          <w:rFonts w:ascii="Times New Roman" w:hAnsi="Times New Roman" w:cs="Times New Roman"/>
          <w:sz w:val="20"/>
          <w:szCs w:val="20"/>
        </w:rPr>
        <w:t>entitled by reason of any immunities which it enjoys. If it is subsequently determined that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any taxes which </w:t>
      </w:r>
      <w:r>
        <w:rPr>
          <w:rFonts w:ascii="Times New Roman" w:hAnsi="Times New Roman" w:cs="Times New Roman"/>
          <w:sz w:val="20"/>
          <w:szCs w:val="20"/>
        </w:rPr>
        <w:t xml:space="preserve">have been included in the price </w:t>
      </w:r>
      <w:r w:rsidRPr="00795DEB">
        <w:rPr>
          <w:rFonts w:ascii="Times New Roman" w:hAnsi="Times New Roman" w:cs="Times New Roman"/>
          <w:sz w:val="20"/>
          <w:szCs w:val="20"/>
        </w:rPr>
        <w:t>are not required to be paid, the LRCS shall</w:t>
      </w:r>
      <w:r>
        <w:rPr>
          <w:rFonts w:ascii="Times New Roman" w:hAnsi="Times New Roman" w:cs="Times New Roman"/>
          <w:sz w:val="20"/>
          <w:szCs w:val="20"/>
        </w:rPr>
        <w:t xml:space="preserve"> </w:t>
      </w:r>
      <w:r w:rsidRPr="00795DEB">
        <w:rPr>
          <w:rFonts w:ascii="Times New Roman" w:hAnsi="Times New Roman" w:cs="Times New Roman"/>
          <w:sz w:val="20"/>
          <w:szCs w:val="20"/>
        </w:rPr>
        <w:t>deduct the amount from the contract price or, if it has paid any such taxes, it shall be</w:t>
      </w:r>
      <w:r>
        <w:rPr>
          <w:rFonts w:ascii="Times New Roman" w:hAnsi="Times New Roman" w:cs="Times New Roman"/>
          <w:sz w:val="20"/>
          <w:szCs w:val="20"/>
        </w:rPr>
        <w:t xml:space="preserve"> </w:t>
      </w:r>
      <w:r w:rsidRPr="00795DEB">
        <w:rPr>
          <w:rFonts w:ascii="Times New Roman" w:hAnsi="Times New Roman" w:cs="Times New Roman"/>
          <w:sz w:val="20"/>
          <w:szCs w:val="20"/>
        </w:rPr>
        <w:t>refunded.</w:t>
      </w:r>
    </w:p>
    <w:p w14:paraId="6BD95A32"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1.3. Discount: </w:t>
      </w:r>
      <w:r w:rsidRPr="00795DEB">
        <w:rPr>
          <w:rFonts w:ascii="Times New Roman" w:hAnsi="Times New Roman" w:cs="Times New Roman"/>
          <w:sz w:val="20"/>
          <w:szCs w:val="20"/>
        </w:rPr>
        <w:t>Time in connection with any discounts offered will be computed from the date of</w:t>
      </w:r>
      <w:r>
        <w:rPr>
          <w:rFonts w:ascii="Times New Roman" w:hAnsi="Times New Roman" w:cs="Times New Roman"/>
          <w:sz w:val="20"/>
          <w:szCs w:val="20"/>
        </w:rPr>
        <w:t xml:space="preserve"> </w:t>
      </w:r>
      <w:r w:rsidRPr="00795DEB">
        <w:rPr>
          <w:rFonts w:ascii="Times New Roman" w:hAnsi="Times New Roman" w:cs="Times New Roman"/>
          <w:sz w:val="20"/>
          <w:szCs w:val="20"/>
        </w:rPr>
        <w:t>receipt by the LRCS of full documentation as specified by the Purchase Order, contract or</w:t>
      </w:r>
      <w:r>
        <w:rPr>
          <w:rFonts w:ascii="Times New Roman" w:hAnsi="Times New Roman" w:cs="Times New Roman"/>
          <w:sz w:val="20"/>
          <w:szCs w:val="20"/>
        </w:rPr>
        <w:t xml:space="preserve"> </w:t>
      </w:r>
      <w:r w:rsidRPr="00795DEB">
        <w:rPr>
          <w:rFonts w:ascii="Times New Roman" w:hAnsi="Times New Roman" w:cs="Times New Roman"/>
          <w:sz w:val="20"/>
          <w:szCs w:val="20"/>
        </w:rPr>
        <w:t>Annex thereto.</w:t>
      </w:r>
    </w:p>
    <w:p w14:paraId="0C662295"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1.4. Warranty: </w:t>
      </w:r>
      <w:r w:rsidRPr="00795DEB">
        <w:rPr>
          <w:rFonts w:ascii="Times New Roman" w:hAnsi="Times New Roman" w:cs="Times New Roman"/>
          <w:sz w:val="20"/>
          <w:szCs w:val="20"/>
        </w:rPr>
        <w:t>The Supplier warrants the goods or services furnished under this Purchase Order</w:t>
      </w:r>
      <w:r>
        <w:rPr>
          <w:rFonts w:ascii="Times New Roman" w:hAnsi="Times New Roman" w:cs="Times New Roman"/>
          <w:sz w:val="20"/>
          <w:szCs w:val="20"/>
        </w:rPr>
        <w:t xml:space="preserve"> / Contract to be fit </w:t>
      </w:r>
      <w:r w:rsidRPr="00795DEB">
        <w:rPr>
          <w:rFonts w:ascii="Times New Roman" w:hAnsi="Times New Roman" w:cs="Times New Roman"/>
          <w:sz w:val="20"/>
          <w:szCs w:val="20"/>
        </w:rPr>
        <w:t>for their intended use, free from defects in workmanship or materials,</w:t>
      </w:r>
      <w:r>
        <w:rPr>
          <w:rFonts w:ascii="Times New Roman" w:hAnsi="Times New Roman" w:cs="Times New Roman"/>
          <w:sz w:val="20"/>
          <w:szCs w:val="20"/>
        </w:rPr>
        <w:t xml:space="preserve"> </w:t>
      </w:r>
      <w:r w:rsidRPr="00795DEB">
        <w:rPr>
          <w:rFonts w:ascii="Times New Roman" w:hAnsi="Times New Roman" w:cs="Times New Roman"/>
          <w:sz w:val="20"/>
          <w:szCs w:val="20"/>
        </w:rPr>
        <w:t>and indemnifies the LRCS against any claims resulting there from. This warranty is without</w:t>
      </w:r>
      <w:r>
        <w:rPr>
          <w:rFonts w:ascii="Times New Roman" w:hAnsi="Times New Roman" w:cs="Times New Roman"/>
          <w:sz w:val="20"/>
          <w:szCs w:val="20"/>
        </w:rPr>
        <w:t xml:space="preserve"> </w:t>
      </w:r>
      <w:r w:rsidRPr="00795DEB">
        <w:rPr>
          <w:rFonts w:ascii="Times New Roman" w:hAnsi="Times New Roman" w:cs="Times New Roman"/>
          <w:sz w:val="20"/>
          <w:szCs w:val="20"/>
        </w:rPr>
        <w:t>prejudice to any further guarantees that the Supplier provides to the Purchaser; such</w:t>
      </w:r>
      <w:r>
        <w:rPr>
          <w:rFonts w:ascii="Times New Roman" w:hAnsi="Times New Roman" w:cs="Times New Roman"/>
          <w:sz w:val="20"/>
          <w:szCs w:val="20"/>
        </w:rPr>
        <w:t xml:space="preserve"> </w:t>
      </w:r>
      <w:r w:rsidRPr="00795DEB">
        <w:rPr>
          <w:rFonts w:ascii="Times New Roman" w:hAnsi="Times New Roman" w:cs="Times New Roman"/>
          <w:sz w:val="20"/>
          <w:szCs w:val="20"/>
        </w:rPr>
        <w:t>guarantees shall apply to the subject goods of this Purchase Order / Contract.</w:t>
      </w:r>
    </w:p>
    <w:p w14:paraId="45496FB1"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1.5. Inspection: </w:t>
      </w:r>
      <w:r w:rsidRPr="00795DEB">
        <w:rPr>
          <w:rFonts w:ascii="Times New Roman" w:hAnsi="Times New Roman" w:cs="Times New Roman"/>
          <w:sz w:val="20"/>
          <w:szCs w:val="20"/>
        </w:rPr>
        <w:t>The duly accredited representatives of the LRCS shall have the right to inspect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services called for under this Purchase Order / Contract at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stores, during manufacture, in the ports or at places of shipment, and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cooperate and provide all facilities for such an inspection. The LRCS may issue a written</w:t>
      </w:r>
      <w:r>
        <w:rPr>
          <w:rFonts w:ascii="Times New Roman" w:hAnsi="Times New Roman" w:cs="Times New Roman"/>
          <w:sz w:val="20"/>
          <w:szCs w:val="20"/>
        </w:rPr>
        <w:t xml:space="preserve"> </w:t>
      </w:r>
      <w:r w:rsidRPr="00795DEB">
        <w:rPr>
          <w:rFonts w:ascii="Times New Roman" w:hAnsi="Times New Roman" w:cs="Times New Roman"/>
          <w:sz w:val="20"/>
          <w:szCs w:val="20"/>
        </w:rPr>
        <w:t>waiver of inspection at its discretion. Any inspection carried out by representatives of the</w:t>
      </w:r>
      <w:r>
        <w:rPr>
          <w:rFonts w:ascii="Times New Roman" w:hAnsi="Times New Roman" w:cs="Times New Roman"/>
          <w:sz w:val="20"/>
          <w:szCs w:val="20"/>
        </w:rPr>
        <w:t xml:space="preserve"> </w:t>
      </w:r>
      <w:r w:rsidRPr="00795DEB">
        <w:rPr>
          <w:rFonts w:ascii="Times New Roman" w:hAnsi="Times New Roman" w:cs="Times New Roman"/>
          <w:sz w:val="20"/>
          <w:szCs w:val="20"/>
        </w:rPr>
        <w:t>LRCS or any waiver thereof shall not prejudice the implementation of any other relevant</w:t>
      </w:r>
      <w:r>
        <w:rPr>
          <w:rFonts w:ascii="Times New Roman" w:hAnsi="Times New Roman" w:cs="Times New Roman"/>
          <w:sz w:val="20"/>
          <w:szCs w:val="20"/>
        </w:rPr>
        <w:t xml:space="preserve"> </w:t>
      </w:r>
      <w:r w:rsidRPr="00795DEB">
        <w:rPr>
          <w:rFonts w:ascii="Times New Roman" w:hAnsi="Times New Roman" w:cs="Times New Roman"/>
          <w:sz w:val="20"/>
          <w:szCs w:val="20"/>
        </w:rPr>
        <w:t>provisions of this Purchase Order / Contract concerning obligations subscribed by the</w:t>
      </w:r>
      <w:r>
        <w:rPr>
          <w:rFonts w:ascii="Times New Roman" w:hAnsi="Times New Roman" w:cs="Times New Roman"/>
          <w:sz w:val="20"/>
          <w:szCs w:val="20"/>
        </w:rPr>
        <w:t xml:space="preserve"> </w:t>
      </w:r>
      <w:r w:rsidRPr="00795DEB">
        <w:rPr>
          <w:rFonts w:ascii="Times New Roman" w:hAnsi="Times New Roman" w:cs="Times New Roman"/>
          <w:sz w:val="20"/>
          <w:szCs w:val="20"/>
        </w:rPr>
        <w:t>Supplier, such as warranty or specifications.</w:t>
      </w:r>
    </w:p>
    <w:p w14:paraId="2D4EB0AB"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1.6. Packing: </w:t>
      </w:r>
      <w:r w:rsidRPr="00795DEB">
        <w:rPr>
          <w:rFonts w:ascii="Times New Roman" w:hAnsi="Times New Roman" w:cs="Times New Roman"/>
          <w:sz w:val="20"/>
          <w:szCs w:val="20"/>
        </w:rPr>
        <w:t>The Supplier shall pack all goods appropriately and with every care in accordance</w:t>
      </w:r>
      <w:r>
        <w:rPr>
          <w:rFonts w:ascii="Times New Roman" w:hAnsi="Times New Roman" w:cs="Times New Roman"/>
          <w:sz w:val="20"/>
          <w:szCs w:val="20"/>
        </w:rPr>
        <w:t xml:space="preserve"> with normal </w:t>
      </w:r>
      <w:r w:rsidRPr="00795DEB">
        <w:rPr>
          <w:rFonts w:ascii="Times New Roman" w:hAnsi="Times New Roman" w:cs="Times New Roman"/>
          <w:sz w:val="20"/>
          <w:szCs w:val="20"/>
        </w:rPr>
        <w:t>commercial standards of export packing for the type of goods specified herein.</w:t>
      </w:r>
      <w:r>
        <w:rPr>
          <w:rFonts w:ascii="Times New Roman" w:hAnsi="Times New Roman" w:cs="Times New Roman"/>
          <w:sz w:val="20"/>
          <w:szCs w:val="20"/>
        </w:rPr>
        <w:t xml:space="preserve"> </w:t>
      </w:r>
      <w:r w:rsidRPr="00795DEB">
        <w:rPr>
          <w:rFonts w:ascii="Times New Roman" w:hAnsi="Times New Roman" w:cs="Times New Roman"/>
          <w:sz w:val="20"/>
          <w:szCs w:val="20"/>
        </w:rPr>
        <w:t>Such packing materials used must be adequate to safeguard the goods while in transit.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shall be responsible for any damage or loss which can be shown to have resulted</w:t>
      </w:r>
      <w:r>
        <w:rPr>
          <w:rFonts w:ascii="Times New Roman" w:hAnsi="Times New Roman" w:cs="Times New Roman"/>
          <w:sz w:val="20"/>
          <w:szCs w:val="20"/>
        </w:rPr>
        <w:t xml:space="preserve"> </w:t>
      </w:r>
      <w:r w:rsidRPr="00795DEB">
        <w:rPr>
          <w:rFonts w:ascii="Times New Roman" w:hAnsi="Times New Roman" w:cs="Times New Roman"/>
          <w:sz w:val="20"/>
          <w:szCs w:val="20"/>
        </w:rPr>
        <w:t>from faulty or inadequate packing.</w:t>
      </w:r>
    </w:p>
    <w:p w14:paraId="3EDC6205"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1.7. Export License: </w:t>
      </w:r>
      <w:r w:rsidRPr="00795DEB">
        <w:rPr>
          <w:rFonts w:ascii="Times New Roman" w:hAnsi="Times New Roman" w:cs="Times New Roman"/>
          <w:sz w:val="20"/>
          <w:szCs w:val="20"/>
        </w:rPr>
        <w:t>The Purchase Order / Contract is subject to the obtaining of any export</w:t>
      </w:r>
      <w:r>
        <w:rPr>
          <w:rFonts w:ascii="Times New Roman" w:hAnsi="Times New Roman" w:cs="Times New Roman"/>
          <w:sz w:val="20"/>
          <w:szCs w:val="20"/>
        </w:rPr>
        <w:t xml:space="preserve"> </w:t>
      </w:r>
      <w:r w:rsidRPr="00795DEB">
        <w:rPr>
          <w:rFonts w:ascii="Times New Roman" w:hAnsi="Times New Roman" w:cs="Times New Roman"/>
          <w:sz w:val="20"/>
          <w:szCs w:val="20"/>
        </w:rPr>
        <w:t>license or other governmental authorization which may be required. It shall be the</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responsibility of the Supplier to inform the LRCS beforehand of such restrictions and obtain</w:t>
      </w:r>
      <w:r>
        <w:rPr>
          <w:rFonts w:ascii="Times New Roman" w:hAnsi="Times New Roman" w:cs="Times New Roman"/>
          <w:sz w:val="20"/>
          <w:szCs w:val="20"/>
        </w:rPr>
        <w:t xml:space="preserve"> </w:t>
      </w:r>
      <w:r w:rsidRPr="00795DEB">
        <w:rPr>
          <w:rFonts w:ascii="Times New Roman" w:hAnsi="Times New Roman" w:cs="Times New Roman"/>
          <w:sz w:val="20"/>
          <w:szCs w:val="20"/>
        </w:rPr>
        <w:t>such license or authorization, but the LRCS will use its best endeavours to assist. In the</w:t>
      </w:r>
      <w:r>
        <w:rPr>
          <w:rFonts w:ascii="Times New Roman" w:hAnsi="Times New Roman" w:cs="Times New Roman"/>
          <w:sz w:val="20"/>
          <w:szCs w:val="20"/>
        </w:rPr>
        <w:t xml:space="preserve"> </w:t>
      </w:r>
      <w:r w:rsidRPr="00795DEB">
        <w:rPr>
          <w:rFonts w:ascii="Times New Roman" w:hAnsi="Times New Roman" w:cs="Times New Roman"/>
          <w:sz w:val="20"/>
          <w:szCs w:val="20"/>
        </w:rPr>
        <w:t>event of refusal thereof, the Purchase Order / Contract will be annulled and all claims</w:t>
      </w:r>
      <w:r>
        <w:rPr>
          <w:rFonts w:ascii="Times New Roman" w:hAnsi="Times New Roman" w:cs="Times New Roman"/>
          <w:sz w:val="20"/>
          <w:szCs w:val="20"/>
        </w:rPr>
        <w:t xml:space="preserve"> </w:t>
      </w:r>
      <w:r w:rsidRPr="00795DEB">
        <w:rPr>
          <w:rFonts w:ascii="Times New Roman" w:hAnsi="Times New Roman" w:cs="Times New Roman"/>
          <w:sz w:val="20"/>
          <w:szCs w:val="20"/>
        </w:rPr>
        <w:t>between the parties automatically waived.</w:t>
      </w:r>
    </w:p>
    <w:p w14:paraId="27A921C0"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1.8. Force Majeure: </w:t>
      </w:r>
      <w:r w:rsidRPr="00795DEB">
        <w:rPr>
          <w:rFonts w:ascii="Times New Roman" w:hAnsi="Times New Roman" w:cs="Times New Roman"/>
          <w:sz w:val="20"/>
          <w:szCs w:val="20"/>
        </w:rPr>
        <w:t>Force majeure, as used herein, shall mean acts of God (involuntary and</w:t>
      </w:r>
      <w:r>
        <w:rPr>
          <w:rFonts w:ascii="Times New Roman" w:hAnsi="Times New Roman" w:cs="Times New Roman"/>
          <w:sz w:val="20"/>
          <w:szCs w:val="20"/>
        </w:rPr>
        <w:t xml:space="preserve"> </w:t>
      </w:r>
      <w:r w:rsidRPr="00795DEB">
        <w:rPr>
          <w:rFonts w:ascii="Times New Roman" w:hAnsi="Times New Roman" w:cs="Times New Roman"/>
          <w:sz w:val="20"/>
          <w:szCs w:val="20"/>
        </w:rPr>
        <w:t>unexpected acts), laws or regulations, industrial disturbances, acts of war, explosions and</w:t>
      </w:r>
      <w:r>
        <w:rPr>
          <w:rFonts w:ascii="Times New Roman" w:hAnsi="Times New Roman" w:cs="Times New Roman"/>
          <w:sz w:val="20"/>
          <w:szCs w:val="20"/>
        </w:rPr>
        <w:t xml:space="preserve"> </w:t>
      </w:r>
      <w:r w:rsidRPr="00795DEB">
        <w:rPr>
          <w:rFonts w:ascii="Times New Roman" w:hAnsi="Times New Roman" w:cs="Times New Roman"/>
          <w:sz w:val="20"/>
          <w:szCs w:val="20"/>
        </w:rPr>
        <w:t>any other similar cause of equivalent force not caused by, nor within the control of either</w:t>
      </w:r>
      <w:r>
        <w:rPr>
          <w:rFonts w:ascii="Times New Roman" w:hAnsi="Times New Roman" w:cs="Times New Roman"/>
          <w:sz w:val="20"/>
          <w:szCs w:val="20"/>
        </w:rPr>
        <w:t xml:space="preserve"> </w:t>
      </w:r>
      <w:r w:rsidRPr="00795DEB">
        <w:rPr>
          <w:rFonts w:ascii="Times New Roman" w:hAnsi="Times New Roman" w:cs="Times New Roman"/>
          <w:sz w:val="20"/>
          <w:szCs w:val="20"/>
        </w:rPr>
        <w:t>party, and which neither party is able to overcome. As soon as possible after the</w:t>
      </w:r>
      <w:r>
        <w:rPr>
          <w:rFonts w:ascii="Times New Roman" w:hAnsi="Times New Roman" w:cs="Times New Roman"/>
          <w:sz w:val="20"/>
          <w:szCs w:val="20"/>
        </w:rPr>
        <w:t xml:space="preserve"> </w:t>
      </w:r>
      <w:r w:rsidRPr="00795DEB">
        <w:rPr>
          <w:rFonts w:ascii="Times New Roman" w:hAnsi="Times New Roman" w:cs="Times New Roman"/>
          <w:sz w:val="20"/>
          <w:szCs w:val="20"/>
        </w:rPr>
        <w:t>occurrence of the force majeure and within not more than 15 days, the supplier shall give</w:t>
      </w:r>
      <w:r>
        <w:rPr>
          <w:rFonts w:ascii="Times New Roman" w:hAnsi="Times New Roman" w:cs="Times New Roman"/>
          <w:sz w:val="20"/>
          <w:szCs w:val="20"/>
        </w:rPr>
        <w:t xml:space="preserve"> </w:t>
      </w:r>
      <w:r w:rsidRPr="00795DEB">
        <w:rPr>
          <w:rFonts w:ascii="Times New Roman" w:hAnsi="Times New Roman" w:cs="Times New Roman"/>
          <w:sz w:val="20"/>
          <w:szCs w:val="20"/>
        </w:rPr>
        <w:t>notice and full particulars in writing to the LRCS of such force majeure if the Supplier is</w:t>
      </w:r>
      <w:r>
        <w:rPr>
          <w:rFonts w:ascii="Times New Roman" w:hAnsi="Times New Roman" w:cs="Times New Roman"/>
          <w:sz w:val="20"/>
          <w:szCs w:val="20"/>
        </w:rPr>
        <w:t xml:space="preserve"> </w:t>
      </w:r>
      <w:r w:rsidRPr="00795DEB">
        <w:rPr>
          <w:rFonts w:ascii="Times New Roman" w:hAnsi="Times New Roman" w:cs="Times New Roman"/>
          <w:sz w:val="20"/>
          <w:szCs w:val="20"/>
        </w:rPr>
        <w:t>thereby rendered unable, wholly or in part, to perform his obligations and meet his</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responsibilities under this Purchase Order / Contract. The LRCS shall then have the right to</w:t>
      </w:r>
      <w:r>
        <w:rPr>
          <w:rFonts w:ascii="Times New Roman" w:hAnsi="Times New Roman" w:cs="Times New Roman"/>
          <w:sz w:val="20"/>
          <w:szCs w:val="20"/>
        </w:rPr>
        <w:t xml:space="preserve"> </w:t>
      </w:r>
      <w:r w:rsidRPr="00795DEB">
        <w:rPr>
          <w:rFonts w:ascii="Times New Roman" w:hAnsi="Times New Roman" w:cs="Times New Roman"/>
          <w:sz w:val="20"/>
          <w:szCs w:val="20"/>
        </w:rPr>
        <w:t>terminate the Purchase Order / Contract by giving in writing seven days’ notice of</w:t>
      </w:r>
      <w:r>
        <w:rPr>
          <w:rFonts w:ascii="Times New Roman" w:hAnsi="Times New Roman" w:cs="Times New Roman"/>
          <w:sz w:val="20"/>
          <w:szCs w:val="20"/>
        </w:rPr>
        <w:t xml:space="preserve"> </w:t>
      </w:r>
      <w:r w:rsidRPr="00795DEB">
        <w:rPr>
          <w:rFonts w:ascii="Times New Roman" w:hAnsi="Times New Roman" w:cs="Times New Roman"/>
          <w:sz w:val="20"/>
          <w:szCs w:val="20"/>
        </w:rPr>
        <w:t>termination to the Supplier, and the Supplier shall return any deposit paid by the LRCS.</w:t>
      </w:r>
    </w:p>
    <w:p w14:paraId="1E80849D"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1.9. Default: </w:t>
      </w:r>
      <w:r w:rsidRPr="00795DEB">
        <w:rPr>
          <w:rFonts w:ascii="Times New Roman" w:hAnsi="Times New Roman" w:cs="Times New Roman"/>
          <w:sz w:val="20"/>
          <w:szCs w:val="20"/>
        </w:rPr>
        <w:t>In case of default by the Supplier, including but not limited to failure or refusal to</w:t>
      </w:r>
      <w:r>
        <w:rPr>
          <w:rFonts w:ascii="Times New Roman" w:hAnsi="Times New Roman" w:cs="Times New Roman"/>
          <w:sz w:val="20"/>
          <w:szCs w:val="20"/>
        </w:rPr>
        <w:t xml:space="preserve"> </w:t>
      </w:r>
      <w:r w:rsidRPr="00795DEB">
        <w:rPr>
          <w:rFonts w:ascii="Times New Roman" w:hAnsi="Times New Roman" w:cs="Times New Roman"/>
          <w:sz w:val="20"/>
          <w:szCs w:val="20"/>
        </w:rPr>
        <w:t>make deliveries within the time limit specified, the LRCS may procure the goods or services</w:t>
      </w:r>
      <w:r>
        <w:rPr>
          <w:rFonts w:ascii="Times New Roman" w:hAnsi="Times New Roman" w:cs="Times New Roman"/>
          <w:sz w:val="20"/>
          <w:szCs w:val="20"/>
        </w:rPr>
        <w:t xml:space="preserve"> </w:t>
      </w:r>
      <w:r w:rsidRPr="00795DEB">
        <w:rPr>
          <w:rFonts w:ascii="Times New Roman" w:hAnsi="Times New Roman" w:cs="Times New Roman"/>
          <w:sz w:val="20"/>
          <w:szCs w:val="20"/>
        </w:rPr>
        <w:t>from other sources and hold the Supplier responsible for any excess costs occasioned</w:t>
      </w:r>
      <w:r>
        <w:rPr>
          <w:rFonts w:ascii="Times New Roman" w:hAnsi="Times New Roman" w:cs="Times New Roman"/>
          <w:sz w:val="20"/>
          <w:szCs w:val="20"/>
        </w:rPr>
        <w:t xml:space="preserve"> </w:t>
      </w:r>
      <w:r w:rsidRPr="00795DEB">
        <w:rPr>
          <w:rFonts w:ascii="Times New Roman" w:hAnsi="Times New Roman" w:cs="Times New Roman"/>
          <w:sz w:val="20"/>
          <w:szCs w:val="20"/>
        </w:rPr>
        <w:t>thereby. Furthermore, the LRCS may by written notice terminate the right of the Supplier</w:t>
      </w:r>
      <w:r>
        <w:rPr>
          <w:rFonts w:ascii="Times New Roman" w:hAnsi="Times New Roman" w:cs="Times New Roman"/>
          <w:sz w:val="20"/>
          <w:szCs w:val="20"/>
        </w:rPr>
        <w:t xml:space="preserve"> </w:t>
      </w:r>
      <w:r w:rsidRPr="00795DEB">
        <w:rPr>
          <w:rFonts w:ascii="Times New Roman" w:hAnsi="Times New Roman" w:cs="Times New Roman"/>
          <w:sz w:val="20"/>
          <w:szCs w:val="20"/>
        </w:rPr>
        <w:t>to proceed with the deliveries, or such parts thereof as to which there has been default.</w:t>
      </w:r>
    </w:p>
    <w:p w14:paraId="436C47E9"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1.10. Conformity with Specifications: </w:t>
      </w:r>
      <w:r w:rsidRPr="00795DEB">
        <w:rPr>
          <w:rFonts w:ascii="Times New Roman" w:hAnsi="Times New Roman" w:cs="Times New Roman"/>
          <w:sz w:val="20"/>
          <w:szCs w:val="20"/>
        </w:rPr>
        <w:t>In the case of goods purchased on the basis of</w:t>
      </w:r>
      <w:r>
        <w:rPr>
          <w:rFonts w:ascii="Times New Roman" w:hAnsi="Times New Roman" w:cs="Times New Roman"/>
          <w:sz w:val="20"/>
          <w:szCs w:val="20"/>
        </w:rPr>
        <w:t xml:space="preserve"> specifications the supplier </w:t>
      </w:r>
      <w:r w:rsidRPr="00795DEB">
        <w:rPr>
          <w:rFonts w:ascii="Times New Roman" w:hAnsi="Times New Roman" w:cs="Times New Roman"/>
          <w:sz w:val="20"/>
          <w:szCs w:val="20"/>
        </w:rPr>
        <w:t>warrants their conformity. The LRCS shall have the right to reject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any part thereof if they do not conform to specifications. Any supplies not</w:t>
      </w:r>
      <w:r>
        <w:rPr>
          <w:rFonts w:ascii="Times New Roman" w:hAnsi="Times New Roman" w:cs="Times New Roman"/>
          <w:sz w:val="20"/>
          <w:szCs w:val="20"/>
        </w:rPr>
        <w:t xml:space="preserve"> </w:t>
      </w:r>
      <w:r w:rsidRPr="00795DEB">
        <w:rPr>
          <w:rFonts w:ascii="Times New Roman" w:hAnsi="Times New Roman" w:cs="Times New Roman"/>
          <w:sz w:val="20"/>
          <w:szCs w:val="20"/>
        </w:rPr>
        <w:t>found to be in accordance with the specification and requirements will not be accepted and</w:t>
      </w:r>
      <w:r>
        <w:rPr>
          <w:rFonts w:ascii="Times New Roman" w:hAnsi="Times New Roman" w:cs="Times New Roman"/>
          <w:sz w:val="20"/>
          <w:szCs w:val="20"/>
        </w:rPr>
        <w:t xml:space="preserve"> </w:t>
      </w:r>
      <w:r w:rsidRPr="00795DEB">
        <w:rPr>
          <w:rFonts w:ascii="Times New Roman" w:hAnsi="Times New Roman" w:cs="Times New Roman"/>
          <w:sz w:val="20"/>
          <w:szCs w:val="20"/>
        </w:rPr>
        <w:t>in that eventuality the supplier shall replace the goods and bear the inspection cost and/or</w:t>
      </w:r>
      <w:r>
        <w:rPr>
          <w:rFonts w:ascii="Times New Roman" w:hAnsi="Times New Roman" w:cs="Times New Roman"/>
          <w:sz w:val="20"/>
          <w:szCs w:val="20"/>
        </w:rPr>
        <w:t xml:space="preserve"> other losses </w:t>
      </w:r>
      <w:r w:rsidRPr="00795DEB">
        <w:rPr>
          <w:rFonts w:ascii="Times New Roman" w:hAnsi="Times New Roman" w:cs="Times New Roman"/>
          <w:sz w:val="20"/>
          <w:szCs w:val="20"/>
        </w:rPr>
        <w:t>caused to LRCS, if any, by replacement of the items non–conforming to the</w:t>
      </w:r>
      <w:r>
        <w:rPr>
          <w:rFonts w:ascii="Times New Roman" w:hAnsi="Times New Roman" w:cs="Times New Roman"/>
          <w:sz w:val="20"/>
          <w:szCs w:val="20"/>
        </w:rPr>
        <w:t xml:space="preserve"> </w:t>
      </w:r>
      <w:r w:rsidRPr="00795DEB">
        <w:rPr>
          <w:rFonts w:ascii="Times New Roman" w:hAnsi="Times New Roman" w:cs="Times New Roman"/>
          <w:sz w:val="20"/>
          <w:szCs w:val="20"/>
        </w:rPr>
        <w:t>requirements/specification.</w:t>
      </w:r>
    </w:p>
    <w:p w14:paraId="2C0F9D6C"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1.11. Liquidated Damages: </w:t>
      </w:r>
      <w:r w:rsidRPr="00795DEB">
        <w:rPr>
          <w:rFonts w:ascii="Times New Roman" w:hAnsi="Times New Roman" w:cs="Times New Roman"/>
          <w:sz w:val="20"/>
          <w:szCs w:val="20"/>
        </w:rPr>
        <w:t>Arrival of goods/ completion of services after agreed delivery</w:t>
      </w:r>
      <w:r>
        <w:rPr>
          <w:rFonts w:ascii="Times New Roman" w:hAnsi="Times New Roman" w:cs="Times New Roman"/>
          <w:sz w:val="20"/>
          <w:szCs w:val="20"/>
        </w:rPr>
        <w:t xml:space="preserve"> </w:t>
      </w:r>
      <w:r w:rsidRPr="00795DEB">
        <w:rPr>
          <w:rFonts w:ascii="Times New Roman" w:hAnsi="Times New Roman" w:cs="Times New Roman"/>
          <w:sz w:val="20"/>
          <w:szCs w:val="20"/>
        </w:rPr>
        <w:t>schedule will be subject to deduction of damages</w:t>
      </w:r>
    </w:p>
    <w:p w14:paraId="6E1701A9"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1.12. Disputes-Arbitration: </w:t>
      </w:r>
      <w:r w:rsidRPr="00795DEB">
        <w:rPr>
          <w:rFonts w:ascii="Times New Roman" w:hAnsi="Times New Roman" w:cs="Times New Roman"/>
          <w:sz w:val="20"/>
          <w:szCs w:val="20"/>
        </w:rPr>
        <w:t>Any claim or controversy arriving out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 or to the breach, termination or invalidity thereof the parties agree to attempt to</w:t>
      </w:r>
      <w:r>
        <w:rPr>
          <w:rFonts w:ascii="Times New Roman" w:hAnsi="Times New Roman" w:cs="Times New Roman"/>
          <w:sz w:val="20"/>
          <w:szCs w:val="20"/>
        </w:rPr>
        <w:t xml:space="preserve"> </w:t>
      </w:r>
      <w:r w:rsidRPr="00795DEB">
        <w:rPr>
          <w:rFonts w:ascii="Times New Roman" w:hAnsi="Times New Roman" w:cs="Times New Roman"/>
          <w:sz w:val="20"/>
          <w:szCs w:val="20"/>
        </w:rPr>
        <w:t>settle it amicably via direct negotiations between the two sides within seven days. In case</w:t>
      </w:r>
      <w:r>
        <w:rPr>
          <w:rFonts w:ascii="Times New Roman" w:hAnsi="Times New Roman" w:cs="Times New Roman"/>
          <w:sz w:val="20"/>
          <w:szCs w:val="20"/>
        </w:rPr>
        <w:t xml:space="preserve"> </w:t>
      </w:r>
      <w:r w:rsidRPr="00795DEB">
        <w:rPr>
          <w:rFonts w:ascii="Times New Roman" w:hAnsi="Times New Roman" w:cs="Times New Roman"/>
          <w:sz w:val="20"/>
          <w:szCs w:val="20"/>
        </w:rPr>
        <w:t>of any dispute that cannot be settled in such way, the Lebanese law shall be applicable and</w:t>
      </w:r>
      <w:r>
        <w:rPr>
          <w:rFonts w:ascii="Times New Roman" w:hAnsi="Times New Roman" w:cs="Times New Roman"/>
          <w:sz w:val="20"/>
          <w:szCs w:val="20"/>
        </w:rPr>
        <w:t xml:space="preserve"> </w:t>
      </w:r>
      <w:r w:rsidRPr="00795DEB">
        <w:rPr>
          <w:rFonts w:ascii="Times New Roman" w:hAnsi="Times New Roman" w:cs="Times New Roman"/>
          <w:sz w:val="20"/>
          <w:szCs w:val="20"/>
        </w:rPr>
        <w:t>the Lebanese courts will settle any litigation in this regards that was not solved amicably</w:t>
      </w:r>
    </w:p>
    <w:p w14:paraId="03A7B0E7"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1.13. Privileges and Immunities: </w:t>
      </w:r>
      <w:r w:rsidRPr="00795DEB">
        <w:rPr>
          <w:rFonts w:ascii="Times New Roman" w:hAnsi="Times New Roman" w:cs="Times New Roman"/>
          <w:sz w:val="20"/>
          <w:szCs w:val="20"/>
        </w:rPr>
        <w:t>Nothing contained in this Purchase Order / Contract</w:t>
      </w:r>
      <w:r>
        <w:rPr>
          <w:rFonts w:ascii="Times New Roman" w:hAnsi="Times New Roman" w:cs="Times New Roman"/>
          <w:sz w:val="20"/>
          <w:szCs w:val="20"/>
        </w:rPr>
        <w:t xml:space="preserve"> </w:t>
      </w:r>
      <w:r w:rsidRPr="00795DEB">
        <w:rPr>
          <w:rFonts w:ascii="Times New Roman" w:hAnsi="Times New Roman" w:cs="Times New Roman"/>
          <w:sz w:val="20"/>
          <w:szCs w:val="20"/>
        </w:rPr>
        <w:t>shall be deemed a waiver, express or implied, of any privilege or immunity which the LRCS</w:t>
      </w:r>
      <w:r>
        <w:rPr>
          <w:rFonts w:ascii="Times New Roman" w:hAnsi="Times New Roman" w:cs="Times New Roman"/>
          <w:sz w:val="20"/>
          <w:szCs w:val="20"/>
        </w:rPr>
        <w:t xml:space="preserve"> </w:t>
      </w:r>
      <w:r w:rsidRPr="00795DEB">
        <w:rPr>
          <w:rFonts w:ascii="Times New Roman" w:hAnsi="Times New Roman" w:cs="Times New Roman"/>
          <w:sz w:val="20"/>
          <w:szCs w:val="20"/>
        </w:rPr>
        <w:t>may enjoy, whether pursuant to existing conventions or agreements.</w:t>
      </w:r>
    </w:p>
    <w:p w14:paraId="533A2ED0"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1.14. Assignment: </w:t>
      </w:r>
      <w:r w:rsidRPr="00795DEB">
        <w:rPr>
          <w:rFonts w:ascii="Times New Roman" w:hAnsi="Times New Roman" w:cs="Times New Roman"/>
          <w:sz w:val="20"/>
          <w:szCs w:val="20"/>
        </w:rPr>
        <w:t>The Supplier shall not assign, transfer, pledge or make other</w:t>
      </w:r>
      <w:r>
        <w:rPr>
          <w:rFonts w:ascii="Times New Roman" w:hAnsi="Times New Roman" w:cs="Times New Roman"/>
          <w:sz w:val="20"/>
          <w:szCs w:val="20"/>
        </w:rPr>
        <w:t xml:space="preserve"> </w:t>
      </w:r>
      <w:r w:rsidRPr="00795DEB">
        <w:rPr>
          <w:rFonts w:ascii="Times New Roman" w:hAnsi="Times New Roman" w:cs="Times New Roman"/>
          <w:sz w:val="20"/>
          <w:szCs w:val="20"/>
        </w:rPr>
        <w:t>disposition of this Purchase Order / Contract or any part thereof or of any of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rights, claims or obligations under this Purchase Order / Contract except with the prior</w:t>
      </w:r>
      <w:r>
        <w:rPr>
          <w:rFonts w:ascii="Times New Roman" w:hAnsi="Times New Roman" w:cs="Times New Roman"/>
          <w:sz w:val="20"/>
          <w:szCs w:val="20"/>
        </w:rPr>
        <w:t xml:space="preserve"> </w:t>
      </w:r>
      <w:r w:rsidRPr="00795DEB">
        <w:rPr>
          <w:rFonts w:ascii="Times New Roman" w:hAnsi="Times New Roman" w:cs="Times New Roman"/>
          <w:sz w:val="20"/>
          <w:szCs w:val="20"/>
        </w:rPr>
        <w:t>written consent of the LRCS.</w:t>
      </w:r>
    </w:p>
    <w:p w14:paraId="7A22B16F"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1.15. Bankruptcy: </w:t>
      </w:r>
      <w:r w:rsidRPr="00795DEB">
        <w:rPr>
          <w:rFonts w:ascii="Times New Roman" w:hAnsi="Times New Roman" w:cs="Times New Roman"/>
          <w:sz w:val="20"/>
          <w:szCs w:val="20"/>
        </w:rPr>
        <w:t>Should the Supplier file any petition for bankruptcy, or should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make a general assignment for the benefit of its creditors, or should a receiver be</w:t>
      </w:r>
      <w:r>
        <w:rPr>
          <w:rFonts w:ascii="Times New Roman" w:hAnsi="Times New Roman" w:cs="Times New Roman"/>
          <w:sz w:val="20"/>
          <w:szCs w:val="20"/>
        </w:rPr>
        <w:t xml:space="preserve"> </w:t>
      </w:r>
      <w:r w:rsidRPr="00795DEB">
        <w:rPr>
          <w:rFonts w:ascii="Times New Roman" w:hAnsi="Times New Roman" w:cs="Times New Roman"/>
          <w:sz w:val="20"/>
          <w:szCs w:val="20"/>
        </w:rPr>
        <w:t>appointed on account of the Supplier’s insolvency, the LRCS may under the terms of this</w:t>
      </w:r>
      <w:r>
        <w:rPr>
          <w:rFonts w:ascii="Times New Roman" w:hAnsi="Times New Roman" w:cs="Times New Roman"/>
          <w:sz w:val="20"/>
          <w:szCs w:val="20"/>
        </w:rPr>
        <w:t xml:space="preserve"> </w:t>
      </w:r>
      <w:r w:rsidRPr="00795DEB">
        <w:rPr>
          <w:rFonts w:ascii="Times New Roman" w:hAnsi="Times New Roman" w:cs="Times New Roman"/>
          <w:sz w:val="20"/>
          <w:szCs w:val="20"/>
        </w:rPr>
        <w:t>Purchase Order / Contract, terminate the same forthwith by giving the Supplier written</w:t>
      </w:r>
      <w:r>
        <w:rPr>
          <w:rFonts w:ascii="Times New Roman" w:hAnsi="Times New Roman" w:cs="Times New Roman"/>
          <w:sz w:val="20"/>
          <w:szCs w:val="20"/>
        </w:rPr>
        <w:t xml:space="preserve"> </w:t>
      </w:r>
      <w:r w:rsidRPr="00795DEB">
        <w:rPr>
          <w:rFonts w:ascii="Times New Roman" w:hAnsi="Times New Roman" w:cs="Times New Roman"/>
          <w:sz w:val="20"/>
          <w:szCs w:val="20"/>
        </w:rPr>
        <w:t>notice of such termination.</w:t>
      </w:r>
    </w:p>
    <w:p w14:paraId="1FFDE14B"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1.16. Advertising: </w:t>
      </w:r>
      <w:r w:rsidRPr="00795DEB">
        <w:rPr>
          <w:rFonts w:ascii="Times New Roman" w:hAnsi="Times New Roman" w:cs="Times New Roman"/>
          <w:sz w:val="20"/>
          <w:szCs w:val="20"/>
        </w:rPr>
        <w:t>Unless authorized in advance in writing by the LRCS,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not advertise or otherwise make public the fact that he is a Supplier to the LRCS and / or</w:t>
      </w:r>
      <w:r>
        <w:rPr>
          <w:rFonts w:ascii="Times New Roman" w:hAnsi="Times New Roman" w:cs="Times New Roman"/>
          <w:sz w:val="20"/>
          <w:szCs w:val="20"/>
        </w:rPr>
        <w:t xml:space="preserve"> </w:t>
      </w:r>
      <w:r w:rsidRPr="00795DEB">
        <w:rPr>
          <w:rFonts w:ascii="Times New Roman" w:hAnsi="Times New Roman" w:cs="Times New Roman"/>
          <w:sz w:val="20"/>
          <w:szCs w:val="20"/>
        </w:rPr>
        <w:t>any National Red Cross or Red Crescent Society, or use the name, emblem or official seal of</w:t>
      </w:r>
      <w:r>
        <w:rPr>
          <w:rFonts w:ascii="Times New Roman" w:hAnsi="Times New Roman" w:cs="Times New Roman"/>
          <w:sz w:val="20"/>
          <w:szCs w:val="20"/>
        </w:rPr>
        <w:t xml:space="preserve"> </w:t>
      </w:r>
      <w:r w:rsidRPr="00795DEB">
        <w:rPr>
          <w:rFonts w:ascii="Times New Roman" w:hAnsi="Times New Roman" w:cs="Times New Roman"/>
          <w:sz w:val="20"/>
          <w:szCs w:val="20"/>
        </w:rPr>
        <w:t>the LRCS and / or any National Red Cross or Red Crescent Society, or any abbreviation of</w:t>
      </w:r>
      <w:r>
        <w:rPr>
          <w:rFonts w:ascii="Times New Roman" w:hAnsi="Times New Roman" w:cs="Times New Roman"/>
          <w:sz w:val="20"/>
          <w:szCs w:val="20"/>
        </w:rPr>
        <w:t xml:space="preserve"> </w:t>
      </w:r>
      <w:r w:rsidRPr="00795DEB">
        <w:rPr>
          <w:rFonts w:ascii="Times New Roman" w:hAnsi="Times New Roman" w:cs="Times New Roman"/>
          <w:sz w:val="20"/>
          <w:szCs w:val="20"/>
        </w:rPr>
        <w:t>the name of the LRCS and / or any National Red Cross or Red Crescent Society for</w:t>
      </w:r>
      <w:r>
        <w:rPr>
          <w:rFonts w:ascii="Times New Roman" w:hAnsi="Times New Roman" w:cs="Times New Roman"/>
          <w:sz w:val="20"/>
          <w:szCs w:val="20"/>
        </w:rPr>
        <w:t xml:space="preserve"> </w:t>
      </w:r>
      <w:r w:rsidRPr="00795DEB">
        <w:rPr>
          <w:rFonts w:ascii="Times New Roman" w:hAnsi="Times New Roman" w:cs="Times New Roman"/>
          <w:sz w:val="20"/>
          <w:szCs w:val="20"/>
        </w:rPr>
        <w:t>advertising purposes or any other purposes.</w:t>
      </w:r>
    </w:p>
    <w:p w14:paraId="69B8B85C"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1.17. Officials Not to Benefit: </w:t>
      </w:r>
      <w:r w:rsidRPr="00795DEB">
        <w:rPr>
          <w:rFonts w:ascii="Times New Roman" w:hAnsi="Times New Roman" w:cs="Times New Roman"/>
          <w:sz w:val="20"/>
          <w:szCs w:val="20"/>
        </w:rPr>
        <w:t>The supplier represents and warrants that no official of the</w:t>
      </w:r>
      <w:r>
        <w:rPr>
          <w:rFonts w:ascii="Times New Roman" w:hAnsi="Times New Roman" w:cs="Times New Roman"/>
          <w:sz w:val="20"/>
          <w:szCs w:val="20"/>
        </w:rPr>
        <w:t xml:space="preserve"> </w:t>
      </w:r>
      <w:r w:rsidRPr="00795DEB">
        <w:rPr>
          <w:rFonts w:ascii="Times New Roman" w:hAnsi="Times New Roman" w:cs="Times New Roman"/>
          <w:sz w:val="20"/>
          <w:szCs w:val="20"/>
        </w:rPr>
        <w:t>LRCS has been, or shall be, admitted by the supplier to any direct or indirect benefit arising</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from this contract or the award thereof. The supplier agrees that breach of this provision </w:t>
      </w:r>
      <w:proofErr w:type="spellStart"/>
      <w:r w:rsidRPr="00795DEB">
        <w:rPr>
          <w:rFonts w:ascii="Times New Roman" w:hAnsi="Times New Roman" w:cs="Times New Roman"/>
          <w:sz w:val="20"/>
          <w:szCs w:val="20"/>
        </w:rPr>
        <w:t>isa</w:t>
      </w:r>
      <w:proofErr w:type="spellEnd"/>
      <w:r w:rsidRPr="00795DEB">
        <w:rPr>
          <w:rFonts w:ascii="Times New Roman" w:hAnsi="Times New Roman" w:cs="Times New Roman"/>
          <w:sz w:val="20"/>
          <w:szCs w:val="20"/>
        </w:rPr>
        <w:t xml:space="preserve"> breach of an essential term of this contract.</w:t>
      </w:r>
    </w:p>
    <w:p w14:paraId="6E859183"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1.18. Amendments: </w:t>
      </w:r>
      <w:r w:rsidRPr="00795DEB">
        <w:rPr>
          <w:rFonts w:ascii="Times New Roman" w:hAnsi="Times New Roman" w:cs="Times New Roman"/>
          <w:sz w:val="20"/>
          <w:szCs w:val="20"/>
        </w:rPr>
        <w:t>No changes or modifications to this Purchase Order / Contract shall</w:t>
      </w:r>
      <w:r>
        <w:rPr>
          <w:rFonts w:ascii="Times New Roman" w:hAnsi="Times New Roman" w:cs="Times New Roman"/>
          <w:sz w:val="20"/>
          <w:szCs w:val="20"/>
        </w:rPr>
        <w:t xml:space="preserve"> </w:t>
      </w:r>
      <w:r w:rsidRPr="00795DEB">
        <w:rPr>
          <w:rFonts w:ascii="Times New Roman" w:hAnsi="Times New Roman" w:cs="Times New Roman"/>
          <w:sz w:val="20"/>
          <w:szCs w:val="20"/>
        </w:rPr>
        <w:t>be valid unless mutually agreed between both parties and confirmed by an official</w:t>
      </w:r>
      <w:r>
        <w:rPr>
          <w:rFonts w:ascii="Times New Roman" w:hAnsi="Times New Roman" w:cs="Times New Roman"/>
          <w:sz w:val="20"/>
          <w:szCs w:val="20"/>
        </w:rPr>
        <w:t xml:space="preserve"> </w:t>
      </w:r>
      <w:r w:rsidRPr="00795DEB">
        <w:rPr>
          <w:rFonts w:ascii="Times New Roman" w:hAnsi="Times New Roman" w:cs="Times New Roman"/>
          <w:sz w:val="20"/>
          <w:szCs w:val="20"/>
        </w:rPr>
        <w:t>amendment.</w:t>
      </w:r>
    </w:p>
    <w:p w14:paraId="152C449B"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1.19. Notice: </w:t>
      </w:r>
      <w:r w:rsidRPr="00795DEB">
        <w:rPr>
          <w:rFonts w:ascii="Times New Roman" w:hAnsi="Times New Roman" w:cs="Times New Roman"/>
          <w:sz w:val="20"/>
          <w:szCs w:val="20"/>
        </w:rPr>
        <w:t>Service of any notice shall be deemed to be good if sent by registered mail,</w:t>
      </w:r>
      <w:r>
        <w:rPr>
          <w:rFonts w:ascii="Times New Roman" w:hAnsi="Times New Roman" w:cs="Times New Roman"/>
          <w:sz w:val="20"/>
          <w:szCs w:val="20"/>
        </w:rPr>
        <w:t xml:space="preserve"> </w:t>
      </w:r>
      <w:r w:rsidRPr="00795DEB">
        <w:rPr>
          <w:rFonts w:ascii="Times New Roman" w:hAnsi="Times New Roman" w:cs="Times New Roman"/>
          <w:sz w:val="20"/>
          <w:szCs w:val="20"/>
        </w:rPr>
        <w:t>or email to the addresses of both parties, set out in the heading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w:t>
      </w:r>
    </w:p>
    <w:p w14:paraId="5E50A514" w14:textId="77777777" w:rsidR="00AB4694" w:rsidRPr="00C269C5"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1.20. Jurisdiction: </w:t>
      </w:r>
      <w:r w:rsidRPr="00795DEB">
        <w:rPr>
          <w:rFonts w:ascii="Times New Roman" w:hAnsi="Times New Roman" w:cs="Times New Roman"/>
          <w:sz w:val="20"/>
          <w:szCs w:val="20"/>
        </w:rPr>
        <w:t>This Contract is considered to be concluded as defined in the attached</w:t>
      </w:r>
      <w:r>
        <w:rPr>
          <w:rFonts w:ascii="Times New Roman" w:hAnsi="Times New Roman" w:cs="Times New Roman"/>
          <w:sz w:val="20"/>
          <w:szCs w:val="20"/>
        </w:rPr>
        <w:t xml:space="preserve"> </w:t>
      </w:r>
      <w:r w:rsidRPr="00795DEB">
        <w:rPr>
          <w:rFonts w:ascii="Times New Roman" w:hAnsi="Times New Roman" w:cs="Times New Roman"/>
          <w:sz w:val="20"/>
          <w:szCs w:val="20"/>
        </w:rPr>
        <w:t>Addendum.</w:t>
      </w:r>
    </w:p>
    <w:p w14:paraId="56D9E800" w14:textId="77777777" w:rsidR="00AB4694" w:rsidRPr="00FA3182" w:rsidRDefault="00AB4694" w:rsidP="00AB4694">
      <w:pPr>
        <w:pStyle w:val="Heading1"/>
        <w:spacing w:before="0"/>
        <w:rPr>
          <w:color w:val="548DD4" w:themeColor="text2" w:themeTint="99"/>
          <w:sz w:val="24"/>
          <w:szCs w:val="24"/>
        </w:rPr>
      </w:pPr>
      <w:r w:rsidRPr="00FA3182">
        <w:rPr>
          <w:color w:val="548DD4" w:themeColor="text2" w:themeTint="99"/>
          <w:sz w:val="24"/>
          <w:szCs w:val="24"/>
        </w:rPr>
        <w:t>ARTICLE 2. LABOUR STANDARDS</w:t>
      </w:r>
    </w:p>
    <w:p w14:paraId="00A62BE2" w14:textId="77777777" w:rsidR="00AB4694" w:rsidRPr="00FA1861" w:rsidRDefault="00AB4694" w:rsidP="00AB4694">
      <w:pPr>
        <w:spacing w:after="0" w:line="240" w:lineRule="auto"/>
        <w:jc w:val="both"/>
        <w:rPr>
          <w:rFonts w:ascii="Times New Roman" w:hAnsi="Times New Roman" w:cs="Times New Roman"/>
          <w:b/>
          <w:bCs/>
          <w:sz w:val="24"/>
          <w:szCs w:val="24"/>
        </w:rPr>
      </w:pPr>
    </w:p>
    <w:p w14:paraId="01EE3574" w14:textId="77777777" w:rsidR="00AB4694" w:rsidRPr="00795DEB" w:rsidRDefault="00AB4694" w:rsidP="00AB4694">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2.1. Employment is freely chosen: </w:t>
      </w:r>
      <w:r w:rsidRPr="00795DEB">
        <w:rPr>
          <w:rFonts w:ascii="Times New Roman" w:hAnsi="Times New Roman" w:cs="Times New Roman"/>
          <w:sz w:val="20"/>
          <w:szCs w:val="20"/>
        </w:rPr>
        <w:t>There is no forced, bonded or involuntary prison labour.</w:t>
      </w:r>
      <w:r>
        <w:rPr>
          <w:rFonts w:ascii="Times New Roman" w:hAnsi="Times New Roman" w:cs="Times New Roman"/>
          <w:sz w:val="20"/>
          <w:szCs w:val="20"/>
        </w:rPr>
        <w:t xml:space="preserve"> </w:t>
      </w:r>
      <w:r w:rsidRPr="00795DEB">
        <w:rPr>
          <w:rFonts w:ascii="Times New Roman" w:hAnsi="Times New Roman" w:cs="Times New Roman"/>
          <w:sz w:val="20"/>
          <w:szCs w:val="20"/>
        </w:rPr>
        <w:t>Workers are not required to lodge `deposits’ or their identity papers with the employer and</w:t>
      </w:r>
      <w:r>
        <w:rPr>
          <w:rFonts w:ascii="Times New Roman" w:hAnsi="Times New Roman" w:cs="Times New Roman"/>
          <w:sz w:val="20"/>
          <w:szCs w:val="20"/>
        </w:rPr>
        <w:t xml:space="preserve"> </w:t>
      </w:r>
      <w:r w:rsidRPr="00795DEB">
        <w:rPr>
          <w:rFonts w:ascii="Times New Roman" w:hAnsi="Times New Roman" w:cs="Times New Roman"/>
          <w:sz w:val="20"/>
          <w:szCs w:val="20"/>
        </w:rPr>
        <w:t>are free to leave their employer after reasonable notice.</w:t>
      </w:r>
    </w:p>
    <w:p w14:paraId="2A854709"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2.2. Freedom of association and the right to collective bargaining are respected: </w:t>
      </w:r>
      <w:r w:rsidRPr="00795DEB">
        <w:rPr>
          <w:rFonts w:ascii="Times New Roman" w:hAnsi="Times New Roman" w:cs="Times New Roman"/>
          <w:sz w:val="20"/>
          <w:szCs w:val="20"/>
        </w:rPr>
        <w:t>Workers,</w:t>
      </w:r>
      <w:r>
        <w:rPr>
          <w:rFonts w:ascii="Times New Roman" w:hAnsi="Times New Roman" w:cs="Times New Roman"/>
          <w:sz w:val="20"/>
          <w:szCs w:val="20"/>
        </w:rPr>
        <w:t xml:space="preserve"> </w:t>
      </w:r>
      <w:r w:rsidRPr="00795DEB">
        <w:rPr>
          <w:rFonts w:ascii="Times New Roman" w:hAnsi="Times New Roman" w:cs="Times New Roman"/>
          <w:sz w:val="20"/>
          <w:szCs w:val="20"/>
        </w:rPr>
        <w:t>without distinction, have the right to join or form trade unions of their own choosing and to</w:t>
      </w:r>
      <w:r>
        <w:rPr>
          <w:rFonts w:ascii="Times New Roman" w:hAnsi="Times New Roman" w:cs="Times New Roman"/>
          <w:sz w:val="20"/>
          <w:szCs w:val="20"/>
        </w:rPr>
        <w:t xml:space="preserve"> </w:t>
      </w:r>
      <w:r w:rsidRPr="00795DEB">
        <w:rPr>
          <w:rFonts w:ascii="Times New Roman" w:hAnsi="Times New Roman" w:cs="Times New Roman"/>
          <w:sz w:val="20"/>
          <w:szCs w:val="20"/>
        </w:rPr>
        <w:t>bargain collectively. The employer adopts an open attitude towards the legitimate activities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of trade </w:t>
      </w:r>
      <w:proofErr w:type="spellStart"/>
      <w:r w:rsidRPr="00795DEB">
        <w:rPr>
          <w:rFonts w:ascii="Times New Roman" w:hAnsi="Times New Roman" w:cs="Times New Roman"/>
          <w:sz w:val="20"/>
          <w:szCs w:val="20"/>
        </w:rPr>
        <w:t>unions.Worker’s</w:t>
      </w:r>
      <w:proofErr w:type="spellEnd"/>
      <w:r w:rsidRPr="00795DEB">
        <w:rPr>
          <w:rFonts w:ascii="Times New Roman" w:hAnsi="Times New Roman" w:cs="Times New Roman"/>
          <w:sz w:val="20"/>
          <w:szCs w:val="20"/>
        </w:rPr>
        <w:t xml:space="preserve"> representatives are not discriminated against and have access to</w:t>
      </w:r>
      <w:r>
        <w:rPr>
          <w:rFonts w:ascii="Times New Roman" w:hAnsi="Times New Roman" w:cs="Times New Roman"/>
          <w:sz w:val="20"/>
          <w:szCs w:val="20"/>
        </w:rPr>
        <w:t xml:space="preserve"> </w:t>
      </w:r>
      <w:r w:rsidRPr="00795DEB">
        <w:rPr>
          <w:rFonts w:ascii="Times New Roman" w:hAnsi="Times New Roman" w:cs="Times New Roman"/>
          <w:sz w:val="20"/>
          <w:szCs w:val="20"/>
        </w:rPr>
        <w:t>carry out their representative functions in the workplace. Where the right to freedom of</w:t>
      </w:r>
      <w:r>
        <w:rPr>
          <w:rFonts w:ascii="Times New Roman" w:hAnsi="Times New Roman" w:cs="Times New Roman"/>
          <w:sz w:val="20"/>
          <w:szCs w:val="20"/>
        </w:rPr>
        <w:t xml:space="preserve"> </w:t>
      </w:r>
      <w:r w:rsidRPr="00795DEB">
        <w:rPr>
          <w:rFonts w:ascii="Times New Roman" w:hAnsi="Times New Roman" w:cs="Times New Roman"/>
          <w:sz w:val="20"/>
          <w:szCs w:val="20"/>
        </w:rPr>
        <w:t>association and collective bargaining is restricted under law, the employer facilitates,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does not hinder, the development of parallel means for independent and free </w:t>
      </w:r>
      <w:proofErr w:type="spellStart"/>
      <w:r w:rsidRPr="00795DEB">
        <w:rPr>
          <w:rFonts w:ascii="Times New Roman" w:hAnsi="Times New Roman" w:cs="Times New Roman"/>
          <w:sz w:val="20"/>
          <w:szCs w:val="20"/>
        </w:rPr>
        <w:t>associationand</w:t>
      </w:r>
      <w:proofErr w:type="spellEnd"/>
      <w:r w:rsidRPr="00795DEB">
        <w:rPr>
          <w:rFonts w:ascii="Times New Roman" w:hAnsi="Times New Roman" w:cs="Times New Roman"/>
          <w:sz w:val="20"/>
          <w:szCs w:val="20"/>
        </w:rPr>
        <w:t xml:space="preserve"> bargaining.</w:t>
      </w:r>
    </w:p>
    <w:p w14:paraId="5602E378"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2.3. Working conditions are safe and hygienic: </w:t>
      </w:r>
      <w:r w:rsidRPr="00795DEB">
        <w:rPr>
          <w:rFonts w:ascii="Times New Roman" w:hAnsi="Times New Roman" w:cs="Times New Roman"/>
          <w:sz w:val="20"/>
          <w:szCs w:val="20"/>
        </w:rPr>
        <w:t>A safe and hygienic working environment shall</w:t>
      </w:r>
      <w:r>
        <w:rPr>
          <w:rFonts w:ascii="Times New Roman" w:hAnsi="Times New Roman" w:cs="Times New Roman"/>
          <w:sz w:val="20"/>
          <w:szCs w:val="20"/>
        </w:rPr>
        <w:t xml:space="preserve"> </w:t>
      </w:r>
      <w:r w:rsidRPr="00795DEB">
        <w:rPr>
          <w:rFonts w:ascii="Times New Roman" w:hAnsi="Times New Roman" w:cs="Times New Roman"/>
          <w:sz w:val="20"/>
          <w:szCs w:val="20"/>
        </w:rPr>
        <w:t>be provided, bearing in mind the prevailing knowledge of the industry and of any specific</w:t>
      </w:r>
      <w:r>
        <w:rPr>
          <w:rFonts w:ascii="Times New Roman" w:hAnsi="Times New Roman" w:cs="Times New Roman"/>
          <w:sz w:val="20"/>
          <w:szCs w:val="20"/>
        </w:rPr>
        <w:t xml:space="preserve"> </w:t>
      </w:r>
      <w:r w:rsidRPr="00795DEB">
        <w:rPr>
          <w:rFonts w:ascii="Times New Roman" w:hAnsi="Times New Roman" w:cs="Times New Roman"/>
          <w:sz w:val="20"/>
          <w:szCs w:val="20"/>
        </w:rPr>
        <w:t>hazards. Adequate steps shall be taken to prevent accidents and injury to health arising out</w:t>
      </w:r>
      <w:r>
        <w:rPr>
          <w:rFonts w:ascii="Times New Roman" w:hAnsi="Times New Roman" w:cs="Times New Roman"/>
          <w:sz w:val="20"/>
          <w:szCs w:val="20"/>
        </w:rPr>
        <w:t xml:space="preserve"> </w:t>
      </w:r>
      <w:r w:rsidRPr="00795DEB">
        <w:rPr>
          <w:rFonts w:ascii="Times New Roman" w:hAnsi="Times New Roman" w:cs="Times New Roman"/>
          <w:sz w:val="20"/>
          <w:szCs w:val="20"/>
        </w:rPr>
        <w:t>of, associated with, or occurring in the course of work, by minimizing, so far as is reasonably</w:t>
      </w:r>
      <w:r>
        <w:rPr>
          <w:rFonts w:ascii="Times New Roman" w:hAnsi="Times New Roman" w:cs="Times New Roman"/>
          <w:sz w:val="20"/>
          <w:szCs w:val="20"/>
        </w:rPr>
        <w:t xml:space="preserve"> </w:t>
      </w:r>
      <w:r w:rsidRPr="00795DEB">
        <w:rPr>
          <w:rFonts w:ascii="Times New Roman" w:hAnsi="Times New Roman" w:cs="Times New Roman"/>
          <w:sz w:val="20"/>
          <w:szCs w:val="20"/>
        </w:rPr>
        <w:t>practicable, the causes of hazards inherent in the working environment. Workers shall</w:t>
      </w:r>
      <w:r>
        <w:rPr>
          <w:rFonts w:ascii="Times New Roman" w:hAnsi="Times New Roman" w:cs="Times New Roman"/>
          <w:sz w:val="20"/>
          <w:szCs w:val="20"/>
        </w:rPr>
        <w:t xml:space="preserve"> </w:t>
      </w:r>
      <w:r w:rsidRPr="00795DEB">
        <w:rPr>
          <w:rFonts w:ascii="Times New Roman" w:hAnsi="Times New Roman" w:cs="Times New Roman"/>
          <w:sz w:val="20"/>
          <w:szCs w:val="20"/>
        </w:rPr>
        <w:t>receive regular and recorded health and safety training, and such training shall be repeated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for new or reassigned workers. Access to clean toilet facilities and potable water and, </w:t>
      </w:r>
      <w:proofErr w:type="spellStart"/>
      <w:r w:rsidRPr="00795DEB">
        <w:rPr>
          <w:rFonts w:ascii="Times New Roman" w:hAnsi="Times New Roman" w:cs="Times New Roman"/>
          <w:sz w:val="20"/>
          <w:szCs w:val="20"/>
        </w:rPr>
        <w:t>ifappropriate</w:t>
      </w:r>
      <w:proofErr w:type="spellEnd"/>
      <w:r w:rsidRPr="00795DEB">
        <w:rPr>
          <w:rFonts w:ascii="Times New Roman" w:hAnsi="Times New Roman" w:cs="Times New Roman"/>
          <w:sz w:val="20"/>
          <w:szCs w:val="20"/>
        </w:rPr>
        <w:t>, sanitary facilities for food storage shall be provided. Accommodation, where</w:t>
      </w:r>
      <w:r>
        <w:rPr>
          <w:rFonts w:ascii="Times New Roman" w:hAnsi="Times New Roman" w:cs="Times New Roman"/>
          <w:sz w:val="20"/>
          <w:szCs w:val="20"/>
        </w:rPr>
        <w:t xml:space="preserve"> </w:t>
      </w:r>
      <w:r w:rsidRPr="00795DEB">
        <w:rPr>
          <w:rFonts w:ascii="Times New Roman" w:hAnsi="Times New Roman" w:cs="Times New Roman"/>
          <w:sz w:val="20"/>
          <w:szCs w:val="20"/>
        </w:rPr>
        <w:t>provided, shall be clean, safe, and meet the basic needs of the workers. The company</w:t>
      </w:r>
      <w:r>
        <w:rPr>
          <w:rFonts w:ascii="Times New Roman" w:hAnsi="Times New Roman" w:cs="Times New Roman"/>
          <w:sz w:val="20"/>
          <w:szCs w:val="20"/>
        </w:rPr>
        <w:t xml:space="preserve"> </w:t>
      </w:r>
      <w:r w:rsidRPr="00795DEB">
        <w:rPr>
          <w:rFonts w:ascii="Times New Roman" w:hAnsi="Times New Roman" w:cs="Times New Roman"/>
          <w:sz w:val="20"/>
          <w:szCs w:val="20"/>
        </w:rPr>
        <w:t>observing the standards shall assign responsibility for health and safety to a senior</w:t>
      </w:r>
      <w:r>
        <w:rPr>
          <w:rFonts w:ascii="Times New Roman" w:hAnsi="Times New Roman" w:cs="Times New Roman"/>
          <w:sz w:val="20"/>
          <w:szCs w:val="20"/>
        </w:rPr>
        <w:t xml:space="preserve"> </w:t>
      </w:r>
      <w:r w:rsidRPr="00795DEB">
        <w:rPr>
          <w:rFonts w:ascii="Times New Roman" w:hAnsi="Times New Roman" w:cs="Times New Roman"/>
          <w:sz w:val="20"/>
          <w:szCs w:val="20"/>
        </w:rPr>
        <w:t>management representative.</w:t>
      </w:r>
    </w:p>
    <w:p w14:paraId="47DD50D1" w14:textId="77777777" w:rsidR="00AB4694"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2.4. Child Labour shall not be used: </w:t>
      </w:r>
      <w:r w:rsidRPr="00795DEB">
        <w:rPr>
          <w:rFonts w:ascii="Times New Roman" w:hAnsi="Times New Roman" w:cs="Times New Roman"/>
          <w:sz w:val="20"/>
          <w:szCs w:val="20"/>
        </w:rPr>
        <w:t xml:space="preserve">There shall be no new recruitment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w:t>
      </w:r>
      <w:r>
        <w:rPr>
          <w:rFonts w:ascii="Times New Roman" w:hAnsi="Times New Roman" w:cs="Times New Roman"/>
          <w:sz w:val="20"/>
          <w:szCs w:val="20"/>
        </w:rPr>
        <w:t xml:space="preserve"> Companies shall develop or </w:t>
      </w:r>
      <w:r w:rsidRPr="00795DEB">
        <w:rPr>
          <w:rFonts w:ascii="Times New Roman" w:hAnsi="Times New Roman" w:cs="Times New Roman"/>
          <w:sz w:val="20"/>
          <w:szCs w:val="20"/>
        </w:rPr>
        <w:t>participate in and contribute to policies and programmes,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which provide for the transition of any child found to be performing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to enable</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her/him to attend and remain in quality education until no longer a child. </w:t>
      </w:r>
      <w:r w:rsidRPr="00795DEB">
        <w:rPr>
          <w:rFonts w:ascii="Times New Roman" w:hAnsi="Times New Roman" w:cs="Times New Roman"/>
          <w:sz w:val="20"/>
          <w:szCs w:val="20"/>
        </w:rPr>
        <w:lastRenderedPageBreak/>
        <w:t>Children and</w:t>
      </w:r>
      <w:r>
        <w:rPr>
          <w:rFonts w:ascii="Times New Roman" w:hAnsi="Times New Roman" w:cs="Times New Roman"/>
          <w:sz w:val="20"/>
          <w:szCs w:val="20"/>
        </w:rPr>
        <w:t xml:space="preserve"> </w:t>
      </w:r>
      <w:r w:rsidRPr="00795DEB">
        <w:rPr>
          <w:rFonts w:ascii="Times New Roman" w:hAnsi="Times New Roman" w:cs="Times New Roman"/>
          <w:sz w:val="20"/>
          <w:szCs w:val="20"/>
        </w:rPr>
        <w:t>young people under 18 years of age shall not be employed at night or in hazardous</w:t>
      </w:r>
      <w:r>
        <w:rPr>
          <w:rFonts w:ascii="Times New Roman" w:hAnsi="Times New Roman" w:cs="Times New Roman"/>
          <w:sz w:val="20"/>
          <w:szCs w:val="20"/>
        </w:rPr>
        <w:t xml:space="preserve"> </w:t>
      </w:r>
      <w:r w:rsidRPr="00795DEB">
        <w:rPr>
          <w:rFonts w:ascii="Times New Roman" w:hAnsi="Times New Roman" w:cs="Times New Roman"/>
          <w:sz w:val="20"/>
          <w:szCs w:val="20"/>
        </w:rPr>
        <w:t>conditions. These policies and procedures shall conform to the provisions of the relevant</w:t>
      </w:r>
      <w:r>
        <w:rPr>
          <w:rFonts w:ascii="Times New Roman" w:hAnsi="Times New Roman" w:cs="Times New Roman"/>
          <w:sz w:val="20"/>
          <w:szCs w:val="20"/>
        </w:rPr>
        <w:t xml:space="preserve"> </w:t>
      </w:r>
      <w:r w:rsidRPr="00795DEB">
        <w:rPr>
          <w:rFonts w:ascii="Times New Roman" w:hAnsi="Times New Roman" w:cs="Times New Roman"/>
          <w:sz w:val="20"/>
          <w:szCs w:val="20"/>
        </w:rPr>
        <w:t>International Labour Organisation (ILO) standards.</w:t>
      </w:r>
    </w:p>
    <w:p w14:paraId="10723865" w14:textId="77777777" w:rsidR="00AB4694" w:rsidRPr="00795DEB" w:rsidRDefault="00AB4694" w:rsidP="00AB4694">
      <w:pPr>
        <w:spacing w:after="0"/>
        <w:jc w:val="both"/>
        <w:rPr>
          <w:rFonts w:ascii="Times New Roman" w:hAnsi="Times New Roman" w:cs="Times New Roman"/>
          <w:sz w:val="20"/>
          <w:szCs w:val="20"/>
        </w:rPr>
      </w:pPr>
    </w:p>
    <w:p w14:paraId="08EA45B3"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2.5. Living wages are paid: </w:t>
      </w:r>
      <w:r w:rsidRPr="00795DEB">
        <w:rPr>
          <w:rFonts w:ascii="Times New Roman" w:hAnsi="Times New Roman" w:cs="Times New Roman"/>
          <w:sz w:val="20"/>
          <w:szCs w:val="20"/>
        </w:rPr>
        <w:t>Wages and benefits paid for a standard working week meet, at a</w:t>
      </w:r>
      <w:r>
        <w:rPr>
          <w:rFonts w:ascii="Times New Roman" w:hAnsi="Times New Roman" w:cs="Times New Roman"/>
          <w:sz w:val="20"/>
          <w:szCs w:val="20"/>
        </w:rPr>
        <w:t xml:space="preserve"> </w:t>
      </w:r>
      <w:r w:rsidRPr="00795DEB">
        <w:rPr>
          <w:rFonts w:ascii="Times New Roman" w:hAnsi="Times New Roman" w:cs="Times New Roman"/>
          <w:sz w:val="20"/>
          <w:szCs w:val="20"/>
        </w:rPr>
        <w:t>minimum, national legal standards or industry benchmarks. In any event wages should</w:t>
      </w:r>
      <w:r>
        <w:rPr>
          <w:rFonts w:ascii="Times New Roman" w:hAnsi="Times New Roman" w:cs="Times New Roman"/>
          <w:sz w:val="20"/>
          <w:szCs w:val="20"/>
        </w:rPr>
        <w:t xml:space="preserve"> </w:t>
      </w:r>
      <w:r w:rsidRPr="00795DEB">
        <w:rPr>
          <w:rFonts w:ascii="Times New Roman" w:hAnsi="Times New Roman" w:cs="Times New Roman"/>
          <w:sz w:val="20"/>
          <w:szCs w:val="20"/>
        </w:rPr>
        <w:t>always be high enough to meet basic needs and to provide some discretionary income. All</w:t>
      </w:r>
      <w:r>
        <w:rPr>
          <w:rFonts w:ascii="Times New Roman" w:hAnsi="Times New Roman" w:cs="Times New Roman"/>
          <w:sz w:val="20"/>
          <w:szCs w:val="20"/>
        </w:rPr>
        <w:t xml:space="preserve"> </w:t>
      </w:r>
      <w:r w:rsidRPr="00795DEB">
        <w:rPr>
          <w:rFonts w:ascii="Times New Roman" w:hAnsi="Times New Roman" w:cs="Times New Roman"/>
          <w:sz w:val="20"/>
          <w:szCs w:val="20"/>
        </w:rPr>
        <w:t>workers shall be provided with written and understandable information about their</w:t>
      </w:r>
      <w:r>
        <w:rPr>
          <w:rFonts w:ascii="Times New Roman" w:hAnsi="Times New Roman" w:cs="Times New Roman"/>
          <w:sz w:val="20"/>
          <w:szCs w:val="20"/>
        </w:rPr>
        <w:t xml:space="preserve"> </w:t>
      </w:r>
      <w:r w:rsidRPr="00795DEB">
        <w:rPr>
          <w:rFonts w:ascii="Times New Roman" w:hAnsi="Times New Roman" w:cs="Times New Roman"/>
          <w:sz w:val="20"/>
          <w:szCs w:val="20"/>
        </w:rPr>
        <w:t>employment conditions in respect to wages before they enter employment, and about the</w:t>
      </w:r>
      <w:r>
        <w:rPr>
          <w:rFonts w:ascii="Times New Roman" w:hAnsi="Times New Roman" w:cs="Times New Roman"/>
          <w:sz w:val="20"/>
          <w:szCs w:val="20"/>
        </w:rPr>
        <w:t xml:space="preserve"> </w:t>
      </w:r>
      <w:r w:rsidRPr="00795DEB">
        <w:rPr>
          <w:rFonts w:ascii="Times New Roman" w:hAnsi="Times New Roman" w:cs="Times New Roman"/>
          <w:sz w:val="20"/>
          <w:szCs w:val="20"/>
        </w:rPr>
        <w:t>particulars of their wages for the pay period concerned each time that they are paid.</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as a disciplinary measure shall not be permitted nor shall any</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not provided for by national law be permitted without the express</w:t>
      </w:r>
      <w:r>
        <w:rPr>
          <w:rFonts w:ascii="Times New Roman" w:hAnsi="Times New Roman" w:cs="Times New Roman"/>
          <w:sz w:val="20"/>
          <w:szCs w:val="20"/>
        </w:rPr>
        <w:t xml:space="preserve"> </w:t>
      </w:r>
      <w:r w:rsidRPr="00795DEB">
        <w:rPr>
          <w:rFonts w:ascii="Times New Roman" w:hAnsi="Times New Roman" w:cs="Times New Roman"/>
          <w:sz w:val="20"/>
          <w:szCs w:val="20"/>
        </w:rPr>
        <w:t>and informed permission of the worker concerned. All disciplinary measures should be</w:t>
      </w:r>
      <w:r>
        <w:rPr>
          <w:rFonts w:ascii="Times New Roman" w:hAnsi="Times New Roman" w:cs="Times New Roman"/>
          <w:sz w:val="20"/>
          <w:szCs w:val="20"/>
        </w:rPr>
        <w:t xml:space="preserve"> </w:t>
      </w:r>
      <w:r w:rsidRPr="00795DEB">
        <w:rPr>
          <w:rFonts w:ascii="Times New Roman" w:hAnsi="Times New Roman" w:cs="Times New Roman"/>
          <w:sz w:val="20"/>
          <w:szCs w:val="20"/>
        </w:rPr>
        <w:t>recorded.</w:t>
      </w:r>
    </w:p>
    <w:p w14:paraId="1E8090B0"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2.6. Working hours are not excessive: </w:t>
      </w:r>
      <w:r w:rsidRPr="00795DEB">
        <w:rPr>
          <w:rFonts w:ascii="Times New Roman" w:hAnsi="Times New Roman" w:cs="Times New Roman"/>
          <w:sz w:val="20"/>
          <w:szCs w:val="20"/>
        </w:rPr>
        <w:t>Working hours comply with national laws and benchmark</w:t>
      </w:r>
      <w:r>
        <w:rPr>
          <w:rFonts w:ascii="Times New Roman" w:hAnsi="Times New Roman" w:cs="Times New Roman"/>
          <w:sz w:val="20"/>
          <w:szCs w:val="20"/>
        </w:rPr>
        <w:t xml:space="preserve"> </w:t>
      </w:r>
      <w:r w:rsidRPr="00795DEB">
        <w:rPr>
          <w:rFonts w:ascii="Times New Roman" w:hAnsi="Times New Roman" w:cs="Times New Roman"/>
          <w:sz w:val="20"/>
          <w:szCs w:val="20"/>
        </w:rPr>
        <w:t>industry standards, whichever affords greater protection. In any event, workers shall not on</w:t>
      </w:r>
      <w:r>
        <w:rPr>
          <w:rFonts w:ascii="Times New Roman" w:hAnsi="Times New Roman" w:cs="Times New Roman"/>
          <w:sz w:val="20"/>
          <w:szCs w:val="20"/>
        </w:rPr>
        <w:t xml:space="preserve"> </w:t>
      </w:r>
      <w:r w:rsidRPr="00795DEB">
        <w:rPr>
          <w:rFonts w:ascii="Times New Roman" w:hAnsi="Times New Roman" w:cs="Times New Roman"/>
          <w:sz w:val="20"/>
          <w:szCs w:val="20"/>
        </w:rPr>
        <w:t>a regular basi</w:t>
      </w:r>
      <w:r>
        <w:rPr>
          <w:rFonts w:ascii="Times New Roman" w:hAnsi="Times New Roman" w:cs="Times New Roman"/>
          <w:sz w:val="20"/>
          <w:szCs w:val="20"/>
        </w:rPr>
        <w:t xml:space="preserve">s be required to work in excess </w:t>
      </w:r>
      <w:r w:rsidRPr="00795DEB">
        <w:rPr>
          <w:rFonts w:ascii="Times New Roman" w:hAnsi="Times New Roman" w:cs="Times New Roman"/>
          <w:sz w:val="20"/>
          <w:szCs w:val="20"/>
        </w:rPr>
        <w:t>of the local legal working hours. Overtime shall</w:t>
      </w:r>
      <w:r>
        <w:rPr>
          <w:rFonts w:ascii="Times New Roman" w:hAnsi="Times New Roman" w:cs="Times New Roman"/>
          <w:sz w:val="20"/>
          <w:szCs w:val="20"/>
        </w:rPr>
        <w:t xml:space="preserve"> </w:t>
      </w:r>
      <w:r w:rsidRPr="00795DEB">
        <w:rPr>
          <w:rFonts w:ascii="Times New Roman" w:hAnsi="Times New Roman" w:cs="Times New Roman"/>
          <w:sz w:val="20"/>
          <w:szCs w:val="20"/>
        </w:rPr>
        <w:t>be voluntary, shall not exceed local legal limits, shall not be demanded on a regular basis</w:t>
      </w:r>
      <w:r>
        <w:rPr>
          <w:rFonts w:ascii="Times New Roman" w:hAnsi="Times New Roman" w:cs="Times New Roman"/>
          <w:sz w:val="20"/>
          <w:szCs w:val="20"/>
        </w:rPr>
        <w:t xml:space="preserve"> </w:t>
      </w:r>
      <w:r w:rsidRPr="00795DEB">
        <w:rPr>
          <w:rFonts w:ascii="Times New Roman" w:hAnsi="Times New Roman" w:cs="Times New Roman"/>
          <w:sz w:val="20"/>
          <w:szCs w:val="20"/>
        </w:rPr>
        <w:t>and shall always be compensated at a premium rate.</w:t>
      </w:r>
    </w:p>
    <w:p w14:paraId="453B6D4E"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2.7. No discrimination is practised: </w:t>
      </w:r>
      <w:r w:rsidRPr="00795DEB">
        <w:rPr>
          <w:rFonts w:ascii="Times New Roman" w:hAnsi="Times New Roman" w:cs="Times New Roman"/>
          <w:sz w:val="20"/>
          <w:szCs w:val="20"/>
        </w:rPr>
        <w:t>There is no discrimination in hiring, compensation, access to training, promotion, termination or retirement based on race, caste, national origin,</w:t>
      </w:r>
      <w:r>
        <w:rPr>
          <w:rFonts w:ascii="Times New Roman" w:hAnsi="Times New Roman" w:cs="Times New Roman"/>
          <w:sz w:val="20"/>
          <w:szCs w:val="20"/>
        </w:rPr>
        <w:t xml:space="preserve"> </w:t>
      </w:r>
      <w:r w:rsidRPr="00795DEB">
        <w:rPr>
          <w:rFonts w:ascii="Times New Roman" w:hAnsi="Times New Roman" w:cs="Times New Roman"/>
          <w:sz w:val="20"/>
          <w:szCs w:val="20"/>
        </w:rPr>
        <w:t>religion, age, disability, gender, marital status, sexual orientation, union membership or</w:t>
      </w:r>
      <w:r>
        <w:rPr>
          <w:rFonts w:ascii="Times New Roman" w:hAnsi="Times New Roman" w:cs="Times New Roman"/>
          <w:sz w:val="20"/>
          <w:szCs w:val="20"/>
        </w:rPr>
        <w:t xml:space="preserve"> </w:t>
      </w:r>
      <w:r w:rsidRPr="00795DEB">
        <w:rPr>
          <w:rFonts w:ascii="Times New Roman" w:hAnsi="Times New Roman" w:cs="Times New Roman"/>
          <w:sz w:val="20"/>
          <w:szCs w:val="20"/>
        </w:rPr>
        <w:t>political affiliation.</w:t>
      </w:r>
    </w:p>
    <w:p w14:paraId="13DD1A1D"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2.8. Regular employment is provided: </w:t>
      </w:r>
      <w:r w:rsidRPr="00795DEB">
        <w:rPr>
          <w:rFonts w:ascii="Times New Roman" w:hAnsi="Times New Roman" w:cs="Times New Roman"/>
          <w:sz w:val="20"/>
          <w:szCs w:val="20"/>
        </w:rPr>
        <w:t>To every extent possible work performed must be on the 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practice. Obligations to employees under labour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r w:rsidRPr="00795DEB">
        <w:rPr>
          <w:rFonts w:ascii="Times New Roman" w:hAnsi="Times New Roman" w:cs="Times New Roman"/>
          <w:sz w:val="20"/>
          <w:szCs w:val="20"/>
        </w:rPr>
        <w:t>labour-only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 employment, nor shall any such obligations be avoided through the excessive use of fixed term contracts of employment.</w:t>
      </w:r>
      <w:r>
        <w:rPr>
          <w:rFonts w:ascii="Times New Roman" w:hAnsi="Times New Roman" w:cs="Times New Roman"/>
          <w:sz w:val="20"/>
          <w:szCs w:val="20"/>
        </w:rPr>
        <w:t xml:space="preserve"> </w:t>
      </w:r>
      <w:r w:rsidRPr="00795DEB">
        <w:rPr>
          <w:rFonts w:ascii="Times New Roman" w:hAnsi="Times New Roman" w:cs="Times New Roman"/>
          <w:sz w:val="20"/>
          <w:szCs w:val="20"/>
        </w:rPr>
        <w:t>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practice. Obligations to employees under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w:t>
      </w:r>
      <w:r>
        <w:rPr>
          <w:rFonts w:ascii="Times New Roman" w:hAnsi="Times New Roman" w:cs="Times New Roman"/>
          <w:sz w:val="20"/>
          <w:szCs w:val="20"/>
        </w:rPr>
        <w:t xml:space="preserve"> </w:t>
      </w:r>
      <w:r w:rsidRPr="00795DEB">
        <w:rPr>
          <w:rFonts w:ascii="Times New Roman" w:hAnsi="Times New Roman" w:cs="Times New Roman"/>
          <w:sz w:val="20"/>
          <w:szCs w:val="20"/>
        </w:rPr>
        <w:t>employment, nor shall any such obligations be avoided through the excessive use of fixed term</w:t>
      </w:r>
      <w:r>
        <w:rPr>
          <w:rFonts w:ascii="Times New Roman" w:hAnsi="Times New Roman" w:cs="Times New Roman"/>
          <w:sz w:val="20"/>
          <w:szCs w:val="20"/>
        </w:rPr>
        <w:t xml:space="preserve"> </w:t>
      </w:r>
      <w:r w:rsidRPr="00795DEB">
        <w:rPr>
          <w:rFonts w:ascii="Times New Roman" w:hAnsi="Times New Roman" w:cs="Times New Roman"/>
          <w:sz w:val="20"/>
          <w:szCs w:val="20"/>
        </w:rPr>
        <w:t>contracts of employment.</w:t>
      </w:r>
    </w:p>
    <w:p w14:paraId="243F76AC" w14:textId="77777777" w:rsidR="00AB4694"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2.9. No harsh or inhumane treatment is allowed: </w:t>
      </w:r>
      <w:r w:rsidRPr="00795DEB">
        <w:rPr>
          <w:rFonts w:ascii="Times New Roman" w:hAnsi="Times New Roman" w:cs="Times New Roman"/>
          <w:sz w:val="20"/>
          <w:szCs w:val="20"/>
        </w:rPr>
        <w:t>Physical abuse or discipline, the threat of</w:t>
      </w:r>
      <w:r>
        <w:rPr>
          <w:rFonts w:ascii="Times New Roman" w:hAnsi="Times New Roman" w:cs="Times New Roman"/>
          <w:sz w:val="20"/>
          <w:szCs w:val="20"/>
        </w:rPr>
        <w:t xml:space="preserve"> </w:t>
      </w:r>
      <w:r w:rsidRPr="00795DEB">
        <w:rPr>
          <w:rFonts w:ascii="Times New Roman" w:hAnsi="Times New Roman" w:cs="Times New Roman"/>
          <w:sz w:val="20"/>
          <w:szCs w:val="20"/>
        </w:rPr>
        <w:t>physical abuse, sexual or other harassment and verbal abuse or other forms of intimidation</w:t>
      </w:r>
      <w:r>
        <w:rPr>
          <w:rFonts w:ascii="Times New Roman" w:hAnsi="Times New Roman" w:cs="Times New Roman"/>
          <w:sz w:val="20"/>
          <w:szCs w:val="20"/>
        </w:rPr>
        <w:t xml:space="preserve"> </w:t>
      </w:r>
      <w:r w:rsidRPr="00795DEB">
        <w:rPr>
          <w:rFonts w:ascii="Times New Roman" w:hAnsi="Times New Roman" w:cs="Times New Roman"/>
          <w:sz w:val="20"/>
          <w:szCs w:val="20"/>
        </w:rPr>
        <w:t>shall be prohibited.</w:t>
      </w:r>
    </w:p>
    <w:p w14:paraId="31B85770" w14:textId="77777777" w:rsidR="00AB4694" w:rsidRPr="00795DEB" w:rsidRDefault="00AB4694" w:rsidP="00AB4694">
      <w:pPr>
        <w:spacing w:after="0"/>
        <w:jc w:val="both"/>
        <w:rPr>
          <w:rFonts w:ascii="Times New Roman" w:hAnsi="Times New Roman" w:cs="Times New Roman"/>
          <w:sz w:val="20"/>
          <w:szCs w:val="20"/>
        </w:rPr>
      </w:pPr>
    </w:p>
    <w:p w14:paraId="07FF2AF3" w14:textId="77777777" w:rsidR="00AB4694" w:rsidRPr="00C269C5" w:rsidRDefault="00AB4694" w:rsidP="00AB4694">
      <w:pPr>
        <w:pStyle w:val="Heading1"/>
        <w:spacing w:before="0"/>
        <w:rPr>
          <w:color w:val="FF0000"/>
          <w:sz w:val="24"/>
          <w:szCs w:val="24"/>
        </w:rPr>
      </w:pPr>
      <w:r w:rsidRPr="00FA3182">
        <w:rPr>
          <w:color w:val="548DD4" w:themeColor="text2" w:themeTint="99"/>
          <w:sz w:val="24"/>
          <w:szCs w:val="24"/>
        </w:rPr>
        <w:t>ARTICLE 3. CORPORATE SOCIAL RESPONSIBILITY &amp; OTHER REQUIREMENTS</w:t>
      </w:r>
    </w:p>
    <w:p w14:paraId="631F55C9"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3.1. Business ethics: </w:t>
      </w:r>
      <w:r w:rsidRPr="00795DEB">
        <w:rPr>
          <w:rFonts w:ascii="Times New Roman" w:hAnsi="Times New Roman" w:cs="Times New Roman"/>
          <w:sz w:val="20"/>
          <w:szCs w:val="20"/>
        </w:rPr>
        <w:t>Suppliers are expected to maintain the highest degree of business ethics</w:t>
      </w:r>
      <w:r>
        <w:rPr>
          <w:rFonts w:ascii="Times New Roman" w:hAnsi="Times New Roman" w:cs="Times New Roman"/>
          <w:sz w:val="20"/>
          <w:szCs w:val="20"/>
        </w:rPr>
        <w:t xml:space="preserve"> </w:t>
      </w:r>
      <w:r w:rsidRPr="00795DEB">
        <w:rPr>
          <w:rFonts w:ascii="Times New Roman" w:hAnsi="Times New Roman" w:cs="Times New Roman"/>
          <w:sz w:val="20"/>
          <w:szCs w:val="20"/>
        </w:rPr>
        <w:t>when working or seeking to work with the LRCS.</w:t>
      </w:r>
    </w:p>
    <w:p w14:paraId="442AF1FC"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3.2. Transparency of information provision: </w:t>
      </w:r>
      <w:r w:rsidRPr="00795DEB">
        <w:rPr>
          <w:rFonts w:ascii="Times New Roman" w:hAnsi="Times New Roman" w:cs="Times New Roman"/>
          <w:sz w:val="20"/>
          <w:szCs w:val="20"/>
        </w:rPr>
        <w:t>Suppliers shall not be involved in any fraudulent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activities, misrepresent information or facts for the purpose of influencing the selection and contract-awarding process in their </w:t>
      </w:r>
      <w:proofErr w:type="spellStart"/>
      <w:r w:rsidRPr="00795DEB">
        <w:rPr>
          <w:rFonts w:ascii="Times New Roman" w:hAnsi="Times New Roman" w:cs="Times New Roman"/>
          <w:sz w:val="20"/>
          <w:szCs w:val="20"/>
        </w:rPr>
        <w:t>favor</w:t>
      </w:r>
      <w:proofErr w:type="spellEnd"/>
      <w:r w:rsidRPr="00795DEB">
        <w:rPr>
          <w:rFonts w:ascii="Times New Roman" w:hAnsi="Times New Roman" w:cs="Times New Roman"/>
          <w:sz w:val="20"/>
          <w:szCs w:val="20"/>
        </w:rPr>
        <w:t>.</w:t>
      </w:r>
    </w:p>
    <w:p w14:paraId="3E9234F4"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3.3. Fair competition: </w:t>
      </w:r>
      <w:r w:rsidRPr="00795DEB">
        <w:rPr>
          <w:rFonts w:ascii="Times New Roman" w:hAnsi="Times New Roman" w:cs="Times New Roman"/>
          <w:sz w:val="20"/>
          <w:szCs w:val="20"/>
        </w:rPr>
        <w:t>Suppliers shall not be involved in any corrupt, collusive or coercive</w:t>
      </w:r>
      <w:r>
        <w:rPr>
          <w:rFonts w:ascii="Times New Roman" w:hAnsi="Times New Roman" w:cs="Times New Roman"/>
          <w:sz w:val="20"/>
          <w:szCs w:val="20"/>
        </w:rPr>
        <w:t xml:space="preserve"> </w:t>
      </w:r>
      <w:r w:rsidRPr="00795DEB">
        <w:rPr>
          <w:rFonts w:ascii="Times New Roman" w:hAnsi="Times New Roman" w:cs="Times New Roman"/>
          <w:sz w:val="20"/>
          <w:szCs w:val="20"/>
        </w:rPr>
        <w:t>practices.</w:t>
      </w:r>
    </w:p>
    <w:p w14:paraId="0A063768"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3.4. Conflict of interest: </w:t>
      </w:r>
      <w:r w:rsidRPr="00795DEB">
        <w:rPr>
          <w:rFonts w:ascii="Times New Roman" w:hAnsi="Times New Roman" w:cs="Times New Roman"/>
          <w:sz w:val="20"/>
          <w:szCs w:val="20"/>
        </w:rPr>
        <w:t>The supplier shall represent and warrants that no official/</w:t>
      </w:r>
      <w:r>
        <w:rPr>
          <w:rFonts w:ascii="Times New Roman" w:hAnsi="Times New Roman" w:cs="Times New Roman"/>
          <w:sz w:val="20"/>
          <w:szCs w:val="20"/>
        </w:rPr>
        <w:t xml:space="preserve"> </w:t>
      </w:r>
      <w:r w:rsidRPr="00795DEB">
        <w:rPr>
          <w:rFonts w:ascii="Times New Roman" w:hAnsi="Times New Roman" w:cs="Times New Roman"/>
          <w:sz w:val="20"/>
          <w:szCs w:val="20"/>
        </w:rPr>
        <w:t>representative/ staff member of the LRCS has been, or shall be, admitted by the supplier to</w:t>
      </w:r>
      <w:r>
        <w:rPr>
          <w:rFonts w:ascii="Times New Roman" w:hAnsi="Times New Roman" w:cs="Times New Roman"/>
          <w:sz w:val="20"/>
          <w:szCs w:val="20"/>
        </w:rPr>
        <w:t xml:space="preserve"> </w:t>
      </w:r>
      <w:r w:rsidRPr="00795DEB">
        <w:rPr>
          <w:rFonts w:ascii="Times New Roman" w:hAnsi="Times New Roman" w:cs="Times New Roman"/>
          <w:sz w:val="20"/>
          <w:szCs w:val="20"/>
        </w:rPr>
        <w:t>any direct or indirect benefit arising from the award of the contract.</w:t>
      </w:r>
    </w:p>
    <w:p w14:paraId="2B883E30"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3.5. Adherence to IFRC principles: </w:t>
      </w:r>
      <w:r w:rsidRPr="00795DEB">
        <w:rPr>
          <w:rFonts w:ascii="Times New Roman" w:hAnsi="Times New Roman" w:cs="Times New Roman"/>
          <w:sz w:val="20"/>
          <w:szCs w:val="20"/>
        </w:rPr>
        <w:t>When performing on behalf of or at any time representing</w:t>
      </w:r>
      <w:r>
        <w:rPr>
          <w:rFonts w:ascii="Times New Roman" w:hAnsi="Times New Roman" w:cs="Times New Roman"/>
          <w:sz w:val="20"/>
          <w:szCs w:val="20"/>
        </w:rPr>
        <w:t xml:space="preserve"> </w:t>
      </w:r>
      <w:r w:rsidRPr="00795DEB">
        <w:rPr>
          <w:rFonts w:ascii="Times New Roman" w:hAnsi="Times New Roman" w:cs="Times New Roman"/>
          <w:sz w:val="20"/>
          <w:szCs w:val="20"/>
        </w:rPr>
        <w:t>the LRCS, the supplier and all individuals assigned by it to perform works or services, shall</w:t>
      </w:r>
      <w:r>
        <w:rPr>
          <w:rFonts w:ascii="Times New Roman" w:hAnsi="Times New Roman" w:cs="Times New Roman"/>
          <w:sz w:val="20"/>
          <w:szCs w:val="20"/>
        </w:rPr>
        <w:t xml:space="preserve"> </w:t>
      </w:r>
      <w:r w:rsidRPr="00795DEB">
        <w:rPr>
          <w:rFonts w:ascii="Times New Roman" w:hAnsi="Times New Roman" w:cs="Times New Roman"/>
          <w:sz w:val="20"/>
          <w:szCs w:val="20"/>
        </w:rPr>
        <w:t>act in a manner consistent with the fundamental principles of the International Red Cross</w:t>
      </w:r>
      <w:r>
        <w:rPr>
          <w:rFonts w:ascii="Times New Roman" w:hAnsi="Times New Roman" w:cs="Times New Roman"/>
          <w:sz w:val="20"/>
          <w:szCs w:val="20"/>
        </w:rPr>
        <w:t xml:space="preserve"> </w:t>
      </w:r>
      <w:r w:rsidRPr="00795DEB">
        <w:rPr>
          <w:rFonts w:ascii="Times New Roman" w:hAnsi="Times New Roman" w:cs="Times New Roman"/>
          <w:sz w:val="20"/>
          <w:szCs w:val="20"/>
        </w:rPr>
        <w:t>and Red Crescent Movement.</w:t>
      </w:r>
    </w:p>
    <w:p w14:paraId="24C69420"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3.6. Misrepresentation: </w:t>
      </w:r>
      <w:r w:rsidRPr="00795DEB">
        <w:rPr>
          <w:rFonts w:ascii="Times New Roman" w:hAnsi="Times New Roman" w:cs="Times New Roman"/>
          <w:sz w:val="20"/>
          <w:szCs w:val="20"/>
        </w:rPr>
        <w:t>By participating in the tender, submitting the bid and having being</w:t>
      </w:r>
      <w:r>
        <w:rPr>
          <w:rFonts w:ascii="Times New Roman" w:hAnsi="Times New Roman" w:cs="Times New Roman"/>
          <w:sz w:val="20"/>
          <w:szCs w:val="20"/>
        </w:rPr>
        <w:t xml:space="preserve"> </w:t>
      </w:r>
      <w:r w:rsidRPr="00795DEB">
        <w:rPr>
          <w:rFonts w:ascii="Times New Roman" w:hAnsi="Times New Roman" w:cs="Times New Roman"/>
          <w:sz w:val="20"/>
          <w:szCs w:val="20"/>
        </w:rPr>
        <w:t>selected as a Supplier, the supplier acknowledges their acceptance of the above stated</w:t>
      </w:r>
      <w:r>
        <w:rPr>
          <w:rFonts w:ascii="Times New Roman" w:hAnsi="Times New Roman" w:cs="Times New Roman"/>
          <w:sz w:val="20"/>
          <w:szCs w:val="20"/>
        </w:rPr>
        <w:t xml:space="preserve"> </w:t>
      </w:r>
      <w:r w:rsidRPr="00795DEB">
        <w:rPr>
          <w:rFonts w:ascii="Times New Roman" w:hAnsi="Times New Roman" w:cs="Times New Roman"/>
          <w:sz w:val="20"/>
          <w:szCs w:val="20"/>
        </w:rPr>
        <w:t>requirements and shall be held responsible and liable for the consequences of any false or</w:t>
      </w:r>
      <w:r>
        <w:rPr>
          <w:rFonts w:ascii="Times New Roman" w:hAnsi="Times New Roman" w:cs="Times New Roman"/>
          <w:sz w:val="20"/>
          <w:szCs w:val="20"/>
        </w:rPr>
        <w:t xml:space="preserve"> </w:t>
      </w:r>
      <w:r w:rsidRPr="00795DEB">
        <w:rPr>
          <w:rFonts w:ascii="Times New Roman" w:hAnsi="Times New Roman" w:cs="Times New Roman"/>
          <w:sz w:val="20"/>
          <w:szCs w:val="20"/>
        </w:rPr>
        <w:t>misrepresented information provided</w:t>
      </w:r>
    </w:p>
    <w:p w14:paraId="712D5D8C" w14:textId="77777777" w:rsidR="00AB4694" w:rsidRPr="00795DEB" w:rsidRDefault="00AB4694" w:rsidP="00AB4694">
      <w:pPr>
        <w:spacing w:after="0"/>
        <w:jc w:val="both"/>
        <w:rPr>
          <w:rFonts w:ascii="Times New Roman" w:hAnsi="Times New Roman" w:cs="Times New Roman"/>
          <w:b/>
          <w:bCs/>
          <w:sz w:val="20"/>
          <w:szCs w:val="20"/>
        </w:rPr>
      </w:pPr>
      <w:r w:rsidRPr="00795DEB">
        <w:rPr>
          <w:rFonts w:ascii="Times New Roman" w:hAnsi="Times New Roman" w:cs="Times New Roman"/>
          <w:b/>
          <w:bCs/>
          <w:sz w:val="20"/>
          <w:szCs w:val="20"/>
        </w:rPr>
        <w:t>Article 4. Environmental and carbon reduction policy</w:t>
      </w:r>
    </w:p>
    <w:p w14:paraId="746AC076"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4.1. </w:t>
      </w:r>
      <w:r w:rsidRPr="00795DEB">
        <w:rPr>
          <w:rFonts w:ascii="Times New Roman" w:hAnsi="Times New Roman" w:cs="Times New Roman"/>
          <w:sz w:val="20"/>
          <w:szCs w:val="20"/>
        </w:rPr>
        <w:t>Suppliers should as a minimum comply with all statutory and other legal requirements</w:t>
      </w:r>
      <w:r>
        <w:rPr>
          <w:rFonts w:ascii="Times New Roman" w:hAnsi="Times New Roman" w:cs="Times New Roman"/>
          <w:sz w:val="20"/>
          <w:szCs w:val="20"/>
        </w:rPr>
        <w:t xml:space="preserve"> </w:t>
      </w:r>
      <w:r w:rsidRPr="00795DEB">
        <w:rPr>
          <w:rFonts w:ascii="Times New Roman" w:hAnsi="Times New Roman" w:cs="Times New Roman"/>
          <w:sz w:val="20"/>
          <w:szCs w:val="20"/>
        </w:rPr>
        <w:t>relating to the environmental impacts of their business. Detailed performance standards are a matter for suppliers, but should address at least the following:</w:t>
      </w:r>
    </w:p>
    <w:p w14:paraId="3E6671C4"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4.1.1. Waste Management: </w:t>
      </w:r>
      <w:r w:rsidRPr="00795DEB">
        <w:rPr>
          <w:rFonts w:ascii="Times New Roman" w:hAnsi="Times New Roman" w:cs="Times New Roman"/>
          <w:sz w:val="20"/>
          <w:szCs w:val="20"/>
        </w:rPr>
        <w:t>Waste is minimized and items recycled whenever this is</w:t>
      </w:r>
      <w:r>
        <w:rPr>
          <w:rFonts w:ascii="Times New Roman" w:hAnsi="Times New Roman" w:cs="Times New Roman"/>
          <w:sz w:val="20"/>
          <w:szCs w:val="20"/>
        </w:rPr>
        <w:t xml:space="preserve"> </w:t>
      </w:r>
      <w:r w:rsidRPr="00795DEB">
        <w:rPr>
          <w:rFonts w:ascii="Times New Roman" w:hAnsi="Times New Roman" w:cs="Times New Roman"/>
          <w:sz w:val="20"/>
          <w:szCs w:val="20"/>
        </w:rPr>
        <w:t>practicable. Effective controls of waste in respect of ground, air, and water pollution</w:t>
      </w:r>
      <w:r>
        <w:rPr>
          <w:rFonts w:ascii="Times New Roman" w:hAnsi="Times New Roman" w:cs="Times New Roman"/>
          <w:sz w:val="20"/>
          <w:szCs w:val="20"/>
        </w:rPr>
        <w:t xml:space="preserve"> </w:t>
      </w:r>
      <w:r w:rsidRPr="00795DEB">
        <w:rPr>
          <w:rFonts w:ascii="Times New Roman" w:hAnsi="Times New Roman" w:cs="Times New Roman"/>
          <w:sz w:val="20"/>
          <w:szCs w:val="20"/>
        </w:rPr>
        <w:t>are adopted. In the case of hazardous materials, emergency response plans are in</w:t>
      </w:r>
      <w:r>
        <w:rPr>
          <w:rFonts w:ascii="Times New Roman" w:hAnsi="Times New Roman" w:cs="Times New Roman"/>
          <w:sz w:val="20"/>
          <w:szCs w:val="20"/>
        </w:rPr>
        <w:t xml:space="preserve"> </w:t>
      </w:r>
      <w:r w:rsidRPr="00795DEB">
        <w:rPr>
          <w:rFonts w:ascii="Times New Roman" w:hAnsi="Times New Roman" w:cs="Times New Roman"/>
          <w:sz w:val="20"/>
          <w:szCs w:val="20"/>
        </w:rPr>
        <w:t>place.</w:t>
      </w:r>
    </w:p>
    <w:p w14:paraId="7B2752A0"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4.1.2. Packaging and Paper: </w:t>
      </w:r>
      <w:r w:rsidRPr="00795DEB">
        <w:rPr>
          <w:rFonts w:ascii="Times New Roman" w:hAnsi="Times New Roman" w:cs="Times New Roman"/>
          <w:sz w:val="20"/>
          <w:szCs w:val="20"/>
        </w:rPr>
        <w:t>Undue and unnecessary use of materials is avoided, and</w:t>
      </w:r>
      <w:r>
        <w:rPr>
          <w:rFonts w:ascii="Times New Roman" w:hAnsi="Times New Roman" w:cs="Times New Roman"/>
          <w:sz w:val="20"/>
          <w:szCs w:val="20"/>
        </w:rPr>
        <w:t xml:space="preserve"> </w:t>
      </w:r>
      <w:r w:rsidRPr="00795DEB">
        <w:rPr>
          <w:rFonts w:ascii="Times New Roman" w:hAnsi="Times New Roman" w:cs="Times New Roman"/>
          <w:sz w:val="20"/>
          <w:szCs w:val="20"/>
        </w:rPr>
        <w:t>recycled materials used whenever appropriate.</w:t>
      </w:r>
    </w:p>
    <w:p w14:paraId="2E99CFF1"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4.1.3. Conservation: </w:t>
      </w:r>
      <w:r w:rsidRPr="00795DEB">
        <w:rPr>
          <w:rFonts w:ascii="Times New Roman" w:hAnsi="Times New Roman" w:cs="Times New Roman"/>
          <w:sz w:val="20"/>
          <w:szCs w:val="20"/>
        </w:rPr>
        <w:t>Processes and activities are monitored and modified as necessary to</w:t>
      </w:r>
      <w:r>
        <w:rPr>
          <w:rFonts w:ascii="Times New Roman" w:hAnsi="Times New Roman" w:cs="Times New Roman"/>
          <w:sz w:val="20"/>
          <w:szCs w:val="20"/>
        </w:rPr>
        <w:t xml:space="preserve"> </w:t>
      </w:r>
      <w:r w:rsidRPr="00795DEB">
        <w:rPr>
          <w:rFonts w:ascii="Times New Roman" w:hAnsi="Times New Roman" w:cs="Times New Roman"/>
          <w:sz w:val="20"/>
          <w:szCs w:val="20"/>
        </w:rPr>
        <w:t>ensure that conservation of scarce resources, including water, flora and fauna and</w:t>
      </w:r>
      <w:r>
        <w:rPr>
          <w:rFonts w:ascii="Times New Roman" w:hAnsi="Times New Roman" w:cs="Times New Roman"/>
          <w:sz w:val="20"/>
          <w:szCs w:val="20"/>
        </w:rPr>
        <w:t xml:space="preserve"> </w:t>
      </w:r>
      <w:r w:rsidRPr="00795DEB">
        <w:rPr>
          <w:rFonts w:ascii="Times New Roman" w:hAnsi="Times New Roman" w:cs="Times New Roman"/>
          <w:sz w:val="20"/>
          <w:szCs w:val="20"/>
        </w:rPr>
        <w:t>productive land in certain situations.</w:t>
      </w:r>
    </w:p>
    <w:p w14:paraId="5DCB284A"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4.1.4. Energy Use: </w:t>
      </w:r>
      <w:r w:rsidRPr="00795DEB">
        <w:rPr>
          <w:rFonts w:ascii="Times New Roman" w:hAnsi="Times New Roman" w:cs="Times New Roman"/>
          <w:sz w:val="20"/>
          <w:szCs w:val="20"/>
        </w:rPr>
        <w:t>All production and delivery processes, including the use of heating,</w:t>
      </w:r>
      <w:r>
        <w:rPr>
          <w:rFonts w:ascii="Times New Roman" w:hAnsi="Times New Roman" w:cs="Times New Roman"/>
          <w:sz w:val="20"/>
          <w:szCs w:val="20"/>
        </w:rPr>
        <w:t xml:space="preserve"> </w:t>
      </w:r>
      <w:r w:rsidRPr="00795DEB">
        <w:rPr>
          <w:rFonts w:ascii="Times New Roman" w:hAnsi="Times New Roman" w:cs="Times New Roman"/>
          <w:sz w:val="20"/>
          <w:szCs w:val="20"/>
        </w:rPr>
        <w:t>Ventilation, lighting, IT systems and transportation, are based on the need to maximize efficient energy use and to minimize harmful emissions.</w:t>
      </w:r>
    </w:p>
    <w:p w14:paraId="55D5939F"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4.1.5. Safety precautions for transport and cargo handling: </w:t>
      </w:r>
      <w:r w:rsidRPr="00795DEB">
        <w:rPr>
          <w:rFonts w:ascii="Times New Roman" w:hAnsi="Times New Roman" w:cs="Times New Roman"/>
          <w:sz w:val="20"/>
          <w:szCs w:val="20"/>
        </w:rPr>
        <w:t>All transport and cargo handling processes are based on the need to maximize safety precautions and to minimize potential injuries to the environment, beneficiaries and staff as well as the</w:t>
      </w:r>
      <w:r>
        <w:rPr>
          <w:rFonts w:ascii="Times New Roman" w:hAnsi="Times New Roman" w:cs="Times New Roman"/>
          <w:sz w:val="20"/>
          <w:szCs w:val="20"/>
        </w:rPr>
        <w:t xml:space="preserve"> </w:t>
      </w:r>
      <w:r w:rsidRPr="00795DEB">
        <w:rPr>
          <w:rFonts w:ascii="Times New Roman" w:hAnsi="Times New Roman" w:cs="Times New Roman"/>
          <w:sz w:val="20"/>
          <w:szCs w:val="20"/>
        </w:rPr>
        <w:t>suppliers’ employees or those of its subcontractors.</w:t>
      </w:r>
    </w:p>
    <w:p w14:paraId="7D8D1473" w14:textId="77777777" w:rsidR="00AB4694" w:rsidRPr="00FA3182" w:rsidRDefault="00AB4694" w:rsidP="00AB4694">
      <w:pPr>
        <w:pStyle w:val="Heading1"/>
        <w:spacing w:before="0"/>
        <w:rPr>
          <w:color w:val="548DD4" w:themeColor="text2" w:themeTint="99"/>
          <w:sz w:val="24"/>
          <w:szCs w:val="24"/>
        </w:rPr>
      </w:pPr>
      <w:r w:rsidRPr="00FA3182">
        <w:rPr>
          <w:color w:val="548DD4" w:themeColor="text2" w:themeTint="99"/>
          <w:sz w:val="24"/>
          <w:szCs w:val="24"/>
        </w:rPr>
        <w:t>ARTICLE 5. ETHICAL PROCUREMENT</w:t>
      </w:r>
    </w:p>
    <w:p w14:paraId="285669E1" w14:textId="77777777" w:rsidR="00AB4694" w:rsidRPr="00795DEB" w:rsidRDefault="00AB4694" w:rsidP="00AB4694">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 </w:t>
      </w:r>
      <w:r w:rsidRPr="00795DEB">
        <w:rPr>
          <w:rFonts w:ascii="Times New Roman" w:hAnsi="Times New Roman" w:cs="Times New Roman"/>
          <w:sz w:val="20"/>
          <w:szCs w:val="20"/>
        </w:rPr>
        <w:t>Supplier’s core business (over 20% turnover) should not:</w:t>
      </w:r>
    </w:p>
    <w:p w14:paraId="16289802" w14:textId="77777777" w:rsidR="00AB4694" w:rsidRPr="00795DEB" w:rsidRDefault="00AB4694" w:rsidP="00AB4694">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5.1.1. </w:t>
      </w:r>
      <w:r w:rsidRPr="00795DEB">
        <w:rPr>
          <w:rFonts w:ascii="Times New Roman" w:hAnsi="Times New Roman" w:cs="Times New Roman"/>
          <w:sz w:val="20"/>
          <w:szCs w:val="20"/>
        </w:rPr>
        <w:t>Manufacture or sell arms.</w:t>
      </w:r>
    </w:p>
    <w:p w14:paraId="2E5C5234" w14:textId="77777777" w:rsidR="00AB4694" w:rsidRPr="00795DEB" w:rsidRDefault="00AB4694" w:rsidP="00AB4694">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5.1.2. </w:t>
      </w:r>
      <w:r w:rsidRPr="00795DEB">
        <w:rPr>
          <w:rFonts w:ascii="Times New Roman" w:hAnsi="Times New Roman" w:cs="Times New Roman"/>
          <w:sz w:val="20"/>
          <w:szCs w:val="20"/>
        </w:rPr>
        <w:t>Manufacture or sell tobacco</w:t>
      </w:r>
    </w:p>
    <w:p w14:paraId="26CA67B0" w14:textId="77777777" w:rsidR="00AB4694" w:rsidRPr="00795DEB" w:rsidRDefault="00AB4694" w:rsidP="00AB4694">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5.1.3. </w:t>
      </w:r>
      <w:r w:rsidRPr="00795DEB">
        <w:rPr>
          <w:rFonts w:ascii="Times New Roman" w:hAnsi="Times New Roman" w:cs="Times New Roman"/>
          <w:sz w:val="20"/>
          <w:szCs w:val="20"/>
        </w:rPr>
        <w:t>Damage the reputation of the Red Cross name and/or emblem</w:t>
      </w:r>
    </w:p>
    <w:p w14:paraId="3DF899C3" w14:textId="77777777" w:rsidR="00AB4694" w:rsidRPr="00C269C5" w:rsidRDefault="00AB4694" w:rsidP="00AB4694">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5.2.</w:t>
      </w:r>
      <w:r>
        <w:rPr>
          <w:rFonts w:ascii="Times New Roman" w:hAnsi="Times New Roman" w:cs="Times New Roman"/>
          <w:b/>
          <w:bCs/>
          <w:sz w:val="20"/>
          <w:szCs w:val="20"/>
        </w:rPr>
        <w:t>4.</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Legal requirements: Suppliers should always work within the laws of their country</w:t>
      </w:r>
    </w:p>
    <w:p w14:paraId="052FAAFB" w14:textId="77777777" w:rsidR="00AB4694" w:rsidRPr="00FA3182" w:rsidRDefault="00AB4694" w:rsidP="00AB4694">
      <w:pPr>
        <w:pStyle w:val="Heading1"/>
        <w:spacing w:before="0"/>
        <w:rPr>
          <w:color w:val="548DD4" w:themeColor="text2" w:themeTint="99"/>
          <w:sz w:val="24"/>
          <w:szCs w:val="24"/>
        </w:rPr>
      </w:pPr>
      <w:r w:rsidRPr="00FA3182">
        <w:rPr>
          <w:color w:val="548DD4" w:themeColor="text2" w:themeTint="99"/>
          <w:sz w:val="24"/>
          <w:szCs w:val="24"/>
        </w:rPr>
        <w:t>ARTICLE 6. PAYMENT.</w:t>
      </w:r>
    </w:p>
    <w:p w14:paraId="10BF0A32" w14:textId="77777777" w:rsidR="00AB4694" w:rsidRPr="00795DEB" w:rsidRDefault="00AB4694" w:rsidP="00AB4694">
      <w:pPr>
        <w:spacing w:after="0"/>
        <w:jc w:val="both"/>
        <w:rPr>
          <w:rFonts w:ascii="Times New Roman" w:hAnsi="Times New Roman" w:cs="Times New Roman"/>
          <w:sz w:val="20"/>
          <w:szCs w:val="20"/>
        </w:rPr>
      </w:pPr>
      <w:r w:rsidRPr="00FA1861">
        <w:rPr>
          <w:rFonts w:ascii="Times New Roman" w:hAnsi="Times New Roman" w:cs="Times New Roman"/>
          <w:b/>
          <w:sz w:val="20"/>
          <w:szCs w:val="20"/>
        </w:rPr>
        <w:t>6.1.</w:t>
      </w:r>
      <w:r w:rsidRPr="00795DEB">
        <w:rPr>
          <w:rFonts w:ascii="Times New Roman" w:hAnsi="Times New Roman" w:cs="Times New Roman"/>
          <w:sz w:val="20"/>
          <w:szCs w:val="20"/>
        </w:rPr>
        <w:t xml:space="preserve">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A3182" w:rsidRDefault="00AB4694" w:rsidP="00AB4694">
      <w:pPr>
        <w:pStyle w:val="Heading1"/>
        <w:spacing w:before="0"/>
        <w:rPr>
          <w:color w:val="548DD4" w:themeColor="text2" w:themeTint="99"/>
          <w:sz w:val="24"/>
          <w:szCs w:val="24"/>
        </w:rPr>
      </w:pPr>
      <w:r w:rsidRPr="00FA3182">
        <w:rPr>
          <w:color w:val="548DD4" w:themeColor="text2" w:themeTint="99"/>
          <w:sz w:val="24"/>
          <w:szCs w:val="24"/>
        </w:rPr>
        <w:t>ARTICLE 7. TENDERERS SHALL BE EXCLUDED FROM PARTICIPATION IN A PROCUREMENT PROCEDURE IF:</w:t>
      </w:r>
    </w:p>
    <w:p w14:paraId="18A33AEC"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7.1 </w:t>
      </w:r>
      <w:r w:rsidRPr="00795DEB">
        <w:rPr>
          <w:rFonts w:ascii="Times New Roman" w:hAnsi="Times New Roman" w:cs="Times New Roman"/>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7.2</w:t>
      </w:r>
      <w:r w:rsidRPr="00795DEB">
        <w:rPr>
          <w:rFonts w:ascii="Times New Roman" w:hAnsi="Times New Roman" w:cs="Times New Roman"/>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7.3</w:t>
      </w:r>
      <w:r w:rsidRPr="00795DEB">
        <w:rPr>
          <w:rFonts w:ascii="Times New Roman" w:hAnsi="Times New Roman" w:cs="Times New Roman"/>
          <w:sz w:val="20"/>
          <w:szCs w:val="20"/>
        </w:rPr>
        <w:t xml:space="preserve"> They have been guilty of grave professional misconduct; proven by any means which the Grant Recipient can justify; </w:t>
      </w:r>
    </w:p>
    <w:p w14:paraId="52AECF08"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7.4 </w:t>
      </w:r>
      <w:r w:rsidRPr="00795DEB">
        <w:rPr>
          <w:rFonts w:ascii="Times New Roman" w:hAnsi="Times New Roman" w:cs="Times New Roman"/>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795DEB"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7.5</w:t>
      </w:r>
      <w:r w:rsidRPr="00795DEB">
        <w:rPr>
          <w:rFonts w:ascii="Times New Roman" w:hAnsi="Times New Roman" w:cs="Times New Roman"/>
          <w:sz w:val="20"/>
          <w:szCs w:val="20"/>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Default="00AB4694" w:rsidP="00AB4694">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7.6</w:t>
      </w:r>
      <w:r w:rsidRPr="00795DEB">
        <w:rPr>
          <w:rFonts w:ascii="Times New Roman" w:hAnsi="Times New Roman" w:cs="Times New Roman"/>
          <w:sz w:val="20"/>
          <w:szCs w:val="20"/>
        </w:rPr>
        <w:t xml:space="preserve"> </w:t>
      </w:r>
      <w:proofErr w:type="gramStart"/>
      <w:r w:rsidRPr="00795DEB">
        <w:rPr>
          <w:rFonts w:ascii="Times New Roman" w:hAnsi="Times New Roman" w:cs="Times New Roman"/>
          <w:sz w:val="20"/>
          <w:szCs w:val="20"/>
        </w:rPr>
        <w:t>they</w:t>
      </w:r>
      <w:proofErr w:type="gramEnd"/>
      <w:r w:rsidRPr="00795DEB">
        <w:rPr>
          <w:rFonts w:ascii="Times New Roman" w:hAnsi="Times New Roman" w:cs="Times New Roman"/>
          <w:sz w:val="20"/>
          <w:szCs w:val="20"/>
        </w:rPr>
        <w:t xml:space="preserve"> make use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forced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Organization (ILO)</w:t>
      </w:r>
    </w:p>
    <w:p w14:paraId="60B3A98E" w14:textId="77777777" w:rsidR="00AB4694" w:rsidRDefault="00AB4694" w:rsidP="00AB4694">
      <w:pPr>
        <w:spacing w:after="0"/>
        <w:jc w:val="both"/>
        <w:rPr>
          <w:rFonts w:ascii="Times New Roman" w:hAnsi="Times New Roman" w:cs="Times New Roman"/>
          <w:sz w:val="20"/>
          <w:szCs w:val="20"/>
        </w:rPr>
      </w:pPr>
    </w:p>
    <w:p w14:paraId="63FFC781" w14:textId="7AAF3B90" w:rsidR="00341FB2" w:rsidRPr="006A4FC9" w:rsidRDefault="00341FB2" w:rsidP="006A4FC9">
      <w:pPr>
        <w:jc w:val="both"/>
        <w:rPr>
          <w:rFonts w:asciiTheme="majorBidi" w:hAnsiTheme="majorBidi" w:cstheme="majorBidi"/>
        </w:rPr>
      </w:pPr>
    </w:p>
    <w:p w14:paraId="2F8CFDD2" w14:textId="77777777" w:rsidR="00341FB2" w:rsidRPr="006A4FC9" w:rsidRDefault="00341FB2" w:rsidP="006A4FC9">
      <w:pPr>
        <w:jc w:val="both"/>
        <w:rPr>
          <w:rFonts w:asciiTheme="majorBidi" w:hAnsiTheme="majorBidi" w:cstheme="majorBidi"/>
        </w:rPr>
      </w:pPr>
    </w:p>
    <w:bookmarkEnd w:id="8"/>
    <w:p w14:paraId="394DE127" w14:textId="23CE6C0B" w:rsidR="00D37A62" w:rsidRPr="006A4FC9" w:rsidRDefault="00D37A62" w:rsidP="006A4FC9">
      <w:pPr>
        <w:jc w:val="both"/>
        <w:rPr>
          <w:rFonts w:asciiTheme="majorBidi" w:hAnsiTheme="majorBidi" w:cstheme="majorBidi"/>
        </w:rPr>
        <w:sectPr w:rsidR="00D37A62" w:rsidRPr="006A4FC9" w:rsidSect="004E09F5">
          <w:pgSz w:w="11906" w:h="16838"/>
          <w:pgMar w:top="1440" w:right="1440" w:bottom="1440" w:left="1440" w:header="706" w:footer="706" w:gutter="0"/>
          <w:cols w:space="708"/>
          <w:docGrid w:linePitch="360"/>
        </w:sectPr>
      </w:pPr>
    </w:p>
    <w:p w14:paraId="1F71B8ED" w14:textId="77777777" w:rsidR="00F12B7F" w:rsidRPr="006A4FC9" w:rsidRDefault="00F12B7F" w:rsidP="006A4FC9">
      <w:pPr>
        <w:pStyle w:val="Heading1"/>
        <w:jc w:val="both"/>
        <w:rPr>
          <w:rFonts w:asciiTheme="majorBidi" w:hAnsiTheme="majorBidi"/>
        </w:rPr>
      </w:pPr>
      <w:r w:rsidRPr="006A4FC9">
        <w:rPr>
          <w:rFonts w:asciiTheme="majorBidi" w:hAnsiTheme="majorBidi"/>
        </w:rPr>
        <w:lastRenderedPageBreak/>
        <w:t>Bidder’s checklist</w:t>
      </w:r>
    </w:p>
    <w:p w14:paraId="7D1DDDEA" w14:textId="77777777" w:rsidR="00F12B7F" w:rsidRPr="006A4FC9" w:rsidRDefault="00F12B7F" w:rsidP="006A4FC9">
      <w:pPr>
        <w:jc w:val="both"/>
        <w:rPr>
          <w:rFonts w:asciiTheme="majorBidi" w:hAnsiTheme="majorBidi" w:cstheme="majorBidi"/>
        </w:rPr>
      </w:pP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6A4FC9" w14:paraId="6519E954" w14:textId="77777777" w:rsidTr="00B57356">
        <w:trPr>
          <w:trHeight w:val="806"/>
        </w:trPr>
        <w:tc>
          <w:tcPr>
            <w:tcW w:w="2588" w:type="pct"/>
            <w:tcBorders>
              <w:bottom w:val="nil"/>
            </w:tcBorders>
            <w:vAlign w:val="center"/>
          </w:tcPr>
          <w:p w14:paraId="20ACE31D" w14:textId="77777777" w:rsidR="000103AC" w:rsidRPr="006A4FC9" w:rsidRDefault="000103AC" w:rsidP="006A4FC9">
            <w:pPr>
              <w:jc w:val="both"/>
              <w:rPr>
                <w:rFonts w:asciiTheme="majorBidi" w:hAnsiTheme="majorBidi" w:cstheme="majorBidi"/>
                <w:b/>
              </w:rPr>
            </w:pPr>
            <w:r w:rsidRPr="006A4FC9">
              <w:rPr>
                <w:rFonts w:asciiTheme="majorBidi" w:hAnsiTheme="majorBidi" w:cstheme="majorBidi"/>
                <w:b/>
              </w:rPr>
              <w:t>Description</w:t>
            </w:r>
          </w:p>
        </w:tc>
        <w:tc>
          <w:tcPr>
            <w:tcW w:w="614" w:type="pct"/>
            <w:gridSpan w:val="2"/>
            <w:vAlign w:val="center"/>
          </w:tcPr>
          <w:p w14:paraId="239190A6" w14:textId="77777777" w:rsidR="000103AC" w:rsidRPr="006A4FC9" w:rsidRDefault="000103AC" w:rsidP="006A4FC9">
            <w:pPr>
              <w:jc w:val="both"/>
              <w:rPr>
                <w:rFonts w:asciiTheme="majorBidi" w:hAnsiTheme="majorBidi" w:cstheme="majorBidi"/>
                <w:b/>
              </w:rPr>
            </w:pPr>
            <w:r w:rsidRPr="006A4FC9">
              <w:rPr>
                <w:rFonts w:asciiTheme="majorBidi" w:hAnsiTheme="majorBidi" w:cstheme="majorBidi"/>
                <w:b/>
                <w:highlight w:val="yellow"/>
              </w:rPr>
              <w:t>To be filled by bidder</w:t>
            </w:r>
          </w:p>
        </w:tc>
        <w:tc>
          <w:tcPr>
            <w:tcW w:w="1798" w:type="pct"/>
            <w:gridSpan w:val="3"/>
            <w:vAlign w:val="center"/>
          </w:tcPr>
          <w:p w14:paraId="2267043A"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To be filled by LRCS committee</w:t>
            </w:r>
          </w:p>
        </w:tc>
      </w:tr>
      <w:tr w:rsidR="000103AC" w:rsidRPr="006A4FC9" w14:paraId="05F2C9BC" w14:textId="77777777" w:rsidTr="00B57356">
        <w:trPr>
          <w:trHeight w:val="504"/>
        </w:trPr>
        <w:tc>
          <w:tcPr>
            <w:tcW w:w="2588" w:type="pct"/>
            <w:tcBorders>
              <w:top w:val="nil"/>
            </w:tcBorders>
            <w:vAlign w:val="center"/>
          </w:tcPr>
          <w:p w14:paraId="2E192790" w14:textId="77777777" w:rsidR="000103AC" w:rsidRPr="006A4FC9" w:rsidRDefault="000103AC" w:rsidP="006A4FC9">
            <w:pPr>
              <w:jc w:val="both"/>
              <w:rPr>
                <w:rFonts w:asciiTheme="majorBidi" w:hAnsiTheme="majorBidi" w:cstheme="majorBidi"/>
              </w:rPr>
            </w:pPr>
          </w:p>
        </w:tc>
        <w:tc>
          <w:tcPr>
            <w:tcW w:w="614" w:type="pct"/>
            <w:gridSpan w:val="2"/>
            <w:vAlign w:val="center"/>
          </w:tcPr>
          <w:p w14:paraId="160F964F" w14:textId="77777777" w:rsidR="000103AC" w:rsidRPr="006A4FC9" w:rsidRDefault="000103AC" w:rsidP="006A4FC9">
            <w:pPr>
              <w:jc w:val="both"/>
              <w:rPr>
                <w:rFonts w:asciiTheme="majorBidi" w:hAnsiTheme="majorBidi" w:cstheme="majorBidi"/>
                <w:b/>
              </w:rPr>
            </w:pPr>
            <w:r w:rsidRPr="006A4FC9">
              <w:rPr>
                <w:rFonts w:asciiTheme="majorBidi" w:hAnsiTheme="majorBidi" w:cstheme="majorBidi"/>
                <w:b/>
              </w:rPr>
              <w:t>Included?</w:t>
            </w:r>
          </w:p>
        </w:tc>
        <w:tc>
          <w:tcPr>
            <w:tcW w:w="649" w:type="pct"/>
            <w:gridSpan w:val="2"/>
            <w:vAlign w:val="center"/>
          </w:tcPr>
          <w:p w14:paraId="6F0603C0"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Present &amp; complete?</w:t>
            </w:r>
          </w:p>
        </w:tc>
        <w:tc>
          <w:tcPr>
            <w:tcW w:w="1149" w:type="pct"/>
            <w:vAlign w:val="center"/>
          </w:tcPr>
          <w:p w14:paraId="54CADFA6"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Comments</w:t>
            </w:r>
          </w:p>
        </w:tc>
      </w:tr>
      <w:tr w:rsidR="000103AC" w:rsidRPr="006A4FC9" w14:paraId="01019787" w14:textId="77777777" w:rsidTr="00B57356">
        <w:trPr>
          <w:trHeight w:val="387"/>
        </w:trPr>
        <w:tc>
          <w:tcPr>
            <w:tcW w:w="2588" w:type="pct"/>
            <w:shd w:val="clear" w:color="auto" w:fill="D9D9D9" w:themeFill="background1" w:themeFillShade="D9"/>
            <w:vAlign w:val="center"/>
          </w:tcPr>
          <w:p w14:paraId="4E31F063"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 xml:space="preserve">Step/ document to be submitted </w:t>
            </w:r>
            <w:r w:rsidRPr="006A4FC9">
              <w:rPr>
                <w:rFonts w:asciiTheme="majorBidi" w:hAnsiTheme="majorBidi" w:cstheme="majorBidi"/>
                <w:b/>
                <w:u w:val="single"/>
              </w:rPr>
              <w:t>with</w:t>
            </w:r>
            <w:r w:rsidRPr="006A4FC9">
              <w:rPr>
                <w:rFonts w:asciiTheme="majorBidi" w:hAnsiTheme="majorBidi" w:cstheme="majorBidi"/>
              </w:rPr>
              <w:t xml:space="preserve"> tender</w:t>
            </w:r>
          </w:p>
        </w:tc>
        <w:tc>
          <w:tcPr>
            <w:tcW w:w="307" w:type="pct"/>
            <w:shd w:val="clear" w:color="auto" w:fill="D9D9D9" w:themeFill="background1" w:themeFillShade="D9"/>
            <w:vAlign w:val="center"/>
          </w:tcPr>
          <w:p w14:paraId="6CDFDD8E" w14:textId="77777777" w:rsidR="000103AC" w:rsidRPr="006A4FC9" w:rsidRDefault="000103AC" w:rsidP="006A4FC9">
            <w:pPr>
              <w:jc w:val="both"/>
              <w:rPr>
                <w:rFonts w:asciiTheme="majorBidi" w:hAnsiTheme="majorBidi" w:cstheme="majorBidi"/>
                <w:b/>
              </w:rPr>
            </w:pPr>
            <w:r w:rsidRPr="006A4FC9">
              <w:rPr>
                <w:rFonts w:asciiTheme="majorBidi" w:hAnsiTheme="majorBidi" w:cstheme="majorBidi"/>
                <w:b/>
              </w:rPr>
              <w:t>Yes</w:t>
            </w:r>
          </w:p>
        </w:tc>
        <w:tc>
          <w:tcPr>
            <w:tcW w:w="307" w:type="pct"/>
            <w:shd w:val="clear" w:color="auto" w:fill="D9D9D9" w:themeFill="background1" w:themeFillShade="D9"/>
            <w:vAlign w:val="center"/>
          </w:tcPr>
          <w:p w14:paraId="63437763" w14:textId="77777777" w:rsidR="000103AC" w:rsidRPr="006A4FC9" w:rsidRDefault="000103AC" w:rsidP="006A4FC9">
            <w:pPr>
              <w:jc w:val="both"/>
              <w:rPr>
                <w:rFonts w:asciiTheme="majorBidi" w:hAnsiTheme="majorBidi" w:cstheme="majorBidi"/>
                <w:b/>
              </w:rPr>
            </w:pPr>
            <w:r w:rsidRPr="006A4FC9">
              <w:rPr>
                <w:rFonts w:asciiTheme="majorBidi" w:hAnsiTheme="majorBidi" w:cstheme="majorBidi"/>
                <w:b/>
              </w:rPr>
              <w:t>No</w:t>
            </w:r>
          </w:p>
        </w:tc>
        <w:tc>
          <w:tcPr>
            <w:tcW w:w="307" w:type="pct"/>
            <w:shd w:val="clear" w:color="auto" w:fill="D9D9D9" w:themeFill="background1" w:themeFillShade="D9"/>
            <w:vAlign w:val="center"/>
          </w:tcPr>
          <w:p w14:paraId="2E47F2E6"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Yes</w:t>
            </w:r>
          </w:p>
        </w:tc>
        <w:tc>
          <w:tcPr>
            <w:tcW w:w="342" w:type="pct"/>
            <w:shd w:val="clear" w:color="auto" w:fill="D9D9D9" w:themeFill="background1" w:themeFillShade="D9"/>
            <w:vAlign w:val="center"/>
          </w:tcPr>
          <w:p w14:paraId="193E248B"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No</w:t>
            </w:r>
          </w:p>
        </w:tc>
        <w:tc>
          <w:tcPr>
            <w:tcW w:w="1149" w:type="pct"/>
            <w:shd w:val="clear" w:color="auto" w:fill="D9D9D9" w:themeFill="background1" w:themeFillShade="D9"/>
            <w:vAlign w:val="center"/>
          </w:tcPr>
          <w:p w14:paraId="000CAAD0" w14:textId="77777777" w:rsidR="000103AC" w:rsidRPr="006A4FC9" w:rsidRDefault="000103AC" w:rsidP="006A4FC9">
            <w:pPr>
              <w:jc w:val="both"/>
              <w:rPr>
                <w:rFonts w:asciiTheme="majorBidi" w:hAnsiTheme="majorBidi" w:cstheme="majorBidi"/>
              </w:rPr>
            </w:pPr>
          </w:p>
        </w:tc>
      </w:tr>
      <w:tr w:rsidR="000103AC" w:rsidRPr="006A4FC9" w14:paraId="684E3498" w14:textId="77777777" w:rsidTr="00B57356">
        <w:trPr>
          <w:trHeight w:val="537"/>
        </w:trPr>
        <w:tc>
          <w:tcPr>
            <w:tcW w:w="2588" w:type="pct"/>
            <w:vAlign w:val="center"/>
          </w:tcPr>
          <w:p w14:paraId="351EBEBB"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b/>
              </w:rPr>
              <w:t>Complete tender package</w:t>
            </w:r>
            <w:r w:rsidRPr="006A4FC9">
              <w:rPr>
                <w:rFonts w:asciiTheme="majorBidi" w:hAnsiTheme="majorBidi" w:cstheme="majorBidi"/>
              </w:rPr>
              <w:t xml:space="preserve"> delivered  before the deadline specified - </w:t>
            </w:r>
            <w:r w:rsidRPr="006A4FC9">
              <w:rPr>
                <w:rFonts w:asciiTheme="majorBidi" w:hAnsiTheme="majorBidi" w:cstheme="majorBidi"/>
                <w:b/>
                <w:highlight w:val="yellow"/>
                <w:u w:val="single"/>
              </w:rPr>
              <w:t>Compulsory</w:t>
            </w:r>
          </w:p>
        </w:tc>
        <w:tc>
          <w:tcPr>
            <w:tcW w:w="307" w:type="pct"/>
            <w:vAlign w:val="center"/>
          </w:tcPr>
          <w:p w14:paraId="7787E543" w14:textId="77777777" w:rsidR="000103AC" w:rsidRPr="006A4FC9" w:rsidRDefault="000103AC" w:rsidP="006A4FC9">
            <w:pPr>
              <w:jc w:val="both"/>
              <w:rPr>
                <w:rFonts w:asciiTheme="majorBidi" w:hAnsiTheme="majorBidi" w:cstheme="majorBidi"/>
                <w:b/>
              </w:rPr>
            </w:pPr>
          </w:p>
        </w:tc>
        <w:tc>
          <w:tcPr>
            <w:tcW w:w="307" w:type="pct"/>
            <w:vAlign w:val="center"/>
          </w:tcPr>
          <w:p w14:paraId="33733BFE" w14:textId="77777777" w:rsidR="000103AC" w:rsidRPr="006A4FC9" w:rsidRDefault="000103AC" w:rsidP="006A4FC9">
            <w:pPr>
              <w:jc w:val="both"/>
              <w:rPr>
                <w:rFonts w:asciiTheme="majorBidi" w:hAnsiTheme="majorBidi" w:cstheme="majorBidi"/>
                <w:b/>
              </w:rPr>
            </w:pPr>
          </w:p>
        </w:tc>
        <w:tc>
          <w:tcPr>
            <w:tcW w:w="307" w:type="pct"/>
            <w:vAlign w:val="center"/>
          </w:tcPr>
          <w:p w14:paraId="66D15477" w14:textId="77777777" w:rsidR="000103AC" w:rsidRPr="006A4FC9" w:rsidRDefault="000103AC" w:rsidP="006A4FC9">
            <w:pPr>
              <w:jc w:val="both"/>
              <w:rPr>
                <w:rFonts w:asciiTheme="majorBidi" w:hAnsiTheme="majorBidi" w:cstheme="majorBidi"/>
              </w:rPr>
            </w:pPr>
          </w:p>
        </w:tc>
        <w:tc>
          <w:tcPr>
            <w:tcW w:w="342" w:type="pct"/>
            <w:vAlign w:val="center"/>
          </w:tcPr>
          <w:p w14:paraId="07A2473B" w14:textId="77777777" w:rsidR="000103AC" w:rsidRPr="006A4FC9" w:rsidRDefault="000103AC" w:rsidP="006A4FC9">
            <w:pPr>
              <w:jc w:val="both"/>
              <w:rPr>
                <w:rFonts w:asciiTheme="majorBidi" w:hAnsiTheme="majorBidi" w:cstheme="majorBidi"/>
              </w:rPr>
            </w:pPr>
          </w:p>
        </w:tc>
        <w:tc>
          <w:tcPr>
            <w:tcW w:w="1149" w:type="pct"/>
            <w:vAlign w:val="center"/>
          </w:tcPr>
          <w:p w14:paraId="7793486B" w14:textId="77777777" w:rsidR="000103AC" w:rsidRPr="006A4FC9" w:rsidRDefault="000103AC" w:rsidP="006A4FC9">
            <w:pPr>
              <w:jc w:val="both"/>
              <w:rPr>
                <w:rFonts w:asciiTheme="majorBidi" w:hAnsiTheme="majorBidi" w:cstheme="majorBidi"/>
              </w:rPr>
            </w:pPr>
          </w:p>
        </w:tc>
      </w:tr>
      <w:tr w:rsidR="000103AC" w:rsidRPr="006A4FC9" w14:paraId="5C0C3087" w14:textId="77777777" w:rsidTr="00B57356">
        <w:trPr>
          <w:trHeight w:val="537"/>
        </w:trPr>
        <w:tc>
          <w:tcPr>
            <w:tcW w:w="2588" w:type="pct"/>
            <w:vAlign w:val="center"/>
          </w:tcPr>
          <w:p w14:paraId="1B4491A6" w14:textId="77777777" w:rsidR="000103AC" w:rsidRPr="006A4FC9" w:rsidRDefault="000103AC" w:rsidP="006A4FC9">
            <w:pPr>
              <w:jc w:val="both"/>
              <w:rPr>
                <w:rFonts w:asciiTheme="majorBidi" w:hAnsiTheme="majorBidi" w:cstheme="majorBidi"/>
                <w:u w:val="single"/>
              </w:rPr>
            </w:pPr>
            <w:r w:rsidRPr="006A4FC9">
              <w:rPr>
                <w:rFonts w:asciiTheme="majorBidi" w:hAnsiTheme="majorBidi" w:cstheme="majorBidi"/>
                <w:b/>
              </w:rPr>
              <w:t>Annex 1</w:t>
            </w:r>
            <w:r w:rsidRPr="006A4FC9">
              <w:rPr>
                <w:rFonts w:asciiTheme="majorBidi" w:hAnsiTheme="majorBidi" w:cstheme="majorBidi"/>
              </w:rPr>
              <w:t xml:space="preserve"> – LRCS Supplier Registration Form – completed, signed &amp; stamped (if it was not submitted before) – </w:t>
            </w:r>
            <w:r w:rsidRPr="006A4FC9">
              <w:rPr>
                <w:rFonts w:asciiTheme="majorBidi" w:hAnsiTheme="majorBidi" w:cstheme="majorBidi"/>
                <w:b/>
                <w:highlight w:val="yellow"/>
                <w:u w:val="single"/>
              </w:rPr>
              <w:t>Compulsory</w:t>
            </w:r>
          </w:p>
        </w:tc>
        <w:tc>
          <w:tcPr>
            <w:tcW w:w="307" w:type="pct"/>
            <w:vAlign w:val="center"/>
          </w:tcPr>
          <w:p w14:paraId="30944C65" w14:textId="77777777" w:rsidR="000103AC" w:rsidRPr="006A4FC9" w:rsidRDefault="000103AC" w:rsidP="006A4FC9">
            <w:pPr>
              <w:jc w:val="both"/>
              <w:rPr>
                <w:rFonts w:asciiTheme="majorBidi" w:hAnsiTheme="majorBidi" w:cstheme="majorBidi"/>
                <w:b/>
              </w:rPr>
            </w:pPr>
          </w:p>
        </w:tc>
        <w:tc>
          <w:tcPr>
            <w:tcW w:w="307" w:type="pct"/>
            <w:vAlign w:val="center"/>
          </w:tcPr>
          <w:p w14:paraId="44439648" w14:textId="77777777" w:rsidR="000103AC" w:rsidRPr="006A4FC9" w:rsidRDefault="000103AC" w:rsidP="006A4FC9">
            <w:pPr>
              <w:jc w:val="both"/>
              <w:rPr>
                <w:rFonts w:asciiTheme="majorBidi" w:hAnsiTheme="majorBidi" w:cstheme="majorBidi"/>
                <w:b/>
              </w:rPr>
            </w:pPr>
          </w:p>
        </w:tc>
        <w:tc>
          <w:tcPr>
            <w:tcW w:w="307" w:type="pct"/>
            <w:vAlign w:val="center"/>
          </w:tcPr>
          <w:p w14:paraId="6FE92EF5" w14:textId="77777777" w:rsidR="000103AC" w:rsidRPr="006A4FC9" w:rsidRDefault="000103AC" w:rsidP="006A4FC9">
            <w:pPr>
              <w:jc w:val="both"/>
              <w:rPr>
                <w:rFonts w:asciiTheme="majorBidi" w:hAnsiTheme="majorBidi" w:cstheme="majorBidi"/>
              </w:rPr>
            </w:pPr>
          </w:p>
        </w:tc>
        <w:tc>
          <w:tcPr>
            <w:tcW w:w="342" w:type="pct"/>
            <w:vAlign w:val="center"/>
          </w:tcPr>
          <w:p w14:paraId="5FBB4EEF" w14:textId="77777777" w:rsidR="000103AC" w:rsidRPr="006A4FC9" w:rsidRDefault="000103AC" w:rsidP="006A4FC9">
            <w:pPr>
              <w:jc w:val="both"/>
              <w:rPr>
                <w:rFonts w:asciiTheme="majorBidi" w:hAnsiTheme="majorBidi" w:cstheme="majorBidi"/>
              </w:rPr>
            </w:pPr>
          </w:p>
        </w:tc>
        <w:tc>
          <w:tcPr>
            <w:tcW w:w="1149" w:type="pct"/>
            <w:vAlign w:val="center"/>
          </w:tcPr>
          <w:p w14:paraId="2FD01040" w14:textId="77777777" w:rsidR="000103AC" w:rsidRPr="006A4FC9" w:rsidRDefault="000103AC" w:rsidP="006A4FC9">
            <w:pPr>
              <w:jc w:val="both"/>
              <w:rPr>
                <w:rFonts w:asciiTheme="majorBidi" w:hAnsiTheme="majorBidi" w:cstheme="majorBidi"/>
              </w:rPr>
            </w:pPr>
          </w:p>
        </w:tc>
      </w:tr>
      <w:tr w:rsidR="000103AC" w:rsidRPr="006A4FC9" w14:paraId="204BA57E" w14:textId="77777777" w:rsidTr="00B57356">
        <w:trPr>
          <w:trHeight w:val="537"/>
        </w:trPr>
        <w:tc>
          <w:tcPr>
            <w:tcW w:w="2588" w:type="pct"/>
            <w:vAlign w:val="center"/>
          </w:tcPr>
          <w:p w14:paraId="5AAE9D9B" w14:textId="77777777" w:rsidR="000103AC" w:rsidRPr="006A4FC9" w:rsidRDefault="000103AC" w:rsidP="006A4FC9">
            <w:pPr>
              <w:jc w:val="both"/>
              <w:rPr>
                <w:rFonts w:asciiTheme="majorBidi" w:hAnsiTheme="majorBidi" w:cstheme="majorBidi"/>
                <w:u w:val="single"/>
              </w:rPr>
            </w:pPr>
            <w:r w:rsidRPr="006A4FC9">
              <w:rPr>
                <w:rFonts w:asciiTheme="majorBidi" w:hAnsiTheme="majorBidi" w:cstheme="majorBidi"/>
                <w:b/>
              </w:rPr>
              <w:t>Annex 2</w:t>
            </w:r>
            <w:r w:rsidRPr="006A4FC9">
              <w:rPr>
                <w:rFonts w:asciiTheme="majorBidi" w:hAnsiTheme="majorBidi" w:cstheme="majorBidi"/>
              </w:rPr>
              <w:t xml:space="preserve"> - Bid Form – completed, signed &amp; stamped – </w:t>
            </w:r>
            <w:r w:rsidRPr="006A4FC9">
              <w:rPr>
                <w:rFonts w:asciiTheme="majorBidi" w:hAnsiTheme="majorBidi" w:cstheme="majorBidi"/>
                <w:b/>
                <w:highlight w:val="yellow"/>
                <w:u w:val="single"/>
              </w:rPr>
              <w:t>Compulsory</w:t>
            </w:r>
            <w:r w:rsidRPr="006A4FC9">
              <w:rPr>
                <w:rFonts w:asciiTheme="majorBidi" w:hAnsiTheme="majorBidi" w:cstheme="majorBidi"/>
              </w:rPr>
              <w:t xml:space="preserve"> </w:t>
            </w:r>
          </w:p>
        </w:tc>
        <w:tc>
          <w:tcPr>
            <w:tcW w:w="307" w:type="pct"/>
            <w:vAlign w:val="center"/>
          </w:tcPr>
          <w:p w14:paraId="77E13918" w14:textId="77777777" w:rsidR="000103AC" w:rsidRPr="006A4FC9" w:rsidRDefault="000103AC" w:rsidP="006A4FC9">
            <w:pPr>
              <w:jc w:val="both"/>
              <w:rPr>
                <w:rFonts w:asciiTheme="majorBidi" w:hAnsiTheme="majorBidi" w:cstheme="majorBidi"/>
                <w:b/>
              </w:rPr>
            </w:pPr>
          </w:p>
        </w:tc>
        <w:tc>
          <w:tcPr>
            <w:tcW w:w="307" w:type="pct"/>
            <w:vAlign w:val="center"/>
          </w:tcPr>
          <w:p w14:paraId="16583C3E" w14:textId="77777777" w:rsidR="000103AC" w:rsidRPr="006A4FC9" w:rsidRDefault="000103AC" w:rsidP="006A4FC9">
            <w:pPr>
              <w:jc w:val="both"/>
              <w:rPr>
                <w:rFonts w:asciiTheme="majorBidi" w:hAnsiTheme="majorBidi" w:cstheme="majorBidi"/>
                <w:b/>
              </w:rPr>
            </w:pPr>
          </w:p>
        </w:tc>
        <w:tc>
          <w:tcPr>
            <w:tcW w:w="307" w:type="pct"/>
            <w:vAlign w:val="center"/>
          </w:tcPr>
          <w:p w14:paraId="520BC700" w14:textId="77777777" w:rsidR="000103AC" w:rsidRPr="006A4FC9" w:rsidRDefault="000103AC" w:rsidP="006A4FC9">
            <w:pPr>
              <w:jc w:val="both"/>
              <w:rPr>
                <w:rFonts w:asciiTheme="majorBidi" w:hAnsiTheme="majorBidi" w:cstheme="majorBidi"/>
              </w:rPr>
            </w:pPr>
          </w:p>
        </w:tc>
        <w:tc>
          <w:tcPr>
            <w:tcW w:w="342" w:type="pct"/>
            <w:vAlign w:val="center"/>
          </w:tcPr>
          <w:p w14:paraId="28DE38D9" w14:textId="77777777" w:rsidR="000103AC" w:rsidRPr="006A4FC9" w:rsidRDefault="000103AC" w:rsidP="006A4FC9">
            <w:pPr>
              <w:jc w:val="both"/>
              <w:rPr>
                <w:rFonts w:asciiTheme="majorBidi" w:hAnsiTheme="majorBidi" w:cstheme="majorBidi"/>
              </w:rPr>
            </w:pPr>
          </w:p>
        </w:tc>
        <w:tc>
          <w:tcPr>
            <w:tcW w:w="1149" w:type="pct"/>
            <w:vAlign w:val="center"/>
          </w:tcPr>
          <w:p w14:paraId="70379B3F" w14:textId="77777777" w:rsidR="000103AC" w:rsidRPr="006A4FC9" w:rsidRDefault="000103AC" w:rsidP="006A4FC9">
            <w:pPr>
              <w:jc w:val="both"/>
              <w:rPr>
                <w:rFonts w:asciiTheme="majorBidi" w:hAnsiTheme="majorBidi" w:cstheme="majorBidi"/>
              </w:rPr>
            </w:pPr>
          </w:p>
        </w:tc>
      </w:tr>
      <w:tr w:rsidR="000103AC" w:rsidRPr="006A4FC9" w14:paraId="75C6D68D" w14:textId="77777777" w:rsidTr="00B57356">
        <w:trPr>
          <w:trHeight w:val="537"/>
        </w:trPr>
        <w:tc>
          <w:tcPr>
            <w:tcW w:w="2588" w:type="pct"/>
            <w:vAlign w:val="center"/>
          </w:tcPr>
          <w:p w14:paraId="111891F1" w14:textId="77777777" w:rsidR="000103AC" w:rsidRPr="006A4FC9" w:rsidRDefault="000103AC" w:rsidP="006A4FC9">
            <w:pPr>
              <w:jc w:val="both"/>
              <w:rPr>
                <w:rFonts w:asciiTheme="majorBidi" w:hAnsiTheme="majorBidi" w:cstheme="majorBidi"/>
                <w:u w:val="single"/>
              </w:rPr>
            </w:pPr>
            <w:r w:rsidRPr="006A4FC9">
              <w:rPr>
                <w:rFonts w:asciiTheme="majorBidi" w:hAnsiTheme="majorBidi" w:cstheme="majorBidi"/>
                <w:b/>
              </w:rPr>
              <w:t>Annex 4</w:t>
            </w:r>
            <w:r w:rsidRPr="006A4FC9">
              <w:rPr>
                <w:rFonts w:asciiTheme="majorBidi" w:hAnsiTheme="majorBidi" w:cstheme="majorBidi"/>
              </w:rPr>
              <w:t xml:space="preserve"> – Past performance &amp; Bidder references – completed, signed &amp; stamped</w:t>
            </w:r>
            <w:r w:rsidRPr="006A4FC9">
              <w:rPr>
                <w:rFonts w:asciiTheme="majorBidi" w:hAnsiTheme="majorBidi" w:cstheme="majorBidi"/>
                <w:b/>
                <w:highlight w:val="yellow"/>
                <w:u w:val="single"/>
              </w:rPr>
              <w:t xml:space="preserve"> Compulsory</w:t>
            </w:r>
          </w:p>
        </w:tc>
        <w:tc>
          <w:tcPr>
            <w:tcW w:w="307" w:type="pct"/>
            <w:vAlign w:val="center"/>
          </w:tcPr>
          <w:p w14:paraId="76A382BE" w14:textId="77777777" w:rsidR="000103AC" w:rsidRPr="006A4FC9" w:rsidRDefault="000103AC" w:rsidP="006A4FC9">
            <w:pPr>
              <w:jc w:val="both"/>
              <w:rPr>
                <w:rFonts w:asciiTheme="majorBidi" w:hAnsiTheme="majorBidi" w:cstheme="majorBidi"/>
                <w:b/>
              </w:rPr>
            </w:pPr>
          </w:p>
        </w:tc>
        <w:tc>
          <w:tcPr>
            <w:tcW w:w="307" w:type="pct"/>
            <w:vAlign w:val="center"/>
          </w:tcPr>
          <w:p w14:paraId="79DBBC10" w14:textId="77777777" w:rsidR="000103AC" w:rsidRPr="006A4FC9" w:rsidRDefault="000103AC" w:rsidP="006A4FC9">
            <w:pPr>
              <w:jc w:val="both"/>
              <w:rPr>
                <w:rFonts w:asciiTheme="majorBidi" w:hAnsiTheme="majorBidi" w:cstheme="majorBidi"/>
                <w:b/>
              </w:rPr>
            </w:pPr>
          </w:p>
        </w:tc>
        <w:tc>
          <w:tcPr>
            <w:tcW w:w="307" w:type="pct"/>
            <w:vAlign w:val="center"/>
          </w:tcPr>
          <w:p w14:paraId="7DCABA8E" w14:textId="77777777" w:rsidR="000103AC" w:rsidRPr="006A4FC9" w:rsidRDefault="000103AC" w:rsidP="006A4FC9">
            <w:pPr>
              <w:jc w:val="both"/>
              <w:rPr>
                <w:rFonts w:asciiTheme="majorBidi" w:hAnsiTheme="majorBidi" w:cstheme="majorBidi"/>
              </w:rPr>
            </w:pPr>
          </w:p>
        </w:tc>
        <w:tc>
          <w:tcPr>
            <w:tcW w:w="342" w:type="pct"/>
            <w:vAlign w:val="center"/>
          </w:tcPr>
          <w:p w14:paraId="6563C674" w14:textId="77777777" w:rsidR="000103AC" w:rsidRPr="006A4FC9" w:rsidRDefault="000103AC" w:rsidP="006A4FC9">
            <w:pPr>
              <w:jc w:val="both"/>
              <w:rPr>
                <w:rFonts w:asciiTheme="majorBidi" w:hAnsiTheme="majorBidi" w:cstheme="majorBidi"/>
              </w:rPr>
            </w:pPr>
          </w:p>
        </w:tc>
        <w:tc>
          <w:tcPr>
            <w:tcW w:w="1149" w:type="pct"/>
            <w:vAlign w:val="center"/>
          </w:tcPr>
          <w:p w14:paraId="3FC14D7F" w14:textId="77777777" w:rsidR="000103AC" w:rsidRPr="006A4FC9" w:rsidRDefault="000103AC" w:rsidP="006A4FC9">
            <w:pPr>
              <w:jc w:val="both"/>
              <w:rPr>
                <w:rFonts w:asciiTheme="majorBidi" w:hAnsiTheme="majorBidi" w:cstheme="majorBidi"/>
              </w:rPr>
            </w:pPr>
          </w:p>
        </w:tc>
      </w:tr>
      <w:tr w:rsidR="000103AC" w:rsidRPr="006A4FC9" w14:paraId="587E9C86" w14:textId="77777777" w:rsidTr="00B57356">
        <w:trPr>
          <w:trHeight w:val="537"/>
        </w:trPr>
        <w:tc>
          <w:tcPr>
            <w:tcW w:w="2588" w:type="pct"/>
            <w:vAlign w:val="center"/>
          </w:tcPr>
          <w:p w14:paraId="6821E21F" w14:textId="77777777" w:rsidR="000103AC" w:rsidRPr="006A4FC9" w:rsidRDefault="000103AC" w:rsidP="006A4FC9">
            <w:pPr>
              <w:jc w:val="both"/>
              <w:rPr>
                <w:rFonts w:asciiTheme="majorBidi" w:hAnsiTheme="majorBidi" w:cstheme="majorBidi"/>
                <w:u w:val="single"/>
              </w:rPr>
            </w:pPr>
            <w:r w:rsidRPr="006A4FC9">
              <w:rPr>
                <w:rFonts w:asciiTheme="majorBidi" w:hAnsiTheme="majorBidi" w:cstheme="majorBidi"/>
                <w:b/>
              </w:rPr>
              <w:t>Annex 5</w:t>
            </w:r>
            <w:r w:rsidRPr="006A4FC9">
              <w:rPr>
                <w:rFonts w:asciiTheme="majorBidi" w:hAnsiTheme="majorBidi" w:cstheme="majorBidi"/>
              </w:rPr>
              <w:t xml:space="preserve"> - Tender Award and Acknowledge Certificate  – signed &amp; stamped – </w:t>
            </w:r>
            <w:r w:rsidRPr="006A4FC9">
              <w:rPr>
                <w:rFonts w:asciiTheme="majorBidi" w:hAnsiTheme="majorBidi" w:cstheme="majorBidi"/>
                <w:b/>
                <w:highlight w:val="yellow"/>
                <w:u w:val="single"/>
              </w:rPr>
              <w:t>Compulsory</w:t>
            </w:r>
          </w:p>
        </w:tc>
        <w:tc>
          <w:tcPr>
            <w:tcW w:w="307" w:type="pct"/>
            <w:vAlign w:val="center"/>
          </w:tcPr>
          <w:p w14:paraId="76ECA5B0" w14:textId="77777777" w:rsidR="000103AC" w:rsidRPr="006A4FC9" w:rsidRDefault="000103AC" w:rsidP="006A4FC9">
            <w:pPr>
              <w:jc w:val="both"/>
              <w:rPr>
                <w:rFonts w:asciiTheme="majorBidi" w:hAnsiTheme="majorBidi" w:cstheme="majorBidi"/>
                <w:b/>
              </w:rPr>
            </w:pPr>
          </w:p>
        </w:tc>
        <w:tc>
          <w:tcPr>
            <w:tcW w:w="307" w:type="pct"/>
            <w:vAlign w:val="center"/>
          </w:tcPr>
          <w:p w14:paraId="6F9D3663" w14:textId="77777777" w:rsidR="000103AC" w:rsidRPr="006A4FC9" w:rsidRDefault="000103AC" w:rsidP="006A4FC9">
            <w:pPr>
              <w:jc w:val="both"/>
              <w:rPr>
                <w:rFonts w:asciiTheme="majorBidi" w:hAnsiTheme="majorBidi" w:cstheme="majorBidi"/>
                <w:b/>
              </w:rPr>
            </w:pPr>
          </w:p>
        </w:tc>
        <w:tc>
          <w:tcPr>
            <w:tcW w:w="307" w:type="pct"/>
            <w:vAlign w:val="center"/>
          </w:tcPr>
          <w:p w14:paraId="7D3C7211" w14:textId="77777777" w:rsidR="000103AC" w:rsidRPr="006A4FC9" w:rsidRDefault="000103AC" w:rsidP="006A4FC9">
            <w:pPr>
              <w:jc w:val="both"/>
              <w:rPr>
                <w:rFonts w:asciiTheme="majorBidi" w:hAnsiTheme="majorBidi" w:cstheme="majorBidi"/>
              </w:rPr>
            </w:pPr>
          </w:p>
        </w:tc>
        <w:tc>
          <w:tcPr>
            <w:tcW w:w="342" w:type="pct"/>
            <w:vAlign w:val="center"/>
          </w:tcPr>
          <w:p w14:paraId="12F0EAFE" w14:textId="77777777" w:rsidR="000103AC" w:rsidRPr="006A4FC9" w:rsidRDefault="000103AC" w:rsidP="006A4FC9">
            <w:pPr>
              <w:jc w:val="both"/>
              <w:rPr>
                <w:rFonts w:asciiTheme="majorBidi" w:hAnsiTheme="majorBidi" w:cstheme="majorBidi"/>
              </w:rPr>
            </w:pPr>
          </w:p>
        </w:tc>
        <w:tc>
          <w:tcPr>
            <w:tcW w:w="1149" w:type="pct"/>
            <w:vAlign w:val="center"/>
          </w:tcPr>
          <w:p w14:paraId="3F73CCA5" w14:textId="77777777" w:rsidR="000103AC" w:rsidRPr="006A4FC9" w:rsidRDefault="000103AC" w:rsidP="006A4FC9">
            <w:pPr>
              <w:jc w:val="both"/>
              <w:rPr>
                <w:rFonts w:asciiTheme="majorBidi" w:hAnsiTheme="majorBidi" w:cstheme="majorBidi"/>
              </w:rPr>
            </w:pPr>
          </w:p>
        </w:tc>
      </w:tr>
      <w:tr w:rsidR="00DB412B" w:rsidRPr="006A4FC9" w14:paraId="387F1E3B" w14:textId="77777777" w:rsidTr="00B57356">
        <w:trPr>
          <w:trHeight w:val="537"/>
        </w:trPr>
        <w:tc>
          <w:tcPr>
            <w:tcW w:w="2588" w:type="pct"/>
            <w:vAlign w:val="center"/>
          </w:tcPr>
          <w:p w14:paraId="6125469D" w14:textId="52D375FB" w:rsidR="00DB412B" w:rsidRPr="00DB412B" w:rsidRDefault="00DB412B" w:rsidP="006A4FC9">
            <w:pPr>
              <w:jc w:val="both"/>
              <w:rPr>
                <w:rFonts w:asciiTheme="majorBidi" w:hAnsiTheme="majorBidi" w:cstheme="majorBidi"/>
                <w:bCs/>
              </w:rPr>
            </w:pPr>
            <w:r w:rsidRPr="00DB412B">
              <w:rPr>
                <w:rFonts w:asciiTheme="majorBidi" w:hAnsiTheme="majorBidi" w:cstheme="majorBidi"/>
                <w:bCs/>
              </w:rPr>
              <w:t>Technical Spec for the item/service provided</w:t>
            </w:r>
          </w:p>
        </w:tc>
        <w:tc>
          <w:tcPr>
            <w:tcW w:w="307" w:type="pct"/>
            <w:vAlign w:val="center"/>
          </w:tcPr>
          <w:p w14:paraId="6E12E32D" w14:textId="77777777" w:rsidR="00DB412B" w:rsidRPr="006A4FC9" w:rsidRDefault="00DB412B" w:rsidP="006A4FC9">
            <w:pPr>
              <w:jc w:val="both"/>
              <w:rPr>
                <w:rFonts w:asciiTheme="majorBidi" w:hAnsiTheme="majorBidi" w:cstheme="majorBidi"/>
                <w:b/>
              </w:rPr>
            </w:pPr>
          </w:p>
        </w:tc>
        <w:tc>
          <w:tcPr>
            <w:tcW w:w="307" w:type="pct"/>
            <w:vAlign w:val="center"/>
          </w:tcPr>
          <w:p w14:paraId="65A235FF" w14:textId="77777777" w:rsidR="00DB412B" w:rsidRPr="006A4FC9" w:rsidRDefault="00DB412B" w:rsidP="006A4FC9">
            <w:pPr>
              <w:jc w:val="both"/>
              <w:rPr>
                <w:rFonts w:asciiTheme="majorBidi" w:hAnsiTheme="majorBidi" w:cstheme="majorBidi"/>
                <w:b/>
              </w:rPr>
            </w:pPr>
          </w:p>
        </w:tc>
        <w:tc>
          <w:tcPr>
            <w:tcW w:w="307" w:type="pct"/>
            <w:vAlign w:val="center"/>
          </w:tcPr>
          <w:p w14:paraId="1AFE7332" w14:textId="77777777" w:rsidR="00DB412B" w:rsidRPr="006A4FC9" w:rsidRDefault="00DB412B" w:rsidP="006A4FC9">
            <w:pPr>
              <w:jc w:val="both"/>
              <w:rPr>
                <w:rFonts w:asciiTheme="majorBidi" w:hAnsiTheme="majorBidi" w:cstheme="majorBidi"/>
              </w:rPr>
            </w:pPr>
          </w:p>
        </w:tc>
        <w:tc>
          <w:tcPr>
            <w:tcW w:w="342" w:type="pct"/>
            <w:vAlign w:val="center"/>
          </w:tcPr>
          <w:p w14:paraId="2E960CCC" w14:textId="77777777" w:rsidR="00DB412B" w:rsidRPr="006A4FC9" w:rsidRDefault="00DB412B" w:rsidP="006A4FC9">
            <w:pPr>
              <w:jc w:val="both"/>
              <w:rPr>
                <w:rFonts w:asciiTheme="majorBidi" w:hAnsiTheme="majorBidi" w:cstheme="majorBidi"/>
              </w:rPr>
            </w:pPr>
          </w:p>
        </w:tc>
        <w:tc>
          <w:tcPr>
            <w:tcW w:w="1149" w:type="pct"/>
            <w:vAlign w:val="center"/>
          </w:tcPr>
          <w:p w14:paraId="4D75BA76" w14:textId="77777777" w:rsidR="00DB412B" w:rsidRPr="006A4FC9" w:rsidRDefault="00DB412B" w:rsidP="006A4FC9">
            <w:pPr>
              <w:jc w:val="both"/>
              <w:rPr>
                <w:rFonts w:asciiTheme="majorBidi" w:hAnsiTheme="majorBidi" w:cstheme="majorBidi"/>
              </w:rPr>
            </w:pPr>
          </w:p>
        </w:tc>
      </w:tr>
      <w:tr w:rsidR="000103AC" w:rsidRPr="006A4FC9"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b/>
              </w:rPr>
              <w:t>Supporting documents (Mandatory):</w:t>
            </w:r>
          </w:p>
        </w:tc>
      </w:tr>
      <w:tr w:rsidR="000103AC" w:rsidRPr="006A4FC9" w14:paraId="158A51E4" w14:textId="77777777" w:rsidTr="00B57356">
        <w:trPr>
          <w:trHeight w:val="537"/>
        </w:trPr>
        <w:tc>
          <w:tcPr>
            <w:tcW w:w="2588" w:type="pct"/>
            <w:shd w:val="clear" w:color="auto" w:fill="auto"/>
            <w:vAlign w:val="center"/>
          </w:tcPr>
          <w:p w14:paraId="7C366664" w14:textId="77777777" w:rsidR="000103AC" w:rsidRPr="006A4FC9" w:rsidRDefault="000103AC" w:rsidP="006A4FC9">
            <w:pPr>
              <w:jc w:val="both"/>
              <w:rPr>
                <w:rFonts w:asciiTheme="majorBidi" w:hAnsiTheme="majorBidi" w:cstheme="majorBidi"/>
                <w:b/>
              </w:rPr>
            </w:pPr>
            <w:r w:rsidRPr="006A4FC9">
              <w:rPr>
                <w:rFonts w:asciiTheme="majorBidi" w:hAnsiTheme="majorBidi" w:cstheme="majorBidi"/>
              </w:rPr>
              <w:t>Copy of company registration – (Ministry of Justice)-</w:t>
            </w:r>
            <w:r w:rsidRPr="006A4FC9">
              <w:rPr>
                <w:rFonts w:asciiTheme="majorBidi" w:hAnsiTheme="majorBidi" w:cstheme="majorBidi"/>
                <w:rtl/>
              </w:rPr>
              <w:t xml:space="preserve"> وزارة العد</w:t>
            </w:r>
            <w:r w:rsidRPr="006A4FC9">
              <w:rPr>
                <w:rFonts w:asciiTheme="majorBidi" w:hAnsiTheme="majorBidi" w:cstheme="majorBidi"/>
                <w:rtl/>
                <w:lang w:bidi="ar-LB"/>
              </w:rPr>
              <w:t xml:space="preserve">ل) </w:t>
            </w:r>
            <w:r w:rsidRPr="006A4FC9">
              <w:rPr>
                <w:rFonts w:asciiTheme="majorBidi" w:hAnsiTheme="majorBidi" w:cstheme="majorBidi"/>
              </w:rPr>
              <w:t xml:space="preserve">) </w:t>
            </w:r>
            <w:r w:rsidRPr="006A4FC9">
              <w:rPr>
                <w:rFonts w:asciiTheme="majorBidi" w:hAnsiTheme="majorBidi" w:cstheme="majorBidi"/>
                <w:rtl/>
              </w:rPr>
              <w:t>شهادة تسجيل شركة تجارية</w:t>
            </w:r>
            <w:r w:rsidRPr="006A4FC9">
              <w:rPr>
                <w:rFonts w:asciiTheme="majorBidi" w:hAnsiTheme="majorBidi" w:cstheme="majorBidi"/>
              </w:rPr>
              <w:t xml:space="preserve"> </w:t>
            </w:r>
            <w:r w:rsidRPr="006A4FC9">
              <w:rPr>
                <w:rFonts w:asciiTheme="majorBidi" w:hAnsiTheme="majorBidi" w:cstheme="majorBidi"/>
                <w:b/>
                <w:highlight w:val="yellow"/>
                <w:u w:val="single"/>
              </w:rPr>
              <w:t>Compulsory</w:t>
            </w:r>
            <w:r w:rsidRPr="006A4FC9">
              <w:rPr>
                <w:rFonts w:asciiTheme="majorBidi" w:hAnsiTheme="majorBidi" w:cstheme="majorBidi"/>
              </w:rPr>
              <w:t xml:space="preserve"> </w:t>
            </w:r>
          </w:p>
        </w:tc>
        <w:tc>
          <w:tcPr>
            <w:tcW w:w="307" w:type="pct"/>
            <w:shd w:val="clear" w:color="auto" w:fill="auto"/>
            <w:vAlign w:val="center"/>
          </w:tcPr>
          <w:p w14:paraId="4E031326" w14:textId="77777777" w:rsidR="000103AC" w:rsidRPr="006A4FC9" w:rsidRDefault="000103AC" w:rsidP="006A4FC9">
            <w:pPr>
              <w:jc w:val="both"/>
              <w:rPr>
                <w:rFonts w:asciiTheme="majorBidi" w:hAnsiTheme="majorBidi" w:cstheme="majorBidi"/>
                <w:b/>
              </w:rPr>
            </w:pPr>
          </w:p>
        </w:tc>
        <w:tc>
          <w:tcPr>
            <w:tcW w:w="307" w:type="pct"/>
            <w:shd w:val="clear" w:color="auto" w:fill="auto"/>
            <w:vAlign w:val="center"/>
          </w:tcPr>
          <w:p w14:paraId="6702665A" w14:textId="77777777" w:rsidR="000103AC" w:rsidRPr="006A4FC9" w:rsidRDefault="000103AC" w:rsidP="006A4FC9">
            <w:pPr>
              <w:jc w:val="both"/>
              <w:rPr>
                <w:rFonts w:asciiTheme="majorBidi" w:hAnsiTheme="majorBidi" w:cstheme="majorBidi"/>
                <w:b/>
              </w:rPr>
            </w:pPr>
          </w:p>
        </w:tc>
        <w:tc>
          <w:tcPr>
            <w:tcW w:w="307" w:type="pct"/>
            <w:shd w:val="clear" w:color="auto" w:fill="auto"/>
            <w:vAlign w:val="center"/>
          </w:tcPr>
          <w:p w14:paraId="621D8AD2" w14:textId="77777777" w:rsidR="000103AC" w:rsidRPr="006A4FC9" w:rsidRDefault="000103AC" w:rsidP="006A4FC9">
            <w:pPr>
              <w:jc w:val="both"/>
              <w:rPr>
                <w:rFonts w:asciiTheme="majorBidi" w:hAnsiTheme="majorBidi" w:cstheme="majorBidi"/>
              </w:rPr>
            </w:pPr>
          </w:p>
        </w:tc>
        <w:tc>
          <w:tcPr>
            <w:tcW w:w="342" w:type="pct"/>
            <w:shd w:val="clear" w:color="auto" w:fill="auto"/>
            <w:vAlign w:val="center"/>
          </w:tcPr>
          <w:p w14:paraId="22638B5C" w14:textId="77777777" w:rsidR="000103AC" w:rsidRPr="006A4FC9" w:rsidRDefault="000103AC" w:rsidP="006A4FC9">
            <w:pPr>
              <w:jc w:val="both"/>
              <w:rPr>
                <w:rFonts w:asciiTheme="majorBidi" w:hAnsiTheme="majorBidi" w:cstheme="majorBidi"/>
              </w:rPr>
            </w:pPr>
          </w:p>
        </w:tc>
        <w:tc>
          <w:tcPr>
            <w:tcW w:w="1149" w:type="pct"/>
            <w:shd w:val="clear" w:color="auto" w:fill="auto"/>
            <w:vAlign w:val="center"/>
          </w:tcPr>
          <w:p w14:paraId="5FE5FF91" w14:textId="77777777" w:rsidR="000103AC" w:rsidRPr="006A4FC9" w:rsidRDefault="000103AC" w:rsidP="006A4FC9">
            <w:pPr>
              <w:jc w:val="both"/>
              <w:rPr>
                <w:rFonts w:asciiTheme="majorBidi" w:hAnsiTheme="majorBidi" w:cstheme="majorBidi"/>
              </w:rPr>
            </w:pPr>
          </w:p>
        </w:tc>
      </w:tr>
      <w:tr w:rsidR="000103AC" w:rsidRPr="006A4FC9" w14:paraId="67972A87" w14:textId="77777777" w:rsidTr="00B57356">
        <w:trPr>
          <w:trHeight w:val="537"/>
        </w:trPr>
        <w:tc>
          <w:tcPr>
            <w:tcW w:w="2588" w:type="pct"/>
            <w:vAlign w:val="center"/>
          </w:tcPr>
          <w:p w14:paraId="76746719"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Copy of tax registration (Ministry of Finance</w:t>
            </w:r>
            <w:r w:rsidRPr="006A4FC9">
              <w:rPr>
                <w:rFonts w:asciiTheme="majorBidi" w:hAnsiTheme="majorBidi" w:cstheme="majorBidi"/>
                <w:rtl/>
              </w:rPr>
              <w:t>(</w:t>
            </w:r>
            <w:r w:rsidRPr="006A4FC9">
              <w:rPr>
                <w:rFonts w:asciiTheme="majorBidi" w:hAnsiTheme="majorBidi" w:cstheme="majorBidi"/>
              </w:rPr>
              <w:t xml:space="preserve"> </w:t>
            </w:r>
            <w:r w:rsidRPr="006A4FC9">
              <w:rPr>
                <w:rFonts w:asciiTheme="majorBidi" w:hAnsiTheme="majorBidi" w:cstheme="majorBidi"/>
                <w:rtl/>
              </w:rPr>
              <w:t>(وزارة المالية)</w:t>
            </w:r>
            <w:r w:rsidRPr="006A4FC9">
              <w:rPr>
                <w:rFonts w:asciiTheme="majorBidi" w:hAnsiTheme="majorBidi" w:cstheme="majorBidi"/>
              </w:rPr>
              <w:t xml:space="preserve"> </w:t>
            </w:r>
            <w:r w:rsidRPr="006A4FC9">
              <w:rPr>
                <w:rFonts w:asciiTheme="majorBidi" w:hAnsiTheme="majorBidi" w:cstheme="majorBidi"/>
                <w:rtl/>
              </w:rPr>
              <w:t>شهادة تسجيل الشركة</w:t>
            </w:r>
            <w:r w:rsidRPr="006A4FC9">
              <w:rPr>
                <w:rFonts w:asciiTheme="majorBidi" w:hAnsiTheme="majorBidi" w:cstheme="majorBidi"/>
              </w:rPr>
              <w:t xml:space="preserve"> – </w:t>
            </w:r>
            <w:r w:rsidRPr="006A4FC9">
              <w:rPr>
                <w:rFonts w:asciiTheme="majorBidi" w:hAnsiTheme="majorBidi" w:cstheme="majorBidi"/>
                <w:b/>
                <w:highlight w:val="yellow"/>
                <w:u w:val="single"/>
              </w:rPr>
              <w:t>Compulsory</w:t>
            </w:r>
          </w:p>
        </w:tc>
        <w:tc>
          <w:tcPr>
            <w:tcW w:w="307" w:type="pct"/>
            <w:vAlign w:val="center"/>
          </w:tcPr>
          <w:p w14:paraId="6AA43107" w14:textId="77777777" w:rsidR="000103AC" w:rsidRPr="006A4FC9" w:rsidRDefault="000103AC" w:rsidP="006A4FC9">
            <w:pPr>
              <w:jc w:val="both"/>
              <w:rPr>
                <w:rFonts w:asciiTheme="majorBidi" w:hAnsiTheme="majorBidi" w:cstheme="majorBidi"/>
                <w:b/>
              </w:rPr>
            </w:pPr>
          </w:p>
        </w:tc>
        <w:tc>
          <w:tcPr>
            <w:tcW w:w="307" w:type="pct"/>
            <w:vAlign w:val="center"/>
          </w:tcPr>
          <w:p w14:paraId="37F9B8A1" w14:textId="77777777" w:rsidR="000103AC" w:rsidRPr="006A4FC9" w:rsidRDefault="000103AC" w:rsidP="006A4FC9">
            <w:pPr>
              <w:jc w:val="both"/>
              <w:rPr>
                <w:rFonts w:asciiTheme="majorBidi" w:hAnsiTheme="majorBidi" w:cstheme="majorBidi"/>
                <w:b/>
              </w:rPr>
            </w:pPr>
          </w:p>
        </w:tc>
        <w:tc>
          <w:tcPr>
            <w:tcW w:w="307" w:type="pct"/>
            <w:vAlign w:val="center"/>
          </w:tcPr>
          <w:p w14:paraId="022CBF3A" w14:textId="77777777" w:rsidR="000103AC" w:rsidRPr="006A4FC9" w:rsidRDefault="000103AC" w:rsidP="006A4FC9">
            <w:pPr>
              <w:jc w:val="both"/>
              <w:rPr>
                <w:rFonts w:asciiTheme="majorBidi" w:hAnsiTheme="majorBidi" w:cstheme="majorBidi"/>
              </w:rPr>
            </w:pPr>
          </w:p>
        </w:tc>
        <w:tc>
          <w:tcPr>
            <w:tcW w:w="342" w:type="pct"/>
            <w:vAlign w:val="center"/>
          </w:tcPr>
          <w:p w14:paraId="09B0B32B" w14:textId="77777777" w:rsidR="000103AC" w:rsidRPr="006A4FC9" w:rsidRDefault="000103AC" w:rsidP="006A4FC9">
            <w:pPr>
              <w:jc w:val="both"/>
              <w:rPr>
                <w:rFonts w:asciiTheme="majorBidi" w:hAnsiTheme="majorBidi" w:cstheme="majorBidi"/>
              </w:rPr>
            </w:pPr>
          </w:p>
        </w:tc>
        <w:tc>
          <w:tcPr>
            <w:tcW w:w="1149" w:type="pct"/>
            <w:vAlign w:val="center"/>
          </w:tcPr>
          <w:p w14:paraId="5AD63AB5" w14:textId="77777777" w:rsidR="000103AC" w:rsidRPr="006A4FC9" w:rsidRDefault="000103AC" w:rsidP="006A4FC9">
            <w:pPr>
              <w:jc w:val="both"/>
              <w:rPr>
                <w:rFonts w:asciiTheme="majorBidi" w:hAnsiTheme="majorBidi" w:cstheme="majorBidi"/>
              </w:rPr>
            </w:pPr>
          </w:p>
        </w:tc>
      </w:tr>
      <w:tr w:rsidR="000103AC" w:rsidRPr="006A4FC9" w14:paraId="4AA84471" w14:textId="77777777" w:rsidTr="00B57356">
        <w:trPr>
          <w:trHeight w:val="537"/>
        </w:trPr>
        <w:tc>
          <w:tcPr>
            <w:tcW w:w="2588" w:type="pct"/>
            <w:vAlign w:val="center"/>
          </w:tcPr>
          <w:p w14:paraId="2D476678"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Copy of VAT registration (Ministry of Finance)</w:t>
            </w:r>
            <w:r w:rsidRPr="006A4FC9">
              <w:rPr>
                <w:rFonts w:asciiTheme="majorBidi" w:hAnsiTheme="majorBidi" w:cstheme="majorBidi"/>
                <w:rtl/>
              </w:rPr>
              <w:t xml:space="preserve"> </w:t>
            </w:r>
            <w:r w:rsidRPr="006A4FC9">
              <w:rPr>
                <w:rFonts w:asciiTheme="majorBidi" w:hAnsiTheme="majorBidi" w:cstheme="majorBidi"/>
              </w:rPr>
              <w:t xml:space="preserve">       </w:t>
            </w:r>
            <w:r w:rsidRPr="006A4FC9">
              <w:rPr>
                <w:rFonts w:asciiTheme="majorBidi" w:hAnsiTheme="majorBidi" w:cstheme="majorBidi"/>
                <w:rtl/>
              </w:rPr>
              <w:t xml:space="preserve">(وزارة المالية) </w:t>
            </w:r>
            <w:r w:rsidRPr="006A4FC9">
              <w:rPr>
                <w:rFonts w:asciiTheme="majorBidi" w:hAnsiTheme="majorBidi" w:cstheme="majorBidi"/>
              </w:rPr>
              <w:t xml:space="preserve"> </w:t>
            </w:r>
            <w:r w:rsidRPr="006A4FC9">
              <w:rPr>
                <w:rFonts w:asciiTheme="majorBidi" w:hAnsiTheme="majorBidi" w:cstheme="majorBidi"/>
                <w:rtl/>
              </w:rPr>
              <w:t xml:space="preserve"> شهادة تسجيل في الضريبة على القيمة المضافة</w:t>
            </w:r>
            <w:r w:rsidRPr="006A4FC9">
              <w:rPr>
                <w:rFonts w:asciiTheme="majorBidi" w:hAnsiTheme="majorBidi" w:cstheme="majorBidi"/>
              </w:rPr>
              <w:t xml:space="preserve"> – </w:t>
            </w:r>
            <w:r w:rsidRPr="006A4FC9">
              <w:rPr>
                <w:rFonts w:asciiTheme="majorBidi" w:hAnsiTheme="majorBidi" w:cstheme="majorBidi"/>
                <w:b/>
                <w:highlight w:val="yellow"/>
                <w:u w:val="single"/>
              </w:rPr>
              <w:t xml:space="preserve">Compulsory </w:t>
            </w:r>
            <w:r w:rsidRPr="006A4FC9">
              <w:rPr>
                <w:rFonts w:asciiTheme="majorBidi" w:hAnsiTheme="majorBidi" w:cstheme="majorBidi"/>
                <w:b/>
                <w:highlight w:val="yellow"/>
              </w:rPr>
              <w:t>(if VAT registered)</w:t>
            </w:r>
          </w:p>
        </w:tc>
        <w:tc>
          <w:tcPr>
            <w:tcW w:w="307" w:type="pct"/>
            <w:vAlign w:val="center"/>
          </w:tcPr>
          <w:p w14:paraId="2732D2E0" w14:textId="77777777" w:rsidR="000103AC" w:rsidRPr="006A4FC9" w:rsidRDefault="000103AC" w:rsidP="006A4FC9">
            <w:pPr>
              <w:jc w:val="both"/>
              <w:rPr>
                <w:rFonts w:asciiTheme="majorBidi" w:hAnsiTheme="majorBidi" w:cstheme="majorBidi"/>
                <w:b/>
              </w:rPr>
            </w:pPr>
          </w:p>
        </w:tc>
        <w:tc>
          <w:tcPr>
            <w:tcW w:w="307" w:type="pct"/>
            <w:vAlign w:val="center"/>
          </w:tcPr>
          <w:p w14:paraId="63D0A793" w14:textId="77777777" w:rsidR="000103AC" w:rsidRPr="006A4FC9" w:rsidRDefault="000103AC" w:rsidP="006A4FC9">
            <w:pPr>
              <w:jc w:val="both"/>
              <w:rPr>
                <w:rFonts w:asciiTheme="majorBidi" w:hAnsiTheme="majorBidi" w:cstheme="majorBidi"/>
                <w:b/>
              </w:rPr>
            </w:pPr>
          </w:p>
        </w:tc>
        <w:tc>
          <w:tcPr>
            <w:tcW w:w="307" w:type="pct"/>
            <w:vAlign w:val="center"/>
          </w:tcPr>
          <w:p w14:paraId="56B9A830" w14:textId="77777777" w:rsidR="000103AC" w:rsidRPr="006A4FC9" w:rsidRDefault="000103AC" w:rsidP="006A4FC9">
            <w:pPr>
              <w:jc w:val="both"/>
              <w:rPr>
                <w:rFonts w:asciiTheme="majorBidi" w:hAnsiTheme="majorBidi" w:cstheme="majorBidi"/>
              </w:rPr>
            </w:pPr>
          </w:p>
        </w:tc>
        <w:tc>
          <w:tcPr>
            <w:tcW w:w="342" w:type="pct"/>
            <w:vAlign w:val="center"/>
          </w:tcPr>
          <w:p w14:paraId="2B7627F5" w14:textId="77777777" w:rsidR="000103AC" w:rsidRPr="006A4FC9" w:rsidRDefault="000103AC" w:rsidP="006A4FC9">
            <w:pPr>
              <w:jc w:val="both"/>
              <w:rPr>
                <w:rFonts w:asciiTheme="majorBidi" w:hAnsiTheme="majorBidi" w:cstheme="majorBidi"/>
              </w:rPr>
            </w:pPr>
          </w:p>
        </w:tc>
        <w:tc>
          <w:tcPr>
            <w:tcW w:w="1149" w:type="pct"/>
            <w:vAlign w:val="center"/>
          </w:tcPr>
          <w:p w14:paraId="6EE7B8C5" w14:textId="77777777" w:rsidR="000103AC" w:rsidRPr="006A4FC9" w:rsidRDefault="000103AC" w:rsidP="006A4FC9">
            <w:pPr>
              <w:jc w:val="both"/>
              <w:rPr>
                <w:rFonts w:asciiTheme="majorBidi" w:hAnsiTheme="majorBidi" w:cstheme="majorBidi"/>
              </w:rPr>
            </w:pPr>
          </w:p>
        </w:tc>
      </w:tr>
      <w:tr w:rsidR="000103AC" w:rsidRPr="006A4FC9" w14:paraId="3024D3CE" w14:textId="77777777" w:rsidTr="00B57356">
        <w:trPr>
          <w:trHeight w:val="537"/>
        </w:trPr>
        <w:tc>
          <w:tcPr>
            <w:tcW w:w="2588" w:type="pct"/>
          </w:tcPr>
          <w:p w14:paraId="34568C07" w14:textId="77777777" w:rsidR="000103AC" w:rsidRPr="006A4FC9" w:rsidRDefault="000103AC" w:rsidP="006A4FC9">
            <w:pPr>
              <w:jc w:val="both"/>
              <w:rPr>
                <w:rFonts w:asciiTheme="majorBidi" w:hAnsiTheme="majorBidi" w:cstheme="majorBidi"/>
                <w:b/>
                <w:bCs/>
              </w:rPr>
            </w:pPr>
            <w:r w:rsidRPr="006A4FC9">
              <w:rPr>
                <w:rFonts w:asciiTheme="majorBidi" w:hAnsiTheme="majorBidi" w:cstheme="majorBidi"/>
                <w:b/>
                <w:bCs/>
                <w:rtl/>
                <w:lang w:bidi="ar-LB"/>
              </w:rPr>
              <w:t>اذاعة تجارية</w:t>
            </w:r>
          </w:p>
        </w:tc>
        <w:tc>
          <w:tcPr>
            <w:tcW w:w="307" w:type="pct"/>
            <w:vAlign w:val="center"/>
          </w:tcPr>
          <w:p w14:paraId="7746AE60" w14:textId="77777777" w:rsidR="000103AC" w:rsidRPr="006A4FC9" w:rsidRDefault="000103AC" w:rsidP="006A4FC9">
            <w:pPr>
              <w:jc w:val="both"/>
              <w:rPr>
                <w:rFonts w:asciiTheme="majorBidi" w:hAnsiTheme="majorBidi" w:cstheme="majorBidi"/>
                <w:b/>
              </w:rPr>
            </w:pPr>
          </w:p>
        </w:tc>
        <w:tc>
          <w:tcPr>
            <w:tcW w:w="307" w:type="pct"/>
            <w:vAlign w:val="center"/>
          </w:tcPr>
          <w:p w14:paraId="6D9C7DCD" w14:textId="77777777" w:rsidR="000103AC" w:rsidRPr="006A4FC9" w:rsidRDefault="000103AC" w:rsidP="006A4FC9">
            <w:pPr>
              <w:jc w:val="both"/>
              <w:rPr>
                <w:rFonts w:asciiTheme="majorBidi" w:hAnsiTheme="majorBidi" w:cstheme="majorBidi"/>
                <w:b/>
              </w:rPr>
            </w:pPr>
          </w:p>
        </w:tc>
        <w:tc>
          <w:tcPr>
            <w:tcW w:w="307" w:type="pct"/>
            <w:vAlign w:val="center"/>
          </w:tcPr>
          <w:p w14:paraId="27931517" w14:textId="77777777" w:rsidR="000103AC" w:rsidRPr="006A4FC9" w:rsidRDefault="000103AC" w:rsidP="006A4FC9">
            <w:pPr>
              <w:jc w:val="both"/>
              <w:rPr>
                <w:rFonts w:asciiTheme="majorBidi" w:hAnsiTheme="majorBidi" w:cstheme="majorBidi"/>
              </w:rPr>
            </w:pPr>
          </w:p>
        </w:tc>
        <w:tc>
          <w:tcPr>
            <w:tcW w:w="342" w:type="pct"/>
            <w:vAlign w:val="center"/>
          </w:tcPr>
          <w:p w14:paraId="509CD152" w14:textId="77777777" w:rsidR="000103AC" w:rsidRPr="006A4FC9" w:rsidRDefault="000103AC" w:rsidP="006A4FC9">
            <w:pPr>
              <w:jc w:val="both"/>
              <w:rPr>
                <w:rFonts w:asciiTheme="majorBidi" w:hAnsiTheme="majorBidi" w:cstheme="majorBidi"/>
              </w:rPr>
            </w:pPr>
          </w:p>
        </w:tc>
        <w:tc>
          <w:tcPr>
            <w:tcW w:w="1149" w:type="pct"/>
            <w:vAlign w:val="center"/>
          </w:tcPr>
          <w:p w14:paraId="2B1718F2" w14:textId="77777777" w:rsidR="000103AC" w:rsidRPr="006A4FC9" w:rsidRDefault="000103AC" w:rsidP="006A4FC9">
            <w:pPr>
              <w:jc w:val="both"/>
              <w:rPr>
                <w:rFonts w:asciiTheme="majorBidi" w:hAnsiTheme="majorBidi" w:cstheme="majorBidi"/>
              </w:rPr>
            </w:pPr>
          </w:p>
        </w:tc>
      </w:tr>
      <w:tr w:rsidR="000103AC" w:rsidRPr="006A4FC9" w14:paraId="431B1F21" w14:textId="77777777" w:rsidTr="00B57356">
        <w:trPr>
          <w:trHeight w:val="537"/>
        </w:trPr>
        <w:tc>
          <w:tcPr>
            <w:tcW w:w="2588" w:type="pct"/>
          </w:tcPr>
          <w:p w14:paraId="0FDE6227" w14:textId="77777777" w:rsidR="000103AC" w:rsidRPr="006A4FC9" w:rsidRDefault="000103AC" w:rsidP="006A4FC9">
            <w:pPr>
              <w:jc w:val="both"/>
              <w:rPr>
                <w:rFonts w:asciiTheme="majorBidi" w:hAnsiTheme="majorBidi" w:cstheme="majorBidi"/>
                <w:b/>
                <w:bCs/>
                <w:rtl/>
                <w:lang w:bidi="ar-LB"/>
              </w:rPr>
            </w:pPr>
            <w:r w:rsidRPr="006A4FC9">
              <w:rPr>
                <w:rFonts w:asciiTheme="majorBidi" w:hAnsiTheme="majorBidi" w:cstheme="majorBidi"/>
                <w:b/>
                <w:bCs/>
                <w:lang w:bidi="ar-LB"/>
              </w:rPr>
              <w:t xml:space="preserve">IBAN BANK DOCUMENT </w:t>
            </w:r>
          </w:p>
        </w:tc>
        <w:tc>
          <w:tcPr>
            <w:tcW w:w="307" w:type="pct"/>
            <w:vAlign w:val="center"/>
          </w:tcPr>
          <w:p w14:paraId="61681D40" w14:textId="77777777" w:rsidR="000103AC" w:rsidRPr="006A4FC9" w:rsidRDefault="000103AC" w:rsidP="006A4FC9">
            <w:pPr>
              <w:jc w:val="both"/>
              <w:rPr>
                <w:rFonts w:asciiTheme="majorBidi" w:hAnsiTheme="majorBidi" w:cstheme="majorBidi"/>
                <w:b/>
              </w:rPr>
            </w:pPr>
          </w:p>
        </w:tc>
        <w:tc>
          <w:tcPr>
            <w:tcW w:w="307" w:type="pct"/>
            <w:vAlign w:val="center"/>
          </w:tcPr>
          <w:p w14:paraId="72370B18" w14:textId="77777777" w:rsidR="000103AC" w:rsidRPr="006A4FC9" w:rsidRDefault="000103AC" w:rsidP="006A4FC9">
            <w:pPr>
              <w:jc w:val="both"/>
              <w:rPr>
                <w:rFonts w:asciiTheme="majorBidi" w:hAnsiTheme="majorBidi" w:cstheme="majorBidi"/>
                <w:b/>
              </w:rPr>
            </w:pPr>
          </w:p>
        </w:tc>
        <w:tc>
          <w:tcPr>
            <w:tcW w:w="307" w:type="pct"/>
            <w:vAlign w:val="center"/>
          </w:tcPr>
          <w:p w14:paraId="44B198AC" w14:textId="77777777" w:rsidR="000103AC" w:rsidRPr="006A4FC9" w:rsidRDefault="000103AC" w:rsidP="006A4FC9">
            <w:pPr>
              <w:jc w:val="both"/>
              <w:rPr>
                <w:rFonts w:asciiTheme="majorBidi" w:hAnsiTheme="majorBidi" w:cstheme="majorBidi"/>
              </w:rPr>
            </w:pPr>
          </w:p>
        </w:tc>
        <w:tc>
          <w:tcPr>
            <w:tcW w:w="342" w:type="pct"/>
            <w:vAlign w:val="center"/>
          </w:tcPr>
          <w:p w14:paraId="6C3AC92F" w14:textId="77777777" w:rsidR="000103AC" w:rsidRPr="006A4FC9" w:rsidRDefault="000103AC" w:rsidP="006A4FC9">
            <w:pPr>
              <w:jc w:val="both"/>
              <w:rPr>
                <w:rFonts w:asciiTheme="majorBidi" w:hAnsiTheme="majorBidi" w:cstheme="majorBidi"/>
              </w:rPr>
            </w:pPr>
          </w:p>
        </w:tc>
        <w:tc>
          <w:tcPr>
            <w:tcW w:w="1149" w:type="pct"/>
            <w:vAlign w:val="center"/>
          </w:tcPr>
          <w:p w14:paraId="264513F3" w14:textId="77777777" w:rsidR="000103AC" w:rsidRPr="006A4FC9" w:rsidRDefault="000103AC" w:rsidP="006A4FC9">
            <w:pPr>
              <w:jc w:val="both"/>
              <w:rPr>
                <w:rFonts w:asciiTheme="majorBidi" w:hAnsiTheme="majorBidi" w:cstheme="majorBidi"/>
              </w:rPr>
            </w:pPr>
          </w:p>
        </w:tc>
      </w:tr>
    </w:tbl>
    <w:p w14:paraId="1DBCCFC2" w14:textId="79D5740D" w:rsidR="000103AC" w:rsidRPr="006A4FC9" w:rsidRDefault="000103AC" w:rsidP="006A4FC9">
      <w:pPr>
        <w:jc w:val="both"/>
        <w:rPr>
          <w:rFonts w:asciiTheme="majorBidi" w:hAnsiTheme="majorBidi" w:cstheme="majorBidi"/>
        </w:rPr>
      </w:pPr>
    </w:p>
    <w:tbl>
      <w:tblPr>
        <w:tblStyle w:val="TableGrid"/>
        <w:tblW w:w="5000" w:type="pct"/>
        <w:tblLook w:val="04A0" w:firstRow="1" w:lastRow="0" w:firstColumn="1" w:lastColumn="0" w:noHBand="0" w:noVBand="1"/>
      </w:tblPr>
      <w:tblGrid>
        <w:gridCol w:w="6902"/>
        <w:gridCol w:w="1017"/>
        <w:gridCol w:w="1097"/>
      </w:tblGrid>
      <w:tr w:rsidR="000103AC" w:rsidRPr="006A4FC9"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6A4FC9" w:rsidRDefault="000103AC" w:rsidP="006A4FC9">
            <w:pPr>
              <w:jc w:val="both"/>
              <w:rPr>
                <w:rFonts w:asciiTheme="majorBidi" w:hAnsiTheme="majorBidi" w:cstheme="majorBidi"/>
                <w:b/>
                <w:bCs/>
              </w:rPr>
            </w:pPr>
            <w:r w:rsidRPr="006A4FC9">
              <w:rPr>
                <w:rFonts w:asciiTheme="majorBidi" w:hAnsiTheme="majorBidi" w:cstheme="majorBidi"/>
                <w:b/>
                <w:bCs/>
              </w:rPr>
              <w:t>To be filled in by LRCS –Tender Opening Committee ONLY</w:t>
            </w:r>
          </w:p>
        </w:tc>
        <w:tc>
          <w:tcPr>
            <w:tcW w:w="576" w:type="pct"/>
            <w:shd w:val="clear" w:color="auto" w:fill="D9D9D9" w:themeFill="background1" w:themeFillShade="D9"/>
            <w:vAlign w:val="center"/>
          </w:tcPr>
          <w:p w14:paraId="58E14F51" w14:textId="77777777" w:rsidR="000103AC" w:rsidRPr="006A4FC9" w:rsidRDefault="000103AC" w:rsidP="006A4FC9">
            <w:pPr>
              <w:jc w:val="both"/>
              <w:rPr>
                <w:rFonts w:asciiTheme="majorBidi" w:hAnsiTheme="majorBidi" w:cstheme="majorBidi"/>
                <w:b/>
                <w:bCs/>
              </w:rPr>
            </w:pPr>
            <w:r w:rsidRPr="006A4FC9">
              <w:rPr>
                <w:rFonts w:asciiTheme="majorBidi" w:hAnsiTheme="majorBidi" w:cstheme="majorBidi"/>
                <w:b/>
                <w:bCs/>
              </w:rPr>
              <w:t>Eligible</w:t>
            </w:r>
          </w:p>
        </w:tc>
        <w:tc>
          <w:tcPr>
            <w:tcW w:w="584" w:type="pct"/>
            <w:shd w:val="clear" w:color="auto" w:fill="D9D9D9" w:themeFill="background1" w:themeFillShade="D9"/>
            <w:vAlign w:val="center"/>
          </w:tcPr>
          <w:p w14:paraId="56ACC026" w14:textId="77777777" w:rsidR="000103AC" w:rsidRPr="006A4FC9" w:rsidRDefault="000103AC" w:rsidP="006A4FC9">
            <w:pPr>
              <w:jc w:val="both"/>
              <w:rPr>
                <w:rFonts w:asciiTheme="majorBidi" w:hAnsiTheme="majorBidi" w:cstheme="majorBidi"/>
                <w:b/>
                <w:bCs/>
              </w:rPr>
            </w:pPr>
            <w:r w:rsidRPr="006A4FC9">
              <w:rPr>
                <w:rFonts w:asciiTheme="majorBidi" w:hAnsiTheme="majorBidi" w:cstheme="majorBidi"/>
                <w:b/>
                <w:bCs/>
              </w:rPr>
              <w:t>Ineligible</w:t>
            </w:r>
          </w:p>
        </w:tc>
      </w:tr>
      <w:tr w:rsidR="000103AC" w:rsidRPr="006A4FC9" w14:paraId="73947C1F" w14:textId="77777777" w:rsidTr="00B57356">
        <w:trPr>
          <w:trHeight w:val="537"/>
        </w:trPr>
        <w:tc>
          <w:tcPr>
            <w:tcW w:w="3840" w:type="pct"/>
            <w:vAlign w:val="center"/>
          </w:tcPr>
          <w:p w14:paraId="0A98D717" w14:textId="77777777" w:rsidR="000103AC" w:rsidRPr="006A4FC9" w:rsidRDefault="000103AC" w:rsidP="006A4FC9">
            <w:pPr>
              <w:jc w:val="both"/>
              <w:rPr>
                <w:rFonts w:asciiTheme="majorBidi" w:hAnsiTheme="majorBidi" w:cstheme="majorBidi"/>
              </w:rPr>
            </w:pPr>
            <w:r w:rsidRPr="006A4FC9">
              <w:rPr>
                <w:rFonts w:asciiTheme="majorBidi" w:hAnsiTheme="majorBidi" w:cstheme="majorBidi"/>
              </w:rPr>
              <w:t>Outcome of administrative check.</w:t>
            </w:r>
          </w:p>
        </w:tc>
        <w:tc>
          <w:tcPr>
            <w:tcW w:w="576" w:type="pct"/>
            <w:vAlign w:val="center"/>
          </w:tcPr>
          <w:p w14:paraId="248037EB" w14:textId="77777777" w:rsidR="000103AC" w:rsidRPr="006A4FC9" w:rsidRDefault="000103AC" w:rsidP="006A4FC9">
            <w:pPr>
              <w:jc w:val="both"/>
              <w:rPr>
                <w:rFonts w:asciiTheme="majorBidi" w:hAnsiTheme="majorBidi" w:cstheme="majorBidi"/>
                <w:b/>
              </w:rPr>
            </w:pPr>
          </w:p>
        </w:tc>
        <w:tc>
          <w:tcPr>
            <w:tcW w:w="584" w:type="pct"/>
            <w:vAlign w:val="center"/>
          </w:tcPr>
          <w:p w14:paraId="65EDEC70" w14:textId="77777777" w:rsidR="000103AC" w:rsidRPr="006A4FC9" w:rsidRDefault="000103AC" w:rsidP="006A4FC9">
            <w:pPr>
              <w:jc w:val="both"/>
              <w:rPr>
                <w:rFonts w:asciiTheme="majorBidi" w:hAnsiTheme="majorBidi" w:cstheme="majorBidi"/>
                <w:b/>
              </w:rPr>
            </w:pPr>
          </w:p>
        </w:tc>
      </w:tr>
    </w:tbl>
    <w:p w14:paraId="74A2BDC8" w14:textId="1E9FDDBC" w:rsidR="00B03F0D" w:rsidRPr="006A4FC9" w:rsidRDefault="00B03F0D" w:rsidP="006A4FC9">
      <w:pPr>
        <w:jc w:val="both"/>
        <w:rPr>
          <w:rFonts w:asciiTheme="majorBidi" w:hAnsiTheme="majorBidi" w:cstheme="majorBidi"/>
        </w:rPr>
      </w:pPr>
    </w:p>
    <w:sectPr w:rsidR="00B03F0D" w:rsidRPr="006A4FC9"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313C4" w14:textId="77777777" w:rsidR="006A6FDC" w:rsidRDefault="006A6FDC" w:rsidP="00ED3A74">
      <w:pPr>
        <w:spacing w:after="0" w:line="240" w:lineRule="auto"/>
      </w:pPr>
      <w:r>
        <w:separator/>
      </w:r>
    </w:p>
  </w:endnote>
  <w:endnote w:type="continuationSeparator" w:id="0">
    <w:p w14:paraId="2766D00E" w14:textId="77777777" w:rsidR="006A6FDC" w:rsidRDefault="006A6FD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icrosoft JhengHei UI Light">
    <w:panose1 w:val="020B0304030504040204"/>
    <w:charset w:val="88"/>
    <w:family w:val="swiss"/>
    <w:pitch w:val="variable"/>
    <w:sig w:usb0="800002A7" w:usb1="28CF4400" w:usb2="00000016" w:usb3="00000000" w:csb0="00100009"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45B08AD" w:rsidR="006A4FC9" w:rsidRDefault="006A4FC9"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E12DD">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E12DD">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F8F4" w14:textId="77777777" w:rsidR="006A6FDC" w:rsidRDefault="006A6FDC" w:rsidP="00ED3A74">
      <w:pPr>
        <w:spacing w:after="0" w:line="240" w:lineRule="auto"/>
      </w:pPr>
      <w:r>
        <w:separator/>
      </w:r>
    </w:p>
  </w:footnote>
  <w:footnote w:type="continuationSeparator" w:id="0">
    <w:p w14:paraId="5839AAFB" w14:textId="77777777" w:rsidR="006A6FDC" w:rsidRDefault="006A6FD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A4FC9" w:rsidRDefault="006A4FC9"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A4FC9" w:rsidRPr="00490645" w:rsidRDefault="006A4FC9"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A4FC9" w:rsidRPr="00490645" w:rsidRDefault="006A4FC9"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0C18EDB2" w:rsidR="006A4FC9" w:rsidRDefault="006A4FC9" w:rsidP="006A4FC9">
    <w:pPr>
      <w:pStyle w:val="Header"/>
      <w:jc w:val="right"/>
      <w:rPr>
        <w:noProof/>
      </w:rPr>
    </w:pPr>
    <w:r>
      <w:t xml:space="preserve">Tender reference: </w:t>
    </w:r>
    <w:r>
      <w:rPr>
        <w:noProof/>
      </w:rPr>
      <w:t>2022-036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1"/>
  </w:num>
  <w:num w:numId="3">
    <w:abstractNumId w:val="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
  </w:num>
  <w:num w:numId="8">
    <w:abstractNumId w:val="10"/>
  </w:num>
  <w:num w:numId="9">
    <w:abstractNumId w:val="5"/>
  </w:num>
  <w:num w:numId="10">
    <w:abstractNumId w:val="13"/>
  </w:num>
  <w:num w:numId="11">
    <w:abstractNumId w:val="3"/>
  </w:num>
  <w:num w:numId="12">
    <w:abstractNumId w:val="6"/>
  </w:num>
  <w:num w:numId="13">
    <w:abstractNumId w:val="0"/>
  </w:num>
  <w:num w:numId="14">
    <w:abstractNumId w:val="2"/>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0630"/>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782C"/>
    <w:rsid w:val="000B6790"/>
    <w:rsid w:val="000C0739"/>
    <w:rsid w:val="000C229E"/>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6"/>
    <w:rsid w:val="00161820"/>
    <w:rsid w:val="00162025"/>
    <w:rsid w:val="0016346B"/>
    <w:rsid w:val="00165589"/>
    <w:rsid w:val="00165D41"/>
    <w:rsid w:val="00170995"/>
    <w:rsid w:val="00172612"/>
    <w:rsid w:val="00182644"/>
    <w:rsid w:val="00184786"/>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2AF2"/>
    <w:rsid w:val="001B366A"/>
    <w:rsid w:val="001B6AD5"/>
    <w:rsid w:val="001B77F3"/>
    <w:rsid w:val="001C0354"/>
    <w:rsid w:val="001C3B33"/>
    <w:rsid w:val="001C4BDA"/>
    <w:rsid w:val="001C4C6A"/>
    <w:rsid w:val="001C5578"/>
    <w:rsid w:val="001C7D53"/>
    <w:rsid w:val="001D0B6B"/>
    <w:rsid w:val="001D2E90"/>
    <w:rsid w:val="001D4158"/>
    <w:rsid w:val="001D55B1"/>
    <w:rsid w:val="001D6D92"/>
    <w:rsid w:val="001D79A5"/>
    <w:rsid w:val="001E2C67"/>
    <w:rsid w:val="001E7410"/>
    <w:rsid w:val="001E7641"/>
    <w:rsid w:val="001F124A"/>
    <w:rsid w:val="001F17BA"/>
    <w:rsid w:val="001F259A"/>
    <w:rsid w:val="001F3A18"/>
    <w:rsid w:val="001F3FF3"/>
    <w:rsid w:val="002013A8"/>
    <w:rsid w:val="0020156E"/>
    <w:rsid w:val="00215213"/>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1298"/>
    <w:rsid w:val="002659BC"/>
    <w:rsid w:val="00266DA3"/>
    <w:rsid w:val="00270C1B"/>
    <w:rsid w:val="00271A18"/>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B5EE9"/>
    <w:rsid w:val="002C69CD"/>
    <w:rsid w:val="002C6C5A"/>
    <w:rsid w:val="002C7778"/>
    <w:rsid w:val="002D0B5C"/>
    <w:rsid w:val="002D1F37"/>
    <w:rsid w:val="002D2184"/>
    <w:rsid w:val="002D32BE"/>
    <w:rsid w:val="002D340F"/>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126"/>
    <w:rsid w:val="00405F95"/>
    <w:rsid w:val="004065F3"/>
    <w:rsid w:val="00407A50"/>
    <w:rsid w:val="0041183C"/>
    <w:rsid w:val="00412D7F"/>
    <w:rsid w:val="0041696C"/>
    <w:rsid w:val="004205BA"/>
    <w:rsid w:val="0042125C"/>
    <w:rsid w:val="00422602"/>
    <w:rsid w:val="00426666"/>
    <w:rsid w:val="00430D26"/>
    <w:rsid w:val="00432D99"/>
    <w:rsid w:val="00432F03"/>
    <w:rsid w:val="00433BBB"/>
    <w:rsid w:val="00434262"/>
    <w:rsid w:val="00434E9B"/>
    <w:rsid w:val="004356D8"/>
    <w:rsid w:val="00435A06"/>
    <w:rsid w:val="00442221"/>
    <w:rsid w:val="004446B5"/>
    <w:rsid w:val="004461AA"/>
    <w:rsid w:val="004469B6"/>
    <w:rsid w:val="004478D9"/>
    <w:rsid w:val="00447B08"/>
    <w:rsid w:val="00450911"/>
    <w:rsid w:val="00452F36"/>
    <w:rsid w:val="004539D4"/>
    <w:rsid w:val="00454D54"/>
    <w:rsid w:val="004565FE"/>
    <w:rsid w:val="0045699C"/>
    <w:rsid w:val="00461AE7"/>
    <w:rsid w:val="004623B5"/>
    <w:rsid w:val="00463F20"/>
    <w:rsid w:val="00464D20"/>
    <w:rsid w:val="00465282"/>
    <w:rsid w:val="004667F7"/>
    <w:rsid w:val="0046728E"/>
    <w:rsid w:val="004702B7"/>
    <w:rsid w:val="004704DB"/>
    <w:rsid w:val="00471F37"/>
    <w:rsid w:val="00472B91"/>
    <w:rsid w:val="00472D98"/>
    <w:rsid w:val="00474E5A"/>
    <w:rsid w:val="004760C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39F"/>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264D"/>
    <w:rsid w:val="00593645"/>
    <w:rsid w:val="005A03C1"/>
    <w:rsid w:val="005A1197"/>
    <w:rsid w:val="005A1C70"/>
    <w:rsid w:val="005A2036"/>
    <w:rsid w:val="005A33E9"/>
    <w:rsid w:val="005A48C7"/>
    <w:rsid w:val="005B154B"/>
    <w:rsid w:val="005B346F"/>
    <w:rsid w:val="005B601D"/>
    <w:rsid w:val="005B64B0"/>
    <w:rsid w:val="005B7C79"/>
    <w:rsid w:val="005C004D"/>
    <w:rsid w:val="005C1532"/>
    <w:rsid w:val="005C3313"/>
    <w:rsid w:val="005C3E95"/>
    <w:rsid w:val="005C4BF0"/>
    <w:rsid w:val="005C6BB3"/>
    <w:rsid w:val="005C6DFC"/>
    <w:rsid w:val="005D540C"/>
    <w:rsid w:val="005E0B7C"/>
    <w:rsid w:val="005E2C0C"/>
    <w:rsid w:val="005E4015"/>
    <w:rsid w:val="005E4656"/>
    <w:rsid w:val="005F3CA1"/>
    <w:rsid w:val="005F3F5E"/>
    <w:rsid w:val="005F7340"/>
    <w:rsid w:val="00602B9F"/>
    <w:rsid w:val="00603A5E"/>
    <w:rsid w:val="006074D1"/>
    <w:rsid w:val="00611EC1"/>
    <w:rsid w:val="0061517F"/>
    <w:rsid w:val="00621913"/>
    <w:rsid w:val="00621F28"/>
    <w:rsid w:val="00624800"/>
    <w:rsid w:val="00625470"/>
    <w:rsid w:val="00626BE9"/>
    <w:rsid w:val="00626E1C"/>
    <w:rsid w:val="0062703A"/>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4FC9"/>
    <w:rsid w:val="006A6C67"/>
    <w:rsid w:val="006A6FDC"/>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3278"/>
    <w:rsid w:val="006F61C0"/>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802273"/>
    <w:rsid w:val="00803416"/>
    <w:rsid w:val="00804864"/>
    <w:rsid w:val="00805FD7"/>
    <w:rsid w:val="0080679D"/>
    <w:rsid w:val="0080754A"/>
    <w:rsid w:val="00810E71"/>
    <w:rsid w:val="00812BBA"/>
    <w:rsid w:val="00814F9F"/>
    <w:rsid w:val="008246E5"/>
    <w:rsid w:val="0082787D"/>
    <w:rsid w:val="00831235"/>
    <w:rsid w:val="00833948"/>
    <w:rsid w:val="0083484B"/>
    <w:rsid w:val="00834913"/>
    <w:rsid w:val="0083629A"/>
    <w:rsid w:val="00836893"/>
    <w:rsid w:val="00836CD8"/>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D744B"/>
    <w:rsid w:val="008E0200"/>
    <w:rsid w:val="008E3BB0"/>
    <w:rsid w:val="008E5B2E"/>
    <w:rsid w:val="008E602D"/>
    <w:rsid w:val="008F0BEF"/>
    <w:rsid w:val="008F21FB"/>
    <w:rsid w:val="008F2A63"/>
    <w:rsid w:val="008F6CB6"/>
    <w:rsid w:val="008F7218"/>
    <w:rsid w:val="00902EF0"/>
    <w:rsid w:val="009036F8"/>
    <w:rsid w:val="00904165"/>
    <w:rsid w:val="00906D1D"/>
    <w:rsid w:val="0091039F"/>
    <w:rsid w:val="009108B2"/>
    <w:rsid w:val="0091415E"/>
    <w:rsid w:val="00914C62"/>
    <w:rsid w:val="00915EFB"/>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5798"/>
    <w:rsid w:val="009F695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32B"/>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AF70B4"/>
    <w:rsid w:val="00B03F0D"/>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0424"/>
    <w:rsid w:val="00BD0C1F"/>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5C"/>
    <w:rsid w:val="00C65620"/>
    <w:rsid w:val="00C701BB"/>
    <w:rsid w:val="00C704A6"/>
    <w:rsid w:val="00C71F17"/>
    <w:rsid w:val="00C74782"/>
    <w:rsid w:val="00C77515"/>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A0D2C"/>
    <w:rsid w:val="00CA304B"/>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172B"/>
    <w:rsid w:val="00D44C37"/>
    <w:rsid w:val="00D470EF"/>
    <w:rsid w:val="00D5105D"/>
    <w:rsid w:val="00D54ED4"/>
    <w:rsid w:val="00D64EB0"/>
    <w:rsid w:val="00D65220"/>
    <w:rsid w:val="00D657C7"/>
    <w:rsid w:val="00D66958"/>
    <w:rsid w:val="00D67F2B"/>
    <w:rsid w:val="00D705E0"/>
    <w:rsid w:val="00D75D5F"/>
    <w:rsid w:val="00D761B1"/>
    <w:rsid w:val="00D776F0"/>
    <w:rsid w:val="00D81F2E"/>
    <w:rsid w:val="00D82FCB"/>
    <w:rsid w:val="00D83798"/>
    <w:rsid w:val="00D85212"/>
    <w:rsid w:val="00D86896"/>
    <w:rsid w:val="00D87DE4"/>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3DAB"/>
    <w:rsid w:val="00DF47F0"/>
    <w:rsid w:val="00DF54DF"/>
    <w:rsid w:val="00DF69B7"/>
    <w:rsid w:val="00E02887"/>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3483"/>
    <w:rsid w:val="00E33C21"/>
    <w:rsid w:val="00E34CA6"/>
    <w:rsid w:val="00E34FA8"/>
    <w:rsid w:val="00E40DE9"/>
    <w:rsid w:val="00E40E8A"/>
    <w:rsid w:val="00E419F0"/>
    <w:rsid w:val="00E442E7"/>
    <w:rsid w:val="00E4470F"/>
    <w:rsid w:val="00E44857"/>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2005"/>
    <w:rsid w:val="00F6261A"/>
    <w:rsid w:val="00F63E41"/>
    <w:rsid w:val="00F665AD"/>
    <w:rsid w:val="00F70000"/>
    <w:rsid w:val="00F70029"/>
    <w:rsid w:val="00F725DC"/>
    <w:rsid w:val="00F73BE8"/>
    <w:rsid w:val="00F769F3"/>
    <w:rsid w:val="00F83294"/>
    <w:rsid w:val="00F83EBA"/>
    <w:rsid w:val="00F90DB8"/>
    <w:rsid w:val="00F928D9"/>
    <w:rsid w:val="00F92E9F"/>
    <w:rsid w:val="00F92EFF"/>
    <w:rsid w:val="00F94A9F"/>
    <w:rsid w:val="00F95275"/>
    <w:rsid w:val="00F95781"/>
    <w:rsid w:val="00F97B6D"/>
    <w:rsid w:val="00FA089A"/>
    <w:rsid w:val="00FA0B4B"/>
    <w:rsid w:val="00FA2C0D"/>
    <w:rsid w:val="00FA2C98"/>
    <w:rsid w:val="00FA4722"/>
    <w:rsid w:val="00FA7F8D"/>
    <w:rsid w:val="00FA7FD4"/>
    <w:rsid w:val="00FB1892"/>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ABEF-23AE-4AAD-90A8-A20DF1DD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7728</Words>
  <Characters>44051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18</cp:revision>
  <cp:lastPrinted>2022-09-02T07:02:00Z</cp:lastPrinted>
  <dcterms:created xsi:type="dcterms:W3CDTF">2022-09-01T11:23:00Z</dcterms:created>
  <dcterms:modified xsi:type="dcterms:W3CDTF">2022-10-25T11:29:00Z</dcterms:modified>
</cp:coreProperties>
</file>