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B4E1" w14:textId="4F1D79E4" w:rsidR="00E91E90" w:rsidRDefault="007A4859" w:rsidP="00E91E90">
      <w:pPr>
        <w:jc w:val="both"/>
        <w:rPr>
          <w:rFonts w:asciiTheme="majorBidi" w:eastAsiaTheme="majorEastAsia" w:hAnsiTheme="majorBidi" w:cstheme="majorBidi"/>
          <w:smallCaps/>
          <w:color w:val="4F81BD" w:themeColor="accent1"/>
          <w:spacing w:val="5"/>
          <w:sz w:val="24"/>
          <w:szCs w:val="24"/>
        </w:rPr>
      </w:pPr>
      <w:bookmarkStart w:id="0" w:name="_Toc459799300"/>
      <w:bookmarkStart w:id="1" w:name="_GoBack"/>
      <w:bookmarkEnd w:id="1"/>
      <w:r w:rsidRPr="007A4859">
        <w:rPr>
          <w:rFonts w:asciiTheme="majorBidi" w:eastAsiaTheme="majorEastAsia" w:hAnsiTheme="majorBidi" w:cstheme="majorBidi"/>
          <w:smallCaps/>
          <w:color w:val="4F81BD" w:themeColor="accent1"/>
          <w:spacing w:val="5"/>
          <w:sz w:val="24"/>
          <w:szCs w:val="24"/>
        </w:rPr>
        <w:t>INVITATION TO BID (ITB) NO: 2024-01</w:t>
      </w:r>
      <w:r w:rsidR="00C178C0">
        <w:rPr>
          <w:rFonts w:asciiTheme="majorBidi" w:eastAsiaTheme="majorEastAsia" w:hAnsiTheme="majorBidi" w:cstheme="majorBidi"/>
          <w:smallCaps/>
          <w:color w:val="4F81BD" w:themeColor="accent1"/>
          <w:spacing w:val="5"/>
          <w:sz w:val="24"/>
          <w:szCs w:val="24"/>
        </w:rPr>
        <w:t>4</w:t>
      </w:r>
      <w:r w:rsidRPr="007A4859">
        <w:rPr>
          <w:rFonts w:asciiTheme="majorBidi" w:eastAsiaTheme="majorEastAsia" w:hAnsiTheme="majorBidi" w:cstheme="majorBidi"/>
          <w:smallCaps/>
          <w:color w:val="4F81BD" w:themeColor="accent1"/>
          <w:spacing w:val="5"/>
          <w:sz w:val="24"/>
          <w:szCs w:val="24"/>
        </w:rPr>
        <w:t xml:space="preserve"> - </w:t>
      </w:r>
      <w:r w:rsidR="00412879" w:rsidRPr="00412879">
        <w:rPr>
          <w:rFonts w:asciiTheme="majorBidi" w:eastAsiaTheme="majorEastAsia" w:hAnsiTheme="majorBidi" w:cstheme="majorBidi"/>
          <w:smallCaps/>
          <w:color w:val="4F81BD" w:themeColor="accent1"/>
          <w:spacing w:val="5"/>
          <w:sz w:val="24"/>
          <w:szCs w:val="24"/>
        </w:rPr>
        <w:t>CARTOON AND LAYOUT DESIGNER FOR DISASTER</w:t>
      </w:r>
      <w:r w:rsidR="00E91E90">
        <w:rPr>
          <w:rFonts w:asciiTheme="majorBidi" w:eastAsiaTheme="majorEastAsia" w:hAnsiTheme="majorBidi" w:cstheme="majorBidi"/>
          <w:smallCaps/>
          <w:color w:val="4F81BD" w:themeColor="accent1"/>
          <w:spacing w:val="5"/>
          <w:sz w:val="24"/>
          <w:szCs w:val="24"/>
        </w:rPr>
        <w:t xml:space="preserve"> RISK</w:t>
      </w:r>
      <w:r w:rsidR="00412879" w:rsidRPr="00412879">
        <w:rPr>
          <w:rFonts w:asciiTheme="majorBidi" w:eastAsiaTheme="majorEastAsia" w:hAnsiTheme="majorBidi" w:cstheme="majorBidi"/>
          <w:smallCaps/>
          <w:color w:val="4F81BD" w:themeColor="accent1"/>
          <w:spacing w:val="5"/>
          <w:sz w:val="24"/>
          <w:szCs w:val="24"/>
        </w:rPr>
        <w:t xml:space="preserve"> </w:t>
      </w:r>
      <w:r w:rsidR="00E91E90">
        <w:rPr>
          <w:rFonts w:asciiTheme="majorBidi" w:eastAsiaTheme="majorEastAsia" w:hAnsiTheme="majorBidi" w:cstheme="majorBidi"/>
          <w:smallCaps/>
          <w:color w:val="4F81BD" w:themeColor="accent1"/>
          <w:spacing w:val="5"/>
          <w:sz w:val="24"/>
          <w:szCs w:val="24"/>
        </w:rPr>
        <w:t>R</w:t>
      </w:r>
      <w:r w:rsidR="003D472D">
        <w:rPr>
          <w:rFonts w:asciiTheme="majorBidi" w:eastAsiaTheme="majorEastAsia" w:hAnsiTheme="majorBidi" w:cstheme="majorBidi"/>
          <w:smallCaps/>
          <w:color w:val="4F81BD" w:themeColor="accent1"/>
          <w:spacing w:val="5"/>
          <w:sz w:val="24"/>
          <w:szCs w:val="24"/>
        </w:rPr>
        <w:t>EDUC</w:t>
      </w:r>
      <w:r w:rsidR="00412879" w:rsidRPr="00412879">
        <w:rPr>
          <w:rFonts w:asciiTheme="majorBidi" w:eastAsiaTheme="majorEastAsia" w:hAnsiTheme="majorBidi" w:cstheme="majorBidi"/>
          <w:smallCaps/>
          <w:color w:val="4F81BD" w:themeColor="accent1"/>
          <w:spacing w:val="5"/>
          <w:sz w:val="24"/>
          <w:szCs w:val="24"/>
        </w:rPr>
        <w:t>TION</w:t>
      </w:r>
      <w:r w:rsidR="001E101B">
        <w:rPr>
          <w:rFonts w:asciiTheme="majorBidi" w:eastAsiaTheme="majorEastAsia" w:hAnsiTheme="majorBidi" w:cstheme="majorBidi"/>
          <w:smallCaps/>
          <w:color w:val="4F81BD" w:themeColor="accent1"/>
          <w:spacing w:val="5"/>
          <w:sz w:val="24"/>
          <w:szCs w:val="24"/>
        </w:rPr>
        <w:t xml:space="preserve"> </w:t>
      </w:r>
    </w:p>
    <w:p w14:paraId="38DA0342" w14:textId="271A184F" w:rsidR="001E101B" w:rsidRPr="001E101B" w:rsidRDefault="001E101B" w:rsidP="00E91E90">
      <w:pPr>
        <w:jc w:val="both"/>
        <w:rPr>
          <w:rFonts w:asciiTheme="majorBidi" w:eastAsiaTheme="majorEastAsia" w:hAnsiTheme="majorBidi" w:cstheme="majorBidi"/>
          <w:b/>
          <w:bCs/>
          <w:smallCaps/>
          <w:color w:val="4F81BD" w:themeColor="accent1"/>
          <w:spacing w:val="5"/>
          <w:sz w:val="24"/>
          <w:szCs w:val="24"/>
        </w:rPr>
      </w:pPr>
      <w:r w:rsidRPr="001E101B">
        <w:rPr>
          <w:rFonts w:asciiTheme="majorBidi" w:eastAsiaTheme="majorEastAsia" w:hAnsiTheme="majorBidi" w:cstheme="majorBidi"/>
          <w:b/>
          <w:bCs/>
          <w:smallCaps/>
          <w:color w:val="4F81BD" w:themeColor="accent1"/>
          <w:spacing w:val="5"/>
          <w:sz w:val="24"/>
          <w:szCs w:val="24"/>
          <w:highlight w:val="yellow"/>
        </w:rPr>
        <w:t>tender will be extended till 22 April 2024 / 4:00pm</w:t>
      </w:r>
    </w:p>
    <w:p w14:paraId="24C767EE" w14:textId="6F620143" w:rsidR="00670EEA" w:rsidRPr="006C148D" w:rsidRDefault="002A3772" w:rsidP="006C148D">
      <w:pPr>
        <w:pBdr>
          <w:top w:val="nil"/>
          <w:left w:val="nil"/>
          <w:bottom w:val="nil"/>
          <w:right w:val="nil"/>
          <w:between w:val="nil"/>
        </w:pBdr>
        <w:spacing w:after="0" w:line="240" w:lineRule="auto"/>
        <w:jc w:val="both"/>
        <w:rPr>
          <w:rFonts w:asciiTheme="majorBidi" w:hAnsiTheme="majorBidi" w:cstheme="majorBidi"/>
          <w:color w:val="000000"/>
        </w:rPr>
      </w:pPr>
      <w:r w:rsidRPr="006C148D">
        <w:rPr>
          <w:rFonts w:asciiTheme="majorBidi" w:hAnsiTheme="majorBidi" w:cstheme="majorBidi"/>
        </w:rPr>
        <w:t xml:space="preserve">The Lebanese Red Cross (LRC) hereby invites sealed bids from </w:t>
      </w:r>
      <w:r w:rsidR="006C148D" w:rsidRPr="006C148D">
        <w:rPr>
          <w:rFonts w:asciiTheme="majorBidi" w:hAnsiTheme="majorBidi" w:cstheme="majorBidi"/>
        </w:rPr>
        <w:t xml:space="preserve">carton and graphic artist, </w:t>
      </w:r>
      <w:r w:rsidRPr="006C148D">
        <w:rPr>
          <w:rFonts w:asciiTheme="majorBidi" w:hAnsiTheme="majorBidi" w:cstheme="majorBidi"/>
        </w:rPr>
        <w:t>eligible vendors reputed firms/ registered with the Lebanese government</w:t>
      </w:r>
      <w:r w:rsidR="00742E05">
        <w:rPr>
          <w:rFonts w:asciiTheme="majorBidi" w:hAnsiTheme="majorBidi" w:cstheme="majorBidi"/>
        </w:rPr>
        <w:t xml:space="preserve"> or individuals</w:t>
      </w:r>
      <w:r w:rsidRPr="006C148D">
        <w:rPr>
          <w:rFonts w:asciiTheme="majorBidi" w:hAnsiTheme="majorBidi" w:cstheme="majorBidi"/>
        </w:rPr>
        <w:t xml:space="preserve"> </w:t>
      </w:r>
      <w:r w:rsidR="00670EEA" w:rsidRPr="006C148D">
        <w:rPr>
          <w:rFonts w:asciiTheme="majorBidi" w:hAnsiTheme="majorBidi" w:cstheme="majorBidi"/>
          <w:color w:val="000000" w:themeColor="text1"/>
        </w:rPr>
        <w:t>to create both online and printable versions of stories and games with high resolution for children 6 to 13 years old. These materials intend to expand the school-based disaster risk reduction activities of LRC-DRR. The design procedures cover the creation of characters, scenarios, fonts, and the overall layout of the stories and games.</w:t>
      </w:r>
    </w:p>
    <w:p w14:paraId="4475C01E" w14:textId="458F0ED9" w:rsidR="0050133D" w:rsidRPr="00E27D75" w:rsidRDefault="0050133D" w:rsidP="007908FC">
      <w:pPr>
        <w:autoSpaceDE w:val="0"/>
        <w:autoSpaceDN w:val="0"/>
        <w:adjustRightInd w:val="0"/>
        <w:spacing w:after="0" w:line="240" w:lineRule="auto"/>
        <w:jc w:val="both"/>
        <w:rPr>
          <w:rFonts w:asciiTheme="majorBidi" w:hAnsiTheme="majorBidi" w:cstheme="majorBidi"/>
          <w:b/>
          <w:bCs/>
          <w:sz w:val="24"/>
          <w:szCs w:val="24"/>
          <w:u w:val="single"/>
        </w:rPr>
      </w:pPr>
    </w:p>
    <w:p w14:paraId="2C0FB0E9" w14:textId="2E0593F3" w:rsidR="000274CD" w:rsidRPr="00E27D75" w:rsidRDefault="000274CD"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b/>
          <w:bCs/>
          <w:sz w:val="24"/>
          <w:szCs w:val="24"/>
          <w:u w:val="single"/>
          <w:lang w:val="en-US"/>
        </w:rPr>
        <w:t>TENDER DETAILS</w:t>
      </w:r>
      <w:r w:rsidR="00A1508E" w:rsidRPr="00E27D75">
        <w:rPr>
          <w:rFonts w:asciiTheme="majorBidi" w:hAnsiTheme="majorBidi" w:cstheme="majorBidi"/>
          <w:b/>
          <w:bCs/>
          <w:sz w:val="24"/>
          <w:szCs w:val="24"/>
          <w:u w:val="single"/>
          <w:lang w:val="en-US"/>
        </w:rPr>
        <w:t>:</w:t>
      </w:r>
      <w:r w:rsidR="007A1487" w:rsidRPr="00E27D75">
        <w:rPr>
          <w:rFonts w:asciiTheme="majorBidi" w:hAnsiTheme="majorBidi" w:cstheme="majorBidi"/>
          <w:b/>
          <w:bCs/>
          <w:sz w:val="24"/>
          <w:szCs w:val="24"/>
          <w:u w:val="single"/>
          <w:lang w:val="en-US"/>
        </w:rPr>
        <w:t xml:space="preserve"> </w:t>
      </w:r>
      <w:r w:rsidRPr="00E27D75">
        <w:rPr>
          <w:rFonts w:asciiTheme="majorBidi" w:hAnsiTheme="majorBidi" w:cstheme="majorBidi"/>
          <w:sz w:val="24"/>
          <w:szCs w:val="24"/>
          <w:lang w:val="en-US"/>
        </w:rPr>
        <w:t>The Tender details are as follows:</w:t>
      </w:r>
    </w:p>
    <w:p w14:paraId="48199176" w14:textId="77777777" w:rsidR="007A1487" w:rsidRPr="00E27D75" w:rsidRDefault="007A1487" w:rsidP="007908FC">
      <w:pPr>
        <w:autoSpaceDE w:val="0"/>
        <w:autoSpaceDN w:val="0"/>
        <w:adjustRightInd w:val="0"/>
        <w:spacing w:after="0" w:line="240" w:lineRule="auto"/>
        <w:jc w:val="both"/>
        <w:rPr>
          <w:rFonts w:asciiTheme="majorBidi" w:hAnsiTheme="majorBidi" w:cstheme="majorBidi"/>
          <w:b/>
          <w:bCs/>
          <w:sz w:val="24"/>
          <w:szCs w:val="24"/>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300"/>
      </w:tblGrid>
      <w:tr w:rsidR="000274CD" w:rsidRPr="00E27D75" w14:paraId="4311DFDF" w14:textId="77777777" w:rsidTr="006C148D">
        <w:trPr>
          <w:trHeight w:val="260"/>
        </w:trPr>
        <w:tc>
          <w:tcPr>
            <w:tcW w:w="1759" w:type="pct"/>
            <w:shd w:val="clear" w:color="auto" w:fill="F2F2F2" w:themeFill="background1" w:themeFillShade="F2"/>
            <w:vAlign w:val="center"/>
          </w:tcPr>
          <w:p w14:paraId="710293E3" w14:textId="41648CF6" w:rsidR="000274CD" w:rsidRPr="00E27D75" w:rsidRDefault="000274CD"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INCOTERMS</w:t>
            </w:r>
            <w:r w:rsidR="007A1487" w:rsidRPr="00E27D75">
              <w:rPr>
                <w:rFonts w:asciiTheme="majorBidi" w:hAnsiTheme="majorBidi" w:cstheme="majorBidi"/>
                <w:b/>
                <w:bCs/>
                <w:sz w:val="24"/>
                <w:szCs w:val="24"/>
              </w:rPr>
              <w:t>:</w:t>
            </w:r>
          </w:p>
        </w:tc>
        <w:tc>
          <w:tcPr>
            <w:tcW w:w="3241" w:type="pct"/>
          </w:tcPr>
          <w:p w14:paraId="0AF062FB" w14:textId="77777777" w:rsidR="000274CD" w:rsidRPr="00E27D75" w:rsidRDefault="000274CD" w:rsidP="007908FC">
            <w:pPr>
              <w:spacing w:after="0" w:line="240" w:lineRule="auto"/>
              <w:jc w:val="both"/>
              <w:rPr>
                <w:rFonts w:asciiTheme="majorBidi" w:hAnsiTheme="majorBidi" w:cstheme="majorBidi"/>
                <w:sz w:val="24"/>
                <w:szCs w:val="24"/>
              </w:rPr>
            </w:pPr>
            <w:r w:rsidRPr="00E27D75">
              <w:rPr>
                <w:rFonts w:asciiTheme="majorBidi" w:hAnsiTheme="majorBidi" w:cstheme="majorBidi"/>
                <w:noProof/>
                <w:sz w:val="24"/>
                <w:szCs w:val="24"/>
              </w:rPr>
              <w:t>DDP – Beirut Delivery Duty Paid</w:t>
            </w:r>
          </w:p>
        </w:tc>
      </w:tr>
      <w:tr w:rsidR="000274CD" w:rsidRPr="00E27D75" w14:paraId="1F38BBB4" w14:textId="77777777" w:rsidTr="006C148D">
        <w:trPr>
          <w:trHeight w:val="298"/>
        </w:trPr>
        <w:tc>
          <w:tcPr>
            <w:tcW w:w="1759" w:type="pct"/>
            <w:shd w:val="clear" w:color="auto" w:fill="F2F2F2" w:themeFill="background1" w:themeFillShade="F2"/>
            <w:vAlign w:val="center"/>
          </w:tcPr>
          <w:p w14:paraId="1FC639B1" w14:textId="5FEA7A59" w:rsidR="000274CD" w:rsidRPr="00E27D75" w:rsidRDefault="000274CD"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Delivery address</w:t>
            </w:r>
            <w:r w:rsidR="00F3154B" w:rsidRPr="00E27D75">
              <w:rPr>
                <w:rFonts w:asciiTheme="majorBidi" w:hAnsiTheme="majorBidi" w:cstheme="majorBidi"/>
                <w:b/>
                <w:bCs/>
                <w:sz w:val="24"/>
                <w:szCs w:val="24"/>
              </w:rPr>
              <w:t xml:space="preserve"> of the Bid</w:t>
            </w:r>
            <w:r w:rsidR="007A1487" w:rsidRPr="00E27D75">
              <w:rPr>
                <w:rFonts w:asciiTheme="majorBidi" w:hAnsiTheme="majorBidi" w:cstheme="majorBidi"/>
                <w:b/>
                <w:bCs/>
                <w:sz w:val="24"/>
                <w:szCs w:val="24"/>
              </w:rPr>
              <w:t>:</w:t>
            </w:r>
          </w:p>
        </w:tc>
        <w:tc>
          <w:tcPr>
            <w:tcW w:w="3241" w:type="pct"/>
          </w:tcPr>
          <w:p w14:paraId="12A00050" w14:textId="36118318" w:rsidR="000274CD" w:rsidRPr="00E27D75" w:rsidRDefault="001C4C6A" w:rsidP="007908FC">
            <w:pPr>
              <w:spacing w:after="0" w:line="240" w:lineRule="auto"/>
              <w:jc w:val="both"/>
              <w:rPr>
                <w:rFonts w:asciiTheme="majorBidi" w:hAnsiTheme="majorBidi" w:cstheme="majorBidi"/>
                <w:noProof/>
                <w:sz w:val="24"/>
                <w:szCs w:val="24"/>
              </w:rPr>
            </w:pPr>
            <w:r w:rsidRPr="00E27D75">
              <w:rPr>
                <w:rFonts w:asciiTheme="majorBidi" w:hAnsiTheme="majorBidi" w:cstheme="majorBidi"/>
                <w:noProof/>
                <w:sz w:val="24"/>
                <w:szCs w:val="24"/>
              </w:rPr>
              <w:t>Lebanese Red Cross  Head Quarters, Finance Sector, 1</w:t>
            </w:r>
            <w:r w:rsidRPr="00E27D75">
              <w:rPr>
                <w:rFonts w:asciiTheme="majorBidi" w:hAnsiTheme="majorBidi" w:cstheme="majorBidi"/>
                <w:noProof/>
                <w:sz w:val="24"/>
                <w:szCs w:val="24"/>
                <w:vertAlign w:val="superscript"/>
              </w:rPr>
              <w:t xml:space="preserve">st </w:t>
            </w:r>
            <w:r w:rsidRPr="00E27D75">
              <w:rPr>
                <w:rFonts w:asciiTheme="majorBidi" w:hAnsiTheme="majorBidi" w:cstheme="majorBidi"/>
                <w:noProof/>
                <w:sz w:val="24"/>
                <w:szCs w:val="24"/>
              </w:rPr>
              <w:t>floor, Spears Street, Kantari, Beirut, Lebanon</w:t>
            </w:r>
          </w:p>
        </w:tc>
      </w:tr>
      <w:tr w:rsidR="008B09A4" w:rsidRPr="00E27D75" w14:paraId="215D2C83" w14:textId="77777777" w:rsidTr="006C148D">
        <w:trPr>
          <w:trHeight w:val="287"/>
        </w:trPr>
        <w:tc>
          <w:tcPr>
            <w:tcW w:w="1759" w:type="pct"/>
            <w:shd w:val="clear" w:color="auto" w:fill="F2F2F2" w:themeFill="background1" w:themeFillShade="F2"/>
            <w:vAlign w:val="center"/>
          </w:tcPr>
          <w:p w14:paraId="5E85BC89" w14:textId="554A6281" w:rsidR="008B09A4" w:rsidRPr="00E27D75" w:rsidRDefault="008B09A4"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ITB Published Date:</w:t>
            </w:r>
          </w:p>
        </w:tc>
        <w:tc>
          <w:tcPr>
            <w:tcW w:w="3241" w:type="pct"/>
          </w:tcPr>
          <w:p w14:paraId="4B9EACEF" w14:textId="439AD89E" w:rsidR="008B09A4" w:rsidRPr="00E27D75" w:rsidRDefault="00B57FE6" w:rsidP="00D03C1C">
            <w:pPr>
              <w:spacing w:after="0" w:line="240" w:lineRule="auto"/>
              <w:jc w:val="both"/>
              <w:rPr>
                <w:rFonts w:asciiTheme="majorBidi" w:hAnsiTheme="majorBidi" w:cstheme="majorBidi"/>
                <w:sz w:val="24"/>
                <w:szCs w:val="24"/>
              </w:rPr>
            </w:pPr>
            <w:r>
              <w:rPr>
                <w:rFonts w:asciiTheme="majorBidi" w:hAnsiTheme="majorBidi" w:cstheme="majorBidi"/>
                <w:sz w:val="24"/>
                <w:szCs w:val="24"/>
              </w:rPr>
              <w:t>March</w:t>
            </w:r>
            <w:r w:rsidR="00E93827">
              <w:rPr>
                <w:rFonts w:asciiTheme="majorBidi" w:hAnsiTheme="majorBidi" w:cstheme="majorBidi"/>
                <w:sz w:val="24"/>
                <w:szCs w:val="24"/>
              </w:rPr>
              <w:t xml:space="preserve"> </w:t>
            </w:r>
            <w:r w:rsidR="00670EEA">
              <w:rPr>
                <w:rFonts w:asciiTheme="majorBidi" w:hAnsiTheme="majorBidi" w:cstheme="majorBidi"/>
                <w:sz w:val="24"/>
                <w:szCs w:val="24"/>
              </w:rPr>
              <w:t>1</w:t>
            </w:r>
            <w:r w:rsidR="00D03C1C">
              <w:rPr>
                <w:rFonts w:asciiTheme="majorBidi" w:hAnsiTheme="majorBidi" w:cstheme="majorBidi"/>
                <w:sz w:val="24"/>
                <w:szCs w:val="24"/>
              </w:rPr>
              <w:t>8</w:t>
            </w:r>
            <w:r w:rsidR="007D1651" w:rsidRPr="00E27D75">
              <w:rPr>
                <w:rFonts w:asciiTheme="majorBidi" w:hAnsiTheme="majorBidi" w:cstheme="majorBidi"/>
                <w:sz w:val="24"/>
                <w:szCs w:val="24"/>
              </w:rPr>
              <w:t>, 2024</w:t>
            </w:r>
          </w:p>
        </w:tc>
      </w:tr>
      <w:tr w:rsidR="008B09A4" w:rsidRPr="00E27D75" w14:paraId="3AA5F8B4" w14:textId="77777777" w:rsidTr="006C148D">
        <w:trPr>
          <w:trHeight w:val="287"/>
        </w:trPr>
        <w:tc>
          <w:tcPr>
            <w:tcW w:w="1759" w:type="pct"/>
            <w:shd w:val="clear" w:color="auto" w:fill="F2F2F2" w:themeFill="background1" w:themeFillShade="F2"/>
            <w:vAlign w:val="center"/>
          </w:tcPr>
          <w:p w14:paraId="00DDA5B2" w14:textId="00FFB188" w:rsidR="008B09A4" w:rsidRPr="00E27D75" w:rsidRDefault="003B24FC"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 xml:space="preserve">Bid Submission </w:t>
            </w:r>
            <w:r w:rsidR="008B09A4" w:rsidRPr="00E27D75">
              <w:rPr>
                <w:rFonts w:asciiTheme="majorBidi" w:hAnsiTheme="majorBidi" w:cstheme="majorBidi"/>
                <w:b/>
                <w:bCs/>
                <w:sz w:val="24"/>
                <w:szCs w:val="24"/>
              </w:rPr>
              <w:t xml:space="preserve"> deadline:</w:t>
            </w:r>
          </w:p>
        </w:tc>
        <w:tc>
          <w:tcPr>
            <w:tcW w:w="3241" w:type="pct"/>
          </w:tcPr>
          <w:p w14:paraId="522A4500" w14:textId="2F69D946" w:rsidR="008B09A4" w:rsidRPr="00E27D75" w:rsidRDefault="00670EEA" w:rsidP="00D03C1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April </w:t>
            </w:r>
            <w:r w:rsidR="00D03C1C">
              <w:rPr>
                <w:rFonts w:asciiTheme="majorBidi" w:hAnsiTheme="majorBidi" w:cstheme="majorBidi"/>
                <w:sz w:val="24"/>
                <w:szCs w:val="24"/>
              </w:rPr>
              <w:t>4</w:t>
            </w:r>
            <w:r w:rsidR="00275FCA" w:rsidRPr="00E27D75">
              <w:rPr>
                <w:rFonts w:asciiTheme="majorBidi" w:hAnsiTheme="majorBidi" w:cstheme="majorBidi"/>
                <w:sz w:val="24"/>
                <w:szCs w:val="24"/>
              </w:rPr>
              <w:t xml:space="preserve"> </w:t>
            </w:r>
            <w:r w:rsidR="007D1651" w:rsidRPr="00E27D75">
              <w:rPr>
                <w:rFonts w:asciiTheme="majorBidi" w:hAnsiTheme="majorBidi" w:cstheme="majorBidi"/>
                <w:sz w:val="24"/>
                <w:szCs w:val="24"/>
              </w:rPr>
              <w:t>,2024</w:t>
            </w:r>
            <w:r w:rsidR="008B09A4" w:rsidRPr="00E27D75">
              <w:rPr>
                <w:rFonts w:asciiTheme="majorBidi" w:hAnsiTheme="majorBidi" w:cstheme="majorBidi"/>
                <w:sz w:val="24"/>
                <w:szCs w:val="24"/>
              </w:rPr>
              <w:t xml:space="preserve"> / Time: </w:t>
            </w:r>
            <w:r w:rsidR="00204679">
              <w:rPr>
                <w:rFonts w:asciiTheme="majorBidi" w:hAnsiTheme="majorBidi" w:cstheme="majorBidi"/>
                <w:sz w:val="24"/>
                <w:szCs w:val="24"/>
              </w:rPr>
              <w:t>2</w:t>
            </w:r>
            <w:r w:rsidR="008B09A4" w:rsidRPr="00E27D75">
              <w:rPr>
                <w:rFonts w:asciiTheme="majorBidi" w:hAnsiTheme="majorBidi" w:cstheme="majorBidi"/>
                <w:sz w:val="24"/>
                <w:szCs w:val="24"/>
              </w:rPr>
              <w:t>:00 p.m.</w:t>
            </w:r>
            <w:r w:rsidR="00DF2189" w:rsidRPr="00E27D75">
              <w:rPr>
                <w:rFonts w:asciiTheme="majorBidi" w:hAnsiTheme="majorBidi" w:cstheme="majorBidi"/>
                <w:sz w:val="24"/>
                <w:szCs w:val="24"/>
              </w:rPr>
              <w:t xml:space="preserve"> </w:t>
            </w:r>
          </w:p>
        </w:tc>
      </w:tr>
      <w:tr w:rsidR="008B09A4" w:rsidRPr="00E27D75" w14:paraId="3E84E769" w14:textId="77777777" w:rsidTr="006C148D">
        <w:trPr>
          <w:trHeight w:val="287"/>
        </w:trPr>
        <w:tc>
          <w:tcPr>
            <w:tcW w:w="1759" w:type="pct"/>
            <w:shd w:val="clear" w:color="auto" w:fill="F2F2F2" w:themeFill="background1" w:themeFillShade="F2"/>
            <w:vAlign w:val="center"/>
          </w:tcPr>
          <w:p w14:paraId="00D373C3" w14:textId="3E533D35" w:rsidR="008B09A4" w:rsidRPr="00E27D75" w:rsidRDefault="008B09A4"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Deadline for questions:</w:t>
            </w:r>
          </w:p>
        </w:tc>
        <w:tc>
          <w:tcPr>
            <w:tcW w:w="3241" w:type="pct"/>
          </w:tcPr>
          <w:p w14:paraId="4B0CA0E2" w14:textId="188FA3C5" w:rsidR="008B09A4" w:rsidRPr="00E27D75" w:rsidRDefault="00275FCA" w:rsidP="00C120C4">
            <w:pPr>
              <w:spacing w:after="0" w:line="240" w:lineRule="auto"/>
              <w:jc w:val="both"/>
              <w:rPr>
                <w:rFonts w:asciiTheme="majorBidi" w:hAnsiTheme="majorBidi" w:cstheme="majorBidi"/>
                <w:bCs/>
                <w:sz w:val="24"/>
                <w:szCs w:val="24"/>
              </w:rPr>
            </w:pPr>
            <w:r w:rsidRPr="00E27D75">
              <w:rPr>
                <w:rFonts w:asciiTheme="majorBidi" w:hAnsiTheme="majorBidi" w:cstheme="majorBidi"/>
                <w:bCs/>
                <w:sz w:val="24"/>
                <w:szCs w:val="24"/>
              </w:rPr>
              <w:t xml:space="preserve">March </w:t>
            </w:r>
            <w:r w:rsidR="00670EEA">
              <w:rPr>
                <w:rFonts w:asciiTheme="majorBidi" w:hAnsiTheme="majorBidi" w:cstheme="majorBidi"/>
                <w:bCs/>
                <w:sz w:val="24"/>
                <w:szCs w:val="24"/>
              </w:rPr>
              <w:t>2</w:t>
            </w:r>
            <w:r w:rsidR="00C120C4">
              <w:rPr>
                <w:rFonts w:asciiTheme="majorBidi" w:hAnsiTheme="majorBidi" w:cstheme="majorBidi"/>
                <w:bCs/>
                <w:sz w:val="24"/>
                <w:szCs w:val="24"/>
              </w:rPr>
              <w:t>6</w:t>
            </w:r>
            <w:r w:rsidRPr="00E27D75">
              <w:rPr>
                <w:rFonts w:asciiTheme="majorBidi" w:hAnsiTheme="majorBidi" w:cstheme="majorBidi"/>
                <w:bCs/>
                <w:sz w:val="24"/>
                <w:szCs w:val="24"/>
              </w:rPr>
              <w:t xml:space="preserve"> </w:t>
            </w:r>
            <w:r w:rsidR="007D1651" w:rsidRPr="00E27D75">
              <w:rPr>
                <w:rFonts w:asciiTheme="majorBidi" w:hAnsiTheme="majorBidi" w:cstheme="majorBidi"/>
                <w:bCs/>
                <w:sz w:val="24"/>
                <w:szCs w:val="24"/>
              </w:rPr>
              <w:t>, 2024</w:t>
            </w:r>
            <w:r w:rsidR="008B09A4" w:rsidRPr="00E27D75">
              <w:rPr>
                <w:rFonts w:asciiTheme="majorBidi" w:hAnsiTheme="majorBidi" w:cstheme="majorBidi"/>
                <w:bCs/>
                <w:sz w:val="24"/>
                <w:szCs w:val="24"/>
              </w:rPr>
              <w:t xml:space="preserve"> / Time: </w:t>
            </w:r>
            <w:r w:rsidR="00204679">
              <w:rPr>
                <w:rFonts w:asciiTheme="majorBidi" w:hAnsiTheme="majorBidi" w:cstheme="majorBidi"/>
                <w:bCs/>
                <w:sz w:val="24"/>
                <w:szCs w:val="24"/>
              </w:rPr>
              <w:t>2</w:t>
            </w:r>
            <w:r w:rsidR="008B09A4" w:rsidRPr="00E27D75">
              <w:rPr>
                <w:rFonts w:asciiTheme="majorBidi" w:hAnsiTheme="majorBidi" w:cstheme="majorBidi"/>
                <w:bCs/>
                <w:sz w:val="24"/>
                <w:szCs w:val="24"/>
              </w:rPr>
              <w:t>:00 p.m.</w:t>
            </w:r>
            <w:r w:rsidR="00DF2189" w:rsidRPr="00E27D75">
              <w:rPr>
                <w:rFonts w:asciiTheme="majorBidi" w:hAnsiTheme="majorBidi" w:cstheme="majorBidi"/>
                <w:bCs/>
                <w:sz w:val="24"/>
                <w:szCs w:val="24"/>
              </w:rPr>
              <w:t xml:space="preserve"> </w:t>
            </w:r>
          </w:p>
        </w:tc>
      </w:tr>
      <w:tr w:rsidR="008B09A4" w:rsidRPr="00E27D75" w14:paraId="044E24BE" w14:textId="77777777" w:rsidTr="006C148D">
        <w:trPr>
          <w:trHeight w:val="287"/>
        </w:trPr>
        <w:tc>
          <w:tcPr>
            <w:tcW w:w="1759" w:type="pct"/>
            <w:shd w:val="clear" w:color="auto" w:fill="F2F2F2" w:themeFill="background1" w:themeFillShade="F2"/>
            <w:vAlign w:val="center"/>
          </w:tcPr>
          <w:p w14:paraId="4C78F00D" w14:textId="1A5FEDBA" w:rsidR="008B09A4" w:rsidRPr="00E27D75" w:rsidRDefault="008B09A4"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Bids to be marked:</w:t>
            </w:r>
          </w:p>
        </w:tc>
        <w:tc>
          <w:tcPr>
            <w:tcW w:w="3241" w:type="pct"/>
          </w:tcPr>
          <w:p w14:paraId="569DF1B2" w14:textId="7A93975A" w:rsidR="008B09A4" w:rsidRPr="00E27D75" w:rsidRDefault="008B09A4" w:rsidP="00C120C4">
            <w:pPr>
              <w:spacing w:after="0" w:line="240" w:lineRule="auto"/>
              <w:jc w:val="both"/>
              <w:rPr>
                <w:rFonts w:asciiTheme="majorBidi" w:hAnsiTheme="majorBidi" w:cstheme="majorBidi"/>
                <w:b/>
                <w:bCs/>
                <w:sz w:val="24"/>
                <w:szCs w:val="24"/>
              </w:rPr>
            </w:pPr>
            <w:r w:rsidRPr="00E27D75">
              <w:rPr>
                <w:rFonts w:asciiTheme="majorBidi" w:hAnsiTheme="majorBidi" w:cstheme="majorBidi"/>
                <w:sz w:val="24"/>
                <w:szCs w:val="24"/>
              </w:rPr>
              <w:t xml:space="preserve">Tender reference: </w:t>
            </w:r>
            <w:r w:rsidR="007D1651" w:rsidRPr="00E27D75">
              <w:rPr>
                <w:rFonts w:asciiTheme="majorBidi" w:hAnsiTheme="majorBidi" w:cstheme="majorBidi"/>
                <w:b/>
                <w:bCs/>
                <w:sz w:val="24"/>
                <w:szCs w:val="24"/>
              </w:rPr>
              <w:t>2024-0</w:t>
            </w:r>
            <w:r w:rsidR="00F40C74">
              <w:rPr>
                <w:rFonts w:asciiTheme="majorBidi" w:hAnsiTheme="majorBidi" w:cstheme="majorBidi"/>
                <w:b/>
                <w:bCs/>
                <w:sz w:val="24"/>
                <w:szCs w:val="24"/>
              </w:rPr>
              <w:t>1</w:t>
            </w:r>
            <w:r w:rsidR="00C178C0">
              <w:rPr>
                <w:rFonts w:asciiTheme="majorBidi" w:hAnsiTheme="majorBidi" w:cstheme="majorBidi"/>
                <w:b/>
                <w:bCs/>
                <w:sz w:val="24"/>
                <w:szCs w:val="24"/>
              </w:rPr>
              <w:t>4</w:t>
            </w:r>
            <w:r w:rsidR="007D1651" w:rsidRPr="00E27D75">
              <w:rPr>
                <w:rFonts w:asciiTheme="majorBidi" w:hAnsiTheme="majorBidi" w:cstheme="majorBidi"/>
                <w:b/>
                <w:bCs/>
                <w:sz w:val="24"/>
                <w:szCs w:val="24"/>
              </w:rPr>
              <w:t xml:space="preserve"> </w:t>
            </w:r>
            <w:r w:rsidRPr="00E27D75">
              <w:rPr>
                <w:rFonts w:asciiTheme="majorBidi" w:hAnsiTheme="majorBidi" w:cstheme="majorBidi"/>
                <w:sz w:val="24"/>
                <w:szCs w:val="24"/>
              </w:rPr>
              <w:t>Do not open before</w:t>
            </w:r>
            <w:r w:rsidRPr="00E27D75">
              <w:rPr>
                <w:rFonts w:asciiTheme="majorBidi" w:hAnsiTheme="majorBidi" w:cstheme="majorBidi"/>
                <w:b/>
                <w:sz w:val="24"/>
                <w:szCs w:val="24"/>
              </w:rPr>
              <w:t xml:space="preserve"> </w:t>
            </w:r>
            <w:r w:rsidR="00670EEA">
              <w:rPr>
                <w:rFonts w:asciiTheme="majorBidi" w:hAnsiTheme="majorBidi" w:cstheme="majorBidi"/>
                <w:b/>
                <w:sz w:val="24"/>
                <w:szCs w:val="24"/>
              </w:rPr>
              <w:t xml:space="preserve">April </w:t>
            </w:r>
            <w:r w:rsidR="00C120C4">
              <w:rPr>
                <w:rFonts w:asciiTheme="majorBidi" w:hAnsiTheme="majorBidi" w:cstheme="majorBidi"/>
                <w:b/>
                <w:sz w:val="24"/>
                <w:szCs w:val="24"/>
              </w:rPr>
              <w:t>4</w:t>
            </w:r>
            <w:r w:rsidR="007D1651" w:rsidRPr="00E27D75">
              <w:rPr>
                <w:rFonts w:asciiTheme="majorBidi" w:hAnsiTheme="majorBidi" w:cstheme="majorBidi"/>
                <w:b/>
                <w:sz w:val="24"/>
                <w:szCs w:val="24"/>
              </w:rPr>
              <w:t>, 2024</w:t>
            </w:r>
            <w:r w:rsidRPr="00E27D75">
              <w:rPr>
                <w:rFonts w:asciiTheme="majorBidi" w:hAnsiTheme="majorBidi" w:cstheme="majorBidi"/>
                <w:sz w:val="24"/>
                <w:szCs w:val="24"/>
              </w:rPr>
              <w:t>”</w:t>
            </w:r>
          </w:p>
        </w:tc>
      </w:tr>
    </w:tbl>
    <w:p w14:paraId="77C405C7" w14:textId="77777777" w:rsidR="00072E74" w:rsidRPr="00E27D75" w:rsidRDefault="00072E74" w:rsidP="007908FC">
      <w:pPr>
        <w:spacing w:after="0"/>
        <w:jc w:val="both"/>
        <w:rPr>
          <w:rFonts w:asciiTheme="majorBidi" w:hAnsiTheme="majorBidi" w:cstheme="majorBidi"/>
          <w:i/>
          <w:iCs/>
          <w:sz w:val="24"/>
          <w:szCs w:val="24"/>
        </w:rPr>
      </w:pPr>
    </w:p>
    <w:p w14:paraId="1F6D150D" w14:textId="667B1BC0" w:rsidR="000274CD" w:rsidRPr="00E27D75" w:rsidRDefault="000274CD" w:rsidP="007908FC">
      <w:pPr>
        <w:spacing w:after="0" w:line="240" w:lineRule="auto"/>
        <w:jc w:val="both"/>
        <w:rPr>
          <w:rFonts w:asciiTheme="majorBidi" w:hAnsiTheme="majorBidi" w:cstheme="majorBidi"/>
          <w:i/>
          <w:iCs/>
          <w:sz w:val="20"/>
          <w:szCs w:val="20"/>
        </w:rPr>
      </w:pPr>
      <w:r w:rsidRPr="00E27D75">
        <w:rPr>
          <w:rFonts w:asciiTheme="majorBidi" w:hAnsiTheme="majorBidi" w:cstheme="majorBidi"/>
          <w:i/>
          <w:iCs/>
          <w:sz w:val="20"/>
          <w:szCs w:val="20"/>
        </w:rPr>
        <w:t xml:space="preserve">All documents can be downloaded from </w:t>
      </w:r>
      <w:hyperlink r:id="rId11" w:history="1">
        <w:r w:rsidRPr="00E27D75">
          <w:rPr>
            <w:rStyle w:val="Hyperlink"/>
            <w:rFonts w:asciiTheme="majorBidi" w:hAnsiTheme="majorBidi" w:cstheme="majorBidi"/>
            <w:i/>
            <w:iCs/>
            <w:sz w:val="20"/>
            <w:szCs w:val="20"/>
          </w:rPr>
          <w:t>http://www.redcross.org.lb/</w:t>
        </w:r>
      </w:hyperlink>
      <w:r w:rsidRPr="00E27D75">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E27D75">
        <w:rPr>
          <w:rFonts w:asciiTheme="majorBidi" w:hAnsiTheme="majorBidi" w:cstheme="majorBidi"/>
          <w:i/>
          <w:iCs/>
          <w:sz w:val="20"/>
          <w:szCs w:val="20"/>
        </w:rPr>
        <w:t xml:space="preserve">ll be updated via the website. </w:t>
      </w:r>
    </w:p>
    <w:p w14:paraId="6B84CC82" w14:textId="32727354" w:rsidR="007A1487" w:rsidRPr="00E27D75" w:rsidRDefault="000274CD" w:rsidP="007908FC">
      <w:pPr>
        <w:pStyle w:val="Heading4"/>
        <w:jc w:val="both"/>
        <w:rPr>
          <w:rFonts w:asciiTheme="majorBidi" w:hAnsiTheme="majorBidi"/>
          <w:b w:val="0"/>
          <w:bCs w:val="0"/>
          <w:sz w:val="24"/>
          <w:szCs w:val="24"/>
          <w:lang w:val="en-US"/>
        </w:rPr>
      </w:pPr>
      <w:r w:rsidRPr="00E27D75">
        <w:rPr>
          <w:rFonts w:asciiTheme="majorBidi" w:hAnsiTheme="majorBidi"/>
          <w:b w:val="0"/>
          <w:bCs w:val="0"/>
          <w:sz w:val="24"/>
          <w:szCs w:val="24"/>
          <w:lang w:val="en-US"/>
        </w:rPr>
        <w:t>IMPORTANT INFORMATION REGARDING THIS ITB:</w:t>
      </w:r>
    </w:p>
    <w:p w14:paraId="5BF61094" w14:textId="5E72E581" w:rsidR="004329BC" w:rsidRPr="00E27D75" w:rsidRDefault="007A1487" w:rsidP="007908FC">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 xml:space="preserve">Bid should be submitted typing and not hand written </w:t>
      </w:r>
      <w:r w:rsidRPr="00E27D75">
        <w:rPr>
          <w:rFonts w:asciiTheme="majorBidi" w:hAnsiTheme="majorBidi" w:cstheme="majorBidi"/>
          <w:i/>
          <w:iCs/>
        </w:rPr>
        <w:t>(written by hand bids will be considered as ineligible)</w:t>
      </w:r>
      <w:r w:rsidRPr="00E27D75">
        <w:rPr>
          <w:rFonts w:asciiTheme="majorBidi" w:hAnsiTheme="majorBidi" w:cstheme="majorBidi"/>
        </w:rPr>
        <w:t xml:space="preserve"> </w:t>
      </w:r>
    </w:p>
    <w:p w14:paraId="359C8658" w14:textId="0AA9132D" w:rsidR="004329BC" w:rsidRPr="00E27D75" w:rsidRDefault="00B03F0D" w:rsidP="00E91E90">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One sealed envelope should be submitted in person and not by email to</w:t>
      </w:r>
      <w:r w:rsidR="00584AAF" w:rsidRPr="00E27D75">
        <w:rPr>
          <w:rFonts w:asciiTheme="majorBidi" w:hAnsiTheme="majorBidi" w:cstheme="majorBidi"/>
        </w:rPr>
        <w:t xml:space="preserve"> LRC headquarters </w:t>
      </w:r>
      <w:r w:rsidRPr="00E27D75">
        <w:rPr>
          <w:rFonts w:asciiTheme="majorBidi" w:hAnsiTheme="majorBidi" w:cstheme="majorBidi"/>
        </w:rPr>
        <w:t>in Spears</w:t>
      </w:r>
      <w:r w:rsidR="00143446" w:rsidRPr="00E27D75">
        <w:rPr>
          <w:rFonts w:asciiTheme="majorBidi" w:hAnsiTheme="majorBidi" w:cstheme="majorBidi"/>
        </w:rPr>
        <w:t>, Finance Department at the 1rst floor</w:t>
      </w:r>
      <w:r w:rsidRPr="00E27D75">
        <w:rPr>
          <w:rFonts w:asciiTheme="majorBidi" w:hAnsiTheme="majorBidi" w:cstheme="majorBidi"/>
        </w:rPr>
        <w:t xml:space="preserve"> with the inscription:</w:t>
      </w:r>
      <w:r w:rsidRPr="00E27D75">
        <w:rPr>
          <w:rFonts w:asciiTheme="majorBidi" w:hAnsiTheme="majorBidi" w:cstheme="majorBidi"/>
          <w:b/>
          <w:bCs/>
        </w:rPr>
        <w:t xml:space="preserve"> ITB/ </w:t>
      </w:r>
      <w:r w:rsidR="007D1651" w:rsidRPr="00E27D75">
        <w:rPr>
          <w:rFonts w:asciiTheme="majorBidi" w:hAnsiTheme="majorBidi" w:cstheme="majorBidi"/>
          <w:b/>
          <w:bCs/>
        </w:rPr>
        <w:t>2024-0</w:t>
      </w:r>
      <w:r w:rsidR="00E93827">
        <w:rPr>
          <w:rFonts w:asciiTheme="majorBidi" w:hAnsiTheme="majorBidi" w:cstheme="majorBidi"/>
          <w:b/>
          <w:bCs/>
        </w:rPr>
        <w:t>1</w:t>
      </w:r>
      <w:r w:rsidR="00C178C0">
        <w:rPr>
          <w:rFonts w:asciiTheme="majorBidi" w:hAnsiTheme="majorBidi" w:cstheme="majorBidi"/>
          <w:b/>
          <w:bCs/>
        </w:rPr>
        <w:t>4</w:t>
      </w:r>
      <w:r w:rsidR="00481B2E" w:rsidRPr="00E27D75">
        <w:rPr>
          <w:rFonts w:asciiTheme="majorBidi" w:hAnsiTheme="majorBidi" w:cstheme="majorBidi"/>
          <w:b/>
          <w:bCs/>
        </w:rPr>
        <w:t xml:space="preserve"> </w:t>
      </w:r>
      <w:r w:rsidR="00584AAF" w:rsidRPr="00E27D75">
        <w:rPr>
          <w:rFonts w:asciiTheme="majorBidi" w:hAnsiTheme="majorBidi" w:cstheme="majorBidi"/>
          <w:b/>
          <w:bCs/>
        </w:rPr>
        <w:t>Do</w:t>
      </w:r>
      <w:r w:rsidRPr="00E27D75">
        <w:rPr>
          <w:rFonts w:asciiTheme="majorBidi" w:hAnsiTheme="majorBidi" w:cstheme="majorBidi"/>
          <w:b/>
          <w:bCs/>
        </w:rPr>
        <w:t xml:space="preserve"> </w:t>
      </w:r>
      <w:r w:rsidR="00584AAF" w:rsidRPr="00E27D75">
        <w:rPr>
          <w:rFonts w:asciiTheme="majorBidi" w:hAnsiTheme="majorBidi" w:cstheme="majorBidi"/>
          <w:b/>
          <w:bCs/>
        </w:rPr>
        <w:t xml:space="preserve">not open before </w:t>
      </w:r>
      <w:r w:rsidR="00E91E90">
        <w:rPr>
          <w:rFonts w:asciiTheme="majorBidi" w:hAnsiTheme="majorBidi" w:cstheme="majorBidi"/>
          <w:b/>
          <w:bCs/>
        </w:rPr>
        <w:t>April 4</w:t>
      </w:r>
      <w:r w:rsidR="00204679">
        <w:rPr>
          <w:rFonts w:asciiTheme="majorBidi" w:hAnsiTheme="majorBidi" w:cstheme="majorBidi"/>
          <w:b/>
          <w:bCs/>
        </w:rPr>
        <w:t>,</w:t>
      </w:r>
      <w:r w:rsidR="00C851A5" w:rsidRPr="00E27D75">
        <w:rPr>
          <w:rFonts w:asciiTheme="majorBidi" w:hAnsiTheme="majorBidi" w:cstheme="majorBidi"/>
          <w:b/>
          <w:bCs/>
        </w:rPr>
        <w:t xml:space="preserve"> </w:t>
      </w:r>
      <w:r w:rsidR="007D1651" w:rsidRPr="00E27D75">
        <w:rPr>
          <w:rFonts w:asciiTheme="majorBidi" w:hAnsiTheme="majorBidi" w:cstheme="majorBidi"/>
          <w:b/>
          <w:bCs/>
        </w:rPr>
        <w:t>2024</w:t>
      </w:r>
      <w:r w:rsidR="00584AAF" w:rsidRPr="00E27D75">
        <w:rPr>
          <w:rFonts w:asciiTheme="majorBidi" w:hAnsiTheme="majorBidi" w:cstheme="majorBidi"/>
          <w:b/>
          <w:bCs/>
        </w:rPr>
        <w:t xml:space="preserve">” </w:t>
      </w:r>
      <w:r w:rsidRPr="00E27D75">
        <w:rPr>
          <w:rFonts w:asciiTheme="majorBidi" w:hAnsiTheme="majorBidi" w:cstheme="majorBidi"/>
        </w:rPr>
        <w:t>No other inscription should be included on this envelope.</w:t>
      </w:r>
    </w:p>
    <w:p w14:paraId="2CA7588E" w14:textId="2177D869" w:rsidR="007A4859" w:rsidRPr="007A4859" w:rsidRDefault="004329BC" w:rsidP="00917CE9">
      <w:pPr>
        <w:jc w:val="both"/>
        <w:rPr>
          <w:rFonts w:asciiTheme="majorBidi" w:eastAsiaTheme="majorEastAsia" w:hAnsiTheme="majorBidi" w:cstheme="majorBidi"/>
          <w:smallCaps/>
          <w:color w:val="4F81BD" w:themeColor="accent1"/>
          <w:spacing w:val="5"/>
          <w:sz w:val="24"/>
          <w:szCs w:val="24"/>
        </w:rPr>
      </w:pPr>
      <w:r w:rsidRPr="00E27D75">
        <w:rPr>
          <w:rFonts w:asciiTheme="majorBidi" w:hAnsiTheme="majorBidi" w:cstheme="majorBidi"/>
        </w:rPr>
        <w:t xml:space="preserve">All interested </w:t>
      </w:r>
      <w:r w:rsidR="00BA0BB6" w:rsidRPr="00E27D75">
        <w:rPr>
          <w:rFonts w:asciiTheme="majorBidi" w:hAnsiTheme="majorBidi" w:cstheme="majorBidi"/>
        </w:rPr>
        <w:t>bidder in</w:t>
      </w:r>
      <w:r w:rsidRPr="00E27D75">
        <w:rPr>
          <w:rFonts w:asciiTheme="majorBidi" w:hAnsiTheme="majorBidi" w:cstheme="majorBidi"/>
        </w:rPr>
        <w:t xml:space="preserve"> this </w:t>
      </w:r>
      <w:r w:rsidR="00BA0BB6" w:rsidRPr="00E27D75">
        <w:rPr>
          <w:rFonts w:asciiTheme="majorBidi" w:hAnsiTheme="majorBidi" w:cstheme="majorBidi"/>
        </w:rPr>
        <w:t>ITB are</w:t>
      </w:r>
      <w:r w:rsidRPr="00E27D75">
        <w:rPr>
          <w:rFonts w:asciiTheme="majorBidi" w:hAnsiTheme="majorBidi" w:cstheme="majorBidi"/>
        </w:rPr>
        <w:t xml:space="preserve"> requested to send an email with subject Reference </w:t>
      </w:r>
      <w:r w:rsidR="00917CE9" w:rsidRPr="00917CE9">
        <w:rPr>
          <w:rFonts w:asciiTheme="majorBidi" w:hAnsiTheme="majorBidi" w:cstheme="majorBidi"/>
          <w:i/>
          <w:iCs/>
          <w:highlight w:val="yellow"/>
          <w:u w:val="single"/>
        </w:rPr>
        <w:t xml:space="preserve">CARTOON AND LAYOUT DESIGNER FOR DISASTER </w:t>
      </w:r>
      <w:r w:rsidR="00E91E90">
        <w:rPr>
          <w:rFonts w:asciiTheme="majorBidi" w:hAnsiTheme="majorBidi" w:cstheme="majorBidi"/>
          <w:i/>
          <w:iCs/>
          <w:highlight w:val="yellow"/>
          <w:u w:val="single"/>
        </w:rPr>
        <w:t>RISK R</w:t>
      </w:r>
      <w:r w:rsidR="00F66DB5">
        <w:rPr>
          <w:rFonts w:asciiTheme="majorBidi" w:hAnsiTheme="majorBidi" w:cstheme="majorBidi"/>
          <w:i/>
          <w:iCs/>
          <w:highlight w:val="yellow"/>
          <w:u w:val="single"/>
        </w:rPr>
        <w:t>EDUC</w:t>
      </w:r>
      <w:r w:rsidR="00917CE9" w:rsidRPr="00917CE9">
        <w:rPr>
          <w:rFonts w:asciiTheme="majorBidi" w:hAnsiTheme="majorBidi" w:cstheme="majorBidi"/>
          <w:i/>
          <w:iCs/>
          <w:highlight w:val="yellow"/>
          <w:u w:val="single"/>
        </w:rPr>
        <w:t>TION</w:t>
      </w:r>
      <w:r w:rsidR="0099336A" w:rsidRPr="007A4859">
        <w:rPr>
          <w:rFonts w:asciiTheme="majorBidi" w:hAnsiTheme="majorBidi" w:cstheme="majorBidi"/>
          <w:i/>
          <w:iCs/>
          <w:highlight w:val="yellow"/>
          <w:u w:val="single"/>
        </w:rPr>
        <w:t xml:space="preserve">. </w:t>
      </w:r>
    </w:p>
    <w:p w14:paraId="09D46BE3" w14:textId="310F2265" w:rsidR="00BA0BB6" w:rsidRPr="00E27D75" w:rsidRDefault="00E23D50" w:rsidP="007A4859">
      <w:pPr>
        <w:pStyle w:val="ListParagraph"/>
        <w:numPr>
          <w:ilvl w:val="0"/>
          <w:numId w:val="3"/>
        </w:numPr>
        <w:jc w:val="both"/>
        <w:rPr>
          <w:rFonts w:asciiTheme="majorBidi" w:hAnsiTheme="majorBidi" w:cstheme="majorBidi"/>
        </w:rPr>
      </w:pPr>
      <w:r w:rsidRPr="00E27D75">
        <w:rPr>
          <w:rFonts w:asciiTheme="majorBidi" w:hAnsiTheme="majorBidi" w:cstheme="majorBidi"/>
        </w:rPr>
        <w:t xml:space="preserve">To the following email </w:t>
      </w:r>
      <w:hyperlink r:id="rId12" w:history="1">
        <w:r w:rsidR="004329BC" w:rsidRPr="00E27D75">
          <w:rPr>
            <w:rStyle w:val="Hyperlink"/>
            <w:rFonts w:asciiTheme="majorBidi" w:hAnsiTheme="majorBidi" w:cstheme="majorBidi"/>
          </w:rPr>
          <w:t>rim.fares@redcross.org.lb</w:t>
        </w:r>
      </w:hyperlink>
      <w:r w:rsidR="00BA0BB6" w:rsidRPr="00E27D75">
        <w:rPr>
          <w:rFonts w:asciiTheme="majorBidi" w:hAnsiTheme="majorBidi" w:cstheme="majorBidi"/>
        </w:rPr>
        <w:t xml:space="preserve"> </w:t>
      </w:r>
      <w:r w:rsidR="004329BC" w:rsidRPr="00E27D75">
        <w:rPr>
          <w:rFonts w:asciiTheme="majorBidi" w:hAnsiTheme="majorBidi" w:cstheme="majorBidi"/>
        </w:rPr>
        <w:t xml:space="preserve">indicating the willingness to be a part of this bid, this will enable you to receive any amendments or updates related to this ITB. </w:t>
      </w:r>
    </w:p>
    <w:p w14:paraId="7499D8B0" w14:textId="4EAC9138" w:rsidR="00BA0BB6" w:rsidRPr="00E27D75" w:rsidRDefault="00BA0BB6" w:rsidP="00F40C74">
      <w:pPr>
        <w:pStyle w:val="ListParagraph"/>
        <w:numPr>
          <w:ilvl w:val="0"/>
          <w:numId w:val="3"/>
        </w:numPr>
        <w:jc w:val="both"/>
        <w:rPr>
          <w:rFonts w:asciiTheme="majorBidi" w:hAnsiTheme="majorBidi" w:cstheme="majorBidi"/>
        </w:rPr>
      </w:pPr>
      <w:r w:rsidRPr="00E27D75">
        <w:rPr>
          <w:rFonts w:asciiTheme="majorBidi" w:hAnsiTheme="majorBidi" w:cstheme="majorBidi"/>
        </w:rPr>
        <w:t>Bidders are obligated to propose only a single option for each item.</w:t>
      </w:r>
    </w:p>
    <w:p w14:paraId="65077C29" w14:textId="38B0241D" w:rsidR="00597D51" w:rsidRPr="00E27D75" w:rsidRDefault="00597D51" w:rsidP="007908FC">
      <w:pPr>
        <w:pStyle w:val="ListParagraph"/>
        <w:numPr>
          <w:ilvl w:val="0"/>
          <w:numId w:val="3"/>
        </w:numPr>
        <w:jc w:val="both"/>
        <w:rPr>
          <w:rFonts w:asciiTheme="majorBidi" w:hAnsiTheme="majorBidi" w:cstheme="majorBidi"/>
          <w:color w:val="000000" w:themeColor="text1"/>
        </w:rPr>
      </w:pPr>
      <w:r w:rsidRPr="00E27D75">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E27D75" w:rsidRDefault="00AE2CBA" w:rsidP="007908FC">
      <w:pPr>
        <w:pStyle w:val="ListParagraph"/>
        <w:numPr>
          <w:ilvl w:val="0"/>
          <w:numId w:val="3"/>
        </w:numPr>
        <w:jc w:val="both"/>
        <w:rPr>
          <w:rFonts w:asciiTheme="majorBidi" w:hAnsiTheme="majorBidi" w:cstheme="majorBidi"/>
          <w:color w:val="000000" w:themeColor="text1"/>
        </w:rPr>
      </w:pPr>
      <w:r w:rsidRPr="00E27D75">
        <w:rPr>
          <w:rFonts w:asciiTheme="majorBidi" w:hAnsiTheme="majorBidi" w:cstheme="majorBidi"/>
          <w:color w:val="000000" w:themeColor="text1"/>
        </w:rPr>
        <w:t>The supplier is required to complete print, sign, and stamp all the pages of the invitation to bid.</w:t>
      </w:r>
    </w:p>
    <w:p w14:paraId="33EE3EFF" w14:textId="224CE52A" w:rsidR="00D21934" w:rsidRPr="00E27D75" w:rsidRDefault="000F1A78" w:rsidP="007908FC">
      <w:pPr>
        <w:pStyle w:val="Heading2"/>
        <w:jc w:val="both"/>
        <w:rPr>
          <w:rFonts w:asciiTheme="majorBidi" w:hAnsiTheme="majorBidi"/>
          <w:sz w:val="24"/>
          <w:szCs w:val="24"/>
        </w:rPr>
      </w:pPr>
      <w:r w:rsidRPr="00E27D75">
        <w:rPr>
          <w:rFonts w:asciiTheme="majorBidi" w:hAnsiTheme="majorBidi"/>
          <w:sz w:val="24"/>
          <w:szCs w:val="24"/>
        </w:rPr>
        <w:t>SELECTION AND AWARD CRITERIA</w:t>
      </w:r>
    </w:p>
    <w:p w14:paraId="0A988A7F" w14:textId="1882B47E" w:rsidR="002B3686" w:rsidRPr="00E27D75" w:rsidRDefault="002B3686"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 xml:space="preserve">The Awarding decision will be based on the lowest cost technically compliant bid per Lot. </w:t>
      </w:r>
    </w:p>
    <w:p w14:paraId="695317BE" w14:textId="77777777" w:rsidR="00CD6DE7" w:rsidRPr="00E27D75" w:rsidRDefault="00CD6DE7" w:rsidP="007908FC">
      <w:pPr>
        <w:autoSpaceDE w:val="0"/>
        <w:autoSpaceDN w:val="0"/>
        <w:adjustRightInd w:val="0"/>
        <w:spacing w:after="0" w:line="240" w:lineRule="auto"/>
        <w:jc w:val="both"/>
        <w:rPr>
          <w:rFonts w:asciiTheme="majorBidi" w:hAnsiTheme="majorBidi" w:cstheme="majorBidi"/>
          <w:sz w:val="24"/>
          <w:szCs w:val="24"/>
          <w:lang w:val="en-US"/>
        </w:rPr>
      </w:pPr>
    </w:p>
    <w:p w14:paraId="016BA2B6" w14:textId="71016975" w:rsidR="00B93FEB" w:rsidRPr="00E27D75" w:rsidRDefault="000F1A78" w:rsidP="00C120C4">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The technical evaluation criteria are as pe</w:t>
      </w:r>
      <w:r w:rsidR="004205BA" w:rsidRPr="00E27D75">
        <w:rPr>
          <w:rFonts w:asciiTheme="majorBidi" w:hAnsiTheme="majorBidi" w:cstheme="majorBidi"/>
          <w:sz w:val="24"/>
          <w:szCs w:val="24"/>
          <w:lang w:val="en-US"/>
        </w:rPr>
        <w:t xml:space="preserve">r </w:t>
      </w:r>
      <w:r w:rsidR="004205BA" w:rsidRPr="00E27D75">
        <w:rPr>
          <w:rFonts w:asciiTheme="majorBidi" w:hAnsiTheme="majorBidi" w:cstheme="majorBidi"/>
          <w:b/>
          <w:bCs/>
          <w:i/>
          <w:iCs/>
          <w:sz w:val="24"/>
          <w:szCs w:val="24"/>
          <w:u w:val="single"/>
          <w:lang w:val="en-US"/>
        </w:rPr>
        <w:t xml:space="preserve">Annex 3 </w:t>
      </w:r>
      <w:r w:rsidR="00C120C4">
        <w:rPr>
          <w:rFonts w:asciiTheme="majorBidi" w:hAnsiTheme="majorBidi" w:cstheme="majorBidi"/>
          <w:b/>
          <w:bCs/>
          <w:i/>
          <w:iCs/>
          <w:sz w:val="24"/>
          <w:szCs w:val="24"/>
          <w:u w:val="single"/>
          <w:lang w:val="en-US"/>
        </w:rPr>
        <w:t>Term Of reference</w:t>
      </w:r>
      <w:r w:rsidR="004205BA" w:rsidRPr="00E27D75">
        <w:rPr>
          <w:rFonts w:asciiTheme="majorBidi" w:hAnsiTheme="majorBidi" w:cstheme="majorBidi"/>
          <w:sz w:val="24"/>
          <w:szCs w:val="24"/>
          <w:lang w:val="en-US"/>
        </w:rPr>
        <w:t>.</w:t>
      </w:r>
    </w:p>
    <w:p w14:paraId="589379F3" w14:textId="3830ADC1" w:rsidR="00D87E22" w:rsidRPr="00E27D75" w:rsidRDefault="00E304FB" w:rsidP="007908FC">
      <w:pPr>
        <w:pStyle w:val="Heading2"/>
        <w:numPr>
          <w:ilvl w:val="0"/>
          <w:numId w:val="5"/>
        </w:numPr>
        <w:jc w:val="both"/>
        <w:rPr>
          <w:rFonts w:asciiTheme="majorBidi" w:hAnsiTheme="majorBidi"/>
          <w:sz w:val="24"/>
          <w:szCs w:val="24"/>
          <w:lang w:val="en-US"/>
        </w:rPr>
      </w:pPr>
      <w:r w:rsidRPr="00E27D75">
        <w:rPr>
          <w:rFonts w:asciiTheme="majorBidi" w:hAnsiTheme="majorBidi"/>
          <w:sz w:val="24"/>
          <w:szCs w:val="24"/>
        </w:rPr>
        <w:t>ADMINISTRATIVE EVALUATION</w:t>
      </w:r>
      <w:r w:rsidRPr="00E27D75">
        <w:rPr>
          <w:rFonts w:asciiTheme="majorBidi" w:hAnsiTheme="majorBidi"/>
          <w:sz w:val="24"/>
          <w:szCs w:val="24"/>
          <w:lang w:val="en-US"/>
        </w:rPr>
        <w:t xml:space="preserve"> </w:t>
      </w:r>
      <w:r w:rsidR="00F138FE" w:rsidRPr="00E27D75">
        <w:rPr>
          <w:rFonts w:asciiTheme="majorBidi" w:hAnsiTheme="majorBidi"/>
          <w:b w:val="0"/>
          <w:bCs w:val="0"/>
          <w:i/>
          <w:iCs/>
          <w:sz w:val="24"/>
          <w:szCs w:val="24"/>
          <w:u w:val="single"/>
        </w:rPr>
        <w:t>(Sign and Stamp)</w:t>
      </w:r>
    </w:p>
    <w:p w14:paraId="4E0DBEA3" w14:textId="51ABBC32" w:rsidR="00072E74" w:rsidRDefault="000F1A78"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A bid shall pass the administrative evaluation stage before being considered for technical and</w:t>
      </w:r>
      <w:r w:rsidR="00D21934" w:rsidRPr="00E27D75">
        <w:rPr>
          <w:rFonts w:asciiTheme="majorBidi" w:hAnsiTheme="majorBidi" w:cstheme="majorBidi"/>
          <w:sz w:val="24"/>
          <w:szCs w:val="24"/>
          <w:lang w:val="en-US"/>
        </w:rPr>
        <w:t xml:space="preserve"> </w:t>
      </w:r>
      <w:r w:rsidRPr="00E27D75">
        <w:rPr>
          <w:rFonts w:asciiTheme="majorBidi" w:hAnsiTheme="majorBidi" w:cstheme="majorBidi"/>
          <w:sz w:val="24"/>
          <w:szCs w:val="24"/>
          <w:lang w:val="en-US"/>
        </w:rPr>
        <w:t>financial evaluation. Bids that</w:t>
      </w:r>
      <w:r w:rsidR="00FE6891" w:rsidRPr="00E27D75">
        <w:rPr>
          <w:rFonts w:asciiTheme="majorBidi" w:hAnsiTheme="majorBidi" w:cstheme="majorBidi"/>
          <w:b/>
          <w:bCs/>
          <w:sz w:val="24"/>
          <w:szCs w:val="24"/>
          <w:lang w:val="en-US"/>
        </w:rPr>
        <w:t xml:space="preserve"> </w:t>
      </w:r>
      <w:r w:rsidR="00FE6891" w:rsidRPr="00E27D75">
        <w:rPr>
          <w:rFonts w:asciiTheme="majorBidi" w:hAnsiTheme="majorBidi" w:cstheme="majorBidi"/>
          <w:sz w:val="24"/>
          <w:szCs w:val="24"/>
          <w:lang w:val="en-US"/>
        </w:rPr>
        <w:t>are deemed administratively non-compliant may be rejected</w:t>
      </w:r>
      <w:r w:rsidR="00143446" w:rsidRPr="00E27D75">
        <w:rPr>
          <w:rFonts w:asciiTheme="majorBidi" w:hAnsiTheme="majorBidi" w:cstheme="majorBidi"/>
          <w:sz w:val="24"/>
          <w:szCs w:val="24"/>
          <w:lang w:val="en-US"/>
        </w:rPr>
        <w:t>.</w:t>
      </w:r>
    </w:p>
    <w:p w14:paraId="445F9877" w14:textId="2E7D30B4" w:rsidR="00D773C0" w:rsidRDefault="00D773C0" w:rsidP="007908FC">
      <w:pPr>
        <w:autoSpaceDE w:val="0"/>
        <w:autoSpaceDN w:val="0"/>
        <w:adjustRightInd w:val="0"/>
        <w:spacing w:after="0" w:line="240" w:lineRule="auto"/>
        <w:jc w:val="both"/>
        <w:rPr>
          <w:rFonts w:asciiTheme="majorBidi" w:hAnsiTheme="majorBidi" w:cstheme="majorBidi"/>
          <w:sz w:val="24"/>
          <w:szCs w:val="24"/>
          <w:lang w:val="en-US"/>
        </w:rPr>
      </w:pPr>
    </w:p>
    <w:p w14:paraId="13C22DBA" w14:textId="77777777" w:rsidR="00D773C0" w:rsidRPr="00E27D75" w:rsidRDefault="00D773C0" w:rsidP="007908FC">
      <w:pPr>
        <w:autoSpaceDE w:val="0"/>
        <w:autoSpaceDN w:val="0"/>
        <w:adjustRightInd w:val="0"/>
        <w:spacing w:after="0" w:line="240" w:lineRule="auto"/>
        <w:jc w:val="both"/>
        <w:rPr>
          <w:rFonts w:asciiTheme="majorBidi" w:hAnsiTheme="majorBidi" w:cstheme="majorBidi"/>
          <w:sz w:val="24"/>
          <w:szCs w:val="24"/>
          <w:lang w:val="en-US"/>
        </w:rPr>
      </w:pPr>
    </w:p>
    <w:p w14:paraId="02C52B14" w14:textId="368163C8" w:rsidR="00EE1188" w:rsidRPr="00E27D75"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DOCUMENTS LISTED BELOW SHALL BE SUBM</w:t>
      </w:r>
      <w:r w:rsidR="005C5C90" w:rsidRPr="00E27D75">
        <w:rPr>
          <w:rFonts w:asciiTheme="majorBidi" w:hAnsiTheme="majorBidi" w:cstheme="majorBidi"/>
          <w:b/>
          <w:bCs/>
          <w:sz w:val="24"/>
          <w:szCs w:val="24"/>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70"/>
        <w:gridCol w:w="3244"/>
        <w:gridCol w:w="5490"/>
      </w:tblGrid>
      <w:tr w:rsidR="00D14107" w:rsidRPr="00E27D75" w14:paraId="6B3E95E7" w14:textId="77777777" w:rsidTr="00B65D7F">
        <w:trPr>
          <w:trHeight w:val="350"/>
        </w:trPr>
        <w:tc>
          <w:tcPr>
            <w:tcW w:w="456" w:type="dxa"/>
          </w:tcPr>
          <w:p w14:paraId="0CC03F35"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rPr>
              <w:t xml:space="preserve"># </w:t>
            </w:r>
          </w:p>
        </w:tc>
        <w:tc>
          <w:tcPr>
            <w:tcW w:w="1070" w:type="dxa"/>
          </w:tcPr>
          <w:p w14:paraId="464591EB"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rPr>
              <w:t xml:space="preserve">ANNEX </w:t>
            </w:r>
          </w:p>
        </w:tc>
        <w:tc>
          <w:tcPr>
            <w:tcW w:w="3244" w:type="dxa"/>
          </w:tcPr>
          <w:p w14:paraId="75FBD104"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rPr>
              <w:t xml:space="preserve">DOCUMENT </w:t>
            </w:r>
          </w:p>
        </w:tc>
        <w:tc>
          <w:tcPr>
            <w:tcW w:w="5490" w:type="dxa"/>
          </w:tcPr>
          <w:p w14:paraId="588E6ED4"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rPr>
              <w:t>INSTRUCTIONS</w:t>
            </w:r>
          </w:p>
        </w:tc>
      </w:tr>
      <w:tr w:rsidR="00D14107" w:rsidRPr="00E27D75" w14:paraId="12CDE3AB" w14:textId="77777777" w:rsidTr="00B65D7F">
        <w:tc>
          <w:tcPr>
            <w:tcW w:w="456" w:type="dxa"/>
          </w:tcPr>
          <w:p w14:paraId="5B09A56B"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1</w:t>
            </w:r>
          </w:p>
        </w:tc>
        <w:tc>
          <w:tcPr>
            <w:tcW w:w="1070" w:type="dxa"/>
          </w:tcPr>
          <w:p w14:paraId="1C1BE64B"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Annex 1</w:t>
            </w:r>
          </w:p>
        </w:tc>
        <w:tc>
          <w:tcPr>
            <w:tcW w:w="3244" w:type="dxa"/>
          </w:tcPr>
          <w:p w14:paraId="755E9EB7" w14:textId="3A3E6647" w:rsidR="00D14107" w:rsidRPr="00E27D75" w:rsidRDefault="005A6E70"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LRC</w:t>
            </w:r>
            <w:r w:rsidR="00D14107" w:rsidRPr="00E27D75">
              <w:rPr>
                <w:rFonts w:asciiTheme="majorBidi" w:hAnsiTheme="majorBidi" w:cstheme="majorBidi"/>
              </w:rPr>
              <w:t xml:space="preserve"> Supplier Registration Form</w:t>
            </w:r>
          </w:p>
        </w:tc>
        <w:tc>
          <w:tcPr>
            <w:tcW w:w="5490" w:type="dxa"/>
          </w:tcPr>
          <w:p w14:paraId="590E4084" w14:textId="23C2F6F3"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Complete ALL sections in full, sign, stamp and submit</w:t>
            </w:r>
            <w:r w:rsidR="00D82FCB" w:rsidRPr="00E27D75">
              <w:rPr>
                <w:rFonts w:asciiTheme="majorBidi" w:hAnsiTheme="majorBidi" w:cstheme="majorBidi"/>
                <w:lang w:val="en-US"/>
              </w:rPr>
              <w:t xml:space="preserve"> </w:t>
            </w:r>
            <w:r w:rsidRPr="00E27D75">
              <w:rPr>
                <w:rFonts w:asciiTheme="majorBidi" w:hAnsiTheme="majorBidi" w:cstheme="majorBidi"/>
                <w:b/>
                <w:bCs/>
                <w:i/>
                <w:iCs/>
                <w:color w:val="FF0000"/>
                <w:lang w:val="en-US"/>
              </w:rPr>
              <w:t>Mandatory.</w:t>
            </w:r>
          </w:p>
        </w:tc>
      </w:tr>
      <w:tr w:rsidR="00D14107" w:rsidRPr="00E27D75" w14:paraId="1457BDA8" w14:textId="77777777" w:rsidTr="00B65D7F">
        <w:tc>
          <w:tcPr>
            <w:tcW w:w="456" w:type="dxa"/>
          </w:tcPr>
          <w:p w14:paraId="7FA3D72E"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2</w:t>
            </w:r>
          </w:p>
        </w:tc>
        <w:tc>
          <w:tcPr>
            <w:tcW w:w="1070" w:type="dxa"/>
          </w:tcPr>
          <w:p w14:paraId="4B830B87"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 xml:space="preserve">Annex 2 </w:t>
            </w:r>
          </w:p>
        </w:tc>
        <w:tc>
          <w:tcPr>
            <w:tcW w:w="3244" w:type="dxa"/>
          </w:tcPr>
          <w:p w14:paraId="7D5E11C8" w14:textId="77777777" w:rsidR="00D14107" w:rsidRPr="00E27D75" w:rsidRDefault="00D14107" w:rsidP="007908FC">
            <w:pPr>
              <w:spacing w:after="0" w:line="240" w:lineRule="auto"/>
              <w:jc w:val="both"/>
              <w:rPr>
                <w:rFonts w:asciiTheme="majorBidi" w:hAnsiTheme="majorBidi" w:cstheme="majorBidi"/>
                <w:lang w:val="en-US"/>
              </w:rPr>
            </w:pPr>
            <w:r w:rsidRPr="00E27D75">
              <w:rPr>
                <w:rFonts w:asciiTheme="majorBidi" w:hAnsiTheme="majorBidi" w:cstheme="majorBidi"/>
              </w:rPr>
              <w:t xml:space="preserve">Bid Form </w:t>
            </w:r>
          </w:p>
          <w:p w14:paraId="1CDD1A66" w14:textId="77777777" w:rsidR="00D14107" w:rsidRPr="00E27D75" w:rsidRDefault="00D14107" w:rsidP="007908FC">
            <w:pPr>
              <w:spacing w:after="0" w:line="240" w:lineRule="auto"/>
              <w:jc w:val="both"/>
              <w:rPr>
                <w:rFonts w:asciiTheme="majorBidi" w:hAnsiTheme="majorBidi" w:cstheme="majorBidi"/>
                <w:lang w:val="en-US"/>
              </w:rPr>
            </w:pPr>
          </w:p>
        </w:tc>
        <w:tc>
          <w:tcPr>
            <w:tcW w:w="5490" w:type="dxa"/>
          </w:tcPr>
          <w:p w14:paraId="677F2913" w14:textId="5702CA20"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Complete ALL sections in full, sign, stamp and submit</w:t>
            </w:r>
            <w:r w:rsidR="00D82FCB" w:rsidRPr="00E27D75">
              <w:rPr>
                <w:rFonts w:asciiTheme="majorBidi" w:hAnsiTheme="majorBidi" w:cstheme="majorBidi"/>
                <w:lang w:val="en-US"/>
              </w:rPr>
              <w:t xml:space="preserve"> </w:t>
            </w:r>
            <w:r w:rsidRPr="00E27D75">
              <w:rPr>
                <w:rFonts w:asciiTheme="majorBidi" w:hAnsiTheme="majorBidi" w:cstheme="majorBidi"/>
                <w:b/>
                <w:bCs/>
                <w:i/>
                <w:iCs/>
                <w:color w:val="FF0000"/>
                <w:lang w:val="en-US"/>
              </w:rPr>
              <w:t>Mandatory.</w:t>
            </w:r>
          </w:p>
        </w:tc>
      </w:tr>
      <w:tr w:rsidR="00E66405" w:rsidRPr="00E27D75" w14:paraId="0FC722FE" w14:textId="77777777" w:rsidTr="00B65D7F">
        <w:tc>
          <w:tcPr>
            <w:tcW w:w="456" w:type="dxa"/>
          </w:tcPr>
          <w:p w14:paraId="6DAB19B5" w14:textId="19342FE3" w:rsidR="00E66405" w:rsidRPr="00E27D75"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3</w:t>
            </w:r>
          </w:p>
        </w:tc>
        <w:tc>
          <w:tcPr>
            <w:tcW w:w="1070" w:type="dxa"/>
          </w:tcPr>
          <w:p w14:paraId="58063016" w14:textId="296377A3" w:rsidR="00E66405" w:rsidRPr="00E27D75" w:rsidRDefault="00E66405"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Annex 3</w:t>
            </w:r>
          </w:p>
        </w:tc>
        <w:tc>
          <w:tcPr>
            <w:tcW w:w="3244" w:type="dxa"/>
          </w:tcPr>
          <w:p w14:paraId="006F953C" w14:textId="2E56A25B" w:rsidR="00E66405" w:rsidRPr="00E27D75" w:rsidRDefault="00E66405" w:rsidP="007908FC">
            <w:pPr>
              <w:spacing w:after="0" w:line="240" w:lineRule="auto"/>
              <w:jc w:val="both"/>
              <w:rPr>
                <w:rFonts w:asciiTheme="majorBidi" w:hAnsiTheme="majorBidi" w:cstheme="majorBidi"/>
              </w:rPr>
            </w:pPr>
            <w:r w:rsidRPr="00E27D75">
              <w:rPr>
                <w:rFonts w:asciiTheme="majorBidi" w:hAnsiTheme="majorBidi" w:cstheme="majorBidi"/>
              </w:rPr>
              <w:t xml:space="preserve">Detailed Specification </w:t>
            </w:r>
          </w:p>
        </w:tc>
        <w:tc>
          <w:tcPr>
            <w:tcW w:w="5490" w:type="dxa"/>
          </w:tcPr>
          <w:p w14:paraId="53BCDF16" w14:textId="153652A3" w:rsidR="00E66405" w:rsidRPr="00E27D75" w:rsidRDefault="00E66405"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Complete ALL sections in full, sign, stamp and submit </w:t>
            </w:r>
            <w:r w:rsidRPr="00E27D75">
              <w:rPr>
                <w:rFonts w:asciiTheme="majorBidi" w:hAnsiTheme="majorBidi" w:cstheme="majorBidi"/>
                <w:b/>
                <w:bCs/>
                <w:i/>
                <w:iCs/>
                <w:color w:val="FF0000"/>
                <w:lang w:val="en-US"/>
              </w:rPr>
              <w:t>Mandatory.</w:t>
            </w:r>
          </w:p>
        </w:tc>
      </w:tr>
      <w:tr w:rsidR="00D14107" w:rsidRPr="00E27D75" w14:paraId="22D03139" w14:textId="77777777" w:rsidTr="00B65D7F">
        <w:tc>
          <w:tcPr>
            <w:tcW w:w="456" w:type="dxa"/>
          </w:tcPr>
          <w:p w14:paraId="0513A443" w14:textId="08972193" w:rsidR="00D14107" w:rsidRPr="00E27D75"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4</w:t>
            </w:r>
          </w:p>
        </w:tc>
        <w:tc>
          <w:tcPr>
            <w:tcW w:w="1070" w:type="dxa"/>
          </w:tcPr>
          <w:p w14:paraId="5D9143BA"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Annex 4</w:t>
            </w:r>
          </w:p>
        </w:tc>
        <w:tc>
          <w:tcPr>
            <w:tcW w:w="3244" w:type="dxa"/>
          </w:tcPr>
          <w:p w14:paraId="28E028EA"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Past Performance &amp; Bidder References: </w:t>
            </w:r>
          </w:p>
          <w:p w14:paraId="3A8E5387"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p>
        </w:tc>
        <w:tc>
          <w:tcPr>
            <w:tcW w:w="5490" w:type="dxa"/>
          </w:tcPr>
          <w:p w14:paraId="01273691"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At least Two Proof of similar working experience with local or international NGO, Public or private sector shall be submitted.  </w:t>
            </w:r>
          </w:p>
          <w:p w14:paraId="586507F4" w14:textId="1B7EED88"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Proof </w:t>
            </w:r>
            <w:r w:rsidR="002A3772" w:rsidRPr="00E27D75">
              <w:rPr>
                <w:rFonts w:asciiTheme="majorBidi" w:hAnsiTheme="majorBidi" w:cstheme="majorBidi"/>
                <w:lang w:val="en-US"/>
              </w:rPr>
              <w:t>includes</w:t>
            </w:r>
            <w:r w:rsidRPr="00E27D75">
              <w:rPr>
                <w:rFonts w:asciiTheme="majorBidi" w:hAnsiTheme="majorBidi" w:cstheme="majorBidi"/>
                <w:lang w:val="en-US"/>
              </w:rPr>
              <w:t xml:space="preserve"> a copy of contract/purchase order signed or copy of Job Completion.</w:t>
            </w:r>
          </w:p>
          <w:p w14:paraId="36EF0D16"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b/>
                <w:bCs/>
                <w:i/>
                <w:iCs/>
                <w:color w:val="FF0000"/>
                <w:lang w:val="en-US"/>
              </w:rPr>
            </w:pPr>
            <w:r w:rsidRPr="00E27D75">
              <w:rPr>
                <w:rFonts w:asciiTheme="majorBidi" w:hAnsiTheme="majorBidi" w:cstheme="majorBidi"/>
                <w:b/>
                <w:bCs/>
                <w:i/>
                <w:iCs/>
                <w:color w:val="FF0000"/>
                <w:lang w:val="en-US"/>
              </w:rPr>
              <w:t>Note: notification of contract award is not a</w:t>
            </w:r>
          </w:p>
          <w:p w14:paraId="0BD5C416" w14:textId="7B4BF563" w:rsidR="00D14107" w:rsidRPr="00E27D75" w:rsidRDefault="008B271B"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b/>
                <w:bCs/>
                <w:i/>
                <w:iCs/>
                <w:color w:val="FF0000"/>
                <w:lang w:val="en-US"/>
              </w:rPr>
              <w:t>Proof of experience for LRC</w:t>
            </w:r>
            <w:r w:rsidR="00D14107" w:rsidRPr="00E27D75">
              <w:rPr>
                <w:rFonts w:asciiTheme="majorBidi" w:hAnsiTheme="majorBidi" w:cstheme="majorBidi"/>
                <w:b/>
                <w:bCs/>
                <w:i/>
                <w:iCs/>
                <w:color w:val="FF0000"/>
                <w:lang w:val="en-US"/>
              </w:rPr>
              <w:t>.</w:t>
            </w:r>
          </w:p>
        </w:tc>
      </w:tr>
      <w:tr w:rsidR="00D14107" w:rsidRPr="00E27D75" w14:paraId="757BE3E7" w14:textId="77777777" w:rsidTr="00B65D7F">
        <w:tc>
          <w:tcPr>
            <w:tcW w:w="456" w:type="dxa"/>
          </w:tcPr>
          <w:p w14:paraId="27FD1826" w14:textId="409788B4" w:rsidR="00D14107" w:rsidRPr="00E27D75"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5</w:t>
            </w:r>
          </w:p>
        </w:tc>
        <w:tc>
          <w:tcPr>
            <w:tcW w:w="1070" w:type="dxa"/>
          </w:tcPr>
          <w:p w14:paraId="33942560"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Annex 5</w:t>
            </w:r>
          </w:p>
        </w:tc>
        <w:tc>
          <w:tcPr>
            <w:tcW w:w="3244" w:type="dxa"/>
          </w:tcPr>
          <w:p w14:paraId="556A96DC"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Tender Award and Acknowledge Certificate</w:t>
            </w:r>
          </w:p>
        </w:tc>
        <w:tc>
          <w:tcPr>
            <w:tcW w:w="5490" w:type="dxa"/>
          </w:tcPr>
          <w:p w14:paraId="752A5E98"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Mandatory, Signed and Stamped </w:t>
            </w:r>
          </w:p>
        </w:tc>
      </w:tr>
      <w:tr w:rsidR="00CD6DE7" w:rsidRPr="00E27D75" w14:paraId="5C716D55" w14:textId="77777777" w:rsidTr="00B65D7F">
        <w:tc>
          <w:tcPr>
            <w:tcW w:w="456" w:type="dxa"/>
          </w:tcPr>
          <w:p w14:paraId="2CC77F83" w14:textId="7E3DA44D" w:rsidR="00CD6DE7" w:rsidRPr="00E27D75"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6</w:t>
            </w:r>
          </w:p>
        </w:tc>
        <w:tc>
          <w:tcPr>
            <w:tcW w:w="1070" w:type="dxa"/>
          </w:tcPr>
          <w:p w14:paraId="7C73846D" w14:textId="661BD665" w:rsidR="00CD6DE7" w:rsidRPr="00E27D75" w:rsidRDefault="00CD6DE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Annex 6</w:t>
            </w:r>
          </w:p>
        </w:tc>
        <w:tc>
          <w:tcPr>
            <w:tcW w:w="3244" w:type="dxa"/>
          </w:tcPr>
          <w:p w14:paraId="76AC4081" w14:textId="2A1A6F13" w:rsidR="00CD6DE7" w:rsidRPr="00E27D75" w:rsidRDefault="00CD6DE7"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General conditions of contract</w:t>
            </w:r>
          </w:p>
        </w:tc>
        <w:tc>
          <w:tcPr>
            <w:tcW w:w="5490" w:type="dxa"/>
          </w:tcPr>
          <w:p w14:paraId="49339F41" w14:textId="3DC6460D" w:rsidR="00CD6DE7" w:rsidRPr="00E27D75" w:rsidRDefault="00CD6DE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 Signed and Stamped</w:t>
            </w:r>
          </w:p>
        </w:tc>
      </w:tr>
      <w:tr w:rsidR="00CD6DE7" w:rsidRPr="00E27D75" w14:paraId="3022C0A8" w14:textId="77777777" w:rsidTr="00CD6DE7">
        <w:trPr>
          <w:trHeight w:val="34"/>
        </w:trPr>
        <w:tc>
          <w:tcPr>
            <w:tcW w:w="456" w:type="dxa"/>
          </w:tcPr>
          <w:p w14:paraId="2EA7E467" w14:textId="3E53050F" w:rsidR="00CD6DE7" w:rsidRPr="00E27D75"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7</w:t>
            </w:r>
          </w:p>
        </w:tc>
        <w:tc>
          <w:tcPr>
            <w:tcW w:w="1070" w:type="dxa"/>
          </w:tcPr>
          <w:p w14:paraId="79F206A0" w14:textId="632FCAB4" w:rsidR="00CD6DE7" w:rsidRPr="00E27D75" w:rsidRDefault="00CD6DE7"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Annex 7</w:t>
            </w:r>
          </w:p>
        </w:tc>
        <w:tc>
          <w:tcPr>
            <w:tcW w:w="3244" w:type="dxa"/>
          </w:tcPr>
          <w:p w14:paraId="54F525B4" w14:textId="3975D007" w:rsidR="00CD6DE7" w:rsidRPr="00E27D75" w:rsidRDefault="00CD6DE7" w:rsidP="007908FC">
            <w:pPr>
              <w:pStyle w:val="Heading1"/>
              <w:spacing w:before="0"/>
              <w:jc w:val="both"/>
              <w:rPr>
                <w:rFonts w:asciiTheme="majorBidi" w:eastAsiaTheme="minorHAnsi" w:hAnsiTheme="majorBidi"/>
                <w:b w:val="0"/>
                <w:bCs w:val="0"/>
                <w:color w:val="auto"/>
                <w:sz w:val="22"/>
                <w:szCs w:val="22"/>
              </w:rPr>
            </w:pPr>
            <w:r w:rsidRPr="00E27D75">
              <w:rPr>
                <w:rFonts w:asciiTheme="majorBidi" w:eastAsiaTheme="minorHAnsi" w:hAnsiTheme="majorBidi"/>
                <w:b w:val="0"/>
                <w:bCs w:val="0"/>
                <w:color w:val="auto"/>
                <w:sz w:val="22"/>
                <w:szCs w:val="22"/>
              </w:rPr>
              <w:t>Bidder’s checklist</w:t>
            </w:r>
          </w:p>
        </w:tc>
        <w:tc>
          <w:tcPr>
            <w:tcW w:w="5490" w:type="dxa"/>
          </w:tcPr>
          <w:p w14:paraId="5BB454B6" w14:textId="3D77A09A" w:rsidR="00CD6DE7" w:rsidRPr="00E27D75" w:rsidRDefault="00CD6DE7"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lang w:val="en-US"/>
              </w:rPr>
              <w:t>Mandatory, Signed and Stamped</w:t>
            </w:r>
          </w:p>
        </w:tc>
      </w:tr>
      <w:tr w:rsidR="0042023F" w:rsidRPr="00E27D75" w14:paraId="35C9D0F6" w14:textId="77777777" w:rsidTr="006C148D">
        <w:tc>
          <w:tcPr>
            <w:tcW w:w="456" w:type="dxa"/>
          </w:tcPr>
          <w:p w14:paraId="37415ACC" w14:textId="67EFAA0B" w:rsidR="0042023F" w:rsidRPr="00E27D75"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8</w:t>
            </w:r>
          </w:p>
        </w:tc>
        <w:tc>
          <w:tcPr>
            <w:tcW w:w="1070" w:type="dxa"/>
          </w:tcPr>
          <w:p w14:paraId="61450333"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2F98931F" w14:textId="73AE4D95" w:rsidR="0042023F" w:rsidRPr="00E27D75" w:rsidRDefault="00C178C0" w:rsidP="007908FC">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Technical Proposal</w:t>
            </w:r>
          </w:p>
        </w:tc>
        <w:tc>
          <w:tcPr>
            <w:tcW w:w="5490" w:type="dxa"/>
            <w:shd w:val="clear" w:color="auto" w:fill="auto"/>
          </w:tcPr>
          <w:p w14:paraId="1E68D02A" w14:textId="77777777" w:rsidR="0042023F" w:rsidRDefault="006C148D" w:rsidP="007908FC">
            <w:pPr>
              <w:autoSpaceDE w:val="0"/>
              <w:autoSpaceDN w:val="0"/>
              <w:adjustRightInd w:val="0"/>
              <w:spacing w:after="0" w:line="240" w:lineRule="auto"/>
              <w:jc w:val="both"/>
              <w:rPr>
                <w:rFonts w:asciiTheme="majorBidi" w:hAnsiTheme="majorBidi" w:cstheme="majorBidi"/>
              </w:rPr>
            </w:pPr>
            <w:r w:rsidRPr="006C148D">
              <w:rPr>
                <w:rFonts w:asciiTheme="majorBidi" w:hAnsiTheme="majorBidi" w:cstheme="majorBidi"/>
              </w:rPr>
              <w:t>Proposals must encompass a comprehensive CV (3 pages maximum if applying as an individual, or 1 page per CV if applying as a team), highlighting key experience related to assignment, two samples of graphic designs developed previously, a technical proposal outlining the proposed approach, methodology, workplan (including timeframe, milestones and deliverables) and a financial proposal featuring a detailed cost breakdown.</w:t>
            </w:r>
          </w:p>
          <w:p w14:paraId="0B50CCB4" w14:textId="47140473" w:rsidR="006C148D" w:rsidRPr="00E27D75" w:rsidRDefault="006C148D" w:rsidP="007908FC">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N.B: Application template attached in the annex 3 term of reference </w:t>
            </w:r>
            <w:r w:rsidRPr="006C148D">
              <w:rPr>
                <w:rFonts w:asciiTheme="majorBidi" w:hAnsiTheme="majorBidi" w:cstheme="majorBidi"/>
                <w:b/>
                <w:bCs/>
                <w:i/>
                <w:iCs/>
                <w:color w:val="FF0000"/>
              </w:rPr>
              <w:t>Mandatory</w:t>
            </w:r>
          </w:p>
        </w:tc>
      </w:tr>
      <w:tr w:rsidR="00742E05" w:rsidRPr="00E27D75" w14:paraId="43C2FAA9" w14:textId="77777777" w:rsidTr="00742E05">
        <w:tc>
          <w:tcPr>
            <w:tcW w:w="10260" w:type="dxa"/>
            <w:gridSpan w:val="4"/>
            <w:shd w:val="clear" w:color="auto" w:fill="BFBFBF" w:themeFill="background1" w:themeFillShade="BF"/>
          </w:tcPr>
          <w:p w14:paraId="7AC71D7B" w14:textId="3FA0A1C5" w:rsidR="00742E05" w:rsidRPr="006C148D" w:rsidRDefault="00742E05" w:rsidP="007908FC">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
              </w:rPr>
              <w:t xml:space="preserve">Administrative documents required </w:t>
            </w:r>
            <w:r w:rsidRPr="000E1F69">
              <w:rPr>
                <w:rFonts w:asciiTheme="majorBidi" w:hAnsiTheme="majorBidi" w:cstheme="majorBidi"/>
                <w:b/>
              </w:rPr>
              <w:t>For</w:t>
            </w:r>
            <w:r>
              <w:rPr>
                <w:rFonts w:asciiTheme="majorBidi" w:hAnsiTheme="majorBidi" w:cstheme="majorBidi"/>
                <w:b/>
              </w:rPr>
              <w:t xml:space="preserve">m registered </w:t>
            </w:r>
            <w:r w:rsidRPr="000E1F69">
              <w:rPr>
                <w:rFonts w:asciiTheme="majorBidi" w:hAnsiTheme="majorBidi" w:cstheme="majorBidi"/>
                <w:b/>
              </w:rPr>
              <w:t xml:space="preserve"> company</w:t>
            </w:r>
          </w:p>
        </w:tc>
      </w:tr>
      <w:tr w:rsidR="0042023F" w:rsidRPr="00E27D75" w14:paraId="076B3114" w14:textId="77777777" w:rsidTr="00B65D7F">
        <w:tc>
          <w:tcPr>
            <w:tcW w:w="456" w:type="dxa"/>
          </w:tcPr>
          <w:p w14:paraId="2CE30A55" w14:textId="0DA1F069" w:rsidR="0042023F" w:rsidRPr="00E27D75"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9</w:t>
            </w:r>
          </w:p>
        </w:tc>
        <w:tc>
          <w:tcPr>
            <w:tcW w:w="1070" w:type="dxa"/>
          </w:tcPr>
          <w:p w14:paraId="1D102AA2"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104054D5"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Copy of company registration – (Ministry of Justice)-</w:t>
            </w:r>
            <w:r w:rsidRPr="00E27D75">
              <w:rPr>
                <w:rFonts w:asciiTheme="majorBidi" w:hAnsiTheme="majorBidi" w:cstheme="majorBidi"/>
                <w:rtl/>
              </w:rPr>
              <w:t xml:space="preserve"> وزارة العد</w:t>
            </w:r>
            <w:r w:rsidRPr="00E27D75">
              <w:rPr>
                <w:rFonts w:asciiTheme="majorBidi" w:hAnsiTheme="majorBidi" w:cstheme="majorBidi"/>
                <w:rtl/>
                <w:lang w:bidi="ar-LB"/>
              </w:rPr>
              <w:t xml:space="preserve">ل) </w:t>
            </w:r>
            <w:r w:rsidRPr="00E27D75">
              <w:rPr>
                <w:rFonts w:asciiTheme="majorBidi" w:hAnsiTheme="majorBidi" w:cstheme="majorBidi"/>
              </w:rPr>
              <w:t xml:space="preserve">) </w:t>
            </w:r>
            <w:r w:rsidRPr="00E27D75">
              <w:rPr>
                <w:rFonts w:asciiTheme="majorBidi" w:hAnsiTheme="majorBidi" w:cstheme="majorBidi"/>
                <w:rtl/>
              </w:rPr>
              <w:t>شهادة تسجيل شركة تجارية</w:t>
            </w:r>
            <w:r w:rsidRPr="00E27D75">
              <w:rPr>
                <w:rFonts w:asciiTheme="majorBidi" w:hAnsiTheme="majorBidi" w:cstheme="majorBidi"/>
              </w:rPr>
              <w:t xml:space="preserve"> </w:t>
            </w:r>
          </w:p>
        </w:tc>
        <w:tc>
          <w:tcPr>
            <w:tcW w:w="5490" w:type="dxa"/>
          </w:tcPr>
          <w:p w14:paraId="0F0329E7"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w:t>
            </w:r>
          </w:p>
        </w:tc>
      </w:tr>
      <w:tr w:rsidR="0042023F" w:rsidRPr="00E27D75" w14:paraId="00D8EE28" w14:textId="77777777" w:rsidTr="00B65D7F">
        <w:tc>
          <w:tcPr>
            <w:tcW w:w="456" w:type="dxa"/>
          </w:tcPr>
          <w:p w14:paraId="36467B8C" w14:textId="5C64A512" w:rsidR="0042023F" w:rsidRPr="00E27D75"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10</w:t>
            </w:r>
          </w:p>
        </w:tc>
        <w:tc>
          <w:tcPr>
            <w:tcW w:w="1070" w:type="dxa"/>
          </w:tcPr>
          <w:p w14:paraId="48FE74F0"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64D8F52D"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Copy of tax registration (Ministry of Finance</w:t>
            </w:r>
            <w:r w:rsidRPr="00E27D75">
              <w:rPr>
                <w:rFonts w:asciiTheme="majorBidi" w:hAnsiTheme="majorBidi" w:cstheme="majorBidi"/>
                <w:rtl/>
              </w:rPr>
              <w:t xml:space="preserve"> (وزارة المالية)</w:t>
            </w:r>
            <w:r w:rsidRPr="00E27D75">
              <w:rPr>
                <w:rFonts w:asciiTheme="majorBidi" w:hAnsiTheme="majorBidi" w:cstheme="majorBidi"/>
              </w:rPr>
              <w:t xml:space="preserve"> </w:t>
            </w:r>
            <w:r w:rsidRPr="00E27D75">
              <w:rPr>
                <w:rFonts w:asciiTheme="majorBidi" w:hAnsiTheme="majorBidi" w:cstheme="majorBidi"/>
                <w:rtl/>
              </w:rPr>
              <w:t>شهادة تسجيل الشركة</w:t>
            </w:r>
          </w:p>
        </w:tc>
        <w:tc>
          <w:tcPr>
            <w:tcW w:w="5490" w:type="dxa"/>
          </w:tcPr>
          <w:p w14:paraId="72429EF4"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w:t>
            </w:r>
          </w:p>
        </w:tc>
      </w:tr>
      <w:tr w:rsidR="0042023F" w:rsidRPr="00E27D75" w14:paraId="250A7B85" w14:textId="77777777" w:rsidTr="00B65D7F">
        <w:tc>
          <w:tcPr>
            <w:tcW w:w="456" w:type="dxa"/>
          </w:tcPr>
          <w:p w14:paraId="1D351D38" w14:textId="6CF23C75" w:rsidR="0042023F" w:rsidRPr="00E27D75"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11</w:t>
            </w:r>
          </w:p>
        </w:tc>
        <w:tc>
          <w:tcPr>
            <w:tcW w:w="1070" w:type="dxa"/>
          </w:tcPr>
          <w:p w14:paraId="19AEB906"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EFCEBB0"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Copy of VAT registration (Ministry of Finance)</w:t>
            </w:r>
            <w:r w:rsidRPr="00E27D75">
              <w:rPr>
                <w:rFonts w:asciiTheme="majorBidi" w:hAnsiTheme="majorBidi" w:cstheme="majorBidi"/>
                <w:rtl/>
              </w:rPr>
              <w:t xml:space="preserve"> </w:t>
            </w:r>
            <w:r w:rsidRPr="00E27D75">
              <w:rPr>
                <w:rFonts w:asciiTheme="majorBidi" w:hAnsiTheme="majorBidi" w:cstheme="majorBidi"/>
              </w:rPr>
              <w:t xml:space="preserve">     </w:t>
            </w:r>
          </w:p>
          <w:p w14:paraId="27EAB297"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 xml:space="preserve"> </w:t>
            </w:r>
            <w:r w:rsidRPr="00E27D75">
              <w:rPr>
                <w:rFonts w:asciiTheme="majorBidi" w:hAnsiTheme="majorBidi" w:cstheme="majorBidi"/>
                <w:rtl/>
              </w:rPr>
              <w:t>(وزارة المالي</w:t>
            </w:r>
            <w:r w:rsidRPr="00E27D75">
              <w:rPr>
                <w:rFonts w:asciiTheme="majorBidi" w:hAnsiTheme="majorBidi" w:cstheme="majorBidi"/>
                <w:rtl/>
                <w:lang w:bidi="ar-LB"/>
              </w:rPr>
              <w:t>ة)</w:t>
            </w:r>
            <w:r w:rsidRPr="00E27D75">
              <w:rPr>
                <w:rFonts w:asciiTheme="majorBidi" w:hAnsiTheme="majorBidi" w:cstheme="majorBidi"/>
                <w:rtl/>
              </w:rPr>
              <w:t xml:space="preserve"> </w:t>
            </w:r>
            <w:r w:rsidRPr="00E27D75">
              <w:rPr>
                <w:rFonts w:asciiTheme="majorBidi" w:hAnsiTheme="majorBidi" w:cstheme="majorBidi"/>
              </w:rPr>
              <w:t xml:space="preserve"> </w:t>
            </w:r>
            <w:r w:rsidRPr="00E27D75">
              <w:rPr>
                <w:rFonts w:asciiTheme="majorBidi" w:hAnsiTheme="majorBidi" w:cstheme="majorBidi"/>
                <w:rtl/>
              </w:rPr>
              <w:t xml:space="preserve"> شهادة تسجيل في الضريبة على القيمة المضافة</w:t>
            </w:r>
            <w:r w:rsidRPr="00E27D75">
              <w:rPr>
                <w:rFonts w:asciiTheme="majorBidi" w:hAnsiTheme="majorBidi" w:cstheme="majorBidi"/>
              </w:rPr>
              <w:t xml:space="preserve"> </w:t>
            </w:r>
          </w:p>
        </w:tc>
        <w:tc>
          <w:tcPr>
            <w:tcW w:w="5490" w:type="dxa"/>
          </w:tcPr>
          <w:p w14:paraId="71D21F5F" w14:textId="1FE6901D"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If registered</w:t>
            </w:r>
          </w:p>
        </w:tc>
      </w:tr>
      <w:tr w:rsidR="0042023F" w:rsidRPr="00E27D75" w14:paraId="5382CA08" w14:textId="77777777" w:rsidTr="00B65D7F">
        <w:tc>
          <w:tcPr>
            <w:tcW w:w="456" w:type="dxa"/>
          </w:tcPr>
          <w:p w14:paraId="1E316879" w14:textId="4F5B9C31" w:rsidR="0042023F" w:rsidRPr="00E27D75" w:rsidRDefault="0042023F" w:rsidP="007F3F3B">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1</w:t>
            </w:r>
            <w:r w:rsidR="007F3F3B">
              <w:rPr>
                <w:rFonts w:asciiTheme="majorBidi" w:hAnsiTheme="majorBidi" w:cstheme="majorBidi"/>
                <w:sz w:val="24"/>
                <w:szCs w:val="24"/>
                <w:lang w:val="en-US"/>
              </w:rPr>
              <w:t>2</w:t>
            </w:r>
          </w:p>
        </w:tc>
        <w:tc>
          <w:tcPr>
            <w:tcW w:w="1070" w:type="dxa"/>
          </w:tcPr>
          <w:p w14:paraId="6881A48C"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09290B6"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bidi="ar-LB"/>
              </w:rPr>
            </w:pPr>
            <w:r w:rsidRPr="00E27D75">
              <w:rPr>
                <w:rFonts w:asciiTheme="majorBidi" w:hAnsiTheme="majorBidi" w:cstheme="majorBidi"/>
                <w:rtl/>
                <w:lang w:bidi="ar-LB"/>
              </w:rPr>
              <w:t>اذاعة تجارية</w:t>
            </w:r>
          </w:p>
        </w:tc>
        <w:tc>
          <w:tcPr>
            <w:tcW w:w="5490" w:type="dxa"/>
          </w:tcPr>
          <w:p w14:paraId="21C667A4"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w:t>
            </w:r>
          </w:p>
        </w:tc>
      </w:tr>
      <w:tr w:rsidR="00D14107" w:rsidRPr="00E27D75" w14:paraId="3B74B607" w14:textId="77777777" w:rsidTr="00B65D7F">
        <w:tc>
          <w:tcPr>
            <w:tcW w:w="456" w:type="dxa"/>
          </w:tcPr>
          <w:p w14:paraId="5B8D6B5F" w14:textId="183400A8" w:rsidR="00D14107" w:rsidRPr="00E27D75" w:rsidRDefault="0042023F" w:rsidP="007F3F3B">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1</w:t>
            </w:r>
            <w:r w:rsidR="007F3F3B">
              <w:rPr>
                <w:rFonts w:asciiTheme="majorBidi" w:hAnsiTheme="majorBidi" w:cstheme="majorBidi"/>
                <w:sz w:val="24"/>
                <w:szCs w:val="24"/>
                <w:lang w:val="en-US"/>
              </w:rPr>
              <w:t>3</w:t>
            </w:r>
          </w:p>
        </w:tc>
        <w:tc>
          <w:tcPr>
            <w:tcW w:w="1070" w:type="dxa"/>
          </w:tcPr>
          <w:p w14:paraId="5B5D0CE0"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1BC3E6C3" w14:textId="106D94A5" w:rsidR="00D14107" w:rsidRPr="00E27D75" w:rsidRDefault="00D14107" w:rsidP="007908FC">
            <w:pPr>
              <w:autoSpaceDE w:val="0"/>
              <w:autoSpaceDN w:val="0"/>
              <w:adjustRightInd w:val="0"/>
              <w:spacing w:after="0" w:line="240" w:lineRule="auto"/>
              <w:jc w:val="both"/>
              <w:rPr>
                <w:rFonts w:asciiTheme="majorBidi" w:hAnsiTheme="majorBidi" w:cstheme="majorBidi"/>
                <w:rtl/>
                <w:lang w:bidi="ar-LB"/>
              </w:rPr>
            </w:pPr>
            <w:r w:rsidRPr="00E27D75">
              <w:rPr>
                <w:rFonts w:asciiTheme="majorBidi" w:hAnsiTheme="majorBidi" w:cstheme="majorBidi"/>
                <w:lang w:bidi="ar-LB"/>
              </w:rPr>
              <w:t>IBAN official Document</w:t>
            </w:r>
            <w:r w:rsidR="00EE1188" w:rsidRPr="00E27D75">
              <w:rPr>
                <w:rFonts w:asciiTheme="majorBidi" w:hAnsiTheme="majorBidi" w:cstheme="majorBidi"/>
                <w:lang w:bidi="ar-LB"/>
              </w:rPr>
              <w:t xml:space="preserve"> Signed by the Bank</w:t>
            </w:r>
          </w:p>
        </w:tc>
        <w:tc>
          <w:tcPr>
            <w:tcW w:w="5490" w:type="dxa"/>
          </w:tcPr>
          <w:p w14:paraId="45788435"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w:t>
            </w:r>
          </w:p>
        </w:tc>
      </w:tr>
      <w:tr w:rsidR="00B64271" w:rsidRPr="00E27D75" w14:paraId="56AEDB43" w14:textId="77777777" w:rsidTr="00B65D7F">
        <w:tc>
          <w:tcPr>
            <w:tcW w:w="456" w:type="dxa"/>
          </w:tcPr>
          <w:p w14:paraId="6BC180E1" w14:textId="4AC7634B" w:rsidR="00B64271" w:rsidRPr="00E27D75" w:rsidRDefault="00B64271" w:rsidP="00C178C0">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1</w:t>
            </w:r>
            <w:r w:rsidR="00C178C0">
              <w:rPr>
                <w:rFonts w:asciiTheme="majorBidi" w:hAnsiTheme="majorBidi" w:cstheme="majorBidi"/>
                <w:sz w:val="24"/>
                <w:szCs w:val="24"/>
                <w:lang w:val="en-US"/>
              </w:rPr>
              <w:t>4</w:t>
            </w:r>
          </w:p>
        </w:tc>
        <w:tc>
          <w:tcPr>
            <w:tcW w:w="1070" w:type="dxa"/>
          </w:tcPr>
          <w:p w14:paraId="797A1CAA" w14:textId="77777777" w:rsidR="00B64271" w:rsidRPr="00E27D75" w:rsidRDefault="00B64271"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CAA995F" w14:textId="7E758A39" w:rsidR="00B64271" w:rsidRPr="00E27D75" w:rsidRDefault="00B64271" w:rsidP="007908FC">
            <w:pPr>
              <w:autoSpaceDE w:val="0"/>
              <w:autoSpaceDN w:val="0"/>
              <w:adjustRightInd w:val="0"/>
              <w:spacing w:after="0" w:line="240" w:lineRule="auto"/>
              <w:jc w:val="both"/>
              <w:rPr>
                <w:rFonts w:asciiTheme="majorBidi" w:hAnsiTheme="majorBidi" w:cstheme="majorBidi"/>
                <w:lang w:bidi="ar-LB"/>
              </w:rPr>
            </w:pPr>
            <w:r w:rsidRPr="00E27D75">
              <w:rPr>
                <w:rFonts w:asciiTheme="majorBidi" w:hAnsiTheme="majorBidi" w:cstheme="majorBidi"/>
                <w:lang w:bidi="ar-LB"/>
              </w:rPr>
              <w:t>AFD Statement of integrity</w:t>
            </w:r>
            <w:r w:rsidR="00FD6ABE" w:rsidRPr="00E27D75">
              <w:rPr>
                <w:rFonts w:asciiTheme="majorBidi" w:hAnsiTheme="majorBidi" w:cstheme="majorBidi"/>
                <w:lang w:bidi="ar-LB"/>
              </w:rPr>
              <w:t xml:space="preserve"> (Both Arabic and English versions)</w:t>
            </w:r>
          </w:p>
        </w:tc>
        <w:tc>
          <w:tcPr>
            <w:tcW w:w="5490" w:type="dxa"/>
          </w:tcPr>
          <w:p w14:paraId="17CAB5D8" w14:textId="7E06CB1D" w:rsidR="00B64271" w:rsidRPr="00E27D75" w:rsidRDefault="00B64271"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Mandatory</w:t>
            </w:r>
          </w:p>
        </w:tc>
      </w:tr>
      <w:tr w:rsidR="00742E05" w:rsidRPr="00E27D75" w14:paraId="58594B4C" w14:textId="77777777" w:rsidTr="00742E05">
        <w:tc>
          <w:tcPr>
            <w:tcW w:w="10260" w:type="dxa"/>
            <w:gridSpan w:val="4"/>
            <w:shd w:val="clear" w:color="auto" w:fill="BFBFBF" w:themeFill="background1" w:themeFillShade="BF"/>
          </w:tcPr>
          <w:p w14:paraId="06CBED3F" w14:textId="28F1F6AF" w:rsidR="00742E05" w:rsidRPr="00E27D75" w:rsidRDefault="00742E05" w:rsidP="00742E05">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b/>
                <w:bCs/>
                <w:lang w:val="en-US"/>
              </w:rPr>
              <w:t xml:space="preserve">Administrative documents required </w:t>
            </w:r>
            <w:r w:rsidRPr="000E1F69">
              <w:rPr>
                <w:rFonts w:asciiTheme="majorBidi" w:hAnsiTheme="majorBidi" w:cstheme="majorBidi"/>
                <w:b/>
                <w:bCs/>
                <w:lang w:val="en-US"/>
              </w:rPr>
              <w:t>F</w:t>
            </w:r>
            <w:r>
              <w:rPr>
                <w:rFonts w:asciiTheme="majorBidi" w:hAnsiTheme="majorBidi" w:cstheme="majorBidi"/>
                <w:b/>
                <w:bCs/>
                <w:lang w:val="en-US"/>
              </w:rPr>
              <w:t>rom</w:t>
            </w:r>
            <w:r w:rsidRPr="000E1F69">
              <w:rPr>
                <w:rFonts w:asciiTheme="majorBidi" w:hAnsiTheme="majorBidi" w:cstheme="majorBidi"/>
                <w:b/>
                <w:bCs/>
                <w:lang w:val="en-US"/>
              </w:rPr>
              <w:t xml:space="preserve"> individuals</w:t>
            </w:r>
          </w:p>
        </w:tc>
      </w:tr>
      <w:tr w:rsidR="00742E05" w:rsidRPr="00E27D75" w14:paraId="3CFA8944" w14:textId="77777777" w:rsidTr="00F56313">
        <w:tc>
          <w:tcPr>
            <w:tcW w:w="456" w:type="dxa"/>
            <w:vAlign w:val="center"/>
          </w:tcPr>
          <w:p w14:paraId="3D0115E3" w14:textId="19F6B205"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15</w:t>
            </w:r>
          </w:p>
        </w:tc>
        <w:tc>
          <w:tcPr>
            <w:tcW w:w="1070" w:type="dxa"/>
          </w:tcPr>
          <w:p w14:paraId="6DB16813" w14:textId="77777777"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p>
        </w:tc>
        <w:tc>
          <w:tcPr>
            <w:tcW w:w="3244" w:type="dxa"/>
            <w:vAlign w:val="center"/>
          </w:tcPr>
          <w:p w14:paraId="49F28D19" w14:textId="18009DF3" w:rsidR="00742E05" w:rsidRPr="00742E05" w:rsidRDefault="00742E05" w:rsidP="00742E05">
            <w:pPr>
              <w:autoSpaceDE w:val="0"/>
              <w:autoSpaceDN w:val="0"/>
              <w:adjustRightInd w:val="0"/>
              <w:spacing w:after="0" w:line="240" w:lineRule="auto"/>
              <w:jc w:val="both"/>
              <w:rPr>
                <w:rFonts w:asciiTheme="majorBidi" w:hAnsiTheme="majorBidi" w:cstheme="majorBidi"/>
                <w:lang w:bidi="ar-LB"/>
              </w:rPr>
            </w:pPr>
            <w:r w:rsidRPr="00742E05">
              <w:rPr>
                <w:rFonts w:asciiTheme="majorBidi" w:hAnsiTheme="majorBidi" w:cstheme="majorBidi"/>
              </w:rPr>
              <w:t>Copy of ID or Passport</w:t>
            </w:r>
          </w:p>
        </w:tc>
        <w:tc>
          <w:tcPr>
            <w:tcW w:w="5490" w:type="dxa"/>
            <w:vAlign w:val="center"/>
          </w:tcPr>
          <w:p w14:paraId="791BDD02" w14:textId="6AB8325D"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Mandatory</w:t>
            </w:r>
          </w:p>
        </w:tc>
      </w:tr>
      <w:tr w:rsidR="00742E05" w:rsidRPr="00E27D75" w14:paraId="0E43D9FF" w14:textId="77777777" w:rsidTr="00F56313">
        <w:tc>
          <w:tcPr>
            <w:tcW w:w="456" w:type="dxa"/>
            <w:vAlign w:val="center"/>
          </w:tcPr>
          <w:p w14:paraId="1C8395D3" w14:textId="2A0C537A"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16</w:t>
            </w:r>
          </w:p>
        </w:tc>
        <w:tc>
          <w:tcPr>
            <w:tcW w:w="1070" w:type="dxa"/>
          </w:tcPr>
          <w:p w14:paraId="7F17875B" w14:textId="77777777"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p>
        </w:tc>
        <w:tc>
          <w:tcPr>
            <w:tcW w:w="3244" w:type="dxa"/>
            <w:vAlign w:val="center"/>
          </w:tcPr>
          <w:p w14:paraId="44B0A7BE" w14:textId="08A89477" w:rsidR="00742E05" w:rsidRPr="00742E05" w:rsidRDefault="00742E05" w:rsidP="00742E05">
            <w:pPr>
              <w:autoSpaceDE w:val="0"/>
              <w:autoSpaceDN w:val="0"/>
              <w:adjustRightInd w:val="0"/>
              <w:spacing w:after="0" w:line="240" w:lineRule="auto"/>
              <w:jc w:val="both"/>
              <w:rPr>
                <w:rFonts w:asciiTheme="majorBidi" w:hAnsiTheme="majorBidi" w:cstheme="majorBidi"/>
                <w:lang w:bidi="ar-LB"/>
              </w:rPr>
            </w:pPr>
            <w:r w:rsidRPr="00742E05">
              <w:rPr>
                <w:rFonts w:asciiTheme="majorBidi" w:hAnsiTheme="majorBidi" w:cstheme="majorBidi"/>
              </w:rPr>
              <w:t>Copy of fiscal number registration or a 7.5% tax to be deducted as per Lebanese law.</w:t>
            </w:r>
          </w:p>
        </w:tc>
        <w:tc>
          <w:tcPr>
            <w:tcW w:w="5490" w:type="dxa"/>
            <w:vAlign w:val="center"/>
          </w:tcPr>
          <w:p w14:paraId="481FFD43" w14:textId="465454CC"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Mandatory</w:t>
            </w:r>
          </w:p>
        </w:tc>
      </w:tr>
      <w:tr w:rsidR="00742E05" w:rsidRPr="00E27D75" w14:paraId="6D62FEB6" w14:textId="77777777" w:rsidTr="00F56313">
        <w:tc>
          <w:tcPr>
            <w:tcW w:w="456" w:type="dxa"/>
            <w:vAlign w:val="center"/>
          </w:tcPr>
          <w:p w14:paraId="7BF7A436" w14:textId="6F1144A8"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17</w:t>
            </w:r>
          </w:p>
        </w:tc>
        <w:tc>
          <w:tcPr>
            <w:tcW w:w="1070" w:type="dxa"/>
          </w:tcPr>
          <w:p w14:paraId="66639963" w14:textId="77777777"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p>
        </w:tc>
        <w:tc>
          <w:tcPr>
            <w:tcW w:w="3244" w:type="dxa"/>
            <w:vAlign w:val="center"/>
          </w:tcPr>
          <w:p w14:paraId="160048DA" w14:textId="1466142F" w:rsidR="00742E05" w:rsidRPr="00742E05" w:rsidRDefault="00742E05" w:rsidP="00742E05">
            <w:pPr>
              <w:autoSpaceDE w:val="0"/>
              <w:autoSpaceDN w:val="0"/>
              <w:adjustRightInd w:val="0"/>
              <w:spacing w:after="0" w:line="240" w:lineRule="auto"/>
              <w:jc w:val="both"/>
              <w:rPr>
                <w:rFonts w:asciiTheme="majorBidi" w:hAnsiTheme="majorBidi" w:cstheme="majorBidi"/>
                <w:lang w:bidi="ar-LB"/>
              </w:rPr>
            </w:pPr>
            <w:r w:rsidRPr="00742E05">
              <w:rPr>
                <w:rFonts w:asciiTheme="majorBidi" w:hAnsiTheme="majorBidi" w:cstheme="majorBidi"/>
              </w:rPr>
              <w:t>Personal USD Valid IBAN</w:t>
            </w:r>
          </w:p>
        </w:tc>
        <w:tc>
          <w:tcPr>
            <w:tcW w:w="5490" w:type="dxa"/>
            <w:vAlign w:val="center"/>
          </w:tcPr>
          <w:p w14:paraId="23F79D87" w14:textId="2B20F909" w:rsidR="00742E05" w:rsidRPr="00742E05" w:rsidRDefault="00742E05" w:rsidP="00742E05">
            <w:pPr>
              <w:autoSpaceDE w:val="0"/>
              <w:autoSpaceDN w:val="0"/>
              <w:adjustRightInd w:val="0"/>
              <w:spacing w:after="0" w:line="240" w:lineRule="auto"/>
              <w:jc w:val="both"/>
              <w:rPr>
                <w:rFonts w:asciiTheme="majorBidi" w:hAnsiTheme="majorBidi" w:cstheme="majorBidi"/>
                <w:lang w:val="en-US"/>
              </w:rPr>
            </w:pPr>
            <w:r w:rsidRPr="00742E05">
              <w:rPr>
                <w:rFonts w:asciiTheme="majorBidi" w:hAnsiTheme="majorBidi" w:cstheme="majorBidi"/>
                <w:lang w:val="en-US"/>
              </w:rPr>
              <w:t>Mandatory</w:t>
            </w:r>
          </w:p>
        </w:tc>
      </w:tr>
    </w:tbl>
    <w:p w14:paraId="59F9E0C8" w14:textId="6DC503B0" w:rsidR="00EE1188" w:rsidRPr="00E27D75" w:rsidRDefault="00EE1188" w:rsidP="007908FC">
      <w:pPr>
        <w:autoSpaceDE w:val="0"/>
        <w:autoSpaceDN w:val="0"/>
        <w:adjustRightInd w:val="0"/>
        <w:spacing w:after="0" w:line="240" w:lineRule="auto"/>
        <w:jc w:val="both"/>
        <w:rPr>
          <w:rFonts w:asciiTheme="majorBidi" w:hAnsiTheme="majorBidi" w:cstheme="majorBidi"/>
          <w:b/>
          <w:bCs/>
          <w:sz w:val="24"/>
          <w:szCs w:val="24"/>
          <w:lang w:val="en-US"/>
        </w:rPr>
      </w:pPr>
    </w:p>
    <w:p w14:paraId="4DFEC408" w14:textId="769986CD" w:rsidR="00E304FB" w:rsidRPr="00E27D75" w:rsidRDefault="00D21934" w:rsidP="007908FC">
      <w:pPr>
        <w:pStyle w:val="Heading2"/>
        <w:numPr>
          <w:ilvl w:val="0"/>
          <w:numId w:val="5"/>
        </w:numPr>
        <w:jc w:val="both"/>
        <w:rPr>
          <w:rFonts w:asciiTheme="majorBidi" w:hAnsiTheme="majorBidi"/>
          <w:sz w:val="24"/>
          <w:szCs w:val="24"/>
          <w:lang w:val="en-US"/>
        </w:rPr>
      </w:pPr>
      <w:r w:rsidRPr="00E27D75">
        <w:rPr>
          <w:rFonts w:asciiTheme="majorBidi" w:hAnsiTheme="majorBidi"/>
          <w:sz w:val="24"/>
          <w:szCs w:val="24"/>
          <w:lang w:val="en-US"/>
        </w:rPr>
        <w:t>TECHNICAL EVALUATION</w:t>
      </w:r>
    </w:p>
    <w:p w14:paraId="38042222" w14:textId="4B2804F2" w:rsidR="004205BA" w:rsidRPr="00E27D75" w:rsidRDefault="00D86896" w:rsidP="00320D47">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To be technically acceptable, the bid shall meet or exceed the stipulated requirements </w:t>
      </w:r>
      <w:r w:rsidR="00320D47">
        <w:rPr>
          <w:rFonts w:asciiTheme="majorBidi" w:hAnsiTheme="majorBidi" w:cstheme="majorBidi"/>
          <w:lang w:val="en-US"/>
        </w:rPr>
        <w:t xml:space="preserve">specify </w:t>
      </w:r>
      <w:r w:rsidR="004205BA" w:rsidRPr="00E27D75">
        <w:rPr>
          <w:rFonts w:asciiTheme="majorBidi" w:hAnsiTheme="majorBidi" w:cstheme="majorBidi"/>
          <w:lang w:val="en-US"/>
        </w:rPr>
        <w:t>in the ITB.</w:t>
      </w:r>
    </w:p>
    <w:p w14:paraId="56C2EC54" w14:textId="77777777" w:rsidR="00D05DDB" w:rsidRPr="00E27D75" w:rsidRDefault="00D05DDB" w:rsidP="007908FC">
      <w:pPr>
        <w:autoSpaceDE w:val="0"/>
        <w:autoSpaceDN w:val="0"/>
        <w:adjustRightInd w:val="0"/>
        <w:spacing w:after="0" w:line="240" w:lineRule="auto"/>
        <w:jc w:val="both"/>
        <w:rPr>
          <w:rFonts w:asciiTheme="majorBidi" w:hAnsiTheme="majorBidi" w:cstheme="majorBidi"/>
          <w:lang w:val="en-US"/>
        </w:rPr>
      </w:pPr>
    </w:p>
    <w:p w14:paraId="0772DD26" w14:textId="45352ADA" w:rsidR="00D05DDB" w:rsidRPr="00E27D75" w:rsidRDefault="00D86896" w:rsidP="00320D47">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 Bid is</w:t>
      </w:r>
      <w:r w:rsidR="004205BA" w:rsidRPr="00E27D75">
        <w:rPr>
          <w:rFonts w:asciiTheme="majorBidi" w:hAnsiTheme="majorBidi" w:cstheme="majorBidi"/>
          <w:lang w:val="en-US"/>
        </w:rPr>
        <w:t xml:space="preserve"> deemed to meet the criteria if it confirms that it meets all mandatory conditions, procedures and </w:t>
      </w:r>
      <w:r w:rsidR="00320D47">
        <w:rPr>
          <w:rFonts w:asciiTheme="majorBidi" w:hAnsiTheme="majorBidi" w:cstheme="majorBidi"/>
          <w:lang w:val="en-US"/>
        </w:rPr>
        <w:t>requirement</w:t>
      </w:r>
      <w:r w:rsidR="004205BA" w:rsidRPr="00E27D75">
        <w:rPr>
          <w:rFonts w:asciiTheme="majorBidi" w:hAnsiTheme="majorBidi" w:cstheme="majorBidi"/>
          <w:lang w:val="en-US"/>
        </w:rPr>
        <w:t xml:space="preserve"> in the ITB without substantially departing from or attaching restrictions with them. If a Bid does not technically comply wit</w:t>
      </w:r>
      <w:r w:rsidR="00FE4A2C" w:rsidRPr="00E27D75">
        <w:rPr>
          <w:rFonts w:asciiTheme="majorBidi" w:hAnsiTheme="majorBidi" w:cstheme="majorBidi"/>
          <w:lang w:val="en-US"/>
        </w:rPr>
        <w:t>h the ITB, it will be rejected.</w:t>
      </w:r>
    </w:p>
    <w:p w14:paraId="6B207675" w14:textId="07C54141" w:rsidR="00515E74" w:rsidRPr="00E27D75" w:rsidRDefault="00515E74" w:rsidP="007908FC">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All bids that pass the Technical Evaluation will proceed to the Financial Evaluation. Bids that are deemed technically noncompliant</w:t>
      </w:r>
      <w:r w:rsidR="005C3313" w:rsidRPr="00E27D75">
        <w:rPr>
          <w:rFonts w:asciiTheme="majorBidi" w:hAnsiTheme="majorBidi" w:cstheme="majorBidi"/>
          <w:lang w:val="en-US"/>
        </w:rPr>
        <w:t xml:space="preserve"> will not be financially evaluated.</w:t>
      </w:r>
    </w:p>
    <w:p w14:paraId="2234182B" w14:textId="02BE9ECF" w:rsidR="00D05DDB" w:rsidRPr="00E27D75" w:rsidRDefault="00D05DDB" w:rsidP="007908FC">
      <w:pPr>
        <w:autoSpaceDE w:val="0"/>
        <w:autoSpaceDN w:val="0"/>
        <w:adjustRightInd w:val="0"/>
        <w:spacing w:after="0" w:line="240" w:lineRule="auto"/>
        <w:jc w:val="both"/>
        <w:rPr>
          <w:rFonts w:asciiTheme="majorBidi" w:hAnsiTheme="majorBidi" w:cstheme="majorBidi"/>
          <w:sz w:val="24"/>
          <w:szCs w:val="24"/>
          <w:lang w:val="en-US"/>
        </w:rPr>
      </w:pPr>
    </w:p>
    <w:tbl>
      <w:tblPr>
        <w:tblW w:w="10080" w:type="dxa"/>
        <w:tblInd w:w="-635" w:type="dxa"/>
        <w:tblLook w:val="04A0" w:firstRow="1" w:lastRow="0" w:firstColumn="1" w:lastColumn="0" w:noHBand="0" w:noVBand="1"/>
      </w:tblPr>
      <w:tblGrid>
        <w:gridCol w:w="6210"/>
        <w:gridCol w:w="2250"/>
        <w:gridCol w:w="1620"/>
      </w:tblGrid>
      <w:tr w:rsidR="00D14107" w:rsidRPr="00E27D75" w14:paraId="520C80C5" w14:textId="77777777" w:rsidTr="00EB5CA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hideMark/>
          </w:tcPr>
          <w:p w14:paraId="1573442C" w14:textId="2543BDA5" w:rsidR="00D14107" w:rsidRPr="00E27D75"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27D75">
              <w:rPr>
                <w:rFonts w:asciiTheme="majorBidi" w:hAnsiTheme="majorBidi" w:cstheme="majorBidi"/>
                <w:b/>
                <w:bCs/>
                <w:sz w:val="24"/>
                <w:szCs w:val="24"/>
                <w:lang w:val="en-US"/>
              </w:rPr>
              <w:t xml:space="preserve">LRC </w:t>
            </w:r>
            <w:r w:rsidR="007D1651" w:rsidRPr="00E27D75">
              <w:rPr>
                <w:rFonts w:asciiTheme="majorBidi" w:hAnsiTheme="majorBidi" w:cstheme="majorBidi"/>
                <w:b/>
                <w:bCs/>
                <w:sz w:val="24"/>
                <w:szCs w:val="24"/>
                <w:lang w:val="en-US"/>
              </w:rPr>
              <w:t xml:space="preserve">Essential </w:t>
            </w:r>
            <w:r w:rsidR="00AF1D71" w:rsidRPr="00E27D75">
              <w:rPr>
                <w:rFonts w:asciiTheme="majorBidi" w:hAnsiTheme="majorBidi" w:cstheme="majorBidi"/>
                <w:b/>
                <w:bCs/>
                <w:sz w:val="24"/>
                <w:szCs w:val="24"/>
                <w:lang w:val="en-US"/>
              </w:rPr>
              <w:t xml:space="preserve">Requirements </w:t>
            </w:r>
            <w:r w:rsidR="00AF1D71" w:rsidRPr="008C415C">
              <w:rPr>
                <w:rFonts w:asciiTheme="majorBidi" w:hAnsiTheme="majorBidi" w:cstheme="majorBidi"/>
                <w:b/>
                <w:bCs/>
                <w:i/>
                <w:iCs/>
                <w:color w:val="FF0000"/>
                <w:sz w:val="20"/>
                <w:szCs w:val="20"/>
                <w:lang w:val="en-US"/>
              </w:rPr>
              <w:t>N.B: bidders who do not comply with LRC below Requirement may be disqualified.</w:t>
            </w:r>
          </w:p>
        </w:tc>
        <w:tc>
          <w:tcPr>
            <w:tcW w:w="2250" w:type="dxa"/>
            <w:tcBorders>
              <w:top w:val="single" w:sz="4" w:space="0" w:color="auto"/>
              <w:left w:val="nil"/>
              <w:bottom w:val="single" w:sz="4" w:space="0" w:color="auto"/>
              <w:right w:val="single" w:sz="4" w:space="0" w:color="auto"/>
            </w:tcBorders>
            <w:shd w:val="clear" w:color="000000" w:fill="D9D9D9"/>
            <w:hideMark/>
          </w:tcPr>
          <w:p w14:paraId="020B17F7" w14:textId="77777777" w:rsidR="00D14107" w:rsidRPr="00E27D75"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27D75">
              <w:rPr>
                <w:rFonts w:asciiTheme="majorBidi" w:hAnsiTheme="majorBidi" w:cstheme="majorBidi"/>
                <w:b/>
                <w:bCs/>
                <w:sz w:val="24"/>
                <w:szCs w:val="24"/>
                <w:lang w:val="en-US"/>
              </w:rPr>
              <w:t xml:space="preserve">Is bid compliant? </w:t>
            </w:r>
            <w:r w:rsidRPr="00E27D75">
              <w:rPr>
                <w:rFonts w:asciiTheme="majorBidi" w:hAnsiTheme="majorBidi" w:cstheme="majorBidi"/>
                <w:sz w:val="24"/>
                <w:szCs w:val="24"/>
                <w:lang w:val="en-US"/>
              </w:rPr>
              <w:t>Bidder to complete</w:t>
            </w:r>
          </w:p>
        </w:tc>
        <w:tc>
          <w:tcPr>
            <w:tcW w:w="1620" w:type="dxa"/>
            <w:tcBorders>
              <w:top w:val="single" w:sz="4" w:space="0" w:color="auto"/>
              <w:left w:val="nil"/>
              <w:bottom w:val="single" w:sz="4" w:space="0" w:color="auto"/>
              <w:right w:val="single" w:sz="4" w:space="0" w:color="auto"/>
            </w:tcBorders>
            <w:shd w:val="clear" w:color="000000" w:fill="D9D9D9"/>
            <w:hideMark/>
          </w:tcPr>
          <w:p w14:paraId="7EA3193F" w14:textId="0B423448" w:rsidR="00D14107" w:rsidRPr="00E27D75" w:rsidRDefault="00E92CB5"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27D75">
              <w:rPr>
                <w:rFonts w:asciiTheme="majorBidi" w:hAnsiTheme="majorBidi" w:cstheme="majorBidi"/>
                <w:b/>
                <w:bCs/>
                <w:sz w:val="24"/>
                <w:szCs w:val="24"/>
                <w:lang w:val="en-US"/>
              </w:rPr>
              <w:t>C</w:t>
            </w:r>
            <w:r w:rsidR="00D14107" w:rsidRPr="00E27D75">
              <w:rPr>
                <w:rFonts w:asciiTheme="majorBidi" w:hAnsiTheme="majorBidi" w:cstheme="majorBidi"/>
                <w:b/>
                <w:bCs/>
                <w:sz w:val="24"/>
                <w:szCs w:val="24"/>
                <w:lang w:val="en-US"/>
              </w:rPr>
              <w:t>omments</w:t>
            </w:r>
            <w:r w:rsidRPr="00E27D75">
              <w:rPr>
                <w:rFonts w:asciiTheme="majorBidi" w:hAnsiTheme="majorBidi" w:cstheme="majorBidi"/>
                <w:b/>
                <w:bCs/>
                <w:sz w:val="24"/>
                <w:szCs w:val="24"/>
                <w:lang w:val="en-US"/>
              </w:rPr>
              <w:t xml:space="preserve"> if any</w:t>
            </w:r>
          </w:p>
        </w:tc>
      </w:tr>
      <w:tr w:rsidR="0042023F" w:rsidRPr="00E27D75" w14:paraId="552DC1D3"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2B680BE2" w:rsidR="00903CB5" w:rsidRPr="006C148D" w:rsidRDefault="00903CB5" w:rsidP="00E91E90">
            <w:pPr>
              <w:autoSpaceDE w:val="0"/>
              <w:autoSpaceDN w:val="0"/>
              <w:adjustRightInd w:val="0"/>
              <w:spacing w:after="0" w:line="240" w:lineRule="auto"/>
              <w:jc w:val="both"/>
              <w:rPr>
                <w:rFonts w:asciiTheme="majorBidi" w:hAnsiTheme="majorBidi" w:cstheme="majorBidi"/>
              </w:rPr>
            </w:pPr>
            <w:r w:rsidRPr="00903CB5">
              <w:rPr>
                <w:rFonts w:asciiTheme="majorBidi" w:hAnsiTheme="majorBidi" w:cstheme="majorBidi"/>
              </w:rPr>
              <w:t xml:space="preserve">Awarded Bidder(s) must commit to a </w:t>
            </w:r>
            <w:r w:rsidR="006C148D">
              <w:rPr>
                <w:rFonts w:asciiTheme="majorBidi" w:hAnsiTheme="majorBidi" w:cstheme="majorBidi"/>
              </w:rPr>
              <w:t xml:space="preserve">3 - 6 months </w:t>
            </w:r>
            <w:r w:rsidR="00E91E90">
              <w:rPr>
                <w:rFonts w:asciiTheme="majorBidi" w:hAnsiTheme="majorBidi" w:cstheme="majorBidi"/>
              </w:rPr>
              <w:t>contract based on the needs</w:t>
            </w:r>
          </w:p>
        </w:tc>
        <w:tc>
          <w:tcPr>
            <w:tcW w:w="2250" w:type="dxa"/>
            <w:tcBorders>
              <w:top w:val="nil"/>
              <w:left w:val="nil"/>
              <w:bottom w:val="single" w:sz="4" w:space="0" w:color="auto"/>
              <w:right w:val="single" w:sz="4" w:space="0" w:color="auto"/>
            </w:tcBorders>
            <w:shd w:val="clear" w:color="auto" w:fill="auto"/>
            <w:vAlign w:val="center"/>
          </w:tcPr>
          <w:p w14:paraId="768BE0F5" w14:textId="06DD75E4" w:rsidR="0042023F" w:rsidRPr="00E27D75" w:rsidRDefault="0042023F" w:rsidP="00EB5CA1">
            <w:pPr>
              <w:autoSpaceDE w:val="0"/>
              <w:autoSpaceDN w:val="0"/>
              <w:adjustRightInd w:val="0"/>
              <w:spacing w:after="0" w:line="240" w:lineRule="auto"/>
              <w:jc w:val="center"/>
              <w:rPr>
                <w:rFonts w:asciiTheme="majorBidi" w:hAnsiTheme="majorBidi" w:cstheme="majorBidi"/>
                <w:sz w:val="24"/>
                <w:szCs w:val="24"/>
                <w:lang w:val="en-US"/>
              </w:rPr>
            </w:pP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Yes   </w:t>
            </w: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F421508" w14:textId="77777777" w:rsidR="0042023F" w:rsidRPr="00E27D75" w:rsidRDefault="0042023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E3579F" w:rsidRPr="00E27D75" w14:paraId="3E14FA78"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E27D75"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E27D75">
              <w:rPr>
                <w:rFonts w:asciiTheme="majorBidi" w:hAnsiTheme="majorBidi" w:cstheme="majorBidi"/>
                <w:b/>
                <w:bCs/>
                <w:u w:val="single"/>
                <w:lang w:val="en-US"/>
              </w:rPr>
              <w:t xml:space="preserve">LRC Payment term: </w:t>
            </w:r>
          </w:p>
          <w:p w14:paraId="4DEF5F14" w14:textId="77777777" w:rsidR="00E3579F" w:rsidRPr="00E27D75" w:rsidRDefault="00E3579F" w:rsidP="007908FC">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lang w:val="en-US"/>
              </w:rPr>
              <w:t xml:space="preserve">LRC will pay in Fresh Transfer USD, within </w:t>
            </w:r>
            <w:r w:rsidRPr="00E27D75">
              <w:rPr>
                <w:rFonts w:asciiTheme="majorBidi" w:hAnsiTheme="majorBidi" w:cstheme="majorBidi"/>
              </w:rPr>
              <w:t>30-45 calendar days after the submission of all required documentation (invoice GRN….)</w:t>
            </w:r>
          </w:p>
          <w:p w14:paraId="7C27831D" w14:textId="731F6BE9" w:rsidR="00E3579F" w:rsidRPr="00E27D75"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E27D75">
              <w:rPr>
                <w:rFonts w:asciiTheme="majorBidi" w:hAnsiTheme="majorBidi" w:cstheme="majorBidi"/>
                <w:lang w:val="en-US"/>
              </w:rPr>
              <w:t xml:space="preserve">And the VAT amount will be paid in Cheque LBP </w:t>
            </w:r>
            <w:r w:rsidRPr="00E27D75">
              <w:rPr>
                <w:rFonts w:asciiTheme="majorBidi" w:hAnsiTheme="majorBidi" w:cstheme="majorBidi"/>
                <w:i/>
                <w:iCs/>
                <w:color w:val="000000" w:themeColor="text1"/>
                <w:lang w:val="en-US"/>
              </w:rPr>
              <w:t>–Sayrafa rate, and the advance payments are not applicable</w:t>
            </w:r>
            <w:r w:rsidRPr="00E27D75">
              <w:rPr>
                <w:rFonts w:asciiTheme="majorBidi" w:hAnsiTheme="majorBidi" w:cstheme="majorBidi"/>
                <w:lang w:val="en-US"/>
              </w:rPr>
              <w:t xml:space="preserve"> </w:t>
            </w:r>
          </w:p>
        </w:tc>
        <w:tc>
          <w:tcPr>
            <w:tcW w:w="2250" w:type="dxa"/>
            <w:tcBorders>
              <w:top w:val="nil"/>
              <w:left w:val="nil"/>
              <w:bottom w:val="single" w:sz="4" w:space="0" w:color="auto"/>
              <w:right w:val="single" w:sz="4" w:space="0" w:color="auto"/>
            </w:tcBorders>
            <w:shd w:val="clear" w:color="auto" w:fill="auto"/>
            <w:vAlign w:val="center"/>
          </w:tcPr>
          <w:p w14:paraId="12DDE6E7" w14:textId="177BCE32" w:rsidR="00E3579F" w:rsidRPr="00E27D75" w:rsidRDefault="00E3579F" w:rsidP="00EB5CA1">
            <w:pPr>
              <w:autoSpaceDE w:val="0"/>
              <w:autoSpaceDN w:val="0"/>
              <w:adjustRightInd w:val="0"/>
              <w:spacing w:after="0" w:line="240" w:lineRule="auto"/>
              <w:jc w:val="center"/>
              <w:rPr>
                <w:rFonts w:asciiTheme="majorBidi" w:hAnsiTheme="majorBidi" w:cstheme="majorBidi"/>
                <w:sz w:val="24"/>
                <w:szCs w:val="24"/>
                <w:lang w:val="en-US"/>
              </w:rPr>
            </w:pP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Yes   </w:t>
            </w: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5EFDD98" w14:textId="77777777" w:rsidR="00E3579F" w:rsidRPr="00E27D75" w:rsidRDefault="00E3579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D14107" w:rsidRPr="00E27D75" w14:paraId="13C6A8EE" w14:textId="77777777" w:rsidTr="00EB5CA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E27D75" w:rsidRDefault="002722DD" w:rsidP="007908FC">
            <w:pPr>
              <w:autoSpaceDE w:val="0"/>
              <w:autoSpaceDN w:val="0"/>
              <w:adjustRightInd w:val="0"/>
              <w:spacing w:after="0" w:line="240" w:lineRule="auto"/>
              <w:jc w:val="both"/>
              <w:rPr>
                <w:rFonts w:asciiTheme="majorBidi" w:hAnsiTheme="majorBidi" w:cstheme="majorBidi"/>
                <w:b/>
                <w:bCs/>
                <w:u w:val="single"/>
                <w:rtl/>
                <w:lang w:val="en-US" w:bidi="ar-LB"/>
              </w:rPr>
            </w:pPr>
            <w:r w:rsidRPr="00E27D75">
              <w:rPr>
                <w:rFonts w:asciiTheme="majorBidi" w:hAnsiTheme="majorBidi" w:cstheme="majorBidi"/>
                <w:b/>
                <w:bCs/>
                <w:u w:val="single"/>
              </w:rPr>
              <w:t>Bid validity for evaluation</w:t>
            </w:r>
            <w:r w:rsidR="00391BF3" w:rsidRPr="00E27D75">
              <w:rPr>
                <w:rFonts w:asciiTheme="majorBidi" w:hAnsiTheme="majorBidi" w:cstheme="majorBidi"/>
                <w:b/>
                <w:bCs/>
                <w:u w:val="single"/>
                <w:lang w:val="en-US"/>
              </w:rPr>
              <w:t>:</w:t>
            </w:r>
          </w:p>
          <w:p w14:paraId="65386B76" w14:textId="4B123E6B" w:rsidR="00D14107" w:rsidRPr="00E27D75" w:rsidRDefault="00391BF3"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Bids shall remain valid for a period of three (3) calendar months from the deadline for the receipt of bids</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E27D75" w:rsidRDefault="00D14107" w:rsidP="00EB5CA1">
            <w:pPr>
              <w:autoSpaceDE w:val="0"/>
              <w:autoSpaceDN w:val="0"/>
              <w:adjustRightInd w:val="0"/>
              <w:spacing w:after="0" w:line="240" w:lineRule="auto"/>
              <w:jc w:val="center"/>
              <w:rPr>
                <w:rFonts w:asciiTheme="majorBidi" w:hAnsiTheme="majorBidi" w:cstheme="majorBidi"/>
                <w:sz w:val="24"/>
                <w:szCs w:val="24"/>
                <w:lang w:val="en-US"/>
              </w:rPr>
            </w:pP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Yes   </w:t>
            </w: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 </w:t>
            </w:r>
          </w:p>
        </w:tc>
      </w:tr>
      <w:tr w:rsidR="00D14107" w:rsidRPr="00E27D75" w14:paraId="18514C91" w14:textId="77777777" w:rsidTr="00EB5CA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E2295" w14:textId="77777777" w:rsidR="00517282" w:rsidRDefault="00517282" w:rsidP="00517282">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Delivery terms:</w:t>
            </w:r>
          </w:p>
          <w:p w14:paraId="4D27868C" w14:textId="728CD629" w:rsidR="00517282" w:rsidRPr="00E27D75" w:rsidRDefault="006C148D" w:rsidP="00C120C4">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The bidder must be able to deliver the service within </w:t>
            </w:r>
            <w:r w:rsidR="00C120C4">
              <w:rPr>
                <w:rFonts w:asciiTheme="majorBidi" w:hAnsiTheme="majorBidi" w:cstheme="majorBidi"/>
              </w:rPr>
              <w:t>45 Days Starting April 20, 2024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E27D75" w:rsidRDefault="00D14107" w:rsidP="00EB5CA1">
            <w:pPr>
              <w:autoSpaceDE w:val="0"/>
              <w:autoSpaceDN w:val="0"/>
              <w:adjustRightInd w:val="0"/>
              <w:spacing w:after="0" w:line="240" w:lineRule="auto"/>
              <w:jc w:val="center"/>
              <w:rPr>
                <w:rFonts w:asciiTheme="majorBidi" w:hAnsiTheme="majorBidi" w:cstheme="majorBidi"/>
                <w:sz w:val="24"/>
                <w:szCs w:val="24"/>
                <w:lang w:val="en-US"/>
              </w:rPr>
            </w:pP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Yes   </w:t>
            </w:r>
            <w:r w:rsidRPr="00E27D75">
              <w:rPr>
                <w:rFonts w:ascii="Segoe UI Symbol" w:hAnsi="Segoe UI Symbol" w:cs="Segoe UI Symbol"/>
                <w:sz w:val="24"/>
                <w:szCs w:val="24"/>
                <w:lang w:val="en-US"/>
              </w:rPr>
              <w:t>☐</w:t>
            </w:r>
            <w:r w:rsidRPr="00E27D75">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E27D75"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sz w:val="24"/>
                <w:szCs w:val="24"/>
                <w:lang w:val="en-US"/>
              </w:rPr>
              <w:t> </w:t>
            </w:r>
          </w:p>
        </w:tc>
      </w:tr>
    </w:tbl>
    <w:p w14:paraId="41F9DAF5" w14:textId="2C9BA67F" w:rsidR="00E3579F" w:rsidRPr="00E27D75" w:rsidRDefault="00E3579F" w:rsidP="007908FC">
      <w:pPr>
        <w:autoSpaceDE w:val="0"/>
        <w:autoSpaceDN w:val="0"/>
        <w:adjustRightInd w:val="0"/>
        <w:spacing w:after="0" w:line="240" w:lineRule="auto"/>
        <w:jc w:val="both"/>
        <w:rPr>
          <w:rFonts w:asciiTheme="majorBidi" w:hAnsiTheme="majorBidi" w:cstheme="majorBidi"/>
          <w:b/>
          <w:bCs/>
          <w:sz w:val="24"/>
          <w:szCs w:val="24"/>
          <w:lang w:val="en-US"/>
        </w:rPr>
      </w:pPr>
    </w:p>
    <w:p w14:paraId="34DBE02D" w14:textId="5B1C4C2F" w:rsidR="00E304FB" w:rsidRPr="00E27D75" w:rsidRDefault="00D86896" w:rsidP="007908FC">
      <w:pPr>
        <w:pStyle w:val="ListParagraph"/>
        <w:numPr>
          <w:ilvl w:val="0"/>
          <w:numId w:val="4"/>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TENDER PROCESS</w:t>
      </w:r>
    </w:p>
    <w:p w14:paraId="0E2BAA80"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The following processes will be applied to this Tender:</w:t>
      </w:r>
    </w:p>
    <w:p w14:paraId="3C389D4F"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Tender Period</w:t>
      </w:r>
    </w:p>
    <w:p w14:paraId="62F7AB00"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Tender Closing</w:t>
      </w:r>
    </w:p>
    <w:p w14:paraId="52680DE5"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Tender Opening</w:t>
      </w:r>
    </w:p>
    <w:p w14:paraId="7CE9DD6F"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Administrative Evaluation</w:t>
      </w:r>
    </w:p>
    <w:p w14:paraId="32E0E3F6"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Technical Evaluation</w:t>
      </w:r>
    </w:p>
    <w:p w14:paraId="789618EC" w14:textId="77777777" w:rsidR="00D86896"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Financial Evaluation</w:t>
      </w:r>
    </w:p>
    <w:p w14:paraId="47262EAD" w14:textId="77777777" w:rsidR="007072E0"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Contract Award</w:t>
      </w:r>
    </w:p>
    <w:p w14:paraId="2DD5016F" w14:textId="722569AF" w:rsidR="00E304FB" w:rsidRPr="00E27D75" w:rsidRDefault="00D8689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Pr="00E27D75">
        <w:rPr>
          <w:rFonts w:asciiTheme="majorBidi" w:hAnsiTheme="majorBidi" w:cstheme="majorBidi"/>
          <w:lang w:val="en-US"/>
        </w:rPr>
        <w:t>Notification of Contract Award</w:t>
      </w:r>
    </w:p>
    <w:p w14:paraId="6AD15F3D" w14:textId="509BA801" w:rsidR="00BA7123" w:rsidRPr="00E27D75" w:rsidRDefault="00BA7123" w:rsidP="007908FC">
      <w:pPr>
        <w:pStyle w:val="Heading2"/>
        <w:jc w:val="both"/>
        <w:rPr>
          <w:rFonts w:asciiTheme="majorBidi" w:hAnsiTheme="majorBidi"/>
          <w:sz w:val="24"/>
          <w:szCs w:val="24"/>
        </w:rPr>
      </w:pPr>
      <w:bookmarkStart w:id="2" w:name="_Toc459799301"/>
      <w:bookmarkEnd w:id="0"/>
      <w:r w:rsidRPr="00E27D75">
        <w:rPr>
          <w:rFonts w:asciiTheme="majorBidi" w:hAnsiTheme="majorBidi"/>
          <w:sz w:val="24"/>
          <w:szCs w:val="24"/>
        </w:rPr>
        <w:t>Instructions to bidders</w:t>
      </w:r>
      <w:bookmarkEnd w:id="2"/>
    </w:p>
    <w:p w14:paraId="26DB21B0" w14:textId="4BCECD19" w:rsidR="001054C6" w:rsidRDefault="00BA7123" w:rsidP="007908FC">
      <w:pPr>
        <w:spacing w:after="0" w:line="240" w:lineRule="auto"/>
        <w:jc w:val="both"/>
        <w:rPr>
          <w:rFonts w:asciiTheme="majorBidi" w:hAnsiTheme="majorBidi" w:cstheme="majorBidi"/>
        </w:rPr>
      </w:pPr>
      <w:r w:rsidRPr="00E27D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E27D75">
        <w:rPr>
          <w:rFonts w:asciiTheme="majorBidi" w:hAnsiTheme="majorBidi" w:cstheme="majorBidi"/>
        </w:rPr>
        <w:t>e specified terms &amp; conditions.</w:t>
      </w:r>
    </w:p>
    <w:p w14:paraId="417812E4" w14:textId="64F30D77" w:rsidR="00E91E90" w:rsidRPr="00E27D75" w:rsidRDefault="00E91E90" w:rsidP="007908FC">
      <w:pPr>
        <w:spacing w:after="0" w:line="240" w:lineRule="auto"/>
        <w:jc w:val="both"/>
        <w:rPr>
          <w:rFonts w:asciiTheme="majorBidi" w:hAnsiTheme="majorBidi" w:cstheme="majorBidi"/>
        </w:rPr>
      </w:pPr>
    </w:p>
    <w:p w14:paraId="272F6186" w14:textId="3F3EEA3A" w:rsidR="002D4735" w:rsidRPr="00E27D75" w:rsidRDefault="00E91E90" w:rsidP="007908FC">
      <w:pPr>
        <w:pStyle w:val="ListParagraph"/>
        <w:numPr>
          <w:ilvl w:val="0"/>
          <w:numId w:val="2"/>
        </w:numPr>
        <w:spacing w:after="0"/>
        <w:jc w:val="both"/>
        <w:rPr>
          <w:rFonts w:asciiTheme="majorBidi" w:hAnsiTheme="majorBidi" w:cstheme="majorBidi"/>
          <w:b/>
          <w:sz w:val="24"/>
          <w:szCs w:val="24"/>
          <w:u w:val="single"/>
        </w:rPr>
      </w:pPr>
      <w:r>
        <w:rPr>
          <w:rFonts w:asciiTheme="majorBidi" w:hAnsiTheme="majorBidi" w:cstheme="majorBidi"/>
          <w:b/>
          <w:sz w:val="24"/>
          <w:szCs w:val="24"/>
          <w:u w:val="single"/>
        </w:rPr>
        <w:t>Term Of reference</w:t>
      </w:r>
      <w:r w:rsidR="00BA7123" w:rsidRPr="00E27D75">
        <w:rPr>
          <w:rFonts w:asciiTheme="majorBidi" w:hAnsiTheme="majorBidi" w:cstheme="majorBidi"/>
          <w:b/>
          <w:sz w:val="24"/>
          <w:szCs w:val="24"/>
          <w:u w:val="single"/>
        </w:rPr>
        <w:t>:</w:t>
      </w:r>
    </w:p>
    <w:p w14:paraId="1C3821CD" w14:textId="672B62CB" w:rsidR="00515E74" w:rsidRPr="00E27D75" w:rsidRDefault="00E91E90" w:rsidP="007908FC">
      <w:pPr>
        <w:spacing w:after="0"/>
        <w:jc w:val="both"/>
        <w:rPr>
          <w:rFonts w:asciiTheme="majorBidi" w:hAnsiTheme="majorBidi" w:cstheme="majorBidi"/>
          <w:sz w:val="24"/>
          <w:szCs w:val="24"/>
        </w:rPr>
      </w:pPr>
      <w:r w:rsidRPr="00E91E90">
        <w:rPr>
          <w:rFonts w:asciiTheme="majorBidi" w:hAnsiTheme="majorBidi" w:cstheme="majorBidi"/>
        </w:rPr>
        <w:t xml:space="preserve">The detailed instructions, guidelines, and specifications are outlined in </w:t>
      </w:r>
      <w:r w:rsidRPr="00E91E90">
        <w:rPr>
          <w:rFonts w:asciiTheme="majorBidi" w:hAnsiTheme="majorBidi" w:cstheme="majorBidi"/>
          <w:b/>
          <w:bCs/>
          <w:i/>
          <w:iCs/>
          <w:u w:val="single"/>
        </w:rPr>
        <w:t>Annex 3 – Term of Reference</w:t>
      </w:r>
      <w:r w:rsidRPr="00E91E90">
        <w:rPr>
          <w:rFonts w:asciiTheme="majorBidi" w:hAnsiTheme="majorBidi" w:cstheme="majorBidi"/>
        </w:rPr>
        <w:t>, which tenderers are obligated to strictly adhere to.</w:t>
      </w:r>
    </w:p>
    <w:p w14:paraId="07C5D1DF" w14:textId="258A5609" w:rsidR="00E75135" w:rsidRPr="00E27D75" w:rsidRDefault="00BA7123" w:rsidP="007908FC">
      <w:pPr>
        <w:spacing w:after="0"/>
        <w:jc w:val="both"/>
        <w:rPr>
          <w:rFonts w:asciiTheme="majorBidi" w:hAnsiTheme="majorBidi" w:cstheme="majorBidi"/>
          <w:sz w:val="24"/>
          <w:szCs w:val="24"/>
        </w:rPr>
      </w:pPr>
      <w:r w:rsidRPr="00E27D75">
        <w:rPr>
          <w:rFonts w:asciiTheme="majorBidi" w:hAnsiTheme="majorBidi" w:cstheme="majorBidi"/>
          <w:b/>
          <w:sz w:val="24"/>
          <w:szCs w:val="24"/>
          <w:u w:val="single"/>
        </w:rPr>
        <w:t>Eligibility:</w:t>
      </w:r>
    </w:p>
    <w:p w14:paraId="07594B85" w14:textId="0FFEAC29" w:rsidR="00E75135" w:rsidRPr="00E27D75" w:rsidRDefault="00CA48C3" w:rsidP="007908FC">
      <w:pPr>
        <w:pStyle w:val="ListParagraph"/>
        <w:numPr>
          <w:ilvl w:val="1"/>
          <w:numId w:val="2"/>
        </w:numPr>
        <w:spacing w:after="0"/>
        <w:jc w:val="both"/>
        <w:rPr>
          <w:rFonts w:asciiTheme="majorBidi" w:hAnsiTheme="majorBidi" w:cstheme="majorBidi"/>
          <w:bCs/>
        </w:rPr>
      </w:pPr>
      <w:r w:rsidRPr="00E27D75">
        <w:rPr>
          <w:rFonts w:asciiTheme="majorBidi" w:hAnsiTheme="majorBidi" w:cstheme="majorBidi"/>
          <w:bCs/>
        </w:rPr>
        <w:t>B</w:t>
      </w:r>
      <w:r w:rsidR="00E75135" w:rsidRPr="00E27D75">
        <w:rPr>
          <w:rFonts w:asciiTheme="majorBidi" w:hAnsiTheme="majorBidi" w:cstheme="majorBidi"/>
          <w:bCs/>
        </w:rPr>
        <w:t xml:space="preserve">idders are solely responsible for ensuring that </w:t>
      </w:r>
      <w:r w:rsidR="009E02F8" w:rsidRPr="00E27D75">
        <w:rPr>
          <w:rFonts w:asciiTheme="majorBidi" w:hAnsiTheme="majorBidi" w:cstheme="majorBidi"/>
          <w:bCs/>
        </w:rPr>
        <w:t>the full bid is received by LRC</w:t>
      </w:r>
      <w:r w:rsidR="00E75135" w:rsidRPr="00E27D75">
        <w:rPr>
          <w:rFonts w:asciiTheme="majorBidi" w:hAnsiTheme="majorBidi" w:cstheme="majorBidi"/>
          <w:bCs/>
        </w:rPr>
        <w:t xml:space="preserve"> in accordance with the ITB requirements, prior to the specified dat</w:t>
      </w:r>
      <w:r w:rsidR="009E02F8" w:rsidRPr="00E27D75">
        <w:rPr>
          <w:rFonts w:asciiTheme="majorBidi" w:hAnsiTheme="majorBidi" w:cstheme="majorBidi"/>
          <w:bCs/>
        </w:rPr>
        <w:t>e and time mentioned above. LRC</w:t>
      </w:r>
      <w:r w:rsidR="00E75135" w:rsidRPr="00E27D75">
        <w:rPr>
          <w:rFonts w:asciiTheme="majorBidi" w:hAnsiTheme="majorBidi" w:cstheme="majorBidi"/>
          <w:bCs/>
        </w:rPr>
        <w:t xml:space="preserve"> will consider only those portions of the bids received prior to the closing date and time.</w:t>
      </w:r>
    </w:p>
    <w:p w14:paraId="07B2F2C7" w14:textId="60A73362" w:rsidR="00E75135" w:rsidRPr="00E27D75" w:rsidRDefault="00E75135" w:rsidP="007908FC">
      <w:pPr>
        <w:pStyle w:val="ListParagraph"/>
        <w:numPr>
          <w:ilvl w:val="1"/>
          <w:numId w:val="2"/>
        </w:numPr>
        <w:spacing w:after="0"/>
        <w:jc w:val="both"/>
        <w:rPr>
          <w:rFonts w:asciiTheme="majorBidi" w:hAnsiTheme="majorBidi" w:cstheme="majorBidi"/>
          <w:bCs/>
        </w:rPr>
      </w:pPr>
      <w:r w:rsidRPr="00E27D75">
        <w:rPr>
          <w:rFonts w:asciiTheme="majorBidi" w:hAnsiTheme="majorBidi" w:cstheme="majorBidi"/>
          <w:bCs/>
        </w:rPr>
        <w:t xml:space="preserve">All responsive Bids shall be </w:t>
      </w:r>
      <w:r w:rsidR="001E060E" w:rsidRPr="00E27D75">
        <w:rPr>
          <w:rFonts w:asciiTheme="majorBidi" w:hAnsiTheme="majorBidi" w:cstheme="majorBidi"/>
          <w:bCs/>
        </w:rPr>
        <w:t>typed</w:t>
      </w:r>
      <w:r w:rsidR="009E02F8" w:rsidRPr="00E27D75">
        <w:rPr>
          <w:rFonts w:asciiTheme="majorBidi" w:hAnsiTheme="majorBidi" w:cstheme="majorBidi"/>
          <w:bCs/>
        </w:rPr>
        <w:t xml:space="preserve"> on the LRC</w:t>
      </w:r>
      <w:r w:rsidRPr="00E27D75">
        <w:rPr>
          <w:rFonts w:asciiTheme="majorBidi" w:hAnsiTheme="majorBidi" w:cstheme="majorBidi"/>
          <w:bCs/>
        </w:rPr>
        <w:t xml:space="preserve"> Bid </w:t>
      </w:r>
      <w:r w:rsidR="001B77F3" w:rsidRPr="00E27D75">
        <w:rPr>
          <w:rFonts w:asciiTheme="majorBidi" w:hAnsiTheme="majorBidi" w:cstheme="majorBidi"/>
          <w:bCs/>
        </w:rPr>
        <w:t>Form.</w:t>
      </w:r>
    </w:p>
    <w:p w14:paraId="6E4052C8" w14:textId="7E00E1A6" w:rsidR="003A5428" w:rsidRPr="00E27D75" w:rsidRDefault="003A5428" w:rsidP="007908FC">
      <w:pPr>
        <w:pStyle w:val="ListParagraph"/>
        <w:numPr>
          <w:ilvl w:val="1"/>
          <w:numId w:val="2"/>
        </w:numPr>
        <w:spacing w:after="0"/>
        <w:jc w:val="both"/>
        <w:rPr>
          <w:rFonts w:asciiTheme="majorBidi" w:hAnsiTheme="majorBidi" w:cstheme="majorBidi"/>
          <w:bCs/>
        </w:rPr>
      </w:pPr>
      <w:r w:rsidRPr="00E27D75">
        <w:rPr>
          <w:rFonts w:asciiTheme="majorBidi" w:hAnsiTheme="majorBidi" w:cstheme="majorBidi"/>
          <w:bCs/>
        </w:rPr>
        <w:lastRenderedPageBreak/>
        <w:t xml:space="preserve">Bids submitted </w:t>
      </w:r>
      <w:r w:rsidR="00624800" w:rsidRPr="00E27D75">
        <w:rPr>
          <w:rFonts w:asciiTheme="majorBidi" w:hAnsiTheme="majorBidi" w:cstheme="majorBidi"/>
          <w:bCs/>
        </w:rPr>
        <w:t>are</w:t>
      </w:r>
      <w:r w:rsidR="009E02F8" w:rsidRPr="00E27D75">
        <w:rPr>
          <w:rFonts w:asciiTheme="majorBidi" w:hAnsiTheme="majorBidi" w:cstheme="majorBidi"/>
          <w:bCs/>
        </w:rPr>
        <w:t xml:space="preserve"> at the Bidders risk and LRC</w:t>
      </w:r>
      <w:r w:rsidRPr="00E27D75">
        <w:rPr>
          <w:rFonts w:asciiTheme="majorBidi" w:hAnsiTheme="majorBidi" w:cstheme="majorBidi"/>
          <w:bCs/>
        </w:rPr>
        <w:t xml:space="preserve"> takes no responsibility for the receipt of such Bids.</w:t>
      </w:r>
    </w:p>
    <w:p w14:paraId="6AACD708" w14:textId="0B2BA08B" w:rsidR="00515E74" w:rsidRPr="00E27D75" w:rsidRDefault="003A5428" w:rsidP="007908FC">
      <w:pPr>
        <w:pStyle w:val="ListParagraph"/>
        <w:numPr>
          <w:ilvl w:val="1"/>
          <w:numId w:val="2"/>
        </w:numPr>
        <w:spacing w:after="0"/>
        <w:jc w:val="both"/>
        <w:rPr>
          <w:rFonts w:asciiTheme="majorBidi" w:hAnsiTheme="majorBidi" w:cstheme="majorBidi"/>
          <w:bCs/>
        </w:rPr>
      </w:pPr>
      <w:r w:rsidRPr="00E27D75">
        <w:rPr>
          <w:rFonts w:asciiTheme="majorBidi" w:hAnsiTheme="majorBidi" w:cstheme="majorBidi"/>
          <w:bCs/>
        </w:rPr>
        <w:t>Bidders are solely responsible for ensuring that the full B</w:t>
      </w:r>
      <w:r w:rsidR="009E02F8" w:rsidRPr="00E27D75">
        <w:rPr>
          <w:rFonts w:asciiTheme="majorBidi" w:hAnsiTheme="majorBidi" w:cstheme="majorBidi"/>
          <w:bCs/>
        </w:rPr>
        <w:t>id is received by LRC</w:t>
      </w:r>
      <w:r w:rsidR="001B77F3" w:rsidRPr="00E27D75">
        <w:rPr>
          <w:rFonts w:asciiTheme="majorBidi" w:hAnsiTheme="majorBidi" w:cstheme="majorBidi"/>
          <w:bCs/>
        </w:rPr>
        <w:t>,</w:t>
      </w:r>
      <w:r w:rsidRPr="00E27D75">
        <w:rPr>
          <w:rFonts w:asciiTheme="majorBidi" w:hAnsiTheme="majorBidi" w:cstheme="majorBidi"/>
          <w:bCs/>
        </w:rPr>
        <w:t xml:space="preserve"> in accordance with the ITB requirements:</w:t>
      </w:r>
    </w:p>
    <w:p w14:paraId="12374302" w14:textId="4267D586" w:rsidR="008F21FB" w:rsidRPr="00E27D75" w:rsidRDefault="00D87E22" w:rsidP="007908FC">
      <w:pPr>
        <w:spacing w:after="0"/>
        <w:jc w:val="both"/>
        <w:rPr>
          <w:rFonts w:asciiTheme="majorBidi" w:hAnsiTheme="majorBidi" w:cstheme="majorBidi"/>
          <w:b/>
          <w:sz w:val="24"/>
          <w:szCs w:val="24"/>
        </w:rPr>
      </w:pPr>
      <w:r w:rsidRPr="00E27D75">
        <w:rPr>
          <w:rFonts w:asciiTheme="majorBidi" w:hAnsiTheme="majorBidi" w:cstheme="majorBidi"/>
          <w:b/>
          <w:sz w:val="24"/>
          <w:szCs w:val="24"/>
          <w:highlight w:val="yellow"/>
        </w:rPr>
        <w:t xml:space="preserve">Submission of the </w:t>
      </w:r>
      <w:r w:rsidR="003A5428" w:rsidRPr="00E27D75">
        <w:rPr>
          <w:rFonts w:asciiTheme="majorBidi" w:hAnsiTheme="majorBidi" w:cstheme="majorBidi"/>
          <w:b/>
          <w:sz w:val="24"/>
          <w:szCs w:val="24"/>
          <w:highlight w:val="yellow"/>
        </w:rPr>
        <w:t>Hard Copy:</w:t>
      </w:r>
    </w:p>
    <w:p w14:paraId="558EBD39" w14:textId="475A8066" w:rsidR="003A5428" w:rsidRPr="00E27D75" w:rsidRDefault="003A5428" w:rsidP="007908FC">
      <w:pPr>
        <w:spacing w:after="0"/>
        <w:jc w:val="both"/>
        <w:rPr>
          <w:rFonts w:asciiTheme="majorBidi" w:hAnsiTheme="majorBidi" w:cstheme="majorBidi"/>
          <w:bCs/>
          <w:sz w:val="24"/>
          <w:szCs w:val="24"/>
          <w:highlight w:val="yellow"/>
        </w:rPr>
      </w:pPr>
      <w:r w:rsidRPr="00E27D75">
        <w:rPr>
          <w:rFonts w:asciiTheme="majorBidi" w:hAnsiTheme="majorBidi" w:cstheme="majorBidi"/>
          <w:bCs/>
          <w:sz w:val="24"/>
          <w:szCs w:val="24"/>
          <w:highlight w:val="yellow"/>
        </w:rPr>
        <w:t xml:space="preserve">Bid shall be placed in an outer sealed envelope, </w:t>
      </w:r>
      <w:r w:rsidRPr="004B387D">
        <w:rPr>
          <w:rFonts w:asciiTheme="majorBidi" w:hAnsiTheme="majorBidi" w:cstheme="majorBidi"/>
          <w:bCs/>
          <w:sz w:val="24"/>
          <w:szCs w:val="24"/>
          <w:highlight w:val="yellow"/>
        </w:rPr>
        <w:t>addressed and delivered to</w:t>
      </w:r>
      <w:r w:rsidR="004B387D" w:rsidRPr="004B387D">
        <w:rPr>
          <w:rFonts w:asciiTheme="majorBidi" w:hAnsiTheme="majorBidi" w:cstheme="majorBidi"/>
          <w:bCs/>
          <w:sz w:val="24"/>
          <w:szCs w:val="24"/>
          <w:highlight w:val="yellow"/>
        </w:rPr>
        <w:t xml:space="preserve"> </w:t>
      </w:r>
      <w:r w:rsidR="004B387D" w:rsidRPr="004B387D">
        <w:rPr>
          <w:rFonts w:asciiTheme="majorBidi" w:hAnsiTheme="majorBidi" w:cstheme="majorBidi"/>
          <w:noProof/>
          <w:sz w:val="24"/>
          <w:szCs w:val="24"/>
          <w:highlight w:val="yellow"/>
        </w:rPr>
        <w:t>Lebanese Red Cross  Head Quarters, Finance Sector, 1</w:t>
      </w:r>
      <w:r w:rsidR="004B387D" w:rsidRPr="004B387D">
        <w:rPr>
          <w:rFonts w:asciiTheme="majorBidi" w:hAnsiTheme="majorBidi" w:cstheme="majorBidi"/>
          <w:noProof/>
          <w:sz w:val="24"/>
          <w:szCs w:val="24"/>
          <w:highlight w:val="yellow"/>
          <w:vertAlign w:val="superscript"/>
        </w:rPr>
        <w:t xml:space="preserve">st </w:t>
      </w:r>
      <w:r w:rsidR="004B387D" w:rsidRPr="004B387D">
        <w:rPr>
          <w:rFonts w:asciiTheme="majorBidi" w:hAnsiTheme="majorBidi" w:cstheme="majorBidi"/>
          <w:noProof/>
          <w:sz w:val="24"/>
          <w:szCs w:val="24"/>
          <w:highlight w:val="yellow"/>
        </w:rPr>
        <w:t>floor, Spears Street, Kantari, Beirut, Lebanon:</w:t>
      </w:r>
    </w:p>
    <w:p w14:paraId="6910CEA7" w14:textId="1115651A" w:rsidR="00D078DF" w:rsidRPr="00E27D75" w:rsidRDefault="001B77F3" w:rsidP="00C120C4">
      <w:pPr>
        <w:spacing w:after="0"/>
        <w:jc w:val="both"/>
        <w:rPr>
          <w:rFonts w:asciiTheme="majorBidi" w:hAnsiTheme="majorBidi" w:cstheme="majorBidi"/>
          <w:bCs/>
          <w:sz w:val="24"/>
          <w:szCs w:val="24"/>
        </w:rPr>
      </w:pPr>
      <w:r w:rsidRPr="00E27D75">
        <w:rPr>
          <w:rFonts w:asciiTheme="majorBidi" w:hAnsiTheme="majorBidi" w:cstheme="majorBidi"/>
          <w:b/>
          <w:i/>
          <w:iCs/>
          <w:sz w:val="24"/>
          <w:szCs w:val="24"/>
          <w:highlight w:val="yellow"/>
        </w:rPr>
        <w:t>“Tender re</w:t>
      </w:r>
      <w:r w:rsidR="0019096A" w:rsidRPr="00E27D75">
        <w:rPr>
          <w:rFonts w:asciiTheme="majorBidi" w:hAnsiTheme="majorBidi" w:cstheme="majorBidi"/>
          <w:b/>
          <w:i/>
          <w:iCs/>
          <w:sz w:val="24"/>
          <w:szCs w:val="24"/>
          <w:highlight w:val="yellow"/>
        </w:rPr>
        <w:t xml:space="preserve">ference: </w:t>
      </w:r>
      <w:r w:rsidR="007D1651" w:rsidRPr="00E27D75">
        <w:rPr>
          <w:rFonts w:asciiTheme="majorBidi" w:hAnsiTheme="majorBidi" w:cstheme="majorBidi"/>
          <w:b/>
          <w:i/>
          <w:iCs/>
          <w:sz w:val="24"/>
          <w:szCs w:val="24"/>
          <w:highlight w:val="yellow"/>
        </w:rPr>
        <w:t>2024-0</w:t>
      </w:r>
      <w:r w:rsidR="00E93827">
        <w:rPr>
          <w:rFonts w:asciiTheme="majorBidi" w:hAnsiTheme="majorBidi" w:cstheme="majorBidi"/>
          <w:b/>
          <w:i/>
          <w:iCs/>
          <w:sz w:val="24"/>
          <w:szCs w:val="24"/>
          <w:highlight w:val="yellow"/>
        </w:rPr>
        <w:t>1</w:t>
      </w:r>
      <w:r w:rsidR="006C148D">
        <w:rPr>
          <w:rFonts w:asciiTheme="majorBidi" w:hAnsiTheme="majorBidi" w:cstheme="majorBidi"/>
          <w:b/>
          <w:i/>
          <w:iCs/>
          <w:sz w:val="24"/>
          <w:szCs w:val="24"/>
          <w:highlight w:val="yellow"/>
        </w:rPr>
        <w:t>4</w:t>
      </w:r>
      <w:r w:rsidR="003A5428" w:rsidRPr="00E27D75">
        <w:rPr>
          <w:rFonts w:asciiTheme="majorBidi" w:hAnsiTheme="majorBidi" w:cstheme="majorBidi"/>
          <w:b/>
          <w:i/>
          <w:iCs/>
          <w:sz w:val="24"/>
          <w:szCs w:val="24"/>
          <w:highlight w:val="yellow"/>
        </w:rPr>
        <w:t>. Do not open b</w:t>
      </w:r>
      <w:r w:rsidR="008A5F7A" w:rsidRPr="00E27D75">
        <w:rPr>
          <w:rFonts w:asciiTheme="majorBidi" w:hAnsiTheme="majorBidi" w:cstheme="majorBidi"/>
          <w:b/>
          <w:i/>
          <w:iCs/>
          <w:sz w:val="24"/>
          <w:szCs w:val="24"/>
          <w:highlight w:val="yellow"/>
        </w:rPr>
        <w:t xml:space="preserve">efore </w:t>
      </w:r>
      <w:r w:rsidR="006C148D">
        <w:rPr>
          <w:rFonts w:asciiTheme="majorBidi" w:hAnsiTheme="majorBidi" w:cstheme="majorBidi"/>
          <w:b/>
          <w:i/>
          <w:iCs/>
          <w:sz w:val="24"/>
          <w:szCs w:val="24"/>
          <w:highlight w:val="yellow"/>
        </w:rPr>
        <w:t xml:space="preserve">April </w:t>
      </w:r>
      <w:r w:rsidR="00C120C4">
        <w:rPr>
          <w:rFonts w:asciiTheme="majorBidi" w:hAnsiTheme="majorBidi" w:cstheme="majorBidi"/>
          <w:b/>
          <w:i/>
          <w:iCs/>
          <w:sz w:val="24"/>
          <w:szCs w:val="24"/>
          <w:highlight w:val="yellow"/>
        </w:rPr>
        <w:t>4</w:t>
      </w:r>
      <w:r w:rsidR="007D1651" w:rsidRPr="00E27D75">
        <w:rPr>
          <w:rFonts w:asciiTheme="majorBidi" w:hAnsiTheme="majorBidi" w:cstheme="majorBidi"/>
          <w:b/>
          <w:i/>
          <w:iCs/>
          <w:sz w:val="24"/>
          <w:szCs w:val="24"/>
          <w:highlight w:val="yellow"/>
        </w:rPr>
        <w:t xml:space="preserve">, </w:t>
      </w:r>
      <w:r w:rsidR="00820C83" w:rsidRPr="00E27D75">
        <w:rPr>
          <w:rFonts w:asciiTheme="majorBidi" w:hAnsiTheme="majorBidi" w:cstheme="majorBidi"/>
          <w:b/>
          <w:i/>
          <w:iCs/>
          <w:sz w:val="24"/>
          <w:szCs w:val="24"/>
          <w:highlight w:val="yellow"/>
        </w:rPr>
        <w:t>2024”</w:t>
      </w:r>
      <w:r w:rsidR="00F6261A" w:rsidRPr="00E27D75">
        <w:rPr>
          <w:rFonts w:asciiTheme="majorBidi" w:hAnsiTheme="majorBidi" w:cstheme="majorBidi"/>
          <w:b/>
          <w:sz w:val="24"/>
          <w:szCs w:val="24"/>
          <w:highlight w:val="yellow"/>
        </w:rPr>
        <w:t xml:space="preserve"> </w:t>
      </w:r>
      <w:r w:rsidR="00D078DF" w:rsidRPr="00E27D75">
        <w:rPr>
          <w:rFonts w:asciiTheme="majorBidi" w:hAnsiTheme="majorBidi" w:cstheme="majorBidi"/>
          <w:bCs/>
          <w:sz w:val="24"/>
          <w:szCs w:val="24"/>
          <w:highlight w:val="yellow"/>
          <w:lang w:val="en-US"/>
        </w:rPr>
        <w:t>F</w:t>
      </w:r>
      <w:r w:rsidR="003A5428" w:rsidRPr="00E27D75">
        <w:rPr>
          <w:rFonts w:asciiTheme="majorBidi" w:hAnsiTheme="majorBidi" w:cstheme="majorBidi"/>
          <w:bCs/>
          <w:sz w:val="24"/>
          <w:szCs w:val="24"/>
          <w:highlight w:val="yellow"/>
          <w:lang w:val="en-US"/>
        </w:rPr>
        <w:t>ailure to comply with the above may disqualify the Bid.</w:t>
      </w:r>
    </w:p>
    <w:p w14:paraId="423DF068" w14:textId="77777777" w:rsidR="00BB65FF" w:rsidRDefault="00BB65FF" w:rsidP="00BB65FF">
      <w:pPr>
        <w:pStyle w:val="ListParagraph"/>
        <w:numPr>
          <w:ilvl w:val="1"/>
          <w:numId w:val="2"/>
        </w:numPr>
        <w:spacing w:after="0"/>
        <w:jc w:val="both"/>
        <w:rPr>
          <w:rFonts w:asciiTheme="majorBidi" w:hAnsiTheme="majorBidi" w:cstheme="majorBidi"/>
        </w:rPr>
      </w:pPr>
      <w:r w:rsidRPr="00BB65FF">
        <w:rPr>
          <w:rFonts w:asciiTheme="majorBidi" w:hAnsiTheme="majorBidi" w:cstheme="majorBidi"/>
        </w:rPr>
        <w:t>Tenderers must be accredited Suppliers, Agents in their registered countries, or individuals. (Note: Individuals without a fiscal number will incur a 7.5% deduction from the invoice.)</w:t>
      </w:r>
    </w:p>
    <w:p w14:paraId="2E356389" w14:textId="53F03C16" w:rsidR="00BA7123" w:rsidRPr="00BB65FF" w:rsidRDefault="00BA7123" w:rsidP="00BB65FF">
      <w:pPr>
        <w:pStyle w:val="ListParagraph"/>
        <w:numPr>
          <w:ilvl w:val="1"/>
          <w:numId w:val="2"/>
        </w:numPr>
        <w:spacing w:after="0"/>
        <w:jc w:val="both"/>
        <w:rPr>
          <w:rFonts w:asciiTheme="majorBidi" w:hAnsiTheme="majorBidi" w:cstheme="majorBidi"/>
        </w:rPr>
      </w:pPr>
      <w:r w:rsidRPr="00BB65FF">
        <w:rPr>
          <w:rFonts w:asciiTheme="majorBidi" w:hAnsiTheme="majorBidi" w:cstheme="majorBidi"/>
        </w:rPr>
        <w:t xml:space="preserve">Any unsealed tenders and tenders received after the submission deadline will not be accepted. </w:t>
      </w:r>
    </w:p>
    <w:p w14:paraId="51383E4F" w14:textId="7777777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Contracts can be awarded individually or jointly.</w:t>
      </w:r>
    </w:p>
    <w:p w14:paraId="05BCC789" w14:textId="77777777" w:rsidR="00C06EDD" w:rsidRPr="00E27D75" w:rsidRDefault="00C06EDD" w:rsidP="007908FC">
      <w:pPr>
        <w:pStyle w:val="ListParagraph"/>
        <w:spacing w:after="0"/>
        <w:ind w:left="360"/>
        <w:jc w:val="both"/>
        <w:rPr>
          <w:rFonts w:asciiTheme="majorBidi" w:hAnsiTheme="majorBidi" w:cstheme="majorBidi"/>
          <w:b/>
          <w:sz w:val="24"/>
          <w:szCs w:val="24"/>
          <w:u w:val="single"/>
        </w:rPr>
      </w:pPr>
    </w:p>
    <w:p w14:paraId="7ABB32A7" w14:textId="5B925E99" w:rsidR="004461AA"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Price:</w:t>
      </w:r>
    </w:p>
    <w:p w14:paraId="4472DFA0" w14:textId="24013A87" w:rsidR="00BA7123" w:rsidRPr="00E27D75" w:rsidRDefault="00BA7123" w:rsidP="00C120C4">
      <w:pPr>
        <w:pStyle w:val="ListParagraph"/>
        <w:numPr>
          <w:ilvl w:val="1"/>
          <w:numId w:val="2"/>
        </w:numPr>
        <w:spacing w:after="0"/>
        <w:jc w:val="both"/>
        <w:rPr>
          <w:rFonts w:asciiTheme="majorBidi" w:hAnsiTheme="majorBidi" w:cstheme="majorBidi"/>
        </w:rPr>
      </w:pPr>
      <w:r w:rsidRPr="00E27D75">
        <w:rPr>
          <w:rFonts w:asciiTheme="majorBidi" w:hAnsiTheme="majorBidi" w:cstheme="majorBidi"/>
        </w:rPr>
        <w:t xml:space="preserve">Price should be best </w:t>
      </w:r>
    </w:p>
    <w:p w14:paraId="05F9DF49" w14:textId="7777777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Include discounts for early payment, if any</w:t>
      </w:r>
    </w:p>
    <w:p w14:paraId="5DF7A50C" w14:textId="7777777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 xml:space="preserve">All prices should be denominated in the currency that is specified in the </w:t>
      </w:r>
      <w:r w:rsidRPr="00E27D75">
        <w:rPr>
          <w:rFonts w:asciiTheme="majorBidi" w:hAnsiTheme="majorBidi" w:cstheme="majorBidi"/>
          <w:b/>
        </w:rPr>
        <w:t>Addendum</w:t>
      </w:r>
      <w:r w:rsidRPr="00E27D75">
        <w:rPr>
          <w:rFonts w:asciiTheme="majorBidi" w:hAnsiTheme="majorBidi" w:cstheme="majorBidi"/>
        </w:rPr>
        <w:t xml:space="preserve"> attached.</w:t>
      </w:r>
    </w:p>
    <w:p w14:paraId="008399AD" w14:textId="7777777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E27D75" w:rsidRDefault="00D82FCB" w:rsidP="007908FC">
      <w:pPr>
        <w:pStyle w:val="ListParagraph"/>
        <w:spacing w:after="0"/>
        <w:ind w:left="0"/>
        <w:jc w:val="both"/>
        <w:rPr>
          <w:rFonts w:asciiTheme="majorBidi" w:hAnsiTheme="majorBidi" w:cstheme="majorBidi"/>
          <w:b/>
          <w:sz w:val="24"/>
          <w:szCs w:val="24"/>
          <w:u w:val="single"/>
        </w:rPr>
      </w:pPr>
    </w:p>
    <w:p w14:paraId="68E7914F" w14:textId="76122CE9" w:rsidR="00BA7123"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I</w:t>
      </w:r>
      <w:r w:rsidR="007218C5" w:rsidRPr="00E27D75">
        <w:rPr>
          <w:rFonts w:asciiTheme="majorBidi" w:hAnsiTheme="majorBidi" w:cstheme="majorBidi"/>
          <w:b/>
          <w:sz w:val="24"/>
          <w:szCs w:val="24"/>
          <w:u w:val="single"/>
        </w:rPr>
        <w:t>’</w:t>
      </w:r>
      <w:r w:rsidRPr="00E27D75">
        <w:rPr>
          <w:rFonts w:asciiTheme="majorBidi" w:hAnsiTheme="majorBidi" w:cstheme="majorBidi"/>
          <w:b/>
          <w:sz w:val="24"/>
          <w:szCs w:val="24"/>
          <w:u w:val="single"/>
        </w:rPr>
        <w:t>NCOTERMS:</w:t>
      </w:r>
    </w:p>
    <w:p w14:paraId="7AA1FC16" w14:textId="304C083B" w:rsidR="00D87E22" w:rsidRPr="00FE4BA2" w:rsidRDefault="00685A9D" w:rsidP="00FE4BA2">
      <w:pPr>
        <w:spacing w:after="0"/>
        <w:jc w:val="both"/>
        <w:rPr>
          <w:rFonts w:asciiTheme="majorBidi" w:hAnsiTheme="majorBidi" w:cstheme="majorBidi"/>
        </w:rPr>
      </w:pPr>
      <w:r w:rsidRPr="00E27D75">
        <w:rPr>
          <w:rFonts w:asciiTheme="majorBidi" w:hAnsiTheme="majorBidi" w:cstheme="majorBidi"/>
        </w:rPr>
        <w:t xml:space="preserve">DDP </w:t>
      </w:r>
      <w:r w:rsidR="00BA7123" w:rsidRPr="00E27D75">
        <w:rPr>
          <w:rFonts w:asciiTheme="majorBidi" w:hAnsiTheme="majorBidi" w:cstheme="majorBidi"/>
        </w:rPr>
        <w:t>INCOTERMS©20</w:t>
      </w:r>
      <w:r w:rsidR="00B253DB" w:rsidRPr="00E27D75">
        <w:rPr>
          <w:rFonts w:asciiTheme="majorBidi" w:hAnsiTheme="majorBidi" w:cstheme="majorBidi"/>
        </w:rPr>
        <w:t>2</w:t>
      </w:r>
      <w:r w:rsidR="005F7340" w:rsidRPr="00E27D75">
        <w:rPr>
          <w:rFonts w:asciiTheme="majorBidi" w:hAnsiTheme="majorBidi" w:cstheme="majorBidi"/>
        </w:rPr>
        <w:t xml:space="preserve">1 </w:t>
      </w:r>
      <w:r w:rsidR="00BA7123" w:rsidRPr="00E27D75">
        <w:rPr>
          <w:rFonts w:asciiTheme="majorBidi" w:hAnsiTheme="majorBidi" w:cstheme="majorBidi"/>
        </w:rPr>
        <w:t>as defined by the International Chamber of Commerce will be used to govern t</w:t>
      </w:r>
      <w:r w:rsidR="00FE4BA2">
        <w:rPr>
          <w:rFonts w:asciiTheme="majorBidi" w:hAnsiTheme="majorBidi" w:cstheme="majorBidi"/>
        </w:rPr>
        <w:t>he terms of delivery/ contract.</w:t>
      </w:r>
    </w:p>
    <w:p w14:paraId="2B4DF059" w14:textId="77777777" w:rsidR="00BA7123"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Delivery/Readiness Period:</w:t>
      </w:r>
      <w:r w:rsidRPr="00E27D75">
        <w:rPr>
          <w:rFonts w:asciiTheme="majorBidi" w:hAnsiTheme="majorBidi" w:cstheme="majorBidi"/>
          <w:sz w:val="24"/>
          <w:szCs w:val="24"/>
        </w:rPr>
        <w:t xml:space="preserve"> </w:t>
      </w:r>
    </w:p>
    <w:p w14:paraId="4CEA6D68" w14:textId="29BEDFEE" w:rsidR="002D5A73" w:rsidRPr="00E27D75" w:rsidRDefault="00BA7123" w:rsidP="00EB5CA1">
      <w:pPr>
        <w:spacing w:after="0"/>
        <w:jc w:val="both"/>
        <w:rPr>
          <w:rFonts w:asciiTheme="majorBidi" w:hAnsiTheme="majorBidi" w:cstheme="majorBidi"/>
        </w:rPr>
      </w:pPr>
      <w:r w:rsidRPr="00E27D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EB5CA1" w:rsidRPr="00E27D75">
        <w:rPr>
          <w:rFonts w:asciiTheme="majorBidi" w:hAnsiTheme="majorBidi" w:cstheme="majorBidi"/>
        </w:rPr>
        <w:t xml:space="preserve">requirements of our consignee) </w:t>
      </w:r>
    </w:p>
    <w:p w14:paraId="668A7246" w14:textId="4AE2AC31" w:rsidR="004461AA" w:rsidRPr="00E27D75" w:rsidRDefault="002D4735"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b/>
          <w:sz w:val="24"/>
          <w:szCs w:val="24"/>
          <w:u w:val="single"/>
        </w:rPr>
        <w:t>Presentations</w:t>
      </w:r>
      <w:r w:rsidR="00CA6EB6" w:rsidRPr="00E27D75">
        <w:rPr>
          <w:rFonts w:asciiTheme="majorBidi" w:hAnsiTheme="majorBidi" w:cstheme="majorBidi"/>
          <w:b/>
          <w:sz w:val="24"/>
          <w:szCs w:val="24"/>
          <w:u w:val="single"/>
        </w:rPr>
        <w:t xml:space="preserve">:  </w:t>
      </w:r>
    </w:p>
    <w:p w14:paraId="6C91B2CA" w14:textId="57FEC4E9" w:rsidR="00D87E22" w:rsidRPr="00E27D75" w:rsidRDefault="00CA6EB6" w:rsidP="00EB5CA1">
      <w:pPr>
        <w:spacing w:after="0" w:line="240" w:lineRule="auto"/>
        <w:jc w:val="both"/>
        <w:rPr>
          <w:rFonts w:asciiTheme="majorBidi" w:hAnsiTheme="majorBidi" w:cstheme="majorBidi"/>
          <w:lang w:val="en-US"/>
        </w:rPr>
      </w:pPr>
      <w:r w:rsidRPr="00E27D75">
        <w:rPr>
          <w:rFonts w:asciiTheme="majorBidi" w:hAnsiTheme="majorBidi" w:cstheme="majorBidi"/>
          <w:lang w:val="en-US"/>
        </w:rPr>
        <w:t>Bids should be clearly legible. Prices entered in lead pencil will not be considered. All erasures, amendments, or alterations</w:t>
      </w:r>
      <w:r w:rsidR="002D4735" w:rsidRPr="00E27D75">
        <w:rPr>
          <w:rFonts w:asciiTheme="majorBidi" w:hAnsiTheme="majorBidi" w:cstheme="majorBidi"/>
          <w:lang w:val="en-US"/>
        </w:rPr>
        <w:t xml:space="preserve"> shall be initialed by the signatory to the Bid. Do not submit blank pages of the Bid Form and/or </w:t>
      </w:r>
      <w:r w:rsidR="00DE37E7" w:rsidRPr="00E27D75">
        <w:rPr>
          <w:rFonts w:asciiTheme="majorBidi" w:hAnsiTheme="majorBidi" w:cstheme="majorBidi"/>
          <w:lang w:val="en-US"/>
        </w:rPr>
        <w:t>schedules, which</w:t>
      </w:r>
      <w:r w:rsidR="002D4735" w:rsidRPr="00E27D75">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Language:</w:t>
      </w:r>
    </w:p>
    <w:p w14:paraId="2F211D34" w14:textId="0594B530" w:rsidR="00D87E22" w:rsidRPr="00E27D75" w:rsidRDefault="00BA7123" w:rsidP="00EB5CA1">
      <w:pPr>
        <w:spacing w:after="0"/>
        <w:jc w:val="both"/>
        <w:rPr>
          <w:rFonts w:asciiTheme="majorBidi" w:hAnsiTheme="majorBidi" w:cstheme="majorBidi"/>
        </w:rPr>
      </w:pPr>
      <w:r w:rsidRPr="00E27D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E27D75">
        <w:rPr>
          <w:rFonts w:asciiTheme="majorBidi" w:hAnsiTheme="majorBidi" w:cstheme="majorBidi"/>
        </w:rPr>
        <w:t>language All</w:t>
      </w:r>
      <w:r w:rsidRPr="00E27D75">
        <w:rPr>
          <w:rFonts w:asciiTheme="majorBidi" w:hAnsiTheme="majorBidi" w:cstheme="majorBidi"/>
        </w:rPr>
        <w:t xml:space="preserve"> markings and labelling </w:t>
      </w:r>
      <w:r w:rsidR="00EB5CA1" w:rsidRPr="00E27D75">
        <w:rPr>
          <w:rFonts w:asciiTheme="majorBidi" w:hAnsiTheme="majorBidi" w:cstheme="majorBidi"/>
        </w:rPr>
        <w:t xml:space="preserve">should appear in English only. </w:t>
      </w:r>
    </w:p>
    <w:p w14:paraId="56CBE74B" w14:textId="599F1F40" w:rsidR="002D4735"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Samples:</w:t>
      </w:r>
      <w:r w:rsidRPr="00E27D75">
        <w:rPr>
          <w:rFonts w:asciiTheme="majorBidi" w:hAnsiTheme="majorBidi" w:cstheme="majorBidi"/>
          <w:sz w:val="24"/>
          <w:szCs w:val="24"/>
        </w:rPr>
        <w:t xml:space="preserve"> </w:t>
      </w:r>
    </w:p>
    <w:p w14:paraId="3117F453" w14:textId="16CE2EC0" w:rsidR="00D87E22" w:rsidRPr="00E27D75" w:rsidRDefault="00BA7123" w:rsidP="00320D47">
      <w:pPr>
        <w:spacing w:after="0"/>
        <w:jc w:val="both"/>
        <w:rPr>
          <w:rFonts w:asciiTheme="majorBidi" w:hAnsiTheme="majorBidi" w:cstheme="majorBidi"/>
        </w:rPr>
      </w:pPr>
      <w:r w:rsidRPr="00E27D75">
        <w:rPr>
          <w:rFonts w:asciiTheme="majorBidi" w:hAnsiTheme="majorBidi" w:cstheme="majorBidi"/>
        </w:rPr>
        <w:t xml:space="preserve">Please refer to the </w:t>
      </w:r>
      <w:r w:rsidRPr="00E27D75">
        <w:rPr>
          <w:rFonts w:asciiTheme="majorBidi" w:hAnsiTheme="majorBidi" w:cstheme="majorBidi"/>
          <w:b/>
        </w:rPr>
        <w:t>Addendum</w:t>
      </w:r>
      <w:r w:rsidRPr="00E27D75">
        <w:rPr>
          <w:rFonts w:asciiTheme="majorBidi" w:hAnsiTheme="majorBidi" w:cstheme="majorBidi"/>
        </w:rPr>
        <w:t xml:space="preserve"> i</w:t>
      </w:r>
      <w:r w:rsidR="00484E3E" w:rsidRPr="00E27D75">
        <w:rPr>
          <w:rFonts w:asciiTheme="majorBidi" w:hAnsiTheme="majorBidi" w:cstheme="majorBidi"/>
        </w:rPr>
        <w:t>f</w:t>
      </w:r>
      <w:r w:rsidR="00132901" w:rsidRPr="00E27D75">
        <w:rPr>
          <w:rFonts w:asciiTheme="majorBidi" w:hAnsiTheme="majorBidi" w:cstheme="majorBidi"/>
        </w:rPr>
        <w:t xml:space="preserve"> </w:t>
      </w:r>
      <w:r w:rsidRPr="00E27D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E27D75">
        <w:rPr>
          <w:rFonts w:asciiTheme="majorBidi" w:hAnsiTheme="majorBidi" w:cstheme="majorBidi"/>
          <w:b/>
        </w:rPr>
        <w:t xml:space="preserve">Annex 3 </w:t>
      </w:r>
      <w:r w:rsidR="00320D47">
        <w:rPr>
          <w:rFonts w:asciiTheme="majorBidi" w:hAnsiTheme="majorBidi" w:cstheme="majorBidi"/>
          <w:b/>
        </w:rPr>
        <w:t>–</w:t>
      </w:r>
      <w:r w:rsidRPr="00E27D75">
        <w:rPr>
          <w:rFonts w:asciiTheme="majorBidi" w:hAnsiTheme="majorBidi" w:cstheme="majorBidi"/>
          <w:b/>
        </w:rPr>
        <w:t xml:space="preserve"> </w:t>
      </w:r>
      <w:r w:rsidR="00320D47">
        <w:rPr>
          <w:rFonts w:asciiTheme="majorBidi" w:hAnsiTheme="majorBidi" w:cstheme="majorBidi"/>
          <w:b/>
        </w:rPr>
        <w:t>Term of reference</w:t>
      </w:r>
      <w:r w:rsidRPr="00E27D75">
        <w:rPr>
          <w:rFonts w:asciiTheme="majorBidi" w:hAnsiTheme="majorBidi" w:cstheme="majorBidi"/>
        </w:rPr>
        <w:t>. Each sampl</w:t>
      </w:r>
      <w:r w:rsidR="009E02F8" w:rsidRPr="00E27D75">
        <w:rPr>
          <w:rFonts w:asciiTheme="majorBidi" w:hAnsiTheme="majorBidi" w:cstheme="majorBidi"/>
        </w:rPr>
        <w:t>e must be clearly labelled. LRC</w:t>
      </w:r>
      <w:r w:rsidRPr="00E27D75">
        <w:rPr>
          <w:rFonts w:asciiTheme="majorBidi" w:hAnsiTheme="majorBidi" w:cstheme="majorBidi"/>
        </w:rPr>
        <w:t xml:space="preserve"> reserves the right to reject bids where Tender documents are </w:t>
      </w:r>
      <w:r w:rsidR="00EB5CA1" w:rsidRPr="00E27D75">
        <w:rPr>
          <w:rFonts w:asciiTheme="majorBidi" w:hAnsiTheme="majorBidi" w:cstheme="majorBidi"/>
        </w:rPr>
        <w:t>not accompanied by the samples.</w:t>
      </w:r>
    </w:p>
    <w:p w14:paraId="7C2601A1" w14:textId="2BA2649C" w:rsidR="004461AA" w:rsidRPr="00E27D75" w:rsidRDefault="00CA6EB6"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b/>
          <w:sz w:val="24"/>
          <w:szCs w:val="24"/>
          <w:u w:val="single"/>
        </w:rPr>
        <w:t>Validity Period:</w:t>
      </w:r>
    </w:p>
    <w:p w14:paraId="0210E951" w14:textId="32E87B80" w:rsidR="00CA6EB6" w:rsidRPr="00E27D75" w:rsidRDefault="00CA6EB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lastRenderedPageBreak/>
        <w:t>Bids shall be valid for at least the minimum number of days specified in the Addendum, and fr</w:t>
      </w:r>
      <w:r w:rsidR="009E02F8" w:rsidRPr="00E27D75">
        <w:rPr>
          <w:rFonts w:asciiTheme="majorBidi" w:hAnsiTheme="majorBidi" w:cstheme="majorBidi"/>
          <w:lang w:val="en-US"/>
        </w:rPr>
        <w:t>om the date of Bid closure. LRC</w:t>
      </w:r>
      <w:r w:rsidRPr="00E27D75">
        <w:rPr>
          <w:rFonts w:asciiTheme="majorBidi" w:hAnsiTheme="majorBidi" w:cstheme="majorBidi"/>
          <w:lang w:val="en-US"/>
        </w:rPr>
        <w:t xml:space="preserve"> reserves</w:t>
      </w:r>
      <w:r w:rsidR="002D4735" w:rsidRPr="00E27D75">
        <w:rPr>
          <w:rFonts w:asciiTheme="majorBidi" w:hAnsiTheme="majorBidi" w:cstheme="majorBidi"/>
          <w:lang w:val="en-US"/>
        </w:rPr>
        <w:t xml:space="preserve"> the right to determine, at its sole discretion, the validity period in respect of </w:t>
      </w:r>
      <w:r w:rsidR="00DE37E7" w:rsidRPr="00E27D75">
        <w:rPr>
          <w:rFonts w:asciiTheme="majorBidi" w:hAnsiTheme="majorBidi" w:cstheme="majorBidi"/>
          <w:lang w:val="en-US"/>
        </w:rPr>
        <w:t>Bids, which</w:t>
      </w:r>
      <w:r w:rsidR="002D4735" w:rsidRPr="00E27D75">
        <w:rPr>
          <w:rFonts w:asciiTheme="majorBidi" w:hAnsiTheme="majorBidi" w:cstheme="majorBidi"/>
          <w:lang w:val="en-US"/>
        </w:rPr>
        <w:t xml:space="preserve"> do not specify any such maximum or minimum </w:t>
      </w:r>
      <w:r w:rsidR="00DE37E7" w:rsidRPr="00E27D75">
        <w:rPr>
          <w:rFonts w:asciiTheme="majorBidi" w:hAnsiTheme="majorBidi" w:cstheme="majorBidi"/>
          <w:lang w:val="en-US"/>
        </w:rPr>
        <w:t>limitation.</w:t>
      </w:r>
    </w:p>
    <w:p w14:paraId="3F7F5D80" w14:textId="033D910D" w:rsidR="004461AA" w:rsidRDefault="00BA7123" w:rsidP="00EB5CA1">
      <w:pPr>
        <w:autoSpaceDE w:val="0"/>
        <w:autoSpaceDN w:val="0"/>
        <w:adjustRightInd w:val="0"/>
        <w:spacing w:after="0" w:line="240" w:lineRule="auto"/>
        <w:jc w:val="both"/>
        <w:rPr>
          <w:rFonts w:asciiTheme="majorBidi" w:hAnsiTheme="majorBidi" w:cstheme="majorBidi"/>
        </w:rPr>
      </w:pPr>
      <w:r w:rsidRPr="00E27D75">
        <w:rPr>
          <w:rFonts w:asciiTheme="majorBidi" w:hAnsiTheme="majorBidi" w:cstheme="majorBidi"/>
        </w:rPr>
        <w:t xml:space="preserve"> If the bid is successful and </w:t>
      </w:r>
      <w:r w:rsidR="00DE37E7" w:rsidRPr="00E27D75">
        <w:rPr>
          <w:rFonts w:asciiTheme="majorBidi" w:hAnsiTheme="majorBidi" w:cstheme="majorBidi"/>
        </w:rPr>
        <w:t>contracted,</w:t>
      </w:r>
      <w:r w:rsidRPr="00E27D75">
        <w:rPr>
          <w:rFonts w:asciiTheme="majorBidi" w:hAnsiTheme="majorBidi" w:cstheme="majorBidi"/>
        </w:rPr>
        <w:t xml:space="preserve"> the bid will remain valid for </w:t>
      </w:r>
      <w:r w:rsidR="00EB5CA1" w:rsidRPr="00E27D75">
        <w:rPr>
          <w:rFonts w:asciiTheme="majorBidi" w:hAnsiTheme="majorBidi" w:cstheme="majorBidi"/>
        </w:rPr>
        <w:t>the duration of the contract.</w:t>
      </w:r>
    </w:p>
    <w:p w14:paraId="6BF23F7D" w14:textId="77777777" w:rsidR="00C120C4" w:rsidRPr="00E27D75" w:rsidRDefault="00C120C4" w:rsidP="00EB5CA1">
      <w:pPr>
        <w:autoSpaceDE w:val="0"/>
        <w:autoSpaceDN w:val="0"/>
        <w:adjustRightInd w:val="0"/>
        <w:spacing w:after="0" w:line="240" w:lineRule="auto"/>
        <w:jc w:val="both"/>
        <w:rPr>
          <w:rFonts w:asciiTheme="majorBidi" w:hAnsiTheme="majorBidi" w:cstheme="majorBidi"/>
        </w:rPr>
      </w:pPr>
    </w:p>
    <w:p w14:paraId="7B737556" w14:textId="7561162B" w:rsidR="004461AA" w:rsidRPr="00E27D75" w:rsidRDefault="00BA7123" w:rsidP="007908FC">
      <w:pPr>
        <w:pStyle w:val="ListParagraph"/>
        <w:numPr>
          <w:ilvl w:val="0"/>
          <w:numId w:val="2"/>
        </w:numPr>
        <w:spacing w:after="0"/>
        <w:jc w:val="both"/>
        <w:rPr>
          <w:rFonts w:asciiTheme="majorBidi" w:hAnsiTheme="majorBidi" w:cstheme="majorBidi"/>
          <w:b/>
          <w:sz w:val="24"/>
          <w:szCs w:val="24"/>
          <w:u w:val="single"/>
        </w:rPr>
      </w:pPr>
      <w:r w:rsidRPr="00E27D75">
        <w:rPr>
          <w:rFonts w:asciiTheme="majorBidi" w:hAnsiTheme="majorBidi" w:cstheme="majorBidi"/>
          <w:b/>
          <w:sz w:val="24"/>
          <w:szCs w:val="24"/>
          <w:u w:val="single"/>
        </w:rPr>
        <w:t>Your offer should clearly state the following:</w:t>
      </w:r>
    </w:p>
    <w:p w14:paraId="020E6E0B" w14:textId="41032AA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 xml:space="preserve">Unit prices / Total prices, etc. as per </w:t>
      </w:r>
      <w:r w:rsidRPr="00E27D75">
        <w:rPr>
          <w:rFonts w:asciiTheme="majorBidi" w:hAnsiTheme="majorBidi" w:cstheme="majorBidi"/>
          <w:b/>
        </w:rPr>
        <w:t xml:space="preserve">Annex 2 - Bid  </w:t>
      </w:r>
      <w:r w:rsidR="002D4735" w:rsidRPr="00E27D75">
        <w:rPr>
          <w:rFonts w:asciiTheme="majorBidi" w:hAnsiTheme="majorBidi" w:cstheme="majorBidi"/>
          <w:b/>
        </w:rPr>
        <w:t>F</w:t>
      </w:r>
      <w:r w:rsidRPr="00E27D75">
        <w:rPr>
          <w:rFonts w:asciiTheme="majorBidi" w:hAnsiTheme="majorBidi" w:cstheme="majorBidi"/>
          <w:b/>
        </w:rPr>
        <w:t>orm</w:t>
      </w:r>
    </w:p>
    <w:p w14:paraId="679FA06C" w14:textId="77777777"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Firm dates for starting and completion of delivery at delivery points.</w:t>
      </w:r>
    </w:p>
    <w:p w14:paraId="71DA39B4" w14:textId="6CD9DB82" w:rsidR="00BA7123" w:rsidRPr="00E27D75" w:rsidRDefault="00BA7123" w:rsidP="00FE4BA2">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 xml:space="preserve">Confirmation to comply with the specifications as per </w:t>
      </w:r>
      <w:r w:rsidRPr="00E27D75">
        <w:rPr>
          <w:rFonts w:asciiTheme="majorBidi" w:hAnsiTheme="majorBidi" w:cstheme="majorBidi"/>
          <w:b/>
        </w:rPr>
        <w:t xml:space="preserve">Annex 3 </w:t>
      </w:r>
      <w:r w:rsidR="00FE4BA2">
        <w:rPr>
          <w:rFonts w:asciiTheme="majorBidi" w:hAnsiTheme="majorBidi" w:cstheme="majorBidi"/>
          <w:b/>
        </w:rPr>
        <w:t>–</w:t>
      </w:r>
      <w:r w:rsidRPr="00E27D75">
        <w:rPr>
          <w:rFonts w:asciiTheme="majorBidi" w:hAnsiTheme="majorBidi" w:cstheme="majorBidi"/>
          <w:b/>
        </w:rPr>
        <w:t xml:space="preserve"> </w:t>
      </w:r>
      <w:r w:rsidR="00FE4BA2">
        <w:rPr>
          <w:rFonts w:asciiTheme="majorBidi" w:hAnsiTheme="majorBidi" w:cstheme="majorBidi"/>
          <w:b/>
        </w:rPr>
        <w:t xml:space="preserve">Term of </w:t>
      </w:r>
      <w:r w:rsidR="00320D47">
        <w:rPr>
          <w:rFonts w:asciiTheme="majorBidi" w:hAnsiTheme="majorBidi" w:cstheme="majorBidi"/>
          <w:b/>
        </w:rPr>
        <w:t>Reference,</w:t>
      </w:r>
      <w:r w:rsidRPr="00E27D75">
        <w:rPr>
          <w:rFonts w:asciiTheme="majorBidi" w:hAnsiTheme="majorBidi" w:cstheme="majorBidi"/>
        </w:rPr>
        <w:t xml:space="preserve"> if you can meet the specifications. If not, state clearly.</w:t>
      </w:r>
    </w:p>
    <w:p w14:paraId="5BE4B2DD" w14:textId="461827CB" w:rsidR="00BA7123" w:rsidRPr="00E27D75" w:rsidRDefault="00BA7123" w:rsidP="007908FC">
      <w:pPr>
        <w:pStyle w:val="ListParagraph"/>
        <w:numPr>
          <w:ilvl w:val="1"/>
          <w:numId w:val="2"/>
        </w:numPr>
        <w:spacing w:after="0"/>
        <w:jc w:val="both"/>
        <w:rPr>
          <w:rFonts w:asciiTheme="majorBidi" w:hAnsiTheme="majorBidi" w:cstheme="majorBidi"/>
          <w:b/>
          <w:u w:val="single"/>
        </w:rPr>
      </w:pPr>
      <w:r w:rsidRPr="00E27D75">
        <w:rPr>
          <w:rFonts w:asciiTheme="majorBidi" w:hAnsiTheme="majorBidi" w:cstheme="majorBidi"/>
        </w:rPr>
        <w:t>Confirmation to agree to accept the terms and condition as per this tender document and the general terms and conditions</w:t>
      </w:r>
      <w:r w:rsidR="002D4735" w:rsidRPr="00E27D75">
        <w:rPr>
          <w:rFonts w:asciiTheme="majorBidi" w:hAnsiTheme="majorBidi" w:cstheme="majorBidi"/>
        </w:rPr>
        <w:t xml:space="preserve">, stated within Annex 5 </w:t>
      </w:r>
      <w:r w:rsidR="0023382A" w:rsidRPr="00E27D75">
        <w:rPr>
          <w:rFonts w:asciiTheme="majorBidi" w:hAnsiTheme="majorBidi" w:cstheme="majorBidi"/>
        </w:rPr>
        <w:t>Tender and Award Acknowledge Certificate.</w:t>
      </w:r>
    </w:p>
    <w:p w14:paraId="4050A5D2" w14:textId="7A5C08EE" w:rsidR="004461AA" w:rsidRPr="00E27D75" w:rsidRDefault="00621F28"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b/>
          <w:sz w:val="24"/>
          <w:szCs w:val="24"/>
          <w:u w:val="single"/>
        </w:rPr>
        <w:t xml:space="preserve">Award of Contracts: </w:t>
      </w:r>
    </w:p>
    <w:p w14:paraId="5B035BB3" w14:textId="6143CACA" w:rsidR="00621F28" w:rsidRPr="00E27D75" w:rsidRDefault="009E02F8" w:rsidP="00FE4BA2">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This ITB does not commit LRC</w:t>
      </w:r>
      <w:r w:rsidR="00621F28" w:rsidRPr="00E27D75">
        <w:rPr>
          <w:rFonts w:asciiTheme="majorBidi" w:hAnsiTheme="majorBidi" w:cstheme="majorBidi"/>
          <w:lang w:val="en-US"/>
        </w:rPr>
        <w:t xml:space="preserve"> to award a contract or pay any costs incurred in the preparation or submission of Bids, or costs</w:t>
      </w:r>
      <w:r w:rsidR="0023382A" w:rsidRPr="00E27D75">
        <w:rPr>
          <w:rFonts w:asciiTheme="majorBidi" w:hAnsiTheme="majorBidi" w:cstheme="majorBidi"/>
          <w:lang w:val="en-US"/>
        </w:rPr>
        <w:t xml:space="preserve"> incurred in making necessary studies for the preparation thereof, or to procure or contract for services. </w:t>
      </w:r>
      <w:r w:rsidR="00DE37E7" w:rsidRPr="00E27D75">
        <w:rPr>
          <w:rFonts w:asciiTheme="majorBidi" w:hAnsiTheme="majorBidi" w:cstheme="majorBidi"/>
          <w:lang w:val="en-US"/>
        </w:rPr>
        <w:t>The</w:t>
      </w:r>
      <w:r w:rsidRPr="00E27D75">
        <w:rPr>
          <w:rFonts w:asciiTheme="majorBidi" w:hAnsiTheme="majorBidi" w:cstheme="majorBidi"/>
          <w:lang w:val="en-US"/>
        </w:rPr>
        <w:t xml:space="preserve"> Bidder of an offer made by LRC</w:t>
      </w:r>
      <w:r w:rsidR="00DE37E7" w:rsidRPr="00E27D75">
        <w:rPr>
          <w:rFonts w:asciiTheme="majorBidi" w:hAnsiTheme="majorBidi" w:cstheme="majorBidi"/>
          <w:lang w:val="en-US"/>
        </w:rPr>
        <w:t xml:space="preserve"> will regard as an offer made by the Bidder and not as an acceptance any bid submitted</w:t>
      </w:r>
      <w:r w:rsidR="0023382A" w:rsidRPr="00E27D75">
        <w:rPr>
          <w:rFonts w:asciiTheme="majorBidi" w:hAnsiTheme="majorBidi" w:cstheme="majorBidi"/>
          <w:lang w:val="en-US"/>
        </w:rPr>
        <w:t>.</w:t>
      </w:r>
    </w:p>
    <w:p w14:paraId="44BD20E5" w14:textId="1A93CE4D" w:rsidR="0023382A" w:rsidRPr="00E27D75" w:rsidRDefault="00621F28"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No contractual relationship will exist except pursuant to a written contract document signed by a duly authorized official of</w:t>
      </w:r>
      <w:r w:rsidR="009E02F8" w:rsidRPr="00E27D75">
        <w:rPr>
          <w:rFonts w:asciiTheme="majorBidi" w:hAnsiTheme="majorBidi" w:cstheme="majorBidi"/>
          <w:lang w:val="en-US"/>
        </w:rPr>
        <w:t xml:space="preserve"> LRC</w:t>
      </w:r>
      <w:r w:rsidR="0023382A" w:rsidRPr="00E27D75">
        <w:rPr>
          <w:rFonts w:asciiTheme="majorBidi" w:hAnsiTheme="majorBidi" w:cstheme="majorBidi"/>
          <w:lang w:val="en-US"/>
        </w:rPr>
        <w:t xml:space="preserve"> and the successful Bidder.</w:t>
      </w:r>
    </w:p>
    <w:p w14:paraId="38C67301" w14:textId="3096A40D" w:rsidR="0023382A" w:rsidRPr="00E27D75" w:rsidRDefault="009E02F8"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LRC</w:t>
      </w:r>
      <w:r w:rsidR="00621F28" w:rsidRPr="00E27D75">
        <w:rPr>
          <w:rFonts w:asciiTheme="majorBidi" w:hAnsiTheme="majorBidi" w:cstheme="majorBidi"/>
          <w:lang w:val="en-US"/>
        </w:rPr>
        <w:t xml:space="preserve"> may award contracts for part quan</w:t>
      </w:r>
      <w:r w:rsidRPr="00E27D75">
        <w:rPr>
          <w:rFonts w:asciiTheme="majorBidi" w:hAnsiTheme="majorBidi" w:cstheme="majorBidi"/>
          <w:lang w:val="en-US"/>
        </w:rPr>
        <w:t xml:space="preserve">tities or individual items. LRC </w:t>
      </w:r>
      <w:r w:rsidR="00621F28" w:rsidRPr="00E27D75">
        <w:rPr>
          <w:rFonts w:asciiTheme="majorBidi" w:hAnsiTheme="majorBidi" w:cstheme="majorBidi"/>
          <w:lang w:val="en-US"/>
        </w:rPr>
        <w:t>will notify successful Bidders of its decision with respect</w:t>
      </w:r>
      <w:r w:rsidR="0023382A" w:rsidRPr="00E27D75">
        <w:rPr>
          <w:rFonts w:asciiTheme="majorBidi" w:hAnsiTheme="majorBidi" w:cstheme="majorBidi"/>
          <w:lang w:val="en-US"/>
        </w:rPr>
        <w:t xml:space="preserve"> to their Bids as soon as possible after the Bids are opened. </w:t>
      </w:r>
    </w:p>
    <w:p w14:paraId="452ACE63" w14:textId="75A26826" w:rsidR="0023382A" w:rsidRPr="00E27D75" w:rsidRDefault="009E02F8"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LRC</w:t>
      </w:r>
      <w:r w:rsidR="00621F28" w:rsidRPr="00E27D75">
        <w:rPr>
          <w:rFonts w:asciiTheme="majorBidi" w:hAnsiTheme="majorBidi" w:cstheme="majorBidi"/>
          <w:lang w:val="en-US"/>
        </w:rPr>
        <w:t xml:space="preserve"> reserves the right to cancel any ITB, to reject any or all Bids</w:t>
      </w:r>
      <w:r w:rsidR="0023382A" w:rsidRPr="00E27D75">
        <w:rPr>
          <w:rFonts w:asciiTheme="majorBidi" w:hAnsiTheme="majorBidi" w:cstheme="majorBidi"/>
          <w:lang w:val="en-US"/>
        </w:rPr>
        <w:t xml:space="preserve"> in </w:t>
      </w:r>
      <w:r w:rsidR="00DE37E7" w:rsidRPr="00E27D75">
        <w:rPr>
          <w:rFonts w:asciiTheme="majorBidi" w:hAnsiTheme="majorBidi" w:cstheme="majorBidi"/>
          <w:lang w:val="en-US"/>
        </w:rPr>
        <w:t>completely</w:t>
      </w:r>
      <w:r w:rsidR="0023382A" w:rsidRPr="00E27D75">
        <w:rPr>
          <w:rFonts w:asciiTheme="majorBidi" w:hAnsiTheme="majorBidi" w:cstheme="majorBidi"/>
          <w:lang w:val="en-US"/>
        </w:rPr>
        <w:t xml:space="preserve"> or in part, and to award any contract.</w:t>
      </w:r>
    </w:p>
    <w:p w14:paraId="18A4DB69" w14:textId="5977D94B" w:rsidR="00D87E22" w:rsidRPr="00E27D75" w:rsidRDefault="00621F28" w:rsidP="00EB5CA1">
      <w:pPr>
        <w:spacing w:after="0"/>
        <w:jc w:val="both"/>
        <w:rPr>
          <w:rFonts w:asciiTheme="majorBidi" w:hAnsiTheme="majorBidi" w:cstheme="majorBidi"/>
          <w:lang w:val="en-US"/>
        </w:rPr>
      </w:pPr>
      <w:r w:rsidRPr="00E27D75">
        <w:rPr>
          <w:rFonts w:asciiTheme="majorBidi" w:hAnsiTheme="majorBidi" w:cstheme="majorBidi"/>
          <w:lang w:val="en-US"/>
        </w:rPr>
        <w:t>Suppliers who do not comp</w:t>
      </w:r>
      <w:r w:rsidR="0023382A" w:rsidRPr="00E27D75">
        <w:rPr>
          <w:rFonts w:asciiTheme="majorBidi" w:hAnsiTheme="majorBidi" w:cstheme="majorBidi"/>
          <w:lang w:val="en-US"/>
        </w:rPr>
        <w:t>l</w:t>
      </w:r>
      <w:r w:rsidRPr="00E27D75">
        <w:rPr>
          <w:rFonts w:asciiTheme="majorBidi" w:hAnsiTheme="majorBidi" w:cstheme="majorBidi"/>
          <w:lang w:val="en-US"/>
        </w:rPr>
        <w:t>y with the contractual terms and conditions including delivering different products and of</w:t>
      </w:r>
      <w:r w:rsidR="0023382A" w:rsidRPr="00E27D75">
        <w:rPr>
          <w:rFonts w:asciiTheme="majorBidi" w:hAnsiTheme="majorBidi" w:cstheme="majorBidi"/>
          <w:lang w:val="en-US"/>
        </w:rPr>
        <w:t xml:space="preserve"> different origin than stipulated in their Bid and covering contract </w:t>
      </w:r>
      <w:r w:rsidR="008B271B" w:rsidRPr="00E27D75">
        <w:rPr>
          <w:rFonts w:asciiTheme="majorBidi" w:hAnsiTheme="majorBidi" w:cstheme="majorBidi"/>
          <w:lang w:val="en-US"/>
        </w:rPr>
        <w:t>may be excluded from future LRC</w:t>
      </w:r>
      <w:r w:rsidR="00EB5CA1" w:rsidRPr="00E27D75">
        <w:rPr>
          <w:rFonts w:asciiTheme="majorBidi" w:hAnsiTheme="majorBidi" w:cstheme="majorBidi"/>
          <w:lang w:val="en-US"/>
        </w:rPr>
        <w:t xml:space="preserve"> ITBs.</w:t>
      </w:r>
    </w:p>
    <w:p w14:paraId="45850B03" w14:textId="31ED4100" w:rsidR="0023382A" w:rsidRPr="00E27D75" w:rsidRDefault="004461AA" w:rsidP="007908FC">
      <w:pPr>
        <w:pStyle w:val="ListParagraph"/>
        <w:numPr>
          <w:ilvl w:val="0"/>
          <w:numId w:val="2"/>
        </w:numPr>
        <w:spacing w:after="0"/>
        <w:jc w:val="both"/>
        <w:rPr>
          <w:rFonts w:asciiTheme="majorBidi" w:hAnsiTheme="majorBidi" w:cstheme="majorBidi"/>
          <w:b/>
          <w:bCs/>
          <w:sz w:val="24"/>
          <w:szCs w:val="24"/>
        </w:rPr>
      </w:pPr>
      <w:r w:rsidRPr="00E27D75">
        <w:rPr>
          <w:rFonts w:asciiTheme="majorBidi" w:hAnsiTheme="majorBidi" w:cstheme="majorBidi"/>
          <w:b/>
          <w:bCs/>
          <w:sz w:val="24"/>
          <w:szCs w:val="24"/>
        </w:rPr>
        <w:t xml:space="preserve">ACCEPTANCE: </w:t>
      </w:r>
    </w:p>
    <w:p w14:paraId="580B638A" w14:textId="53884608" w:rsidR="004A60C1" w:rsidRPr="00E27D75" w:rsidRDefault="008B271B" w:rsidP="00EB5CA1">
      <w:pPr>
        <w:pStyle w:val="ListParagraph"/>
        <w:spacing w:after="0" w:line="240" w:lineRule="auto"/>
        <w:ind w:left="0"/>
        <w:jc w:val="both"/>
        <w:rPr>
          <w:rFonts w:asciiTheme="majorBidi" w:hAnsiTheme="majorBidi" w:cstheme="majorBidi"/>
        </w:rPr>
      </w:pPr>
      <w:r w:rsidRPr="00E27D75">
        <w:rPr>
          <w:rFonts w:asciiTheme="majorBidi" w:hAnsiTheme="majorBidi" w:cstheme="majorBidi"/>
        </w:rPr>
        <w:t>LRC</w:t>
      </w:r>
      <w:r w:rsidR="00621F28" w:rsidRPr="00E27D75">
        <w:rPr>
          <w:rFonts w:asciiTheme="majorBidi" w:hAnsiTheme="majorBidi" w:cstheme="majorBidi"/>
        </w:rPr>
        <w:t xml:space="preserve"> reserves the right, at its sole discretion, to consider as invalid or unacceptable any Bid which is a) not clear; b) incomplete</w:t>
      </w:r>
      <w:r w:rsidR="0023382A" w:rsidRPr="00E27D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E27D75" w:rsidRDefault="002A7DEA" w:rsidP="007908FC">
      <w:pPr>
        <w:pStyle w:val="ListParagraph"/>
        <w:numPr>
          <w:ilvl w:val="0"/>
          <w:numId w:val="2"/>
        </w:numPr>
        <w:spacing w:after="0"/>
        <w:jc w:val="both"/>
        <w:rPr>
          <w:rFonts w:asciiTheme="majorBidi" w:hAnsiTheme="majorBidi" w:cstheme="majorBidi"/>
          <w:b/>
          <w:bCs/>
          <w:sz w:val="24"/>
          <w:szCs w:val="24"/>
        </w:rPr>
      </w:pPr>
      <w:r w:rsidRPr="00E27D75">
        <w:rPr>
          <w:rFonts w:asciiTheme="majorBidi" w:hAnsiTheme="majorBidi" w:cstheme="majorBidi"/>
          <w:b/>
          <w:bCs/>
          <w:sz w:val="24"/>
          <w:szCs w:val="24"/>
        </w:rPr>
        <w:t>CONFIDENTIALITY</w:t>
      </w:r>
      <w:r w:rsidR="0023382A" w:rsidRPr="00E27D75">
        <w:rPr>
          <w:rFonts w:asciiTheme="majorBidi" w:hAnsiTheme="majorBidi" w:cstheme="majorBidi"/>
          <w:b/>
          <w:bCs/>
          <w:sz w:val="24"/>
          <w:szCs w:val="24"/>
        </w:rPr>
        <w:t>:</w:t>
      </w:r>
    </w:p>
    <w:p w14:paraId="5F9B9FFA" w14:textId="669B6883" w:rsidR="002A7DEA" w:rsidRPr="00E27D75" w:rsidRDefault="002A7DEA"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rPr>
        <w:t>This ITB or any part hereof, and all copies hereof shall be returned to LRC upon request. This ITB is conf</w:t>
      </w:r>
      <w:r w:rsidR="009E02F8" w:rsidRPr="00E27D75">
        <w:rPr>
          <w:rFonts w:asciiTheme="majorBidi" w:hAnsiTheme="majorBidi" w:cstheme="majorBidi"/>
        </w:rPr>
        <w:t>idential and proprietary to LRC</w:t>
      </w:r>
      <w:r w:rsidRPr="00E27D75">
        <w:rPr>
          <w:rFonts w:asciiTheme="majorBidi" w:hAnsiTheme="majorBidi" w:cstheme="majorBidi"/>
        </w:rPr>
        <w:t>, contains privileged information, part of which may be copyrighted, and is communicated to and received</w:t>
      </w:r>
      <w:r w:rsidR="00F34A34" w:rsidRPr="00E27D75">
        <w:rPr>
          <w:rFonts w:asciiTheme="majorBidi" w:hAnsiTheme="majorBidi" w:cstheme="majorBidi"/>
        </w:rPr>
        <w:t xml:space="preserve"> </w:t>
      </w:r>
      <w:r w:rsidRPr="00E27D75">
        <w:rPr>
          <w:rFonts w:asciiTheme="majorBidi" w:hAnsiTheme="majorBidi" w:cstheme="majorBidi"/>
          <w:lang w:val="en-US"/>
        </w:rPr>
        <w:t>by Bidders on the condition that no part thereof, or any information concerning it may be copied, exhibited, or furnished to</w:t>
      </w:r>
    </w:p>
    <w:p w14:paraId="6B7BCB81" w14:textId="34C98316" w:rsidR="002A7DEA" w:rsidRPr="00E27D75" w:rsidRDefault="006C1D00"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Others</w:t>
      </w:r>
      <w:r w:rsidR="002A7DEA" w:rsidRPr="00E27D75">
        <w:rPr>
          <w:rFonts w:asciiTheme="majorBidi" w:hAnsiTheme="majorBidi" w:cstheme="majorBidi"/>
          <w:lang w:val="en-US"/>
        </w:rPr>
        <w:t xml:space="preserve"> without t</w:t>
      </w:r>
      <w:r w:rsidR="009E02F8" w:rsidRPr="00E27D75">
        <w:rPr>
          <w:rFonts w:asciiTheme="majorBidi" w:hAnsiTheme="majorBidi" w:cstheme="majorBidi"/>
          <w:lang w:val="en-US"/>
        </w:rPr>
        <w:t>he prior written consent of LRC</w:t>
      </w:r>
      <w:r w:rsidR="002A7DEA" w:rsidRPr="00E27D75">
        <w:rPr>
          <w:rFonts w:asciiTheme="majorBidi" w:hAnsiTheme="majorBidi" w:cstheme="majorBidi"/>
          <w:lang w:val="en-US"/>
        </w:rPr>
        <w:t>, except that Bidders may exhibit the specifications to prospective</w:t>
      </w:r>
      <w:r w:rsidR="0023382A" w:rsidRPr="00E27D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E27D75">
        <w:rPr>
          <w:rFonts w:asciiTheme="majorBidi" w:hAnsiTheme="majorBidi" w:cstheme="majorBidi"/>
          <w:lang w:val="en-US"/>
        </w:rPr>
        <w:t xml:space="preserve"> this ITB.</w:t>
      </w:r>
    </w:p>
    <w:p w14:paraId="2E08D92E" w14:textId="0DBCA326" w:rsidR="004461AA" w:rsidRPr="00E27D75"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sz w:val="24"/>
          <w:szCs w:val="24"/>
          <w:lang w:val="en-US"/>
        </w:rPr>
        <w:t xml:space="preserve"> </w:t>
      </w:r>
      <w:r w:rsidRPr="00E27D75">
        <w:rPr>
          <w:rFonts w:asciiTheme="majorBidi" w:hAnsiTheme="majorBidi" w:cstheme="majorBidi"/>
          <w:b/>
          <w:bCs/>
          <w:sz w:val="24"/>
          <w:szCs w:val="24"/>
          <w:lang w:val="en-US"/>
        </w:rPr>
        <w:t>COLLUSIVE BIDDING AND ANTI-COMPETITIVE CONDUCT</w:t>
      </w:r>
    </w:p>
    <w:p w14:paraId="0CBB298F" w14:textId="4F948C25" w:rsidR="002A7DEA" w:rsidRPr="00E27D75" w:rsidRDefault="002A7DEA"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Bidders and their employees, officers, advisers, agent or sub-contractors shall not engage in any collusive bidding or other</w:t>
      </w:r>
      <w:r w:rsidR="005C004D" w:rsidRPr="00E27D75">
        <w:rPr>
          <w:rFonts w:asciiTheme="majorBidi" w:hAnsiTheme="majorBidi" w:cstheme="majorBidi"/>
          <w:lang w:val="en-US"/>
        </w:rPr>
        <w:t xml:space="preserve"> anti-competitive conduct or any other si</w:t>
      </w:r>
      <w:r w:rsidR="00EB5CA1" w:rsidRPr="00E27D75">
        <w:rPr>
          <w:rFonts w:asciiTheme="majorBidi" w:hAnsiTheme="majorBidi" w:cstheme="majorBidi"/>
          <w:lang w:val="en-US"/>
        </w:rPr>
        <w:t>milar conduct, in relations to:</w:t>
      </w:r>
    </w:p>
    <w:p w14:paraId="4911C73F" w14:textId="5BAE99FB" w:rsidR="002A7DEA" w:rsidRPr="00E27D75" w:rsidRDefault="002A7DEA"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009A2B60" w:rsidRPr="00E27D75">
        <w:rPr>
          <w:rFonts w:asciiTheme="majorBidi" w:hAnsiTheme="majorBidi" w:cstheme="majorBidi"/>
          <w:lang w:val="en-US"/>
        </w:rPr>
        <w:t>The</w:t>
      </w:r>
      <w:r w:rsidRPr="00E27D75">
        <w:rPr>
          <w:rFonts w:asciiTheme="majorBidi" w:hAnsiTheme="majorBidi" w:cstheme="majorBidi"/>
          <w:lang w:val="en-US"/>
        </w:rPr>
        <w:t xml:space="preserve"> preparation of submission of Bids,</w:t>
      </w:r>
    </w:p>
    <w:p w14:paraId="4A1592A8" w14:textId="0B5520FC" w:rsidR="002A7DEA" w:rsidRPr="00E27D75" w:rsidRDefault="002A7DEA"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009A2B60" w:rsidRPr="00E27D75">
        <w:rPr>
          <w:rFonts w:asciiTheme="majorBidi" w:hAnsiTheme="majorBidi" w:cstheme="majorBidi"/>
          <w:lang w:val="en-US"/>
        </w:rPr>
        <w:t>The</w:t>
      </w:r>
      <w:r w:rsidRPr="00E27D75">
        <w:rPr>
          <w:rFonts w:asciiTheme="majorBidi" w:hAnsiTheme="majorBidi" w:cstheme="majorBidi"/>
          <w:lang w:val="en-US"/>
        </w:rPr>
        <w:t xml:space="preserve"> clarification of Bids,</w:t>
      </w:r>
    </w:p>
    <w:p w14:paraId="38A80E8C" w14:textId="23B321B6" w:rsidR="002A7DEA" w:rsidRPr="00E27D75" w:rsidRDefault="002A7DEA"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009A2B60" w:rsidRPr="00E27D75">
        <w:rPr>
          <w:rFonts w:asciiTheme="majorBidi" w:hAnsiTheme="majorBidi" w:cstheme="majorBidi"/>
          <w:lang w:val="en-US"/>
        </w:rPr>
        <w:t>The</w:t>
      </w:r>
      <w:r w:rsidRPr="00E27D75">
        <w:rPr>
          <w:rFonts w:asciiTheme="majorBidi" w:hAnsiTheme="majorBidi" w:cstheme="majorBidi"/>
          <w:lang w:val="en-US"/>
        </w:rPr>
        <w:t xml:space="preserve"> conduct and content of negotiations,</w:t>
      </w:r>
    </w:p>
    <w:p w14:paraId="77F90ACC" w14:textId="7719EDE6" w:rsidR="005C004D" w:rsidRPr="00E27D75" w:rsidRDefault="002A7DEA" w:rsidP="00F0007F">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 xml:space="preserve"> </w:t>
      </w:r>
      <w:r w:rsidR="00130EB0" w:rsidRPr="00E27D75">
        <w:rPr>
          <w:rFonts w:asciiTheme="majorBidi" w:hAnsiTheme="majorBidi" w:cstheme="majorBidi"/>
          <w:lang w:val="en-US"/>
        </w:rPr>
        <w:t>including</w:t>
      </w:r>
      <w:r w:rsidR="00F0007F" w:rsidRPr="00E27D75">
        <w:rPr>
          <w:rFonts w:asciiTheme="majorBidi" w:hAnsiTheme="majorBidi" w:cstheme="majorBidi"/>
          <w:lang w:val="en-US"/>
        </w:rPr>
        <w:t xml:space="preserve"> final contract negotiations,</w:t>
      </w:r>
    </w:p>
    <w:p w14:paraId="7D189C5A" w14:textId="718C3C21" w:rsidR="002A7DEA" w:rsidRPr="00E27D75" w:rsidRDefault="002A7DEA"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In respect of this ITB or procurement process, or any other procurem</w:t>
      </w:r>
      <w:r w:rsidR="0096170E" w:rsidRPr="00E27D75">
        <w:rPr>
          <w:rFonts w:asciiTheme="majorBidi" w:hAnsiTheme="majorBidi" w:cstheme="majorBidi"/>
          <w:lang w:val="en-US"/>
        </w:rPr>
        <w:t>ent process being conducted by L</w:t>
      </w:r>
      <w:r w:rsidRPr="00E27D75">
        <w:rPr>
          <w:rFonts w:asciiTheme="majorBidi" w:hAnsiTheme="majorBidi" w:cstheme="majorBidi"/>
          <w:lang w:val="en-US"/>
        </w:rPr>
        <w:t>RC in respect of any</w:t>
      </w:r>
      <w:r w:rsidR="005C004D" w:rsidRPr="00E27D75">
        <w:rPr>
          <w:rFonts w:asciiTheme="majorBidi" w:hAnsiTheme="majorBidi" w:cstheme="majorBidi"/>
          <w:lang w:val="en-US"/>
        </w:rPr>
        <w:t xml:space="preserve"> of its requireme</w:t>
      </w:r>
      <w:r w:rsidR="00EB5CA1" w:rsidRPr="00E27D75">
        <w:rPr>
          <w:rFonts w:asciiTheme="majorBidi" w:hAnsiTheme="majorBidi" w:cstheme="majorBidi"/>
          <w:lang w:val="en-US"/>
        </w:rPr>
        <w:t>nts.</w:t>
      </w:r>
    </w:p>
    <w:p w14:paraId="2639B965" w14:textId="2AC00AC2" w:rsidR="002A7DEA" w:rsidRPr="00E27D75" w:rsidRDefault="002A7DEA"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For the purpose of this clause, collusive bidding, other anti-competitive conduct, or any other similar conduct may include,</w:t>
      </w:r>
      <w:r w:rsidR="005C004D" w:rsidRPr="00E27D75">
        <w:rPr>
          <w:rFonts w:asciiTheme="majorBidi" w:hAnsiTheme="majorBidi" w:cstheme="majorBidi"/>
          <w:lang w:val="en-US"/>
        </w:rPr>
        <w:t xml:space="preserve"> among other things, the disclosure to, exchange or clarification with, any other </w:t>
      </w:r>
      <w:r w:rsidR="005C004D" w:rsidRPr="00E27D75">
        <w:rPr>
          <w:rFonts w:asciiTheme="majorBidi" w:hAnsiTheme="majorBidi" w:cstheme="majorBidi"/>
          <w:lang w:val="en-US"/>
        </w:rPr>
        <w:lastRenderedPageBreak/>
        <w:t>Bidder, person or entity, of information (in any form), whether or not such information is commercial information confidential to</w:t>
      </w:r>
      <w:r w:rsidR="009E02F8" w:rsidRPr="00E27D75">
        <w:rPr>
          <w:rFonts w:asciiTheme="majorBidi" w:hAnsiTheme="majorBidi" w:cstheme="majorBidi"/>
          <w:lang w:val="en-US"/>
        </w:rPr>
        <w:t xml:space="preserve"> LRC</w:t>
      </w:r>
      <w:r w:rsidR="005C004D" w:rsidRPr="00E27D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E27D75">
        <w:rPr>
          <w:rFonts w:asciiTheme="majorBidi" w:hAnsiTheme="majorBidi" w:cstheme="majorBidi"/>
          <w:lang w:val="en-US"/>
        </w:rPr>
        <w:t xml:space="preserve"> through a competitive process.</w:t>
      </w:r>
    </w:p>
    <w:p w14:paraId="73CBD857" w14:textId="1B807166" w:rsidR="004461AA" w:rsidRPr="00E27D75"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IMPROPER ASSISTANCE</w:t>
      </w:r>
    </w:p>
    <w:p w14:paraId="066D072F" w14:textId="740629D8" w:rsidR="005D5EF6" w:rsidRPr="00E27D75" w:rsidRDefault="002A7DEA"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Bid</w:t>
      </w:r>
      <w:r w:rsidR="0096170E" w:rsidRPr="00E27D75">
        <w:rPr>
          <w:rFonts w:asciiTheme="majorBidi" w:hAnsiTheme="majorBidi" w:cstheme="majorBidi"/>
          <w:lang w:val="en-US"/>
        </w:rPr>
        <w:t>s that, in the sole opinion of L</w:t>
      </w:r>
      <w:r w:rsidR="005D5EF6" w:rsidRPr="00E27D75">
        <w:rPr>
          <w:rFonts w:asciiTheme="majorBidi" w:hAnsiTheme="majorBidi" w:cstheme="majorBidi"/>
          <w:lang w:val="en-US"/>
        </w:rPr>
        <w:t>RC, have been compiled:</w:t>
      </w:r>
    </w:p>
    <w:p w14:paraId="37875E8F" w14:textId="66B3C01F" w:rsidR="002A7DEA" w:rsidRPr="00E27D75" w:rsidRDefault="00F34A34"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2A7DEA" w:rsidRPr="00E27D75">
        <w:rPr>
          <w:rFonts w:asciiTheme="majorBidi" w:eastAsia="CIDFont+F8" w:hAnsiTheme="majorBidi" w:cstheme="majorBidi"/>
          <w:lang w:val="en-US"/>
        </w:rPr>
        <w:t xml:space="preserve"> </w:t>
      </w:r>
      <w:r w:rsidR="002A7DEA" w:rsidRPr="00E27D75">
        <w:rPr>
          <w:rFonts w:asciiTheme="majorBidi" w:hAnsiTheme="majorBidi" w:cstheme="majorBidi"/>
          <w:lang w:val="en-US"/>
        </w:rPr>
        <w:t xml:space="preserve">With the assistance of </w:t>
      </w:r>
      <w:r w:rsidR="0096170E" w:rsidRPr="00E27D75">
        <w:rPr>
          <w:rFonts w:asciiTheme="majorBidi" w:hAnsiTheme="majorBidi" w:cstheme="majorBidi"/>
          <w:lang w:val="en-US"/>
        </w:rPr>
        <w:t>current or former employees of L</w:t>
      </w:r>
      <w:r w:rsidR="002A7DEA" w:rsidRPr="00E27D75">
        <w:rPr>
          <w:rFonts w:asciiTheme="majorBidi" w:hAnsiTheme="majorBidi" w:cstheme="majorBidi"/>
          <w:lang w:val="en-US"/>
        </w:rPr>
        <w:t>RC, or cu</w:t>
      </w:r>
      <w:r w:rsidR="0096170E" w:rsidRPr="00E27D75">
        <w:rPr>
          <w:rFonts w:asciiTheme="majorBidi" w:hAnsiTheme="majorBidi" w:cstheme="majorBidi"/>
          <w:lang w:val="en-US"/>
        </w:rPr>
        <w:t>rrent or former contractors of L</w:t>
      </w:r>
      <w:r w:rsidR="002A7DEA" w:rsidRPr="00E27D75">
        <w:rPr>
          <w:rFonts w:asciiTheme="majorBidi" w:hAnsiTheme="majorBidi" w:cstheme="majorBidi"/>
          <w:lang w:val="en-US"/>
        </w:rPr>
        <w:t>RC in violation of</w:t>
      </w:r>
      <w:r w:rsidR="005C004D" w:rsidRPr="00E27D75">
        <w:rPr>
          <w:rFonts w:asciiTheme="majorBidi" w:hAnsiTheme="majorBidi" w:cstheme="majorBidi"/>
          <w:lang w:val="en-US"/>
        </w:rPr>
        <w:t xml:space="preserve"> confidentially obligations or by using information not otherwise available to the general public or which would pro</w:t>
      </w:r>
      <w:r w:rsidR="005D5EF6" w:rsidRPr="00E27D75">
        <w:rPr>
          <w:rFonts w:asciiTheme="majorBidi" w:hAnsiTheme="majorBidi" w:cstheme="majorBidi"/>
          <w:lang w:val="en-US"/>
        </w:rPr>
        <w:t>vide a non-competitive benefit,</w:t>
      </w:r>
    </w:p>
    <w:p w14:paraId="33921227" w14:textId="77CCDF04" w:rsidR="002A7DEA" w:rsidRPr="00E27D75" w:rsidRDefault="00F34A34"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2A7DEA" w:rsidRPr="00E27D75">
        <w:rPr>
          <w:rFonts w:asciiTheme="majorBidi" w:eastAsia="CIDFont+F8" w:hAnsiTheme="majorBidi" w:cstheme="majorBidi"/>
          <w:lang w:val="en-US"/>
        </w:rPr>
        <w:t xml:space="preserve"> </w:t>
      </w:r>
      <w:r w:rsidR="002A7DEA" w:rsidRPr="00E27D75">
        <w:rPr>
          <w:rFonts w:asciiTheme="majorBidi" w:hAnsiTheme="majorBidi" w:cstheme="majorBidi"/>
          <w:lang w:val="en-US"/>
        </w:rPr>
        <w:t>With the utilization o</w:t>
      </w:r>
      <w:r w:rsidR="0096170E" w:rsidRPr="00E27D75">
        <w:rPr>
          <w:rFonts w:asciiTheme="majorBidi" w:hAnsiTheme="majorBidi" w:cstheme="majorBidi"/>
          <w:lang w:val="en-US"/>
        </w:rPr>
        <w:t>f confidential and/or internal L</w:t>
      </w:r>
      <w:r w:rsidR="002A7DEA" w:rsidRPr="00E27D75">
        <w:rPr>
          <w:rFonts w:asciiTheme="majorBidi" w:hAnsiTheme="majorBidi" w:cstheme="majorBidi"/>
          <w:lang w:val="en-US"/>
        </w:rPr>
        <w:t>RC information not made available to the public or to the other</w:t>
      </w:r>
      <w:r w:rsidR="005D5EF6" w:rsidRPr="00E27D75">
        <w:rPr>
          <w:rFonts w:asciiTheme="majorBidi" w:hAnsiTheme="majorBidi" w:cstheme="majorBidi"/>
          <w:lang w:val="en-US"/>
        </w:rPr>
        <w:t xml:space="preserve"> Bidders,</w:t>
      </w:r>
    </w:p>
    <w:p w14:paraId="1758ABC6" w14:textId="4E29C28C" w:rsidR="005C004D" w:rsidRPr="00E27D75" w:rsidRDefault="002A7DEA"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In breach of an o</w:t>
      </w:r>
      <w:r w:rsidR="0096170E" w:rsidRPr="00E27D75">
        <w:rPr>
          <w:rFonts w:asciiTheme="majorBidi" w:hAnsiTheme="majorBidi" w:cstheme="majorBidi"/>
          <w:lang w:val="en-US"/>
        </w:rPr>
        <w:t>bligation of confidentially to L</w:t>
      </w:r>
      <w:r w:rsidRPr="00E27D75">
        <w:rPr>
          <w:rFonts w:asciiTheme="majorBidi" w:hAnsiTheme="majorBidi" w:cstheme="majorBidi"/>
          <w:lang w:val="en-US"/>
        </w:rPr>
        <w:t>RC, or contrary to these terms and conditions for submission of a Bid,</w:t>
      </w:r>
      <w:r w:rsidR="005C004D" w:rsidRPr="00E27D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E27D75">
        <w:rPr>
          <w:rFonts w:asciiTheme="majorBidi" w:hAnsiTheme="majorBidi" w:cstheme="majorBidi"/>
          <w:lang w:val="en-US"/>
        </w:rPr>
        <w:t>prior written approval from LRC</w:t>
      </w:r>
      <w:r w:rsidR="005C004D" w:rsidRPr="00E27D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E27D75">
        <w:rPr>
          <w:rFonts w:asciiTheme="majorBidi" w:hAnsiTheme="majorBidi" w:cstheme="majorBidi"/>
          <w:lang w:val="en-US"/>
        </w:rPr>
        <w:t>otherwise engaged by LRC</w:t>
      </w:r>
      <w:r w:rsidR="005C004D" w:rsidRPr="00E27D75">
        <w:rPr>
          <w:rFonts w:asciiTheme="majorBidi" w:hAnsiTheme="majorBidi" w:cstheme="majorBidi"/>
          <w:lang w:val="en-US"/>
        </w:rPr>
        <w:t xml:space="preserve"> and was engaged directly, or indirectly, in the planning or performance of the requirement, project, or activity to which this ITB relates.</w:t>
      </w:r>
    </w:p>
    <w:p w14:paraId="2EBEAF04" w14:textId="2931DD50" w:rsidR="002A7DEA" w:rsidRPr="00E27D75"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CORRUPT PRACTICES</w:t>
      </w:r>
    </w:p>
    <w:p w14:paraId="575F054E" w14:textId="7DE281E0" w:rsidR="008F21FB"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L</w:t>
      </w:r>
      <w:r w:rsidR="002A7DEA" w:rsidRPr="00E27D75">
        <w:rPr>
          <w:rFonts w:asciiTheme="majorBidi" w:hAnsiTheme="majorBidi" w:cstheme="majorBidi"/>
          <w:lang w:val="en-US"/>
        </w:rPr>
        <w:t>RC has zero tolerance for corruption.</w:t>
      </w:r>
      <w:r w:rsidR="005C004D" w:rsidRPr="00E27D75">
        <w:rPr>
          <w:rFonts w:asciiTheme="majorBidi" w:hAnsiTheme="majorBidi" w:cstheme="majorBidi"/>
          <w:lang w:val="en-US"/>
        </w:rPr>
        <w:t xml:space="preserve"> The Bidder represents and warrants that neither it nor any of its potential subcontractors are engaged in any for</w:t>
      </w:r>
      <w:r w:rsidR="009E02F8" w:rsidRPr="00E27D75">
        <w:rPr>
          <w:rFonts w:asciiTheme="majorBidi" w:hAnsiTheme="majorBidi" w:cstheme="majorBidi"/>
          <w:lang w:val="en-US"/>
        </w:rPr>
        <w:t>m of corruption, defined by LRC</w:t>
      </w:r>
      <w:r w:rsidR="005C004D" w:rsidRPr="00E27D75">
        <w:rPr>
          <w:rFonts w:asciiTheme="majorBidi" w:hAnsiTheme="majorBidi" w:cstheme="majorBidi"/>
          <w:lang w:val="en-US"/>
        </w:rPr>
        <w:t xml:space="preserve"> as the misuse of entrusted power for private gain.</w:t>
      </w:r>
    </w:p>
    <w:p w14:paraId="0A3099E3" w14:textId="167EDD0A" w:rsidR="002A7DEA" w:rsidRPr="00E27D75" w:rsidRDefault="002A7DEA"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This definition is not limited to interactions with public officials and covers both attempted and actual corruption, as well as</w:t>
      </w:r>
      <w:r w:rsidR="0095397C" w:rsidRPr="00E27D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E27D75">
        <w:rPr>
          <w:rFonts w:asciiTheme="majorBidi" w:hAnsiTheme="majorBidi" w:cstheme="majorBidi"/>
          <w:lang w:val="en-US"/>
        </w:rPr>
        <w:t xml:space="preserve"> </w:t>
      </w:r>
      <w:r w:rsidRPr="00E27D75">
        <w:rPr>
          <w:rFonts w:asciiTheme="majorBidi" w:hAnsiTheme="majorBidi" w:cstheme="majorBidi"/>
          <w:lang w:val="en-US"/>
        </w:rPr>
        <w:t>regarded as an illegal or corrupt practice, shall be made, promised, sought or accepted – directly or indirectly – as an</w:t>
      </w:r>
      <w:r w:rsidR="00C301AE" w:rsidRPr="00E27D75">
        <w:rPr>
          <w:rFonts w:asciiTheme="majorBidi" w:hAnsiTheme="majorBidi" w:cstheme="majorBidi"/>
          <w:lang w:val="en-US"/>
        </w:rPr>
        <w:t xml:space="preserve"> inducement or reward in relat</w:t>
      </w:r>
      <w:r w:rsidR="009E02F8" w:rsidRPr="00E27D75">
        <w:rPr>
          <w:rFonts w:asciiTheme="majorBidi" w:hAnsiTheme="majorBidi" w:cstheme="majorBidi"/>
          <w:lang w:val="en-US"/>
        </w:rPr>
        <w:t>ion to activities funded by LRC</w:t>
      </w:r>
      <w:r w:rsidR="00C301AE" w:rsidRPr="00E27D75">
        <w:rPr>
          <w:rFonts w:asciiTheme="majorBidi" w:hAnsiTheme="majorBidi" w:cstheme="majorBidi"/>
          <w:lang w:val="en-US"/>
        </w:rPr>
        <w:t xml:space="preserve">, including tendering, award or execution of </w:t>
      </w:r>
      <w:r w:rsidR="00CA48C3" w:rsidRPr="00E27D75">
        <w:rPr>
          <w:rFonts w:asciiTheme="majorBidi" w:hAnsiTheme="majorBidi" w:cstheme="majorBidi"/>
          <w:lang w:val="en-US"/>
        </w:rPr>
        <w:t>core serves</w:t>
      </w:r>
      <w:r w:rsidR="00C301AE" w:rsidRPr="00E27D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w:t>
      </w:r>
      <w:r w:rsidR="00933F08" w:rsidRPr="00E27D75">
        <w:rPr>
          <w:rFonts w:asciiTheme="majorBidi" w:hAnsiTheme="majorBidi" w:cstheme="majorBidi"/>
          <w:lang w:val="en-US"/>
        </w:rPr>
        <w:t>riminal, as may be appropriate.</w:t>
      </w:r>
    </w:p>
    <w:p w14:paraId="76124B2F" w14:textId="234CBE21" w:rsidR="004A60C1" w:rsidRPr="00E27D75" w:rsidRDefault="0096170E"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The Bidder agrees to acc</w:t>
      </w:r>
      <w:r w:rsidR="009E02F8" w:rsidRPr="00E27D75">
        <w:rPr>
          <w:rFonts w:asciiTheme="majorBidi" w:hAnsiTheme="majorBidi" w:cstheme="majorBidi"/>
          <w:lang w:val="en-US"/>
        </w:rPr>
        <w:t>urately communicate LRC</w:t>
      </w:r>
      <w:r w:rsidRPr="00E27D75">
        <w:rPr>
          <w:rFonts w:asciiTheme="majorBidi" w:hAnsiTheme="majorBidi" w:cstheme="majorBidi"/>
          <w:lang w:val="en-US"/>
        </w:rPr>
        <w:t xml:space="preserve"> policy with regards to Anti- Corruption to Third Parties. The Bidder</w:t>
      </w:r>
      <w:r w:rsidR="00C301AE" w:rsidRPr="00E27D75">
        <w:rPr>
          <w:rFonts w:asciiTheme="majorBidi" w:hAnsiTheme="majorBidi" w:cstheme="majorBidi"/>
          <w:lang w:val="en-US"/>
        </w:rPr>
        <w:t xml:space="preserve"> fu</w:t>
      </w:r>
      <w:r w:rsidR="009E02F8" w:rsidRPr="00E27D75">
        <w:rPr>
          <w:rFonts w:asciiTheme="majorBidi" w:hAnsiTheme="majorBidi" w:cstheme="majorBidi"/>
          <w:lang w:val="en-US"/>
        </w:rPr>
        <w:t>rthermore, agrees to inform LRC</w:t>
      </w:r>
      <w:r w:rsidR="00C301AE" w:rsidRPr="00E27D75">
        <w:rPr>
          <w:rFonts w:asciiTheme="majorBidi" w:hAnsiTheme="majorBidi" w:cstheme="majorBidi"/>
          <w:lang w:val="en-US"/>
        </w:rPr>
        <w:t xml:space="preserve"> immediately of any suspicion or information it receives from any source alleging a violation of this policy to the contact deta</w:t>
      </w:r>
      <w:r w:rsidR="009E02F8" w:rsidRPr="00E27D75">
        <w:rPr>
          <w:rFonts w:asciiTheme="majorBidi" w:hAnsiTheme="majorBidi" w:cstheme="majorBidi"/>
          <w:lang w:val="en-US"/>
        </w:rPr>
        <w:t xml:space="preserve">ils of the specific LRC </w:t>
      </w:r>
      <w:r w:rsidR="00C301AE" w:rsidRPr="00E27D75">
        <w:rPr>
          <w:rFonts w:asciiTheme="majorBidi" w:hAnsiTheme="majorBidi" w:cstheme="majorBidi"/>
          <w:lang w:val="en-US"/>
        </w:rPr>
        <w:t xml:space="preserve">country operations </w:t>
      </w:r>
    </w:p>
    <w:p w14:paraId="60C107DC" w14:textId="6E0BE13A" w:rsidR="004461AA"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sz w:val="24"/>
          <w:szCs w:val="24"/>
          <w:lang w:val="en-US"/>
        </w:rPr>
        <w:t xml:space="preserve"> </w:t>
      </w:r>
      <w:r w:rsidRPr="00E27D75">
        <w:rPr>
          <w:rFonts w:asciiTheme="majorBidi" w:hAnsiTheme="majorBidi" w:cstheme="majorBidi"/>
          <w:b/>
          <w:bCs/>
          <w:sz w:val="24"/>
          <w:szCs w:val="24"/>
          <w:lang w:val="en-US"/>
        </w:rPr>
        <w:t>CONFLICT OF INTEREST</w:t>
      </w:r>
    </w:p>
    <w:p w14:paraId="3CC04412" w14:textId="61CF84D1" w:rsidR="00C301A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 Bidder shall not, and shall ensure that its employees, officers, advisers, agents or subcontractors do not place themselves</w:t>
      </w:r>
      <w:r w:rsidR="00C301AE" w:rsidRPr="00E27D75">
        <w:rPr>
          <w:rFonts w:asciiTheme="majorBidi" w:hAnsiTheme="majorBidi" w:cstheme="majorBidi"/>
          <w:lang w:val="en-US"/>
        </w:rPr>
        <w:t xml:space="preserve"> in a position that may, or does, give rise to an actual, potential or perceived conflict of intere</w:t>
      </w:r>
      <w:r w:rsidR="009E02F8" w:rsidRPr="00E27D75">
        <w:rPr>
          <w:rFonts w:asciiTheme="majorBidi" w:hAnsiTheme="majorBidi" w:cstheme="majorBidi"/>
          <w:lang w:val="en-US"/>
        </w:rPr>
        <w:t>st between the interests of LRC</w:t>
      </w:r>
      <w:r w:rsidR="00C301AE" w:rsidRPr="00E27D75">
        <w:rPr>
          <w:rFonts w:asciiTheme="majorBidi" w:hAnsiTheme="majorBidi" w:cstheme="majorBidi"/>
          <w:lang w:val="en-US"/>
        </w:rPr>
        <w:t xml:space="preserve"> and the Bidder’s interests during the procurement process.</w:t>
      </w:r>
    </w:p>
    <w:p w14:paraId="65B53935" w14:textId="387871A6" w:rsidR="0096170E" w:rsidRPr="00E27D75" w:rsidRDefault="00C301AE"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If during any stage of the procurement pr</w:t>
      </w:r>
      <w:r w:rsidR="009E02F8" w:rsidRPr="00E27D75">
        <w:rPr>
          <w:rFonts w:asciiTheme="majorBidi" w:hAnsiTheme="majorBidi" w:cstheme="majorBidi"/>
          <w:lang w:val="en-US"/>
        </w:rPr>
        <w:t>ocess or performance of any LRC</w:t>
      </w:r>
      <w:r w:rsidRPr="00E27D75">
        <w:rPr>
          <w:rFonts w:asciiTheme="majorBidi" w:hAnsiTheme="majorBidi" w:cstheme="majorBidi"/>
          <w:lang w:val="en-US"/>
        </w:rPr>
        <w:t xml:space="preserve"> contract a conflict of interest arises, or appears likely to ari</w:t>
      </w:r>
      <w:r w:rsidR="009E02F8" w:rsidRPr="00E27D75">
        <w:rPr>
          <w:rFonts w:asciiTheme="majorBidi" w:hAnsiTheme="majorBidi" w:cstheme="majorBidi"/>
          <w:lang w:val="en-US"/>
        </w:rPr>
        <w:t>se, the Bidder shall notify LRC</w:t>
      </w:r>
      <w:r w:rsidRPr="00E27D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E27D75">
        <w:rPr>
          <w:rFonts w:asciiTheme="majorBidi" w:hAnsiTheme="majorBidi" w:cstheme="majorBidi"/>
          <w:lang w:val="en-US"/>
        </w:rPr>
        <w:t>LRC, or cases in which any LRC</w:t>
      </w:r>
      <w:r w:rsidRPr="00E27D75">
        <w:rPr>
          <w:rFonts w:asciiTheme="majorBidi" w:hAnsiTheme="majorBidi" w:cstheme="majorBidi"/>
          <w:lang w:val="en-US"/>
        </w:rPr>
        <w:t xml:space="preserve"> official, employee or</w:t>
      </w:r>
      <w:r w:rsidR="009E02F8" w:rsidRPr="00E27D75">
        <w:rPr>
          <w:rFonts w:asciiTheme="majorBidi" w:hAnsiTheme="majorBidi" w:cstheme="majorBidi"/>
          <w:lang w:val="en-US"/>
        </w:rPr>
        <w:t xml:space="preserve"> person under contract with LRC</w:t>
      </w:r>
      <w:r w:rsidRPr="00E27D75">
        <w:rPr>
          <w:rFonts w:asciiTheme="majorBidi" w:hAnsiTheme="majorBidi" w:cstheme="majorBidi"/>
          <w:lang w:val="en-US"/>
        </w:rPr>
        <w:t xml:space="preserve"> may have, or appear to have, an interest of any kind in the Bidder’s business or any kind of economic ties with the Bidder. The</w:t>
      </w:r>
      <w:r w:rsidR="009E02F8" w:rsidRPr="00E27D75">
        <w:rPr>
          <w:rFonts w:asciiTheme="majorBidi" w:hAnsiTheme="majorBidi" w:cstheme="majorBidi"/>
          <w:lang w:val="en-US"/>
        </w:rPr>
        <w:t xml:space="preserve"> Bidder shall take steps as LRC</w:t>
      </w:r>
      <w:r w:rsidRPr="00E27D75">
        <w:rPr>
          <w:rFonts w:asciiTheme="majorBidi" w:hAnsiTheme="majorBidi" w:cstheme="majorBidi"/>
          <w:lang w:val="en-US"/>
        </w:rPr>
        <w:t xml:space="preserve"> may reasonably require, to resolve or otherwise deal with the conf</w:t>
      </w:r>
      <w:r w:rsidR="009E02F8" w:rsidRPr="00E27D75">
        <w:rPr>
          <w:rFonts w:asciiTheme="majorBidi" w:hAnsiTheme="majorBidi" w:cstheme="majorBidi"/>
          <w:lang w:val="en-US"/>
        </w:rPr>
        <w:t>lict to the satisfaction of LRC</w:t>
      </w:r>
      <w:r w:rsidR="00EB5CA1" w:rsidRPr="00E27D75">
        <w:rPr>
          <w:rFonts w:asciiTheme="majorBidi" w:hAnsiTheme="majorBidi" w:cstheme="majorBidi"/>
          <w:lang w:val="en-US"/>
        </w:rPr>
        <w:t>.</w:t>
      </w:r>
    </w:p>
    <w:p w14:paraId="7CE17945" w14:textId="0FED19DC" w:rsidR="0096170E"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WITHDRAWAL/MODIFICATION OF BIDS</w:t>
      </w:r>
    </w:p>
    <w:p w14:paraId="70F649B8" w14:textId="7015D7CC" w:rsidR="0096170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Requests to withdraw a Bid after the Bid closure time shall not be </w:t>
      </w:r>
      <w:r w:rsidR="00C301AE" w:rsidRPr="00E27D75">
        <w:rPr>
          <w:rFonts w:asciiTheme="majorBidi" w:hAnsiTheme="majorBidi" w:cstheme="majorBidi"/>
          <w:lang w:val="en-US"/>
        </w:rPr>
        <w:t>honored</w:t>
      </w:r>
      <w:r w:rsidRPr="00E27D75">
        <w:rPr>
          <w:rFonts w:asciiTheme="majorBidi" w:hAnsiTheme="majorBidi" w:cstheme="majorBidi"/>
          <w:lang w:val="en-US"/>
        </w:rPr>
        <w:t>.</w:t>
      </w:r>
    </w:p>
    <w:p w14:paraId="33770936" w14:textId="16F5F101" w:rsidR="0096170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Withdrawal of a Bid may result in your suspension or r</w:t>
      </w:r>
      <w:r w:rsidR="008F2A63" w:rsidRPr="00E27D75">
        <w:rPr>
          <w:rFonts w:asciiTheme="majorBidi" w:hAnsiTheme="majorBidi" w:cstheme="majorBidi"/>
          <w:lang w:val="en-US"/>
        </w:rPr>
        <w:t>emoval from the L</w:t>
      </w:r>
      <w:r w:rsidRPr="00E27D75">
        <w:rPr>
          <w:rFonts w:asciiTheme="majorBidi" w:hAnsiTheme="majorBidi" w:cstheme="majorBidi"/>
          <w:lang w:val="en-US"/>
        </w:rPr>
        <w:t>RC suppliers List.</w:t>
      </w:r>
    </w:p>
    <w:p w14:paraId="22C5229D" w14:textId="61C3952E" w:rsidR="00C301AE" w:rsidRPr="00E27D75" w:rsidRDefault="0096170E"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lastRenderedPageBreak/>
        <w:t>A Bidder may modify its Bid prior to the ITB closure.</w:t>
      </w:r>
      <w:r w:rsidR="00C301AE" w:rsidRPr="00E27D75">
        <w:rPr>
          <w:rFonts w:asciiTheme="majorBidi" w:hAnsiTheme="majorBidi" w:cstheme="majorBidi"/>
          <w:lang w:val="en-US"/>
        </w:rPr>
        <w:t xml:space="preserve"> Any such modification shall be submitted in writing and in a sealed envelope, marked with the original Bid number. No modification shall be allowed after the</w:t>
      </w:r>
      <w:r w:rsidR="00EB5CA1" w:rsidRPr="00E27D75">
        <w:rPr>
          <w:rFonts w:asciiTheme="majorBidi" w:hAnsiTheme="majorBidi" w:cstheme="majorBidi"/>
          <w:lang w:val="en-US"/>
        </w:rPr>
        <w:t xml:space="preserve"> ITB closure.</w:t>
      </w:r>
    </w:p>
    <w:p w14:paraId="7EAA872D" w14:textId="46875840" w:rsidR="004461AA"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LATE BIDS</w:t>
      </w:r>
    </w:p>
    <w:p w14:paraId="50C26306" w14:textId="73FB1CF6" w:rsidR="000861D7" w:rsidRPr="00E27D75" w:rsidRDefault="0096170E"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All Bids received after th</w:t>
      </w:r>
      <w:r w:rsidR="00EB5CA1" w:rsidRPr="00E27D75">
        <w:rPr>
          <w:rFonts w:asciiTheme="majorBidi" w:hAnsiTheme="majorBidi" w:cstheme="majorBidi"/>
          <w:lang w:val="en-US"/>
        </w:rPr>
        <w:t>e ITB closure will be rejected.</w:t>
      </w:r>
    </w:p>
    <w:p w14:paraId="702E0DB2" w14:textId="79152B15" w:rsidR="004461AA"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OPENING OF THE ITB</w:t>
      </w:r>
    </w:p>
    <w:p w14:paraId="1A93C5BE" w14:textId="0F813FE5" w:rsidR="0096170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The Tender Opening will take place at the</w:t>
      </w:r>
      <w:r w:rsidR="000861D7" w:rsidRPr="00E27D75">
        <w:rPr>
          <w:rFonts w:asciiTheme="majorBidi" w:hAnsiTheme="majorBidi" w:cstheme="majorBidi"/>
          <w:lang w:val="en-US"/>
        </w:rPr>
        <w:t xml:space="preserve"> time and location stated within Addendum.</w:t>
      </w:r>
    </w:p>
    <w:p w14:paraId="1E62FB21" w14:textId="6AB57783" w:rsidR="004461AA" w:rsidRPr="00E27D75" w:rsidRDefault="0096170E" w:rsidP="00EB5CA1">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 xml:space="preserve">Any attempt by a Bidder to influence the Evaluation Committee in the process of examination, </w:t>
      </w:r>
      <w:r w:rsidR="000861D7" w:rsidRPr="00E27D75">
        <w:rPr>
          <w:rFonts w:asciiTheme="majorBidi" w:hAnsiTheme="majorBidi" w:cstheme="majorBidi"/>
          <w:lang w:val="en-US"/>
        </w:rPr>
        <w:t xml:space="preserve">clarification, evaluation and comparison of tenders, to obtain information on how the procedure is </w:t>
      </w:r>
      <w:r w:rsidR="009E02F8" w:rsidRPr="00E27D75">
        <w:rPr>
          <w:rFonts w:asciiTheme="majorBidi" w:hAnsiTheme="majorBidi" w:cstheme="majorBidi"/>
          <w:lang w:val="en-US"/>
        </w:rPr>
        <w:t>progressing or to influence LRC</w:t>
      </w:r>
      <w:r w:rsidR="000861D7" w:rsidRPr="00E27D75">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b/>
          <w:bCs/>
          <w:sz w:val="24"/>
          <w:szCs w:val="24"/>
          <w:lang w:val="en-US"/>
        </w:rPr>
        <w:t>CONDITIONS OF CONTRACT</w:t>
      </w:r>
    </w:p>
    <w:p w14:paraId="4107FAB5" w14:textId="4B4D4E5D" w:rsidR="0096170E" w:rsidRPr="00E27D75" w:rsidRDefault="0096170E" w:rsidP="00EB5CA1">
      <w:pPr>
        <w:autoSpaceDE w:val="0"/>
        <w:autoSpaceDN w:val="0"/>
        <w:adjustRightInd w:val="0"/>
        <w:spacing w:after="0" w:line="240" w:lineRule="auto"/>
        <w:jc w:val="both"/>
        <w:rPr>
          <w:rFonts w:asciiTheme="majorBidi" w:hAnsiTheme="majorBidi" w:cstheme="majorBidi"/>
          <w:sz w:val="24"/>
          <w:szCs w:val="24"/>
          <w:lang w:val="en-US"/>
        </w:rPr>
      </w:pPr>
      <w:r w:rsidRPr="00E27D75">
        <w:rPr>
          <w:rFonts w:asciiTheme="majorBidi" w:hAnsiTheme="majorBidi" w:cstheme="majorBidi"/>
          <w:lang w:val="en-US"/>
        </w:rPr>
        <w:t>All Bidd</w:t>
      </w:r>
      <w:r w:rsidR="008F2A63" w:rsidRPr="00E27D75">
        <w:rPr>
          <w:rFonts w:asciiTheme="majorBidi" w:hAnsiTheme="majorBidi" w:cstheme="majorBidi"/>
          <w:lang w:val="en-US"/>
        </w:rPr>
        <w:t>ers shall acknowledge that the L</w:t>
      </w:r>
      <w:r w:rsidRPr="00E27D75">
        <w:rPr>
          <w:rFonts w:asciiTheme="majorBidi" w:hAnsiTheme="majorBidi" w:cstheme="majorBidi"/>
          <w:lang w:val="en-US"/>
        </w:rPr>
        <w:t xml:space="preserve">RC General </w:t>
      </w:r>
      <w:r w:rsidR="008F2A63" w:rsidRPr="00E27D75">
        <w:rPr>
          <w:rFonts w:asciiTheme="majorBidi" w:hAnsiTheme="majorBidi" w:cstheme="majorBidi"/>
          <w:lang w:val="en-US"/>
        </w:rPr>
        <w:t>Conditions</w:t>
      </w:r>
      <w:r w:rsidRPr="00E27D75">
        <w:rPr>
          <w:rFonts w:asciiTheme="majorBidi" w:hAnsiTheme="majorBidi" w:cstheme="majorBidi"/>
          <w:lang w:val="en-US"/>
        </w:rPr>
        <w:t>, or the</w:t>
      </w:r>
      <w:r w:rsidR="000861D7" w:rsidRPr="00E27D75">
        <w:rPr>
          <w:rFonts w:asciiTheme="majorBidi" w:hAnsiTheme="majorBidi" w:cstheme="majorBidi"/>
          <w:lang w:val="en-US"/>
        </w:rPr>
        <w:t xml:space="preserve"> Special Conditions of Contract, as applicable, are acceptable</w:t>
      </w:r>
      <w:r w:rsidR="000861D7" w:rsidRPr="00E27D75">
        <w:rPr>
          <w:rFonts w:asciiTheme="majorBidi" w:hAnsiTheme="majorBidi" w:cstheme="majorBidi"/>
          <w:sz w:val="24"/>
          <w:szCs w:val="24"/>
          <w:lang w:val="en-US"/>
        </w:rPr>
        <w:t>.</w:t>
      </w:r>
    </w:p>
    <w:p w14:paraId="6A29C825" w14:textId="0507FA21" w:rsidR="0096170E" w:rsidRPr="00E27D75"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27D75">
        <w:rPr>
          <w:rFonts w:asciiTheme="majorBidi" w:hAnsiTheme="majorBidi" w:cstheme="majorBidi"/>
          <w:sz w:val="24"/>
          <w:szCs w:val="24"/>
          <w:lang w:val="en-US"/>
        </w:rPr>
        <w:t xml:space="preserve"> </w:t>
      </w:r>
      <w:r w:rsidRPr="00E27D75">
        <w:rPr>
          <w:rFonts w:asciiTheme="majorBidi" w:hAnsiTheme="majorBidi" w:cstheme="majorBidi"/>
          <w:b/>
          <w:bCs/>
          <w:sz w:val="24"/>
          <w:szCs w:val="24"/>
          <w:lang w:val="en-US"/>
        </w:rPr>
        <w:t>CANCELLATION OF THE ITB</w:t>
      </w:r>
    </w:p>
    <w:p w14:paraId="19B59840" w14:textId="0833DB66" w:rsidR="0096170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In the event of an ITB cancellatio</w:t>
      </w:r>
      <w:r w:rsidR="008F2A63" w:rsidRPr="00E27D75">
        <w:rPr>
          <w:rFonts w:asciiTheme="majorBidi" w:hAnsiTheme="majorBidi" w:cstheme="majorBidi"/>
          <w:lang w:val="en-US"/>
        </w:rPr>
        <w:t>n, Bidders will be notified by L</w:t>
      </w:r>
      <w:r w:rsidRPr="00E27D75">
        <w:rPr>
          <w:rFonts w:asciiTheme="majorBidi" w:hAnsiTheme="majorBidi" w:cstheme="majorBidi"/>
          <w:lang w:val="en-US"/>
        </w:rPr>
        <w:t>RC. If the ITB is cancelled before the outer envelope of any</w:t>
      </w:r>
      <w:r w:rsidR="000861D7" w:rsidRPr="00E27D75">
        <w:rPr>
          <w:rFonts w:asciiTheme="majorBidi" w:hAnsiTheme="majorBidi" w:cstheme="majorBidi"/>
          <w:lang w:val="en-US"/>
        </w:rPr>
        <w:t xml:space="preserve"> Bid has been opened, the sealed envelopes will be returned, unopened, to the Bidders.</w:t>
      </w:r>
    </w:p>
    <w:p w14:paraId="669E8C3D" w14:textId="77777777" w:rsidR="0096170E" w:rsidRPr="00E27D75" w:rsidRDefault="0096170E"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The ITB may be cancelled in the following situations:</w:t>
      </w:r>
    </w:p>
    <w:p w14:paraId="6B76FAD1" w14:textId="39292066" w:rsidR="0096170E" w:rsidRPr="00E27D75" w:rsidRDefault="004F53D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96170E" w:rsidRPr="00E27D75">
        <w:rPr>
          <w:rFonts w:asciiTheme="majorBidi" w:hAnsiTheme="majorBidi" w:cstheme="majorBidi"/>
          <w:lang w:val="en-US"/>
        </w:rPr>
        <w:t>where no qualitatively or financially worthwhile Bid has been received or there has been no response at all;</w:t>
      </w:r>
    </w:p>
    <w:p w14:paraId="4E810B07" w14:textId="79CCC510" w:rsidR="0096170E" w:rsidRPr="00E27D75" w:rsidRDefault="004F53D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96170E" w:rsidRPr="00E27D75">
        <w:rPr>
          <w:rFonts w:asciiTheme="majorBidi" w:hAnsiTheme="majorBidi" w:cstheme="majorBidi"/>
          <w:lang w:val="en-US"/>
        </w:rPr>
        <w:t>the economic or technical parameters of the project have been fundamentally altered;</w:t>
      </w:r>
    </w:p>
    <w:p w14:paraId="4790E2FC" w14:textId="2A637224" w:rsidR="0096170E" w:rsidRPr="00E27D75" w:rsidRDefault="004F53D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96170E" w:rsidRPr="00E27D75">
        <w:rPr>
          <w:rFonts w:asciiTheme="majorBidi" w:eastAsia="CIDFont+F8" w:hAnsiTheme="majorBidi" w:cstheme="majorBidi"/>
          <w:lang w:val="en-US"/>
        </w:rPr>
        <w:t xml:space="preserve"> </w:t>
      </w:r>
      <w:r w:rsidR="00520703" w:rsidRPr="00E27D75">
        <w:rPr>
          <w:rFonts w:asciiTheme="majorBidi" w:hAnsiTheme="majorBidi" w:cstheme="majorBidi"/>
          <w:lang w:val="en-US"/>
        </w:rPr>
        <w:t>Exceptional</w:t>
      </w:r>
      <w:r w:rsidR="0096170E" w:rsidRPr="00E27D75">
        <w:rPr>
          <w:rFonts w:asciiTheme="majorBidi" w:hAnsiTheme="majorBidi" w:cstheme="majorBidi"/>
          <w:lang w:val="en-US"/>
        </w:rPr>
        <w:t xml:space="preserve"> circumstances or force majeure </w:t>
      </w:r>
      <w:r w:rsidR="00520703" w:rsidRPr="00E27D75">
        <w:rPr>
          <w:rFonts w:asciiTheme="majorBidi" w:hAnsiTheme="majorBidi" w:cstheme="majorBidi"/>
          <w:lang w:val="en-US"/>
        </w:rPr>
        <w:t>renders</w:t>
      </w:r>
      <w:r w:rsidR="0096170E" w:rsidRPr="00E27D75">
        <w:rPr>
          <w:rFonts w:asciiTheme="majorBidi" w:hAnsiTheme="majorBidi" w:cstheme="majorBidi"/>
          <w:lang w:val="en-US"/>
        </w:rPr>
        <w:t xml:space="preserve"> normal performance of the project impossible;</w:t>
      </w:r>
    </w:p>
    <w:p w14:paraId="3491C858" w14:textId="03BF835D" w:rsidR="0067632F" w:rsidRPr="00E27D75" w:rsidRDefault="004F53D6"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eastAsia="CIDFont+F8" w:hAnsiTheme="majorBidi" w:cstheme="majorBidi"/>
          <w:lang w:val="en-US"/>
        </w:rPr>
        <w:t>-</w:t>
      </w:r>
      <w:r w:rsidR="0096170E" w:rsidRPr="00E27D75">
        <w:rPr>
          <w:rFonts w:asciiTheme="majorBidi" w:eastAsia="CIDFont+F8" w:hAnsiTheme="majorBidi" w:cstheme="majorBidi"/>
          <w:lang w:val="en-US"/>
        </w:rPr>
        <w:t xml:space="preserve"> </w:t>
      </w:r>
      <w:r w:rsidR="00520703" w:rsidRPr="00E27D75">
        <w:rPr>
          <w:rFonts w:asciiTheme="majorBidi" w:hAnsiTheme="majorBidi" w:cstheme="majorBidi"/>
          <w:lang w:val="en-US"/>
        </w:rPr>
        <w:t>All</w:t>
      </w:r>
      <w:r w:rsidR="0096170E" w:rsidRPr="00E27D75">
        <w:rPr>
          <w:rFonts w:asciiTheme="majorBidi" w:hAnsiTheme="majorBidi" w:cstheme="majorBidi"/>
          <w:lang w:val="en-US"/>
        </w:rPr>
        <w:t xml:space="preserve"> technically compliant Bids exceed the financial resources available; or</w:t>
      </w:r>
      <w:r w:rsidR="0067632F" w:rsidRPr="00E27D75">
        <w:rPr>
          <w:rFonts w:asciiTheme="majorBidi" w:hAnsiTheme="majorBidi" w:cstheme="majorBidi"/>
          <w:lang w:val="en-US"/>
        </w:rPr>
        <w:t xml:space="preserve"> </w:t>
      </w:r>
      <w:r w:rsidR="0067632F" w:rsidRPr="00E27D75">
        <w:rPr>
          <w:rFonts w:asciiTheme="majorBidi" w:eastAsia="CIDFont+F8" w:hAnsiTheme="majorBidi" w:cstheme="majorBidi"/>
          <w:lang w:val="en-US"/>
        </w:rPr>
        <w:t>there have been irregularities in the procedure, in particular where these have prevented fair competition.</w:t>
      </w:r>
    </w:p>
    <w:p w14:paraId="34B10395" w14:textId="71FB680A" w:rsidR="004A60C1" w:rsidRPr="00E27D75" w:rsidRDefault="009E02F8" w:rsidP="00EB5CA1">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LRC</w:t>
      </w:r>
      <w:r w:rsidR="0067632F" w:rsidRPr="00E27D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E27D75">
        <w:rPr>
          <w:rFonts w:asciiTheme="majorBidi" w:eastAsia="CIDFont+F8" w:hAnsiTheme="majorBidi" w:cstheme="majorBidi"/>
          <w:lang w:val="en-US"/>
        </w:rPr>
        <w:t xml:space="preserve"> cancellation </w:t>
      </w:r>
      <w:r w:rsidRPr="00E27D75">
        <w:rPr>
          <w:rFonts w:asciiTheme="majorBidi" w:eastAsia="CIDFont+F8" w:hAnsiTheme="majorBidi" w:cstheme="majorBidi"/>
          <w:lang w:val="en-US"/>
        </w:rPr>
        <w:t>of an ITB, even if LRC</w:t>
      </w:r>
      <w:r w:rsidR="00B91C9E" w:rsidRPr="00E27D75">
        <w:rPr>
          <w:rFonts w:asciiTheme="majorBidi" w:eastAsia="CIDFont+F8" w:hAnsiTheme="majorBidi" w:cstheme="majorBidi"/>
          <w:lang w:val="en-US"/>
        </w:rPr>
        <w:t xml:space="preserve"> has been advised of the possibility of damages. The publication of a procure</w:t>
      </w:r>
      <w:r w:rsidRPr="00E27D75">
        <w:rPr>
          <w:rFonts w:asciiTheme="majorBidi" w:eastAsia="CIDFont+F8" w:hAnsiTheme="majorBidi" w:cstheme="majorBidi"/>
          <w:lang w:val="en-US"/>
        </w:rPr>
        <w:t>ment notice does not commit LRC</w:t>
      </w:r>
      <w:r w:rsidR="00B91C9E" w:rsidRPr="00E27D75">
        <w:rPr>
          <w:rFonts w:asciiTheme="majorBidi" w:eastAsia="CIDFont+F8" w:hAnsiTheme="majorBidi" w:cstheme="majorBidi"/>
          <w:lang w:val="en-US"/>
        </w:rPr>
        <w:t xml:space="preserve"> to implement the programme or project announced.</w:t>
      </w:r>
    </w:p>
    <w:p w14:paraId="0C70AD75" w14:textId="66213001" w:rsidR="0067632F" w:rsidRPr="00E27D75"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E27D75">
        <w:rPr>
          <w:rFonts w:asciiTheme="majorBidi" w:eastAsia="CIDFont+F8" w:hAnsiTheme="majorBidi" w:cstheme="majorBidi"/>
          <w:b/>
          <w:bCs/>
          <w:sz w:val="24"/>
          <w:szCs w:val="24"/>
          <w:lang w:val="en-US"/>
        </w:rPr>
        <w:t>QUERIES ABOUT THIS ITB</w:t>
      </w:r>
    </w:p>
    <w:p w14:paraId="425C3FBC" w14:textId="254ABB09" w:rsidR="002317E2" w:rsidRPr="00E27D75" w:rsidRDefault="0067632F" w:rsidP="007908FC">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E27D75">
        <w:rPr>
          <w:rFonts w:asciiTheme="majorBidi" w:eastAsia="CIDFont+F8" w:hAnsiTheme="majorBidi" w:cstheme="majorBidi"/>
          <w:lang w:val="en-US"/>
        </w:rPr>
        <w:t>For queries on this ITB, please contact the</w:t>
      </w:r>
      <w:r w:rsidR="00B91C9E" w:rsidRPr="00E27D75">
        <w:rPr>
          <w:rFonts w:asciiTheme="majorBidi" w:eastAsia="CIDFont+F8" w:hAnsiTheme="majorBidi" w:cstheme="majorBidi"/>
          <w:lang w:val="en-US"/>
        </w:rPr>
        <w:t xml:space="preserve"> Pr</w:t>
      </w:r>
      <w:r w:rsidR="00507F75" w:rsidRPr="00E27D75">
        <w:rPr>
          <w:rFonts w:asciiTheme="majorBidi" w:eastAsia="CIDFont+F8" w:hAnsiTheme="majorBidi" w:cstheme="majorBidi"/>
          <w:lang w:val="en-US"/>
        </w:rPr>
        <w:t>ocuremen</w:t>
      </w:r>
      <w:r w:rsidR="002317E2" w:rsidRPr="00E27D75">
        <w:rPr>
          <w:rFonts w:asciiTheme="majorBidi" w:eastAsia="CIDFont+F8" w:hAnsiTheme="majorBidi" w:cstheme="majorBidi"/>
          <w:lang w:val="en-US"/>
        </w:rPr>
        <w:t>t</w:t>
      </w:r>
      <w:r w:rsidR="00507F75" w:rsidRPr="00E27D75">
        <w:rPr>
          <w:rFonts w:asciiTheme="majorBidi" w:eastAsia="CIDFont+F8" w:hAnsiTheme="majorBidi" w:cstheme="majorBidi"/>
          <w:lang w:val="en-US"/>
        </w:rPr>
        <w:t>, on the following email:</w:t>
      </w:r>
      <w:r w:rsidR="008F21FB" w:rsidRPr="00E27D75">
        <w:rPr>
          <w:rFonts w:asciiTheme="majorBidi" w:eastAsia="CIDFont+F8" w:hAnsiTheme="majorBidi" w:cstheme="majorBidi"/>
          <w:lang w:val="en-US"/>
        </w:rPr>
        <w:t xml:space="preserve"> </w:t>
      </w:r>
      <w:hyperlink r:id="rId13" w:history="1">
        <w:r w:rsidR="00707CD1" w:rsidRPr="00E27D75">
          <w:rPr>
            <w:rStyle w:val="Hyperlink"/>
            <w:rFonts w:asciiTheme="majorBidi" w:eastAsia="CIDFont+F8" w:hAnsiTheme="majorBidi" w:cstheme="majorBidi"/>
            <w:lang w:val="en-US"/>
          </w:rPr>
          <w:t>rim.fares@redcross.org.lb</w:t>
        </w:r>
      </w:hyperlink>
      <w:r w:rsidR="00707CD1" w:rsidRPr="00E27D75">
        <w:rPr>
          <w:rFonts w:asciiTheme="majorBidi" w:eastAsia="CIDFont+F8" w:hAnsiTheme="majorBidi" w:cstheme="majorBidi"/>
          <w:lang w:val="en-US"/>
        </w:rPr>
        <w:t xml:space="preserve"> </w:t>
      </w:r>
    </w:p>
    <w:p w14:paraId="68BD7F2B" w14:textId="6C5303C9" w:rsidR="00B30419" w:rsidRPr="00E27D75"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All questions regarding this ITB shall be submitted in writing to the above. On the subject line, please indicate the ITB number.</w:t>
      </w:r>
      <w:r w:rsidR="00B30419" w:rsidRPr="00E27D75">
        <w:rPr>
          <w:rFonts w:asciiTheme="majorBidi" w:eastAsia="CIDFont+F8" w:hAnsiTheme="majorBidi" w:cstheme="majorBidi"/>
          <w:lang w:val="en-US"/>
        </w:rPr>
        <w:t xml:space="preserve"> </w:t>
      </w:r>
    </w:p>
    <w:p w14:paraId="7BBE74B8" w14:textId="3EDB4BBC" w:rsidR="0067632F" w:rsidRPr="00E27D75" w:rsidRDefault="00B30419"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Bids shall not be sent to the above email.</w:t>
      </w:r>
    </w:p>
    <w:p w14:paraId="5F2D256F" w14:textId="6CCF339D" w:rsidR="00B30419" w:rsidRPr="00E27D75"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All questions during the tender period, as well as the associated answers, will be sh</w:t>
      </w:r>
      <w:r w:rsidR="00B30419" w:rsidRPr="00E27D75">
        <w:rPr>
          <w:rFonts w:asciiTheme="majorBidi" w:eastAsia="CIDFont+F8" w:hAnsiTheme="majorBidi" w:cstheme="majorBidi"/>
          <w:lang w:val="en-US"/>
        </w:rPr>
        <w:t>ared with all invited bidders.</w:t>
      </w:r>
    </w:p>
    <w:p w14:paraId="12306E5C" w14:textId="73BF0BE1" w:rsidR="0067632F" w:rsidRPr="00E27D75"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E27D75">
        <w:rPr>
          <w:rFonts w:asciiTheme="majorBidi" w:eastAsia="CIDFont+F8" w:hAnsiTheme="majorBidi" w:cstheme="majorBidi"/>
          <w:b/>
          <w:bCs/>
          <w:sz w:val="24"/>
          <w:szCs w:val="24"/>
          <w:lang w:val="en-US"/>
        </w:rPr>
        <w:t>ITB DOCUMENTS</w:t>
      </w:r>
    </w:p>
    <w:p w14:paraId="00C86CD2" w14:textId="68DC89C1" w:rsidR="0067632F" w:rsidRPr="00E27D75"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This ITB d</w:t>
      </w:r>
      <w:r w:rsidR="00B30419" w:rsidRPr="00E27D75">
        <w:rPr>
          <w:rFonts w:asciiTheme="majorBidi" w:eastAsia="CIDFont+F8" w:hAnsiTheme="majorBidi" w:cstheme="majorBidi"/>
          <w:lang w:val="en-US"/>
        </w:rPr>
        <w:t>ocument contains the following:</w:t>
      </w:r>
    </w:p>
    <w:p w14:paraId="6F9DAE3E" w14:textId="256EF248" w:rsidR="00B30419" w:rsidRPr="00E27D75" w:rsidRDefault="00C3128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1. This</w:t>
      </w:r>
      <w:r w:rsidR="00732346" w:rsidRPr="00E27D75">
        <w:rPr>
          <w:rFonts w:asciiTheme="majorBidi" w:eastAsia="CIDFont+F8" w:hAnsiTheme="majorBidi" w:cstheme="majorBidi"/>
          <w:lang w:val="en-US"/>
        </w:rPr>
        <w:t xml:space="preserve"> Invitation to Bid.</w:t>
      </w:r>
    </w:p>
    <w:p w14:paraId="6FD71587" w14:textId="71D9E720" w:rsidR="009912AE" w:rsidRPr="00E27D75"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 xml:space="preserve">2. Addendum </w:t>
      </w:r>
    </w:p>
    <w:p w14:paraId="322C3651" w14:textId="0109D9DA" w:rsidR="0067632F" w:rsidRPr="00E27D75"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3. Annex 1: LRC</w:t>
      </w:r>
      <w:r w:rsidR="009912AE" w:rsidRPr="00E27D75">
        <w:rPr>
          <w:rFonts w:asciiTheme="majorBidi" w:eastAsia="CIDFont+F8" w:hAnsiTheme="majorBidi" w:cstheme="majorBidi"/>
          <w:lang w:val="en-US"/>
        </w:rPr>
        <w:t xml:space="preserve"> Supplier Registration Form.</w:t>
      </w:r>
    </w:p>
    <w:p w14:paraId="54CA95D6" w14:textId="21AE49D1" w:rsidR="009912AE" w:rsidRPr="00E27D75"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4. Annex 2: LRC</w:t>
      </w:r>
      <w:r w:rsidR="009912AE" w:rsidRPr="00E27D75">
        <w:rPr>
          <w:rFonts w:asciiTheme="majorBidi" w:eastAsia="CIDFont+F8" w:hAnsiTheme="majorBidi" w:cstheme="majorBidi"/>
          <w:lang w:val="en-US"/>
        </w:rPr>
        <w:t xml:space="preserve"> Bid Form.</w:t>
      </w:r>
    </w:p>
    <w:p w14:paraId="62576055" w14:textId="14C19A97" w:rsidR="009912AE" w:rsidRPr="00E27D75" w:rsidRDefault="009912AE" w:rsidP="00320D47">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 xml:space="preserve">5. Annex 3: </w:t>
      </w:r>
      <w:r w:rsidR="00320D47">
        <w:rPr>
          <w:rFonts w:asciiTheme="majorBidi" w:eastAsia="CIDFont+F8" w:hAnsiTheme="majorBidi" w:cstheme="majorBidi"/>
          <w:lang w:val="en-US"/>
        </w:rPr>
        <w:t>Term of Reference</w:t>
      </w:r>
      <w:r w:rsidRPr="00E27D75">
        <w:rPr>
          <w:rFonts w:asciiTheme="majorBidi" w:eastAsia="CIDFont+F8" w:hAnsiTheme="majorBidi" w:cstheme="majorBidi"/>
          <w:lang w:val="en-US"/>
        </w:rPr>
        <w:t>.</w:t>
      </w:r>
    </w:p>
    <w:p w14:paraId="46CEDDFE" w14:textId="58A722EA" w:rsidR="009912AE" w:rsidRPr="00E27D75"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6. Annex 4: Past Performance and Reference Check.</w:t>
      </w:r>
    </w:p>
    <w:p w14:paraId="7966174B" w14:textId="53F2C222" w:rsidR="0067632F" w:rsidRPr="00E27D75"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 xml:space="preserve">7. Annex 5: </w:t>
      </w:r>
      <w:r w:rsidR="0067632F" w:rsidRPr="00E27D75">
        <w:rPr>
          <w:rFonts w:asciiTheme="majorBidi" w:eastAsia="CIDFont+F8" w:hAnsiTheme="majorBidi" w:cstheme="majorBidi"/>
          <w:lang w:val="en-US"/>
        </w:rPr>
        <w:t>Tender and Contract Aw</w:t>
      </w:r>
      <w:r w:rsidRPr="00E27D75">
        <w:rPr>
          <w:rFonts w:asciiTheme="majorBidi" w:eastAsia="CIDFont+F8" w:hAnsiTheme="majorBidi" w:cstheme="majorBidi"/>
          <w:lang w:val="en-US"/>
        </w:rPr>
        <w:t>ard Acknowledgement Certificate.</w:t>
      </w:r>
    </w:p>
    <w:p w14:paraId="230E6B8E" w14:textId="2296BED2" w:rsidR="009912AE" w:rsidRPr="00E27D75"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 xml:space="preserve">8. Annex 6: </w:t>
      </w:r>
      <w:r w:rsidR="006A6C67" w:rsidRPr="00E27D75">
        <w:rPr>
          <w:rFonts w:asciiTheme="majorBidi" w:eastAsia="CIDFont+F8" w:hAnsiTheme="majorBidi" w:cstheme="majorBidi"/>
          <w:lang w:val="en-US"/>
        </w:rPr>
        <w:t>General Conditions of Procurement Contrac</w:t>
      </w:r>
      <w:r w:rsidR="00282E9A" w:rsidRPr="00E27D75">
        <w:rPr>
          <w:rFonts w:asciiTheme="majorBidi" w:eastAsia="CIDFont+F8" w:hAnsiTheme="majorBidi" w:cstheme="majorBidi"/>
          <w:lang w:val="en-US"/>
        </w:rPr>
        <w:t>t</w:t>
      </w:r>
      <w:r w:rsidR="006A6C67" w:rsidRPr="00E27D75">
        <w:rPr>
          <w:rFonts w:asciiTheme="majorBidi" w:eastAsia="CIDFont+F8" w:hAnsiTheme="majorBidi" w:cstheme="majorBidi"/>
          <w:lang w:val="en-US"/>
        </w:rPr>
        <w:t>.</w:t>
      </w:r>
    </w:p>
    <w:p w14:paraId="44F84523" w14:textId="62B40B9C" w:rsidR="009E7062" w:rsidRPr="00E27D75" w:rsidRDefault="009E7062"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9. Bidder Checklist.</w:t>
      </w:r>
    </w:p>
    <w:p w14:paraId="71230E28" w14:textId="14D3DDC4" w:rsidR="00854CB9" w:rsidRPr="00E27D75"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Bidders shall observe the highest standard of ethics during the procurement and execution</w:t>
      </w:r>
      <w:r w:rsidR="00A207CB" w:rsidRPr="00E27D75">
        <w:rPr>
          <w:rFonts w:asciiTheme="majorBidi" w:eastAsia="CIDFont+F8" w:hAnsiTheme="majorBidi" w:cstheme="majorBidi"/>
          <w:lang w:val="en-US"/>
        </w:rPr>
        <w:t xml:space="preserve"> </w:t>
      </w:r>
      <w:r w:rsidR="00522C23" w:rsidRPr="00E27D75">
        <w:rPr>
          <w:rFonts w:asciiTheme="majorBidi" w:eastAsia="CIDFont+F8" w:hAnsiTheme="majorBidi" w:cstheme="majorBidi"/>
          <w:lang w:val="en-US"/>
        </w:rPr>
        <w:t>of</w:t>
      </w:r>
      <w:r w:rsidR="00B30419" w:rsidRPr="00E27D75">
        <w:rPr>
          <w:rFonts w:asciiTheme="majorBidi" w:eastAsia="CIDFont+F8" w:hAnsiTheme="majorBidi" w:cstheme="majorBidi"/>
          <w:lang w:val="en-US"/>
        </w:rPr>
        <w:t xml:space="preserve"> such contracts. L</w:t>
      </w:r>
      <w:r w:rsidRPr="00E27D75">
        <w:rPr>
          <w:rFonts w:asciiTheme="majorBidi" w:eastAsia="CIDFont+F8" w:hAnsiTheme="majorBidi" w:cstheme="majorBidi"/>
          <w:lang w:val="en-US"/>
        </w:rPr>
        <w:t>RC will reject a Bid if it determines that the Bidder recommended for award, has engaged in corrupt,</w:t>
      </w:r>
      <w:r w:rsidR="00B30419" w:rsidRPr="00E27D75">
        <w:rPr>
          <w:rFonts w:asciiTheme="majorBidi" w:eastAsia="CIDFont+F8" w:hAnsiTheme="majorBidi" w:cstheme="majorBidi"/>
          <w:lang w:val="en-US"/>
        </w:rPr>
        <w:t xml:space="preserve"> fraudulent, collusive, or coercive practices in competing for, or in executing, the Contract.</w:t>
      </w:r>
      <w:r w:rsidR="00854CB9" w:rsidRPr="00E27D75">
        <w:rPr>
          <w:rFonts w:asciiTheme="majorBidi" w:eastAsia="CIDFont+F8" w:hAnsiTheme="majorBidi" w:cstheme="majorBidi"/>
          <w:lang w:val="en-US"/>
        </w:rPr>
        <w:t xml:space="preserve"> </w:t>
      </w:r>
    </w:p>
    <w:p w14:paraId="4CF7D595" w14:textId="7FD3D3C3" w:rsidR="005C5C90" w:rsidRPr="00E27D75"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27D75">
        <w:rPr>
          <w:rFonts w:asciiTheme="majorBidi" w:eastAsia="CIDFont+F8" w:hAnsiTheme="majorBidi" w:cstheme="majorBidi"/>
          <w:lang w:val="en-US"/>
        </w:rPr>
        <w:t>Yours sincerel</w:t>
      </w:r>
      <w:r w:rsidR="00746F83" w:rsidRPr="00E27D75">
        <w:rPr>
          <w:rFonts w:asciiTheme="majorBidi" w:eastAsia="CIDFont+F8" w:hAnsiTheme="majorBidi" w:cstheme="majorBidi"/>
          <w:lang w:val="en-US"/>
        </w:rPr>
        <w:t>y</w:t>
      </w:r>
    </w:p>
    <w:p w14:paraId="2658F07A" w14:textId="609D9FC3" w:rsidR="005D5EF6" w:rsidRPr="00E27D75" w:rsidRDefault="005D5EF6" w:rsidP="00EB5CA1">
      <w:pPr>
        <w:rPr>
          <w:rFonts w:asciiTheme="majorBidi" w:hAnsiTheme="majorBidi" w:cstheme="majorBidi"/>
        </w:rPr>
      </w:pPr>
    </w:p>
    <w:p w14:paraId="1A06D874" w14:textId="48563C01" w:rsidR="00EB5CA1" w:rsidRPr="00E27D75" w:rsidRDefault="00EB5CA1" w:rsidP="00EB5CA1">
      <w:pPr>
        <w:rPr>
          <w:rFonts w:asciiTheme="majorBidi" w:hAnsiTheme="majorBidi" w:cstheme="majorBidi"/>
        </w:rPr>
      </w:pPr>
    </w:p>
    <w:p w14:paraId="2F48DC77" w14:textId="07B0DD98" w:rsidR="00EB5CA1" w:rsidRPr="00E27D75" w:rsidRDefault="00EB5CA1" w:rsidP="00EB5CA1">
      <w:pPr>
        <w:rPr>
          <w:rFonts w:asciiTheme="majorBidi" w:hAnsiTheme="majorBidi" w:cstheme="majorBidi"/>
        </w:rPr>
      </w:pPr>
    </w:p>
    <w:p w14:paraId="2731C199" w14:textId="357AD8ED" w:rsidR="00EB5CA1" w:rsidRPr="00E27D75" w:rsidRDefault="00EB5CA1" w:rsidP="00EB5CA1">
      <w:pPr>
        <w:rPr>
          <w:rFonts w:asciiTheme="majorBidi" w:hAnsiTheme="majorBidi" w:cstheme="majorBidi"/>
        </w:rPr>
      </w:pPr>
    </w:p>
    <w:p w14:paraId="6762B5EA" w14:textId="62A2498D" w:rsidR="00EB5CA1" w:rsidRPr="00E27D75" w:rsidRDefault="00EB5CA1" w:rsidP="00EB5CA1">
      <w:pPr>
        <w:rPr>
          <w:rFonts w:asciiTheme="majorBidi" w:hAnsiTheme="majorBidi" w:cstheme="majorBidi"/>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340"/>
        <w:gridCol w:w="1170"/>
        <w:gridCol w:w="1776"/>
        <w:gridCol w:w="5334"/>
        <w:gridCol w:w="70"/>
      </w:tblGrid>
      <w:tr w:rsidR="00185F78" w:rsidRPr="00E27D75" w14:paraId="5932F841" w14:textId="77777777" w:rsidTr="00EB5CA1">
        <w:trPr>
          <w:trHeight w:val="661"/>
        </w:trPr>
        <w:tc>
          <w:tcPr>
            <w:tcW w:w="10870" w:type="dxa"/>
            <w:gridSpan w:val="6"/>
            <w:tcBorders>
              <w:top w:val="nil"/>
              <w:left w:val="nil"/>
              <w:bottom w:val="single" w:sz="4" w:space="0" w:color="auto"/>
              <w:right w:val="nil"/>
            </w:tcBorders>
            <w:shd w:val="clear" w:color="auto" w:fill="FFFFFF" w:themeFill="background1"/>
          </w:tcPr>
          <w:p w14:paraId="2E6E5155" w14:textId="3B0C26EF" w:rsidR="00185F78" w:rsidRPr="00E27D75" w:rsidRDefault="00185F78" w:rsidP="00EB5CA1">
            <w:pPr>
              <w:pStyle w:val="Heading3"/>
              <w:jc w:val="both"/>
              <w:rPr>
                <w:rFonts w:asciiTheme="majorBidi" w:hAnsiTheme="majorBidi"/>
              </w:rPr>
            </w:pPr>
            <w:r w:rsidRPr="00E27D75">
              <w:rPr>
                <w:rFonts w:asciiTheme="majorBidi" w:hAnsiTheme="majorBidi"/>
                <w:sz w:val="36"/>
                <w:szCs w:val="36"/>
              </w:rPr>
              <w:t>ADDENDUM</w:t>
            </w:r>
          </w:p>
        </w:tc>
      </w:tr>
      <w:tr w:rsidR="005D5EF6" w:rsidRPr="00E27D75" w14:paraId="6716E8D0" w14:textId="77777777" w:rsidTr="00EB5CA1">
        <w:trPr>
          <w:trHeight w:val="661"/>
        </w:trPr>
        <w:tc>
          <w:tcPr>
            <w:tcW w:w="2520" w:type="dxa"/>
            <w:gridSpan w:val="2"/>
            <w:tcBorders>
              <w:top w:val="single" w:sz="4" w:space="0" w:color="auto"/>
            </w:tcBorders>
            <w:shd w:val="clear" w:color="auto" w:fill="F2F2F2" w:themeFill="background1" w:themeFillShade="F2"/>
          </w:tcPr>
          <w:p w14:paraId="3D0E2C9F" w14:textId="77777777" w:rsidR="005D5EF6" w:rsidRPr="00E27D75" w:rsidRDefault="005D5EF6" w:rsidP="00EB5CA1">
            <w:pPr>
              <w:keepNext/>
              <w:spacing w:after="0" w:line="240" w:lineRule="auto"/>
              <w:jc w:val="both"/>
              <w:rPr>
                <w:rFonts w:asciiTheme="majorBidi" w:hAnsiTheme="majorBidi" w:cstheme="majorBidi"/>
                <w:b/>
                <w:sz w:val="24"/>
                <w:szCs w:val="24"/>
              </w:rPr>
            </w:pPr>
            <w:r w:rsidRPr="00E27D75">
              <w:rPr>
                <w:rFonts w:asciiTheme="majorBidi" w:hAnsiTheme="majorBidi" w:cstheme="majorBidi"/>
                <w:b/>
                <w:sz w:val="24"/>
                <w:szCs w:val="24"/>
              </w:rPr>
              <w:t>Bidders Instructions:</w:t>
            </w:r>
          </w:p>
        </w:tc>
        <w:tc>
          <w:tcPr>
            <w:tcW w:w="2946" w:type="dxa"/>
            <w:gridSpan w:val="2"/>
            <w:tcBorders>
              <w:top w:val="single" w:sz="4" w:space="0" w:color="auto"/>
            </w:tcBorders>
            <w:shd w:val="clear" w:color="auto" w:fill="F2F2F2" w:themeFill="background1" w:themeFillShade="F2"/>
          </w:tcPr>
          <w:p w14:paraId="63D2A15B" w14:textId="77777777" w:rsidR="005D5EF6" w:rsidRPr="00E27D75" w:rsidRDefault="005D5EF6" w:rsidP="00EB5CA1">
            <w:pPr>
              <w:keepNext/>
              <w:spacing w:after="0" w:line="240" w:lineRule="auto"/>
              <w:jc w:val="both"/>
              <w:rPr>
                <w:rFonts w:asciiTheme="majorBidi" w:hAnsiTheme="majorBidi" w:cstheme="majorBidi"/>
                <w:b/>
                <w:sz w:val="24"/>
                <w:szCs w:val="24"/>
              </w:rPr>
            </w:pPr>
            <w:r w:rsidRPr="00E27D75">
              <w:rPr>
                <w:rFonts w:asciiTheme="majorBidi" w:hAnsiTheme="majorBidi" w:cstheme="majorBidi"/>
                <w:b/>
                <w:sz w:val="24"/>
                <w:szCs w:val="24"/>
              </w:rPr>
              <w:t>Item:</w:t>
            </w:r>
          </w:p>
        </w:tc>
        <w:tc>
          <w:tcPr>
            <w:tcW w:w="5404" w:type="dxa"/>
            <w:gridSpan w:val="2"/>
            <w:tcBorders>
              <w:top w:val="single" w:sz="4" w:space="0" w:color="auto"/>
            </w:tcBorders>
            <w:shd w:val="clear" w:color="auto" w:fill="F2F2F2" w:themeFill="background1" w:themeFillShade="F2"/>
          </w:tcPr>
          <w:p w14:paraId="228518D8" w14:textId="77777777" w:rsidR="005D5EF6" w:rsidRPr="00E27D75" w:rsidRDefault="005D5EF6" w:rsidP="00EB5CA1">
            <w:pPr>
              <w:keepNext/>
              <w:spacing w:after="0" w:line="240" w:lineRule="auto"/>
              <w:jc w:val="both"/>
              <w:rPr>
                <w:rFonts w:asciiTheme="majorBidi" w:hAnsiTheme="majorBidi" w:cstheme="majorBidi"/>
                <w:b/>
                <w:sz w:val="24"/>
                <w:szCs w:val="24"/>
              </w:rPr>
            </w:pPr>
            <w:r w:rsidRPr="00E27D75">
              <w:rPr>
                <w:rFonts w:asciiTheme="majorBidi" w:hAnsiTheme="majorBidi" w:cstheme="majorBidi"/>
                <w:b/>
                <w:sz w:val="24"/>
                <w:szCs w:val="24"/>
              </w:rPr>
              <w:t>Specific Instruction / Requirements:</w:t>
            </w:r>
          </w:p>
        </w:tc>
      </w:tr>
      <w:tr w:rsidR="005D5EF6" w:rsidRPr="00E27D75" w14:paraId="074D073E" w14:textId="77777777" w:rsidTr="00EB5CA1">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E27D75" w:rsidRDefault="005D5EF6" w:rsidP="00EB5CA1">
            <w:pPr>
              <w:keepNext/>
              <w:spacing w:after="0" w:line="240" w:lineRule="auto"/>
              <w:jc w:val="both"/>
              <w:rPr>
                <w:rFonts w:asciiTheme="majorBidi" w:hAnsiTheme="majorBidi" w:cstheme="majorBidi"/>
                <w:b/>
              </w:rPr>
            </w:pPr>
            <w:r w:rsidRPr="00E27D75">
              <w:rPr>
                <w:rFonts w:asciiTheme="majorBidi" w:hAnsiTheme="majorBidi" w:cstheme="majorBidi"/>
                <w:b/>
                <w:bCs/>
              </w:rPr>
              <w:t>Language:</w:t>
            </w:r>
          </w:p>
        </w:tc>
        <w:tc>
          <w:tcPr>
            <w:tcW w:w="2946" w:type="dxa"/>
            <w:gridSpan w:val="2"/>
            <w:shd w:val="clear" w:color="auto" w:fill="FFFFFF" w:themeFill="background1"/>
          </w:tcPr>
          <w:p w14:paraId="78B130D5" w14:textId="77777777" w:rsidR="005D5EF6" w:rsidRPr="00E27D75" w:rsidRDefault="005D5EF6" w:rsidP="00EB5CA1">
            <w:pPr>
              <w:keepNext/>
              <w:spacing w:after="0" w:line="240" w:lineRule="auto"/>
              <w:jc w:val="both"/>
              <w:rPr>
                <w:rFonts w:asciiTheme="majorBidi" w:hAnsiTheme="majorBidi" w:cstheme="majorBidi"/>
                <w:b/>
              </w:rPr>
            </w:pPr>
            <w:r w:rsidRPr="00E27D75">
              <w:rPr>
                <w:rFonts w:asciiTheme="majorBidi" w:hAnsiTheme="majorBidi" w:cstheme="majorBidi"/>
              </w:rPr>
              <w:t>Tender document language</w:t>
            </w:r>
          </w:p>
        </w:tc>
        <w:tc>
          <w:tcPr>
            <w:tcW w:w="5404" w:type="dxa"/>
            <w:gridSpan w:val="2"/>
            <w:shd w:val="clear" w:color="auto" w:fill="FFFFFF" w:themeFill="background1"/>
          </w:tcPr>
          <w:p w14:paraId="40AB50F1" w14:textId="77777777" w:rsidR="005D5EF6" w:rsidRPr="00E27D75" w:rsidRDefault="005D5EF6" w:rsidP="00EB5CA1">
            <w:pPr>
              <w:keepNext/>
              <w:spacing w:after="0" w:line="240" w:lineRule="auto"/>
              <w:jc w:val="both"/>
              <w:rPr>
                <w:rFonts w:asciiTheme="majorBidi" w:hAnsiTheme="majorBidi" w:cstheme="majorBidi"/>
                <w:b/>
              </w:rPr>
            </w:pPr>
            <w:r w:rsidRPr="00E27D75">
              <w:rPr>
                <w:rFonts w:asciiTheme="majorBidi" w:hAnsiTheme="majorBidi" w:cstheme="majorBidi"/>
              </w:rPr>
              <w:t>English</w:t>
            </w:r>
          </w:p>
        </w:tc>
      </w:tr>
      <w:tr w:rsidR="005D5EF6" w:rsidRPr="00E27D75" w14:paraId="056EE49B" w14:textId="77777777" w:rsidTr="00EB5CA1">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Price:</w:t>
            </w:r>
          </w:p>
        </w:tc>
        <w:tc>
          <w:tcPr>
            <w:tcW w:w="2946" w:type="dxa"/>
            <w:gridSpan w:val="2"/>
            <w:tcBorders>
              <w:left w:val="single" w:sz="4" w:space="0" w:color="auto"/>
            </w:tcBorders>
          </w:tcPr>
          <w:p w14:paraId="0AD35A9D"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Currency of Bid</w:t>
            </w:r>
          </w:p>
        </w:tc>
        <w:tc>
          <w:tcPr>
            <w:tcW w:w="5404" w:type="dxa"/>
            <w:gridSpan w:val="2"/>
          </w:tcPr>
          <w:p w14:paraId="6947E025"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noProof/>
              </w:rPr>
              <w:t>United State Dollar USD</w:t>
            </w:r>
          </w:p>
        </w:tc>
      </w:tr>
      <w:tr w:rsidR="005D5EF6" w:rsidRPr="00E27D75" w14:paraId="53B2B78D" w14:textId="77777777" w:rsidTr="00EB5CA1">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E27D75" w:rsidRDefault="005D5EF6" w:rsidP="00EB5CA1">
            <w:pPr>
              <w:keepNext/>
              <w:spacing w:after="0" w:line="240" w:lineRule="auto"/>
              <w:jc w:val="both"/>
              <w:rPr>
                <w:rFonts w:asciiTheme="majorBidi" w:hAnsiTheme="majorBidi" w:cstheme="majorBidi"/>
                <w:b/>
                <w:bCs/>
              </w:rPr>
            </w:pPr>
          </w:p>
        </w:tc>
        <w:tc>
          <w:tcPr>
            <w:tcW w:w="2946" w:type="dxa"/>
            <w:gridSpan w:val="2"/>
            <w:tcBorders>
              <w:left w:val="single" w:sz="4" w:space="0" w:color="auto"/>
            </w:tcBorders>
          </w:tcPr>
          <w:p w14:paraId="092480B5"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 xml:space="preserve">Exchange rate </w:t>
            </w:r>
          </w:p>
        </w:tc>
        <w:tc>
          <w:tcPr>
            <w:tcW w:w="5404" w:type="dxa"/>
            <w:gridSpan w:val="2"/>
          </w:tcPr>
          <w:p w14:paraId="586A4AC3" w14:textId="3BC6B87E"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For evaluation purposes, we will use the following exchange rate</w:t>
            </w:r>
          </w:p>
          <w:p w14:paraId="00C2FEB9" w14:textId="77777777" w:rsidR="005D5EF6" w:rsidRPr="00E27D75" w:rsidRDefault="005D5EF6" w:rsidP="00EB5CA1">
            <w:pPr>
              <w:keepNext/>
              <w:spacing w:after="0" w:line="240" w:lineRule="auto"/>
              <w:jc w:val="both"/>
              <w:rPr>
                <w:rFonts w:asciiTheme="majorBidi" w:hAnsiTheme="majorBidi" w:cstheme="majorBidi"/>
                <w:lang w:val="en-US"/>
              </w:rPr>
            </w:pPr>
            <w:r w:rsidRPr="00E27D75">
              <w:rPr>
                <w:rFonts w:asciiTheme="majorBidi" w:hAnsiTheme="majorBidi" w:cstheme="majorBidi"/>
                <w:lang w:val="en-US"/>
              </w:rPr>
              <w:t>No other currencies are acceptable.</w:t>
            </w:r>
          </w:p>
        </w:tc>
      </w:tr>
      <w:tr w:rsidR="005D5EF6" w:rsidRPr="00E27D75" w14:paraId="6704FCF9" w14:textId="77777777" w:rsidTr="00EB5CA1">
        <w:trPr>
          <w:trHeight w:val="1511"/>
        </w:trPr>
        <w:tc>
          <w:tcPr>
            <w:tcW w:w="2520" w:type="dxa"/>
            <w:gridSpan w:val="2"/>
            <w:vMerge w:val="restart"/>
            <w:tcBorders>
              <w:top w:val="single" w:sz="4" w:space="0" w:color="auto"/>
            </w:tcBorders>
            <w:vAlign w:val="center"/>
          </w:tcPr>
          <w:p w14:paraId="367FF9A2" w14:textId="5EE507CC" w:rsidR="005D5EF6" w:rsidRPr="00E27D75" w:rsidRDefault="005D5EF6" w:rsidP="00EB5CA1">
            <w:pPr>
              <w:keepNext/>
              <w:spacing w:after="0" w:line="240" w:lineRule="auto"/>
              <w:jc w:val="both"/>
              <w:rPr>
                <w:rFonts w:asciiTheme="majorBidi" w:hAnsiTheme="majorBidi" w:cstheme="majorBidi"/>
                <w:b/>
                <w:bCs/>
              </w:rPr>
            </w:pPr>
          </w:p>
          <w:p w14:paraId="66989A69" w14:textId="77777777" w:rsidR="005D5EF6" w:rsidRPr="00E27D75" w:rsidRDefault="005D5EF6" w:rsidP="00EB5CA1">
            <w:pPr>
              <w:keepNext/>
              <w:spacing w:after="0" w:line="240" w:lineRule="auto"/>
              <w:jc w:val="both"/>
              <w:rPr>
                <w:rFonts w:asciiTheme="majorBidi" w:hAnsiTheme="majorBidi" w:cstheme="majorBidi"/>
                <w:b/>
                <w:bCs/>
              </w:rPr>
            </w:pPr>
          </w:p>
          <w:p w14:paraId="076890D4"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Payment:</w:t>
            </w:r>
          </w:p>
        </w:tc>
        <w:tc>
          <w:tcPr>
            <w:tcW w:w="2946" w:type="dxa"/>
            <w:gridSpan w:val="2"/>
          </w:tcPr>
          <w:p w14:paraId="5188D0F5"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Terms</w:t>
            </w:r>
          </w:p>
        </w:tc>
        <w:tc>
          <w:tcPr>
            <w:tcW w:w="5404" w:type="dxa"/>
            <w:gridSpan w:val="2"/>
          </w:tcPr>
          <w:p w14:paraId="08C52CD6" w14:textId="77777777"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30-45 calendar days after the submission of all required documentation (invoice GRN….)</w:t>
            </w:r>
          </w:p>
          <w:p w14:paraId="0F55BB74" w14:textId="77777777" w:rsidR="005D5EF6" w:rsidRPr="00E27D75" w:rsidRDefault="005D5EF6" w:rsidP="00EB5CA1">
            <w:pPr>
              <w:keepNext/>
              <w:spacing w:after="0" w:line="240" w:lineRule="auto"/>
              <w:jc w:val="both"/>
              <w:rPr>
                <w:rFonts w:asciiTheme="majorBidi" w:hAnsiTheme="majorBidi" w:cstheme="majorBidi"/>
                <w:b/>
                <w:bCs/>
                <w:i/>
                <w:iCs/>
                <w:noProof/>
              </w:rPr>
            </w:pPr>
            <w:r w:rsidRPr="00E27D75">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E27D75" w14:paraId="4EF2D60D" w14:textId="77777777" w:rsidTr="00EB5CA1">
        <w:trPr>
          <w:trHeight w:val="714"/>
        </w:trPr>
        <w:tc>
          <w:tcPr>
            <w:tcW w:w="2520" w:type="dxa"/>
            <w:gridSpan w:val="2"/>
            <w:vMerge/>
            <w:vAlign w:val="center"/>
          </w:tcPr>
          <w:p w14:paraId="4569C043" w14:textId="77777777" w:rsidR="005D5EF6" w:rsidRPr="00E27D75" w:rsidRDefault="005D5EF6" w:rsidP="00EB5CA1">
            <w:pPr>
              <w:keepNext/>
              <w:spacing w:after="0" w:line="240" w:lineRule="auto"/>
              <w:jc w:val="both"/>
              <w:rPr>
                <w:rFonts w:asciiTheme="majorBidi" w:hAnsiTheme="majorBidi" w:cstheme="majorBidi"/>
                <w:b/>
                <w:bCs/>
              </w:rPr>
            </w:pPr>
          </w:p>
        </w:tc>
        <w:tc>
          <w:tcPr>
            <w:tcW w:w="2946" w:type="dxa"/>
            <w:gridSpan w:val="2"/>
          </w:tcPr>
          <w:p w14:paraId="0501A216"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Method</w:t>
            </w:r>
          </w:p>
        </w:tc>
        <w:tc>
          <w:tcPr>
            <w:tcW w:w="5404" w:type="dxa"/>
            <w:gridSpan w:val="2"/>
          </w:tcPr>
          <w:p w14:paraId="2AB3CE01" w14:textId="23205B07"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Bank transfer – VAT Amount will be paid in Cheque LBP</w:t>
            </w:r>
            <w:r w:rsidR="002722DD" w:rsidRPr="00E27D75">
              <w:rPr>
                <w:rFonts w:asciiTheme="majorBidi" w:hAnsiTheme="majorBidi" w:cstheme="majorBidi"/>
                <w:noProof/>
              </w:rPr>
              <w:t xml:space="preserve"> (sayrafa rate)</w:t>
            </w:r>
          </w:p>
        </w:tc>
      </w:tr>
      <w:tr w:rsidR="005D5EF6" w:rsidRPr="00E27D75" w14:paraId="7C026C69" w14:textId="77777777" w:rsidTr="00EB5CA1">
        <w:trPr>
          <w:trHeight w:val="319"/>
        </w:trPr>
        <w:tc>
          <w:tcPr>
            <w:tcW w:w="2520" w:type="dxa"/>
            <w:gridSpan w:val="2"/>
            <w:vAlign w:val="center"/>
          </w:tcPr>
          <w:p w14:paraId="550A9AD2"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INCOTERMS©</w:t>
            </w:r>
          </w:p>
        </w:tc>
        <w:tc>
          <w:tcPr>
            <w:tcW w:w="2946" w:type="dxa"/>
            <w:gridSpan w:val="2"/>
          </w:tcPr>
          <w:p w14:paraId="12E24BEC"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Terms of delivery</w:t>
            </w:r>
          </w:p>
        </w:tc>
        <w:tc>
          <w:tcPr>
            <w:tcW w:w="5404" w:type="dxa"/>
            <w:gridSpan w:val="2"/>
          </w:tcPr>
          <w:p w14:paraId="0E876A37"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noProof/>
              </w:rPr>
              <w:t>DDP – Beirut Delivery Duty Paid</w:t>
            </w:r>
          </w:p>
        </w:tc>
      </w:tr>
      <w:tr w:rsidR="005D5EF6" w:rsidRPr="00E27D75" w14:paraId="2896A3EF" w14:textId="77777777" w:rsidTr="00EB5CA1">
        <w:trPr>
          <w:trHeight w:val="764"/>
        </w:trPr>
        <w:tc>
          <w:tcPr>
            <w:tcW w:w="2520" w:type="dxa"/>
            <w:gridSpan w:val="2"/>
            <w:vAlign w:val="center"/>
          </w:tcPr>
          <w:p w14:paraId="0405ED56"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 xml:space="preserve">Tender delivery </w:t>
            </w:r>
          </w:p>
        </w:tc>
        <w:tc>
          <w:tcPr>
            <w:tcW w:w="2946" w:type="dxa"/>
            <w:gridSpan w:val="2"/>
          </w:tcPr>
          <w:p w14:paraId="726EB303"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rPr>
              <w:t>Delivery address</w:t>
            </w:r>
          </w:p>
        </w:tc>
        <w:tc>
          <w:tcPr>
            <w:tcW w:w="5404" w:type="dxa"/>
            <w:gridSpan w:val="2"/>
          </w:tcPr>
          <w:p w14:paraId="1BD671D4" w14:textId="77777777"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 xml:space="preserve">Lebanese Red Cross  </w:t>
            </w:r>
          </w:p>
          <w:p w14:paraId="0CD98FAF" w14:textId="77777777"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Finance office- 1</w:t>
            </w:r>
            <w:r w:rsidRPr="00E27D75">
              <w:rPr>
                <w:rFonts w:asciiTheme="majorBidi" w:hAnsiTheme="majorBidi" w:cstheme="majorBidi"/>
                <w:noProof/>
                <w:vertAlign w:val="superscript"/>
              </w:rPr>
              <w:t>st</w:t>
            </w:r>
            <w:r w:rsidRPr="00E27D75">
              <w:rPr>
                <w:rFonts w:asciiTheme="majorBidi" w:hAnsiTheme="majorBidi" w:cstheme="majorBidi"/>
                <w:noProof/>
              </w:rPr>
              <w:t xml:space="preserve">  Floor, Head Quarter</w:t>
            </w:r>
          </w:p>
          <w:p w14:paraId="1169F2DC" w14:textId="77777777" w:rsidR="005D5EF6" w:rsidRPr="00E27D75" w:rsidRDefault="005D5EF6" w:rsidP="00EB5CA1">
            <w:pPr>
              <w:keepNext/>
              <w:spacing w:after="0" w:line="240" w:lineRule="auto"/>
              <w:jc w:val="both"/>
              <w:rPr>
                <w:rFonts w:asciiTheme="majorBidi" w:hAnsiTheme="majorBidi" w:cstheme="majorBidi"/>
                <w:noProof/>
              </w:rPr>
            </w:pPr>
            <w:r w:rsidRPr="00E27D75">
              <w:rPr>
                <w:rFonts w:asciiTheme="majorBidi" w:hAnsiTheme="majorBidi" w:cstheme="majorBidi"/>
                <w:noProof/>
              </w:rPr>
              <w:t>Spears Street,Kantari, Beirut, Lebanon</w:t>
            </w:r>
          </w:p>
        </w:tc>
      </w:tr>
      <w:tr w:rsidR="005D5EF6" w:rsidRPr="00E27D75" w14:paraId="554DE048" w14:textId="77777777" w:rsidTr="00EB5CA1">
        <w:trPr>
          <w:trHeight w:val="195"/>
        </w:trPr>
        <w:tc>
          <w:tcPr>
            <w:tcW w:w="2520" w:type="dxa"/>
            <w:gridSpan w:val="2"/>
            <w:vAlign w:val="center"/>
          </w:tcPr>
          <w:p w14:paraId="361BE2A3" w14:textId="1A64D21B"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services delivery period</w:t>
            </w:r>
          </w:p>
        </w:tc>
        <w:tc>
          <w:tcPr>
            <w:tcW w:w="2946" w:type="dxa"/>
            <w:gridSpan w:val="2"/>
          </w:tcPr>
          <w:p w14:paraId="66D266BF" w14:textId="3BAD465C" w:rsidR="005D5EF6" w:rsidRPr="00E27D75" w:rsidRDefault="005D5EF6" w:rsidP="00EB5CA1">
            <w:pPr>
              <w:keepNext/>
              <w:spacing w:after="0" w:line="240" w:lineRule="auto"/>
              <w:jc w:val="both"/>
              <w:rPr>
                <w:rFonts w:asciiTheme="majorBidi" w:hAnsiTheme="majorBidi" w:cstheme="majorBidi"/>
              </w:rPr>
            </w:pPr>
          </w:p>
        </w:tc>
        <w:tc>
          <w:tcPr>
            <w:tcW w:w="5404" w:type="dxa"/>
            <w:gridSpan w:val="2"/>
          </w:tcPr>
          <w:p w14:paraId="4F03868E" w14:textId="362EF3F7" w:rsidR="00945ECC" w:rsidRPr="00E27D75" w:rsidRDefault="00E662E8" w:rsidP="00EB5CA1">
            <w:pPr>
              <w:keepNext/>
              <w:spacing w:after="0" w:line="240" w:lineRule="auto"/>
              <w:jc w:val="both"/>
              <w:rPr>
                <w:rFonts w:asciiTheme="majorBidi" w:hAnsiTheme="majorBidi" w:cstheme="majorBidi"/>
              </w:rPr>
            </w:pPr>
            <w:r>
              <w:rPr>
                <w:rFonts w:asciiTheme="majorBidi" w:hAnsiTheme="majorBidi" w:cstheme="majorBidi"/>
              </w:rPr>
              <w:t>45 Days</w:t>
            </w:r>
          </w:p>
        </w:tc>
      </w:tr>
      <w:tr w:rsidR="005D5EF6" w:rsidRPr="00E27D75" w14:paraId="42CCCBB6" w14:textId="77777777" w:rsidTr="00E662E8">
        <w:trPr>
          <w:trHeight w:val="338"/>
        </w:trPr>
        <w:tc>
          <w:tcPr>
            <w:tcW w:w="2520" w:type="dxa"/>
            <w:gridSpan w:val="2"/>
            <w:vAlign w:val="center"/>
          </w:tcPr>
          <w:p w14:paraId="27A21D2C"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Delivery terms</w:t>
            </w:r>
          </w:p>
        </w:tc>
        <w:tc>
          <w:tcPr>
            <w:tcW w:w="2946" w:type="dxa"/>
            <w:gridSpan w:val="2"/>
          </w:tcPr>
          <w:p w14:paraId="1145F3DC" w14:textId="209467F1" w:rsidR="005D5EF6" w:rsidRPr="00E27D75" w:rsidRDefault="005D5EF6" w:rsidP="00EB5CA1">
            <w:pPr>
              <w:keepNext/>
              <w:spacing w:after="0" w:line="240" w:lineRule="auto"/>
              <w:jc w:val="both"/>
              <w:rPr>
                <w:rFonts w:asciiTheme="majorBidi" w:hAnsiTheme="majorBidi" w:cstheme="majorBidi"/>
                <w:highlight w:val="yellow"/>
              </w:rPr>
            </w:pPr>
          </w:p>
        </w:tc>
        <w:tc>
          <w:tcPr>
            <w:tcW w:w="5404" w:type="dxa"/>
            <w:gridSpan w:val="2"/>
            <w:shd w:val="clear" w:color="auto" w:fill="FFFFFF" w:themeFill="background1"/>
          </w:tcPr>
          <w:p w14:paraId="43A8EE5A" w14:textId="2997D123" w:rsidR="00903CB5" w:rsidRPr="00E662E8" w:rsidRDefault="00E662E8" w:rsidP="00903CB5">
            <w:pPr>
              <w:keepNext/>
              <w:spacing w:after="0" w:line="240" w:lineRule="auto"/>
              <w:jc w:val="both"/>
              <w:rPr>
                <w:rFonts w:asciiTheme="majorBidi" w:hAnsiTheme="majorBidi" w:cstheme="majorBidi"/>
              </w:rPr>
            </w:pPr>
            <w:r w:rsidRPr="00E662E8">
              <w:rPr>
                <w:rFonts w:asciiTheme="majorBidi" w:hAnsiTheme="majorBidi" w:cstheme="majorBidi"/>
              </w:rPr>
              <w:t>DDP</w:t>
            </w:r>
          </w:p>
        </w:tc>
      </w:tr>
      <w:tr w:rsidR="005D5EF6" w:rsidRPr="00E27D75" w14:paraId="7489287C" w14:textId="77777777" w:rsidTr="00E662E8">
        <w:trPr>
          <w:trHeight w:val="338"/>
        </w:trPr>
        <w:tc>
          <w:tcPr>
            <w:tcW w:w="2520" w:type="dxa"/>
            <w:gridSpan w:val="2"/>
            <w:vAlign w:val="center"/>
          </w:tcPr>
          <w:p w14:paraId="45AFD6DD" w14:textId="2EADD1F3"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delivery location</w:t>
            </w:r>
          </w:p>
        </w:tc>
        <w:tc>
          <w:tcPr>
            <w:tcW w:w="2946" w:type="dxa"/>
            <w:gridSpan w:val="2"/>
          </w:tcPr>
          <w:p w14:paraId="05D2BCA6" w14:textId="77777777" w:rsidR="005D5EF6" w:rsidRPr="00E27D75" w:rsidRDefault="005D5EF6" w:rsidP="00EB5CA1">
            <w:pPr>
              <w:keepNext/>
              <w:spacing w:after="0" w:line="240" w:lineRule="auto"/>
              <w:jc w:val="both"/>
              <w:rPr>
                <w:rFonts w:asciiTheme="majorBidi" w:hAnsiTheme="majorBidi" w:cstheme="majorBidi"/>
              </w:rPr>
            </w:pPr>
          </w:p>
        </w:tc>
        <w:tc>
          <w:tcPr>
            <w:tcW w:w="5404" w:type="dxa"/>
            <w:gridSpan w:val="2"/>
            <w:shd w:val="clear" w:color="auto" w:fill="FFFFFF" w:themeFill="background1"/>
          </w:tcPr>
          <w:p w14:paraId="009BD00D" w14:textId="7805F3F4" w:rsidR="005D5EF6" w:rsidRPr="00E662E8" w:rsidRDefault="00FE4BA2" w:rsidP="00EB5CA1">
            <w:pPr>
              <w:keepNext/>
              <w:spacing w:after="0" w:line="240" w:lineRule="auto"/>
              <w:jc w:val="both"/>
              <w:rPr>
                <w:rFonts w:asciiTheme="majorBidi" w:hAnsiTheme="majorBidi" w:cstheme="majorBidi"/>
              </w:rPr>
            </w:pPr>
            <w:r>
              <w:rPr>
                <w:rFonts w:asciiTheme="majorBidi" w:hAnsiTheme="majorBidi" w:cstheme="majorBidi"/>
              </w:rPr>
              <w:t>TBDL</w:t>
            </w:r>
          </w:p>
        </w:tc>
      </w:tr>
      <w:tr w:rsidR="005D5EF6" w:rsidRPr="00E27D75" w14:paraId="28B03BDD" w14:textId="77777777" w:rsidTr="00F56313">
        <w:trPr>
          <w:trHeight w:val="338"/>
        </w:trPr>
        <w:tc>
          <w:tcPr>
            <w:tcW w:w="2520" w:type="dxa"/>
            <w:gridSpan w:val="2"/>
          </w:tcPr>
          <w:p w14:paraId="4CE30BDE"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Marking/ labelling</w:t>
            </w:r>
          </w:p>
        </w:tc>
        <w:tc>
          <w:tcPr>
            <w:tcW w:w="2946" w:type="dxa"/>
            <w:gridSpan w:val="2"/>
          </w:tcPr>
          <w:p w14:paraId="3D4B1B8A" w14:textId="2EFB5EF1" w:rsidR="005D5EF6" w:rsidRPr="00E27D75" w:rsidRDefault="005D5EF6" w:rsidP="00EB5CA1">
            <w:pPr>
              <w:keepNext/>
              <w:spacing w:after="0" w:line="240" w:lineRule="auto"/>
              <w:jc w:val="both"/>
              <w:rPr>
                <w:rFonts w:asciiTheme="majorBidi" w:hAnsiTheme="majorBidi" w:cstheme="majorBidi"/>
              </w:rPr>
            </w:pPr>
          </w:p>
        </w:tc>
        <w:tc>
          <w:tcPr>
            <w:tcW w:w="5404" w:type="dxa"/>
            <w:gridSpan w:val="2"/>
            <w:shd w:val="clear" w:color="auto" w:fill="auto"/>
          </w:tcPr>
          <w:p w14:paraId="056C5973" w14:textId="3F9A8AE8" w:rsidR="005D5EF6" w:rsidRPr="00F56313" w:rsidRDefault="003F5C06" w:rsidP="00EB5CA1">
            <w:pPr>
              <w:keepNext/>
              <w:spacing w:after="0" w:line="240" w:lineRule="auto"/>
              <w:jc w:val="both"/>
              <w:rPr>
                <w:rFonts w:asciiTheme="majorBidi" w:hAnsiTheme="majorBidi" w:cstheme="majorBidi"/>
              </w:rPr>
            </w:pPr>
            <w:r w:rsidRPr="00F56313">
              <w:rPr>
                <w:rFonts w:asciiTheme="majorBidi" w:hAnsiTheme="majorBidi" w:cstheme="majorBidi"/>
              </w:rPr>
              <w:t>N/A</w:t>
            </w:r>
          </w:p>
        </w:tc>
      </w:tr>
      <w:tr w:rsidR="007F453D" w:rsidRPr="00E27D75" w14:paraId="1DF3F570" w14:textId="77777777" w:rsidTr="00EB5CA1">
        <w:trPr>
          <w:trHeight w:val="402"/>
        </w:trPr>
        <w:tc>
          <w:tcPr>
            <w:tcW w:w="2520" w:type="dxa"/>
            <w:gridSpan w:val="2"/>
          </w:tcPr>
          <w:p w14:paraId="0BF551C6" w14:textId="77777777" w:rsidR="007F453D" w:rsidRPr="00E27D75" w:rsidRDefault="007F453D"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Samples</w:t>
            </w:r>
          </w:p>
        </w:tc>
        <w:tc>
          <w:tcPr>
            <w:tcW w:w="2946" w:type="dxa"/>
            <w:gridSpan w:val="2"/>
            <w:shd w:val="clear" w:color="auto" w:fill="auto"/>
          </w:tcPr>
          <w:p w14:paraId="5D4ECD27" w14:textId="39EBD13B" w:rsidR="007F453D" w:rsidRPr="009D6C3C" w:rsidRDefault="007F453D" w:rsidP="00EB5CA1">
            <w:pPr>
              <w:keepNext/>
              <w:spacing w:after="0" w:line="240" w:lineRule="auto"/>
              <w:jc w:val="both"/>
              <w:rPr>
                <w:rFonts w:asciiTheme="majorBidi" w:hAnsiTheme="majorBidi" w:cstheme="majorBidi"/>
                <w:b/>
                <w:bCs/>
                <w:highlight w:val="yellow"/>
              </w:rPr>
            </w:pPr>
          </w:p>
        </w:tc>
        <w:tc>
          <w:tcPr>
            <w:tcW w:w="5404" w:type="dxa"/>
            <w:gridSpan w:val="2"/>
            <w:shd w:val="clear" w:color="auto" w:fill="auto"/>
          </w:tcPr>
          <w:p w14:paraId="33214229" w14:textId="28E8D391" w:rsidR="007F453D" w:rsidRPr="00F56313" w:rsidRDefault="00442514" w:rsidP="00EB5CA1">
            <w:pPr>
              <w:keepNext/>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F56313">
              <w:rPr>
                <w:rFonts w:asciiTheme="majorBidi" w:eastAsia="Times New Roman" w:hAnsiTheme="majorBidi" w:cstheme="majorBidi"/>
                <w:color w:val="000000" w:themeColor="text1"/>
              </w:rPr>
              <w:t>N/A</w:t>
            </w:r>
            <w:r w:rsidR="00E662E8" w:rsidRPr="00F56313">
              <w:rPr>
                <w:rFonts w:asciiTheme="majorBidi" w:eastAsia="Times New Roman" w:hAnsiTheme="majorBidi" w:cstheme="majorBidi"/>
                <w:color w:val="000000" w:themeColor="text1"/>
              </w:rPr>
              <w:t xml:space="preserve"> only technical proposal</w:t>
            </w:r>
          </w:p>
        </w:tc>
      </w:tr>
      <w:tr w:rsidR="005D5EF6" w:rsidRPr="00E27D75" w14:paraId="2F70FFF3" w14:textId="77777777" w:rsidTr="00EB5CA1">
        <w:trPr>
          <w:trHeight w:val="338"/>
        </w:trPr>
        <w:tc>
          <w:tcPr>
            <w:tcW w:w="2520" w:type="dxa"/>
            <w:gridSpan w:val="2"/>
          </w:tcPr>
          <w:p w14:paraId="331B9BA9"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Bid validity for evaluation</w:t>
            </w:r>
          </w:p>
        </w:tc>
        <w:tc>
          <w:tcPr>
            <w:tcW w:w="2946" w:type="dxa"/>
            <w:gridSpan w:val="2"/>
          </w:tcPr>
          <w:p w14:paraId="452F714B" w14:textId="7F31F0BE" w:rsidR="005D5EF6" w:rsidRPr="00E27D75" w:rsidRDefault="000B2798" w:rsidP="00EB5CA1">
            <w:pPr>
              <w:keepNext/>
              <w:spacing w:after="0" w:line="240" w:lineRule="auto"/>
              <w:jc w:val="both"/>
              <w:rPr>
                <w:rFonts w:asciiTheme="majorBidi" w:hAnsiTheme="majorBidi" w:cstheme="majorBidi"/>
              </w:rPr>
            </w:pPr>
            <w:r w:rsidRPr="00E27D75">
              <w:rPr>
                <w:rFonts w:asciiTheme="majorBidi" w:hAnsiTheme="majorBidi" w:cstheme="majorBidi"/>
              </w:rPr>
              <w:t xml:space="preserve">3 calendar months </w:t>
            </w:r>
          </w:p>
        </w:tc>
        <w:tc>
          <w:tcPr>
            <w:tcW w:w="5404" w:type="dxa"/>
            <w:gridSpan w:val="2"/>
          </w:tcPr>
          <w:p w14:paraId="481A2E5A" w14:textId="098C13D2" w:rsidR="005D5EF6" w:rsidRPr="00E27D75" w:rsidRDefault="005813BA" w:rsidP="00EB5CA1">
            <w:pPr>
              <w:keepNext/>
              <w:spacing w:after="0" w:line="240" w:lineRule="auto"/>
              <w:jc w:val="both"/>
              <w:rPr>
                <w:rFonts w:asciiTheme="majorBidi" w:hAnsiTheme="majorBidi" w:cstheme="majorBidi"/>
                <w:b/>
                <w:bCs/>
              </w:rPr>
            </w:pPr>
            <w:r w:rsidRPr="00E27D75">
              <w:rPr>
                <w:rFonts w:asciiTheme="majorBidi" w:hAnsiTheme="majorBidi" w:cstheme="majorBidi"/>
              </w:rPr>
              <w:t>Bids shall remain valid for a period of three (3) calendar months from the deadline for the receipt of bids</w:t>
            </w:r>
          </w:p>
        </w:tc>
      </w:tr>
      <w:tr w:rsidR="00FE6068" w:rsidRPr="00E27D75" w14:paraId="2BBD538E" w14:textId="77777777" w:rsidTr="00EB5CA1">
        <w:trPr>
          <w:trHeight w:val="661"/>
        </w:trPr>
        <w:tc>
          <w:tcPr>
            <w:tcW w:w="2520" w:type="dxa"/>
            <w:gridSpan w:val="2"/>
            <w:vMerge w:val="restart"/>
            <w:vAlign w:val="center"/>
          </w:tcPr>
          <w:p w14:paraId="1D17CB2C" w14:textId="77777777" w:rsidR="00FE6068" w:rsidRPr="00E27D75" w:rsidRDefault="00FE6068"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Liquidated damages</w:t>
            </w:r>
          </w:p>
        </w:tc>
        <w:tc>
          <w:tcPr>
            <w:tcW w:w="2946" w:type="dxa"/>
            <w:gridSpan w:val="2"/>
            <w:tcBorders>
              <w:bottom w:val="single" w:sz="4" w:space="0" w:color="auto"/>
            </w:tcBorders>
          </w:tcPr>
          <w:p w14:paraId="34DA0BCF" w14:textId="77777777" w:rsidR="00FE6068" w:rsidRPr="00E27D75" w:rsidRDefault="00FE6068" w:rsidP="00EB5CA1">
            <w:pPr>
              <w:keepNext/>
              <w:spacing w:after="0" w:line="240" w:lineRule="auto"/>
              <w:jc w:val="both"/>
              <w:rPr>
                <w:rFonts w:asciiTheme="majorBidi" w:hAnsiTheme="majorBidi" w:cstheme="majorBidi"/>
              </w:rPr>
            </w:pPr>
            <w:r w:rsidRPr="00E27D75">
              <w:rPr>
                <w:rFonts w:asciiTheme="majorBidi" w:hAnsiTheme="majorBidi" w:cstheme="majorBidi"/>
              </w:rPr>
              <w:t>Damages per calendar day of delay</w:t>
            </w:r>
          </w:p>
        </w:tc>
        <w:tc>
          <w:tcPr>
            <w:tcW w:w="5404" w:type="dxa"/>
            <w:gridSpan w:val="2"/>
            <w:tcBorders>
              <w:bottom w:val="single" w:sz="4" w:space="0" w:color="auto"/>
            </w:tcBorders>
          </w:tcPr>
          <w:p w14:paraId="2C03E036" w14:textId="77777777" w:rsidR="00FE6068" w:rsidRPr="00E27D75" w:rsidRDefault="00FE6068" w:rsidP="00EB5CA1">
            <w:pPr>
              <w:keepNext/>
              <w:spacing w:after="0" w:line="240" w:lineRule="auto"/>
              <w:jc w:val="both"/>
              <w:rPr>
                <w:rFonts w:asciiTheme="majorBidi" w:hAnsiTheme="majorBidi" w:cstheme="majorBidi"/>
              </w:rPr>
            </w:pPr>
            <w:r w:rsidRPr="00E27D75">
              <w:rPr>
                <w:rFonts w:asciiTheme="majorBidi" w:hAnsiTheme="majorBidi" w:cstheme="majorBidi"/>
              </w:rPr>
              <w:t xml:space="preserve">0.5% of contract value </w:t>
            </w:r>
          </w:p>
        </w:tc>
      </w:tr>
      <w:tr w:rsidR="00FE6068" w:rsidRPr="00E27D75" w14:paraId="1C61708D" w14:textId="77777777" w:rsidTr="00EB5CA1">
        <w:trPr>
          <w:trHeight w:val="41"/>
        </w:trPr>
        <w:tc>
          <w:tcPr>
            <w:tcW w:w="2520" w:type="dxa"/>
            <w:gridSpan w:val="2"/>
            <w:vMerge/>
            <w:tcBorders>
              <w:bottom w:val="single" w:sz="4" w:space="0" w:color="auto"/>
            </w:tcBorders>
          </w:tcPr>
          <w:p w14:paraId="193B438F" w14:textId="77777777" w:rsidR="00FE6068" w:rsidRPr="00E27D75" w:rsidRDefault="00FE6068" w:rsidP="00EB5CA1">
            <w:pPr>
              <w:keepNext/>
              <w:spacing w:after="0" w:line="240" w:lineRule="auto"/>
              <w:jc w:val="both"/>
              <w:rPr>
                <w:rFonts w:asciiTheme="majorBidi" w:hAnsiTheme="majorBidi" w:cstheme="majorBidi"/>
                <w:b/>
                <w:bCs/>
              </w:rPr>
            </w:pPr>
          </w:p>
        </w:tc>
        <w:tc>
          <w:tcPr>
            <w:tcW w:w="2946" w:type="dxa"/>
            <w:gridSpan w:val="2"/>
            <w:tcBorders>
              <w:bottom w:val="single" w:sz="4" w:space="0" w:color="auto"/>
            </w:tcBorders>
          </w:tcPr>
          <w:p w14:paraId="119B77AE" w14:textId="77777777" w:rsidR="00FE6068" w:rsidRPr="00E27D75" w:rsidRDefault="00FE6068" w:rsidP="00EB5CA1">
            <w:pPr>
              <w:keepNext/>
              <w:spacing w:after="0" w:line="240" w:lineRule="auto"/>
              <w:jc w:val="both"/>
              <w:rPr>
                <w:rFonts w:asciiTheme="majorBidi" w:hAnsiTheme="majorBidi" w:cstheme="majorBidi"/>
              </w:rPr>
            </w:pPr>
            <w:r w:rsidRPr="00E27D75">
              <w:rPr>
                <w:rFonts w:asciiTheme="majorBidi" w:hAnsiTheme="majorBidi" w:cstheme="majorBidi"/>
              </w:rPr>
              <w:t>Maximum delay damages</w:t>
            </w:r>
          </w:p>
        </w:tc>
        <w:tc>
          <w:tcPr>
            <w:tcW w:w="5404" w:type="dxa"/>
            <w:gridSpan w:val="2"/>
            <w:tcBorders>
              <w:bottom w:val="single" w:sz="4" w:space="0" w:color="auto"/>
            </w:tcBorders>
          </w:tcPr>
          <w:p w14:paraId="144B0091" w14:textId="77777777" w:rsidR="00FE6068" w:rsidRPr="00E27D75" w:rsidRDefault="00FE6068" w:rsidP="00EB5CA1">
            <w:pPr>
              <w:keepNext/>
              <w:spacing w:after="0" w:line="240" w:lineRule="auto"/>
              <w:jc w:val="both"/>
              <w:rPr>
                <w:rFonts w:asciiTheme="majorBidi" w:hAnsiTheme="majorBidi" w:cstheme="majorBidi"/>
              </w:rPr>
            </w:pPr>
            <w:r w:rsidRPr="00E27D75">
              <w:rPr>
                <w:rFonts w:asciiTheme="majorBidi" w:hAnsiTheme="majorBidi" w:cstheme="majorBidi"/>
              </w:rPr>
              <w:t>5% of contract value</w:t>
            </w:r>
          </w:p>
        </w:tc>
      </w:tr>
      <w:tr w:rsidR="005D5EF6" w:rsidRPr="00E27D75" w14:paraId="4BB17EFF" w14:textId="77777777" w:rsidTr="00EB5CA1">
        <w:trPr>
          <w:trHeight w:val="41"/>
        </w:trPr>
        <w:tc>
          <w:tcPr>
            <w:tcW w:w="2520" w:type="dxa"/>
            <w:gridSpan w:val="2"/>
            <w:vMerge w:val="restart"/>
            <w:tcBorders>
              <w:top w:val="nil"/>
              <w:left w:val="single" w:sz="4" w:space="0" w:color="auto"/>
              <w:right w:val="single" w:sz="4" w:space="0" w:color="auto"/>
            </w:tcBorders>
          </w:tcPr>
          <w:p w14:paraId="61279BB3" w14:textId="77777777" w:rsidR="005D5EF6" w:rsidRPr="00E27D75" w:rsidRDefault="005D5EF6" w:rsidP="00EB5CA1">
            <w:pPr>
              <w:keepNext/>
              <w:spacing w:after="0" w:line="240" w:lineRule="auto"/>
              <w:jc w:val="both"/>
              <w:rPr>
                <w:rFonts w:asciiTheme="majorBidi" w:hAnsiTheme="majorBidi" w:cstheme="majorBidi"/>
                <w:b/>
                <w:bCs/>
              </w:rPr>
            </w:pPr>
          </w:p>
          <w:p w14:paraId="478D10FF" w14:textId="77777777" w:rsidR="005D5EF6" w:rsidRPr="00E27D75" w:rsidRDefault="005D5EF6" w:rsidP="00EB5CA1">
            <w:pPr>
              <w:keepNext/>
              <w:spacing w:after="0" w:line="240" w:lineRule="auto"/>
              <w:jc w:val="both"/>
              <w:rPr>
                <w:rFonts w:asciiTheme="majorBidi" w:hAnsiTheme="majorBidi" w:cstheme="majorBidi"/>
                <w:b/>
                <w:bCs/>
              </w:rPr>
            </w:pPr>
          </w:p>
          <w:p w14:paraId="09D1E0DB"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Tender information</w:t>
            </w:r>
          </w:p>
        </w:tc>
        <w:tc>
          <w:tcPr>
            <w:tcW w:w="2946" w:type="dxa"/>
            <w:gridSpan w:val="2"/>
            <w:shd w:val="clear" w:color="auto" w:fill="FFFFFF" w:themeFill="background1"/>
          </w:tcPr>
          <w:p w14:paraId="53ABD958" w14:textId="77777777" w:rsidR="005D5EF6" w:rsidRPr="00E27D75" w:rsidRDefault="005D5EF6" w:rsidP="00EB5CA1">
            <w:pPr>
              <w:keepNext/>
              <w:spacing w:after="0" w:line="240" w:lineRule="auto"/>
              <w:jc w:val="both"/>
              <w:rPr>
                <w:rFonts w:asciiTheme="majorBidi" w:hAnsiTheme="majorBidi" w:cstheme="majorBidi"/>
                <w:b/>
              </w:rPr>
            </w:pPr>
            <w:r w:rsidRPr="00E27D75">
              <w:rPr>
                <w:rFonts w:asciiTheme="majorBidi" w:hAnsiTheme="majorBidi" w:cstheme="majorBidi"/>
                <w:b/>
                <w:bCs/>
              </w:rPr>
              <w:t>ITB Published Date:</w:t>
            </w:r>
          </w:p>
        </w:tc>
        <w:tc>
          <w:tcPr>
            <w:tcW w:w="5404" w:type="dxa"/>
            <w:gridSpan w:val="2"/>
          </w:tcPr>
          <w:p w14:paraId="02BDF01F" w14:textId="6422CFF8" w:rsidR="005D5EF6" w:rsidRPr="00E27D75" w:rsidRDefault="00B57FE6" w:rsidP="00442514">
            <w:pPr>
              <w:keepNext/>
              <w:spacing w:after="0" w:line="240" w:lineRule="auto"/>
              <w:jc w:val="both"/>
              <w:rPr>
                <w:rFonts w:asciiTheme="majorBidi" w:hAnsiTheme="majorBidi" w:cstheme="majorBidi"/>
                <w:b/>
              </w:rPr>
            </w:pPr>
            <w:r>
              <w:rPr>
                <w:rFonts w:asciiTheme="majorBidi" w:hAnsiTheme="majorBidi" w:cstheme="majorBidi"/>
              </w:rPr>
              <w:t xml:space="preserve">March </w:t>
            </w:r>
            <w:r w:rsidR="006C148D">
              <w:rPr>
                <w:rFonts w:asciiTheme="majorBidi" w:hAnsiTheme="majorBidi" w:cstheme="majorBidi"/>
              </w:rPr>
              <w:t>1</w:t>
            </w:r>
            <w:r w:rsidR="00442514">
              <w:rPr>
                <w:rFonts w:asciiTheme="majorBidi" w:hAnsiTheme="majorBidi" w:cstheme="majorBidi"/>
              </w:rPr>
              <w:t>8</w:t>
            </w:r>
            <w:r w:rsidR="00FE6068" w:rsidRPr="00E27D75">
              <w:rPr>
                <w:rFonts w:asciiTheme="majorBidi" w:hAnsiTheme="majorBidi" w:cstheme="majorBidi"/>
              </w:rPr>
              <w:t xml:space="preserve"> 2024</w:t>
            </w:r>
          </w:p>
        </w:tc>
      </w:tr>
      <w:tr w:rsidR="005D5EF6" w:rsidRPr="00E27D75" w14:paraId="69325A34" w14:textId="77777777" w:rsidTr="00EB5CA1">
        <w:trPr>
          <w:trHeight w:val="41"/>
        </w:trPr>
        <w:tc>
          <w:tcPr>
            <w:tcW w:w="2520" w:type="dxa"/>
            <w:gridSpan w:val="2"/>
            <w:vMerge/>
            <w:tcBorders>
              <w:left w:val="single" w:sz="4" w:space="0" w:color="auto"/>
              <w:right w:val="single" w:sz="4" w:space="0" w:color="auto"/>
            </w:tcBorders>
          </w:tcPr>
          <w:p w14:paraId="7361DD25" w14:textId="77777777" w:rsidR="005D5EF6" w:rsidRPr="00E27D75"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tcPr>
          <w:p w14:paraId="0C6DC37D" w14:textId="16984E28"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b/>
                <w:bCs/>
                <w:color w:val="FF0000"/>
              </w:rPr>
              <w:t>Tender</w:t>
            </w:r>
            <w:r w:rsidR="004A60C1" w:rsidRPr="00E27D75">
              <w:rPr>
                <w:rFonts w:asciiTheme="majorBidi" w:hAnsiTheme="majorBidi" w:cstheme="majorBidi"/>
                <w:b/>
                <w:bCs/>
                <w:color w:val="FF0000"/>
              </w:rPr>
              <w:t xml:space="preserve"> Submission</w:t>
            </w:r>
            <w:r w:rsidRPr="00E27D75">
              <w:rPr>
                <w:rFonts w:asciiTheme="majorBidi" w:hAnsiTheme="majorBidi" w:cstheme="majorBidi"/>
                <w:b/>
                <w:bCs/>
                <w:color w:val="FF0000"/>
              </w:rPr>
              <w:t xml:space="preserve"> deadline:</w:t>
            </w:r>
          </w:p>
        </w:tc>
        <w:tc>
          <w:tcPr>
            <w:tcW w:w="5404" w:type="dxa"/>
            <w:gridSpan w:val="2"/>
            <w:vAlign w:val="center"/>
          </w:tcPr>
          <w:p w14:paraId="69F14D60" w14:textId="4D8937BA" w:rsidR="005D5EF6" w:rsidRPr="00E27D75" w:rsidRDefault="009D6C3C" w:rsidP="00442514">
            <w:pPr>
              <w:keepNext/>
              <w:spacing w:after="0" w:line="240" w:lineRule="auto"/>
              <w:jc w:val="both"/>
              <w:rPr>
                <w:rFonts w:asciiTheme="majorBidi" w:hAnsiTheme="majorBidi" w:cstheme="majorBidi"/>
              </w:rPr>
            </w:pPr>
            <w:r>
              <w:rPr>
                <w:rFonts w:asciiTheme="majorBidi" w:hAnsiTheme="majorBidi" w:cstheme="majorBidi"/>
                <w:highlight w:val="yellow"/>
              </w:rPr>
              <w:t xml:space="preserve">April </w:t>
            </w:r>
            <w:r w:rsidR="00442514">
              <w:rPr>
                <w:rFonts w:asciiTheme="majorBidi" w:hAnsiTheme="majorBidi" w:cstheme="majorBidi"/>
                <w:highlight w:val="yellow"/>
              </w:rPr>
              <w:t>4</w:t>
            </w:r>
            <w:r w:rsidR="00FE6068" w:rsidRPr="0099336A">
              <w:rPr>
                <w:rFonts w:asciiTheme="majorBidi" w:hAnsiTheme="majorBidi" w:cstheme="majorBidi"/>
                <w:highlight w:val="yellow"/>
              </w:rPr>
              <w:t>, 2024</w:t>
            </w:r>
            <w:r w:rsidR="005D5EF6" w:rsidRPr="0099336A">
              <w:rPr>
                <w:rFonts w:asciiTheme="majorBidi" w:hAnsiTheme="majorBidi" w:cstheme="majorBidi"/>
                <w:highlight w:val="yellow"/>
              </w:rPr>
              <w:t xml:space="preserve"> / Time: </w:t>
            </w:r>
            <w:r w:rsidR="00204679" w:rsidRPr="0099336A">
              <w:rPr>
                <w:rFonts w:asciiTheme="majorBidi" w:hAnsiTheme="majorBidi" w:cstheme="majorBidi"/>
                <w:highlight w:val="yellow"/>
              </w:rPr>
              <w:t>2</w:t>
            </w:r>
            <w:r w:rsidR="005D5EF6" w:rsidRPr="0099336A">
              <w:rPr>
                <w:rFonts w:asciiTheme="majorBidi" w:hAnsiTheme="majorBidi" w:cstheme="majorBidi"/>
                <w:highlight w:val="yellow"/>
              </w:rPr>
              <w:t>:00 p.m.</w:t>
            </w:r>
            <w:r w:rsidR="002A3772" w:rsidRPr="00E27D75">
              <w:rPr>
                <w:rFonts w:asciiTheme="majorBidi" w:hAnsiTheme="majorBidi" w:cstheme="majorBidi"/>
              </w:rPr>
              <w:t xml:space="preserve"> </w:t>
            </w:r>
          </w:p>
        </w:tc>
      </w:tr>
      <w:tr w:rsidR="005D5EF6" w:rsidRPr="00E27D75" w14:paraId="0C487EE1" w14:textId="77777777" w:rsidTr="00EB5CA1">
        <w:trPr>
          <w:trHeight w:val="41"/>
        </w:trPr>
        <w:tc>
          <w:tcPr>
            <w:tcW w:w="2520" w:type="dxa"/>
            <w:gridSpan w:val="2"/>
            <w:vMerge/>
            <w:tcBorders>
              <w:left w:val="single" w:sz="4" w:space="0" w:color="auto"/>
              <w:right w:val="single" w:sz="4" w:space="0" w:color="auto"/>
            </w:tcBorders>
          </w:tcPr>
          <w:p w14:paraId="4BBB602C" w14:textId="77777777" w:rsidR="005D5EF6" w:rsidRPr="00E27D75"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tcPr>
          <w:p w14:paraId="6E65454F" w14:textId="77777777" w:rsidR="005D5EF6" w:rsidRPr="00E27D75" w:rsidRDefault="005D5EF6" w:rsidP="00EB5CA1">
            <w:pPr>
              <w:keepNext/>
              <w:spacing w:after="0" w:line="240" w:lineRule="auto"/>
              <w:jc w:val="both"/>
              <w:rPr>
                <w:rFonts w:asciiTheme="majorBidi" w:hAnsiTheme="majorBidi" w:cstheme="majorBidi"/>
              </w:rPr>
            </w:pPr>
            <w:r w:rsidRPr="00E27D75">
              <w:rPr>
                <w:rFonts w:asciiTheme="majorBidi" w:hAnsiTheme="majorBidi" w:cstheme="majorBidi"/>
                <w:b/>
                <w:bCs/>
              </w:rPr>
              <w:t>Deadline for questions:</w:t>
            </w:r>
          </w:p>
        </w:tc>
        <w:tc>
          <w:tcPr>
            <w:tcW w:w="5404" w:type="dxa"/>
            <w:gridSpan w:val="2"/>
          </w:tcPr>
          <w:p w14:paraId="3E20D2EC" w14:textId="61E5451F" w:rsidR="005D5EF6" w:rsidRPr="00E27D75" w:rsidRDefault="00515E74" w:rsidP="00E662E8">
            <w:pPr>
              <w:keepNext/>
              <w:spacing w:after="0" w:line="240" w:lineRule="auto"/>
              <w:jc w:val="both"/>
              <w:rPr>
                <w:rFonts w:asciiTheme="majorBidi" w:hAnsiTheme="majorBidi" w:cstheme="majorBidi"/>
              </w:rPr>
            </w:pPr>
            <w:r w:rsidRPr="00E27D75">
              <w:rPr>
                <w:rFonts w:asciiTheme="majorBidi" w:hAnsiTheme="majorBidi" w:cstheme="majorBidi"/>
              </w:rPr>
              <w:t xml:space="preserve">March </w:t>
            </w:r>
            <w:r w:rsidR="00FE6068" w:rsidRPr="00E27D75">
              <w:rPr>
                <w:rFonts w:asciiTheme="majorBidi" w:hAnsiTheme="majorBidi" w:cstheme="majorBidi"/>
              </w:rPr>
              <w:t xml:space="preserve"> </w:t>
            </w:r>
            <w:r w:rsidR="00E662E8">
              <w:rPr>
                <w:rFonts w:asciiTheme="majorBidi" w:hAnsiTheme="majorBidi" w:cstheme="majorBidi"/>
              </w:rPr>
              <w:t>2</w:t>
            </w:r>
            <w:r w:rsidR="00C120C4">
              <w:rPr>
                <w:rFonts w:asciiTheme="majorBidi" w:hAnsiTheme="majorBidi" w:cstheme="majorBidi"/>
              </w:rPr>
              <w:t>6</w:t>
            </w:r>
            <w:r w:rsidR="00FE6068" w:rsidRPr="00E27D75">
              <w:rPr>
                <w:rFonts w:asciiTheme="majorBidi" w:hAnsiTheme="majorBidi" w:cstheme="majorBidi"/>
              </w:rPr>
              <w:t xml:space="preserve">, 2024 / Time: </w:t>
            </w:r>
            <w:r w:rsidR="00204679">
              <w:rPr>
                <w:rFonts w:asciiTheme="majorBidi" w:hAnsiTheme="majorBidi" w:cstheme="majorBidi"/>
              </w:rPr>
              <w:t>2</w:t>
            </w:r>
            <w:r w:rsidR="00FE6068" w:rsidRPr="00E27D75">
              <w:rPr>
                <w:rFonts w:asciiTheme="majorBidi" w:hAnsiTheme="majorBidi" w:cstheme="majorBidi"/>
              </w:rPr>
              <w:t>:00 p.m.</w:t>
            </w:r>
          </w:p>
        </w:tc>
      </w:tr>
      <w:tr w:rsidR="005D5EF6" w:rsidRPr="00E27D75" w14:paraId="28E9F36D" w14:textId="77777777" w:rsidTr="00EB5CA1">
        <w:trPr>
          <w:trHeight w:val="678"/>
        </w:trPr>
        <w:tc>
          <w:tcPr>
            <w:tcW w:w="2520" w:type="dxa"/>
            <w:gridSpan w:val="2"/>
            <w:vMerge/>
            <w:tcBorders>
              <w:left w:val="single" w:sz="4" w:space="0" w:color="auto"/>
              <w:bottom w:val="single" w:sz="4" w:space="0" w:color="auto"/>
              <w:right w:val="single" w:sz="4" w:space="0" w:color="auto"/>
            </w:tcBorders>
          </w:tcPr>
          <w:p w14:paraId="54383ABB" w14:textId="77777777" w:rsidR="005D5EF6" w:rsidRPr="00E27D75"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tcPr>
          <w:p w14:paraId="0C31EC3B" w14:textId="77777777" w:rsidR="005D5EF6" w:rsidRPr="00E27D75" w:rsidRDefault="005D5EF6" w:rsidP="00EB5CA1">
            <w:pPr>
              <w:keepNext/>
              <w:spacing w:after="0" w:line="240" w:lineRule="auto"/>
              <w:jc w:val="both"/>
              <w:rPr>
                <w:rFonts w:asciiTheme="majorBidi" w:hAnsiTheme="majorBidi" w:cstheme="majorBidi"/>
                <w:b/>
                <w:bCs/>
              </w:rPr>
            </w:pPr>
            <w:r w:rsidRPr="00E27D75">
              <w:rPr>
                <w:rFonts w:asciiTheme="majorBidi" w:hAnsiTheme="majorBidi" w:cstheme="majorBidi"/>
                <w:b/>
                <w:bCs/>
              </w:rPr>
              <w:t>Bids to be marked:</w:t>
            </w:r>
          </w:p>
        </w:tc>
        <w:tc>
          <w:tcPr>
            <w:tcW w:w="5404" w:type="dxa"/>
            <w:gridSpan w:val="2"/>
          </w:tcPr>
          <w:p w14:paraId="7240542B" w14:textId="637538C6" w:rsidR="005D5EF6" w:rsidRPr="00E27D75" w:rsidRDefault="005D5EF6" w:rsidP="00442514">
            <w:pPr>
              <w:keepNext/>
              <w:spacing w:after="0" w:line="240" w:lineRule="auto"/>
              <w:jc w:val="both"/>
              <w:rPr>
                <w:rFonts w:asciiTheme="majorBidi" w:hAnsiTheme="majorBidi" w:cstheme="majorBidi"/>
                <w:color w:val="000000" w:themeColor="text1"/>
              </w:rPr>
            </w:pPr>
            <w:r w:rsidRPr="00E27D75">
              <w:rPr>
                <w:rFonts w:asciiTheme="majorBidi" w:hAnsiTheme="majorBidi" w:cstheme="majorBidi"/>
                <w:color w:val="000000" w:themeColor="text1"/>
              </w:rPr>
              <w:t xml:space="preserve">Tender reference: </w:t>
            </w:r>
            <w:r w:rsidR="00FE6068" w:rsidRPr="00E27D75">
              <w:rPr>
                <w:rFonts w:asciiTheme="majorBidi" w:hAnsiTheme="majorBidi" w:cstheme="majorBidi"/>
                <w:color w:val="000000" w:themeColor="text1"/>
              </w:rPr>
              <w:t>2024-0</w:t>
            </w:r>
            <w:r w:rsidR="00E93827">
              <w:rPr>
                <w:rFonts w:asciiTheme="majorBidi" w:hAnsiTheme="majorBidi" w:cstheme="majorBidi"/>
                <w:color w:val="000000" w:themeColor="text1"/>
              </w:rPr>
              <w:t>1</w:t>
            </w:r>
            <w:r w:rsidR="00442514">
              <w:rPr>
                <w:rFonts w:asciiTheme="majorBidi" w:hAnsiTheme="majorBidi" w:cstheme="majorBidi"/>
                <w:color w:val="000000" w:themeColor="text1"/>
              </w:rPr>
              <w:t>4</w:t>
            </w:r>
            <w:r w:rsidRPr="00E27D75">
              <w:rPr>
                <w:rFonts w:asciiTheme="majorBidi" w:hAnsiTheme="majorBidi" w:cstheme="majorBidi"/>
                <w:color w:val="000000" w:themeColor="text1"/>
              </w:rPr>
              <w:t xml:space="preserve"> Do not open before </w:t>
            </w:r>
            <w:r w:rsidR="006C148D">
              <w:rPr>
                <w:rFonts w:asciiTheme="majorBidi" w:hAnsiTheme="majorBidi" w:cstheme="majorBidi"/>
                <w:color w:val="000000" w:themeColor="text1"/>
              </w:rPr>
              <w:t xml:space="preserve">April </w:t>
            </w:r>
            <w:r w:rsidR="00442514">
              <w:rPr>
                <w:rFonts w:asciiTheme="majorBidi" w:hAnsiTheme="majorBidi" w:cstheme="majorBidi"/>
                <w:color w:val="000000" w:themeColor="text1"/>
              </w:rPr>
              <w:t>4</w:t>
            </w:r>
            <w:r w:rsidR="00515E74" w:rsidRPr="00E27D75">
              <w:rPr>
                <w:rFonts w:asciiTheme="majorBidi" w:hAnsiTheme="majorBidi" w:cstheme="majorBidi"/>
                <w:color w:val="000000" w:themeColor="text1"/>
              </w:rPr>
              <w:t>,</w:t>
            </w:r>
            <w:r w:rsidR="00FE6068" w:rsidRPr="00E27D75">
              <w:rPr>
                <w:rFonts w:asciiTheme="majorBidi" w:hAnsiTheme="majorBidi" w:cstheme="majorBidi"/>
                <w:color w:val="000000" w:themeColor="text1"/>
              </w:rPr>
              <w:t xml:space="preserve"> 2024 / Time: </w:t>
            </w:r>
            <w:r w:rsidR="00204679">
              <w:rPr>
                <w:rFonts w:asciiTheme="majorBidi" w:hAnsiTheme="majorBidi" w:cstheme="majorBidi"/>
                <w:color w:val="000000" w:themeColor="text1"/>
              </w:rPr>
              <w:t>2</w:t>
            </w:r>
            <w:r w:rsidR="00FE6068" w:rsidRPr="00E27D75">
              <w:rPr>
                <w:rFonts w:asciiTheme="majorBidi" w:hAnsiTheme="majorBidi" w:cstheme="majorBidi"/>
                <w:color w:val="000000" w:themeColor="text1"/>
              </w:rPr>
              <w:t>:00 p.m.</w:t>
            </w:r>
          </w:p>
        </w:tc>
      </w:tr>
      <w:tr w:rsidR="00EB5CA1" w:rsidRPr="00E27D75" w14:paraId="727F701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10620" w:type="dxa"/>
            <w:gridSpan w:val="4"/>
            <w:tcBorders>
              <w:top w:val="nil"/>
              <w:left w:val="nil"/>
              <w:bottom w:val="single" w:sz="4" w:space="0" w:color="auto"/>
              <w:right w:val="nil"/>
            </w:tcBorders>
            <w:shd w:val="clear" w:color="auto" w:fill="auto"/>
            <w:vAlign w:val="center"/>
          </w:tcPr>
          <w:p w14:paraId="7BA38266" w14:textId="54CDD310" w:rsidR="00E662E8" w:rsidRPr="009D6C3C" w:rsidRDefault="00E662E8" w:rsidP="009D6C3C"/>
          <w:p w14:paraId="33899714" w14:textId="160BC4CE" w:rsidR="00EB5CA1" w:rsidRPr="00E27D75" w:rsidRDefault="00EB5CA1" w:rsidP="00EB5CA1">
            <w:pPr>
              <w:pStyle w:val="Heading3"/>
              <w:spacing w:before="0" w:line="240" w:lineRule="auto"/>
              <w:rPr>
                <w:rFonts w:asciiTheme="majorBidi" w:hAnsiTheme="majorBidi"/>
                <w:sz w:val="28"/>
                <w:szCs w:val="28"/>
              </w:rPr>
            </w:pPr>
            <w:r w:rsidRPr="00E27D75">
              <w:rPr>
                <w:rFonts w:asciiTheme="majorBidi" w:hAnsiTheme="majorBidi"/>
                <w:sz w:val="28"/>
                <w:szCs w:val="28"/>
              </w:rPr>
              <w:lastRenderedPageBreak/>
              <w:t>Annex 1: Supplier Registration Form (Must be signed and stamped)</w:t>
            </w:r>
          </w:p>
          <w:p w14:paraId="6644A51E" w14:textId="406E2FC7" w:rsidR="00EB5CA1" w:rsidRPr="00E27D75" w:rsidRDefault="00EB5CA1" w:rsidP="00EB5CA1">
            <w:pPr>
              <w:autoSpaceDE w:val="0"/>
              <w:autoSpaceDN w:val="0"/>
              <w:adjustRightInd w:val="0"/>
              <w:spacing w:after="0" w:line="240" w:lineRule="auto"/>
              <w:jc w:val="both"/>
              <w:rPr>
                <w:rFonts w:asciiTheme="majorBidi" w:hAnsiTheme="majorBidi" w:cstheme="majorBidi"/>
                <w:bCs/>
                <w:sz w:val="24"/>
                <w:szCs w:val="24"/>
              </w:rPr>
            </w:pPr>
            <w:r w:rsidRPr="00E27D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E27D75" w14:paraId="20F4828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tcBorders>
              <w:top w:val="single" w:sz="4" w:space="0" w:color="auto"/>
              <w:left w:val="single" w:sz="4" w:space="0" w:color="auto"/>
              <w:bottom w:val="single" w:sz="4" w:space="0" w:color="auto"/>
            </w:tcBorders>
            <w:shd w:val="clear" w:color="auto" w:fill="auto"/>
            <w:vAlign w:val="center"/>
          </w:tcPr>
          <w:p w14:paraId="2756A168" w14:textId="77777777" w:rsidR="005D5EF6" w:rsidRPr="00E27D75" w:rsidRDefault="005D5EF6" w:rsidP="007908FC">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sz w:val="24"/>
                <w:szCs w:val="24"/>
              </w:rPr>
            </w:pPr>
            <w:r w:rsidRPr="00E27D75">
              <w:rPr>
                <w:rFonts w:asciiTheme="majorBidi" w:hAnsiTheme="majorBidi" w:cstheme="majorBidi"/>
                <w:bCs/>
                <w:sz w:val="24"/>
                <w:szCs w:val="24"/>
              </w:rPr>
              <w:lastRenderedPageBreak/>
              <w:t>NAME OF COMPANY:</w:t>
            </w:r>
          </w:p>
        </w:tc>
        <w:tc>
          <w:tcPr>
            <w:tcW w:w="7110" w:type="dxa"/>
            <w:gridSpan w:val="2"/>
            <w:tcBorders>
              <w:top w:val="single" w:sz="4" w:space="0" w:color="auto"/>
              <w:bottom w:val="single" w:sz="4" w:space="0" w:color="auto"/>
              <w:right w:val="single" w:sz="4" w:space="0" w:color="auto"/>
            </w:tcBorders>
            <w:shd w:val="clear" w:color="auto" w:fill="auto"/>
            <w:vAlign w:val="center"/>
          </w:tcPr>
          <w:p w14:paraId="417AD970"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356C170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tcBorders>
              <w:top w:val="single" w:sz="4" w:space="0" w:color="auto"/>
            </w:tcBorders>
            <w:shd w:val="clear" w:color="auto" w:fill="auto"/>
            <w:vAlign w:val="center"/>
          </w:tcPr>
          <w:p w14:paraId="5F40D4B4"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Mailing Address</w:t>
            </w:r>
          </w:p>
        </w:tc>
        <w:tc>
          <w:tcPr>
            <w:tcW w:w="7110" w:type="dxa"/>
            <w:gridSpan w:val="2"/>
            <w:tcBorders>
              <w:top w:val="single" w:sz="4" w:space="0" w:color="auto"/>
            </w:tcBorders>
            <w:shd w:val="clear" w:color="auto" w:fill="auto"/>
            <w:vAlign w:val="center"/>
          </w:tcPr>
          <w:p w14:paraId="552CDECC" w14:textId="602E3125" w:rsidR="005D5EF6" w:rsidRPr="00E27D75" w:rsidRDefault="005C5C90"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Location:</w:t>
            </w:r>
          </w:p>
        </w:tc>
      </w:tr>
      <w:tr w:rsidR="005D5EF6" w:rsidRPr="00E27D75" w14:paraId="5EDDBB2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0EBCE029"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EF02C3A"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Country:</w:t>
            </w:r>
          </w:p>
        </w:tc>
      </w:tr>
      <w:tr w:rsidR="005D5EF6" w:rsidRPr="00E27D75" w14:paraId="5AB843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7B60F02C" w14:textId="3F2AB226"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 xml:space="preserve">Contact Person (s) </w:t>
            </w:r>
            <w:r w:rsidR="0044052C" w:rsidRPr="00E27D75">
              <w:rPr>
                <w:rFonts w:asciiTheme="majorBidi" w:hAnsiTheme="majorBidi" w:cstheme="majorBidi"/>
                <w:bCs/>
                <w:sz w:val="24"/>
                <w:szCs w:val="24"/>
              </w:rPr>
              <w:t>information</w:t>
            </w:r>
          </w:p>
        </w:tc>
        <w:tc>
          <w:tcPr>
            <w:tcW w:w="7110" w:type="dxa"/>
            <w:gridSpan w:val="2"/>
            <w:shd w:val="clear" w:color="auto" w:fill="auto"/>
            <w:vAlign w:val="center"/>
          </w:tcPr>
          <w:p w14:paraId="44FFA526" w14:textId="77777777" w:rsidR="005D5EF6" w:rsidRPr="00E27D75" w:rsidRDefault="0044052C" w:rsidP="007908FC">
            <w:pPr>
              <w:autoSpaceDE w:val="0"/>
              <w:autoSpaceDN w:val="0"/>
              <w:adjustRightInd w:val="0"/>
              <w:spacing w:after="0"/>
              <w:jc w:val="both"/>
              <w:rPr>
                <w:rFonts w:asciiTheme="majorBidi" w:hAnsiTheme="majorBidi" w:cstheme="majorBidi"/>
                <w:bCs/>
                <w:sz w:val="24"/>
                <w:szCs w:val="24"/>
              </w:rPr>
            </w:pPr>
            <w:r w:rsidRPr="00E27D75">
              <w:rPr>
                <w:rFonts w:asciiTheme="majorBidi" w:hAnsiTheme="majorBidi" w:cstheme="majorBidi"/>
                <w:bCs/>
                <w:sz w:val="24"/>
                <w:szCs w:val="24"/>
              </w:rPr>
              <w:t>Name:</w:t>
            </w:r>
          </w:p>
          <w:p w14:paraId="50EACC9B" w14:textId="4D63E3C0" w:rsidR="0044052C" w:rsidRPr="00E27D75" w:rsidRDefault="0044052C" w:rsidP="007908FC">
            <w:pPr>
              <w:autoSpaceDE w:val="0"/>
              <w:autoSpaceDN w:val="0"/>
              <w:adjustRightInd w:val="0"/>
              <w:spacing w:after="0"/>
              <w:jc w:val="both"/>
              <w:rPr>
                <w:rFonts w:asciiTheme="majorBidi" w:hAnsiTheme="majorBidi" w:cstheme="majorBidi"/>
                <w:bCs/>
                <w:sz w:val="24"/>
                <w:szCs w:val="24"/>
              </w:rPr>
            </w:pPr>
            <w:r w:rsidRPr="00E27D75">
              <w:rPr>
                <w:rFonts w:asciiTheme="majorBidi" w:hAnsiTheme="majorBidi" w:cstheme="majorBidi"/>
                <w:bCs/>
                <w:sz w:val="24"/>
                <w:szCs w:val="24"/>
              </w:rPr>
              <w:t>Position:</w:t>
            </w:r>
          </w:p>
        </w:tc>
      </w:tr>
      <w:tr w:rsidR="005D5EF6" w:rsidRPr="00E27D75" w14:paraId="5237511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6A0751D9"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Telephone No</w:t>
            </w:r>
          </w:p>
        </w:tc>
        <w:tc>
          <w:tcPr>
            <w:tcW w:w="7110" w:type="dxa"/>
            <w:gridSpan w:val="2"/>
            <w:shd w:val="clear" w:color="auto" w:fill="auto"/>
            <w:vAlign w:val="center"/>
          </w:tcPr>
          <w:p w14:paraId="6D49C1EA" w14:textId="77777777" w:rsidR="0044052C" w:rsidRPr="00E27D75" w:rsidRDefault="005D5EF6" w:rsidP="007908FC">
            <w:pPr>
              <w:autoSpaceDE w:val="0"/>
              <w:autoSpaceDN w:val="0"/>
              <w:adjustRightInd w:val="0"/>
              <w:spacing w:after="0"/>
              <w:jc w:val="both"/>
              <w:rPr>
                <w:rFonts w:asciiTheme="majorBidi" w:hAnsiTheme="majorBidi" w:cstheme="majorBidi"/>
                <w:bCs/>
                <w:sz w:val="24"/>
                <w:szCs w:val="24"/>
              </w:rPr>
            </w:pPr>
            <w:r w:rsidRPr="00E27D75">
              <w:rPr>
                <w:rFonts w:asciiTheme="majorBidi" w:hAnsiTheme="majorBidi" w:cstheme="majorBidi"/>
                <w:bCs/>
                <w:sz w:val="24"/>
                <w:szCs w:val="24"/>
              </w:rPr>
              <w:t xml:space="preserve">Fax: </w:t>
            </w:r>
          </w:p>
          <w:p w14:paraId="1A73FF0D" w14:textId="09E42F6C" w:rsidR="0044052C" w:rsidRPr="00E27D75" w:rsidRDefault="0044052C" w:rsidP="007908FC">
            <w:pPr>
              <w:autoSpaceDE w:val="0"/>
              <w:autoSpaceDN w:val="0"/>
              <w:adjustRightInd w:val="0"/>
              <w:spacing w:after="0"/>
              <w:jc w:val="both"/>
              <w:rPr>
                <w:rFonts w:asciiTheme="majorBidi" w:hAnsiTheme="majorBidi" w:cstheme="majorBidi"/>
                <w:bCs/>
                <w:sz w:val="24"/>
                <w:szCs w:val="24"/>
              </w:rPr>
            </w:pPr>
            <w:r w:rsidRPr="00E27D75">
              <w:rPr>
                <w:rFonts w:asciiTheme="majorBidi" w:hAnsiTheme="majorBidi" w:cstheme="majorBidi"/>
                <w:bCs/>
                <w:sz w:val="24"/>
                <w:szCs w:val="24"/>
              </w:rPr>
              <w:t>Mob:</w:t>
            </w:r>
          </w:p>
          <w:p w14:paraId="35DBF448" w14:textId="5C93AC25" w:rsidR="0044052C" w:rsidRPr="00E27D75" w:rsidRDefault="0044052C" w:rsidP="007908FC">
            <w:pPr>
              <w:autoSpaceDE w:val="0"/>
              <w:autoSpaceDN w:val="0"/>
              <w:adjustRightInd w:val="0"/>
              <w:spacing w:after="0"/>
              <w:jc w:val="both"/>
              <w:rPr>
                <w:rFonts w:asciiTheme="majorBidi" w:hAnsiTheme="majorBidi" w:cstheme="majorBidi"/>
                <w:bCs/>
                <w:sz w:val="24"/>
                <w:szCs w:val="24"/>
              </w:rPr>
            </w:pPr>
            <w:r w:rsidRPr="00E27D75">
              <w:rPr>
                <w:rFonts w:asciiTheme="majorBidi" w:hAnsiTheme="majorBidi" w:cstheme="majorBidi"/>
                <w:bCs/>
                <w:sz w:val="24"/>
                <w:szCs w:val="24"/>
              </w:rPr>
              <w:t>Tel:</w:t>
            </w:r>
          </w:p>
        </w:tc>
      </w:tr>
      <w:tr w:rsidR="005D5EF6" w:rsidRPr="00E27D75" w14:paraId="7BBFC41D"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F2DA3A9"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Email</w:t>
            </w:r>
          </w:p>
        </w:tc>
        <w:tc>
          <w:tcPr>
            <w:tcW w:w="7110" w:type="dxa"/>
            <w:gridSpan w:val="2"/>
            <w:shd w:val="clear" w:color="auto" w:fill="auto"/>
            <w:vAlign w:val="center"/>
          </w:tcPr>
          <w:p w14:paraId="04EC63DD"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660212D6"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06D37A89"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Website</w:t>
            </w:r>
          </w:p>
        </w:tc>
        <w:tc>
          <w:tcPr>
            <w:tcW w:w="7110" w:type="dxa"/>
            <w:gridSpan w:val="2"/>
            <w:shd w:val="clear" w:color="auto" w:fill="auto"/>
            <w:vAlign w:val="center"/>
          </w:tcPr>
          <w:p w14:paraId="7A107FC1"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53815D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7899822B"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Owner(s) Name(s):</w:t>
            </w:r>
          </w:p>
        </w:tc>
        <w:tc>
          <w:tcPr>
            <w:tcW w:w="7110" w:type="dxa"/>
            <w:gridSpan w:val="2"/>
            <w:shd w:val="clear" w:color="auto" w:fill="auto"/>
            <w:vAlign w:val="center"/>
          </w:tcPr>
          <w:p w14:paraId="34239113"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7FC1C4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4F25152"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F266A1D"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20B39D5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47A15C7C"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Nationality:</w:t>
            </w:r>
          </w:p>
        </w:tc>
        <w:tc>
          <w:tcPr>
            <w:tcW w:w="7110" w:type="dxa"/>
            <w:gridSpan w:val="2"/>
            <w:shd w:val="clear" w:color="auto" w:fill="auto"/>
            <w:vAlign w:val="center"/>
          </w:tcPr>
          <w:p w14:paraId="1465CE9A"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19635E8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5A82A0A" w14:textId="77777777" w:rsidR="005D5EF6" w:rsidRPr="00E27D75" w:rsidRDefault="005D5EF6" w:rsidP="007908FC">
            <w:pPr>
              <w:autoSpaceDE w:val="0"/>
              <w:autoSpaceDN w:val="0"/>
              <w:adjustRightInd w:val="0"/>
              <w:jc w:val="both"/>
              <w:rPr>
                <w:rFonts w:asciiTheme="majorBidi" w:hAnsiTheme="majorBidi" w:cstheme="majorBidi"/>
                <w:spacing w:val="-3"/>
                <w:sz w:val="24"/>
                <w:szCs w:val="24"/>
              </w:rPr>
            </w:pPr>
            <w:r w:rsidRPr="00E27D75">
              <w:rPr>
                <w:rFonts w:asciiTheme="majorBidi" w:hAnsiTheme="majorBidi" w:cstheme="majorBidi"/>
                <w:spacing w:val="-3"/>
                <w:sz w:val="24"/>
                <w:szCs w:val="24"/>
              </w:rPr>
              <w:t>VAT Number</w:t>
            </w:r>
          </w:p>
        </w:tc>
        <w:tc>
          <w:tcPr>
            <w:tcW w:w="7110" w:type="dxa"/>
            <w:gridSpan w:val="2"/>
            <w:shd w:val="clear" w:color="auto" w:fill="auto"/>
            <w:vAlign w:val="center"/>
          </w:tcPr>
          <w:p w14:paraId="3F6178C8"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2B4C67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142D7081" w14:textId="77777777" w:rsidR="005D5EF6" w:rsidRPr="00E27D75" w:rsidRDefault="005D5EF6" w:rsidP="007908FC">
            <w:pPr>
              <w:autoSpaceDE w:val="0"/>
              <w:autoSpaceDN w:val="0"/>
              <w:adjustRightInd w:val="0"/>
              <w:jc w:val="both"/>
              <w:rPr>
                <w:rFonts w:asciiTheme="majorBidi" w:hAnsiTheme="majorBidi" w:cstheme="majorBidi"/>
                <w:spacing w:val="-3"/>
                <w:sz w:val="24"/>
                <w:szCs w:val="24"/>
              </w:rPr>
            </w:pPr>
            <w:r w:rsidRPr="00E27D75">
              <w:rPr>
                <w:rFonts w:asciiTheme="majorBidi" w:hAnsiTheme="majorBidi" w:cstheme="majorBidi"/>
                <w:spacing w:val="-3"/>
                <w:sz w:val="24"/>
                <w:szCs w:val="24"/>
              </w:rPr>
              <w:t>Date of Registration of VAT</w:t>
            </w:r>
          </w:p>
        </w:tc>
        <w:tc>
          <w:tcPr>
            <w:tcW w:w="7110" w:type="dxa"/>
            <w:gridSpan w:val="2"/>
            <w:shd w:val="clear" w:color="auto" w:fill="auto"/>
            <w:vAlign w:val="center"/>
          </w:tcPr>
          <w:p w14:paraId="2E41BF15"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081285F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D30BE58"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27D75">
              <w:rPr>
                <w:rFonts w:asciiTheme="majorBidi" w:hAnsiTheme="majorBidi" w:cstheme="majorBidi"/>
                <w:bCs/>
                <w:sz w:val="24"/>
                <w:szCs w:val="24"/>
              </w:rPr>
              <w:t xml:space="preserve">ORGANISATION REGISTRATION: </w:t>
            </w:r>
          </w:p>
        </w:tc>
        <w:tc>
          <w:tcPr>
            <w:tcW w:w="7110" w:type="dxa"/>
            <w:gridSpan w:val="2"/>
            <w:shd w:val="clear" w:color="auto" w:fill="auto"/>
            <w:vAlign w:val="center"/>
          </w:tcPr>
          <w:p w14:paraId="4202FF8C"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Year Established:                          Under the laws of:</w:t>
            </w:r>
          </w:p>
        </w:tc>
      </w:tr>
      <w:tr w:rsidR="005D5EF6" w:rsidRPr="00E27D75" w14:paraId="6B39F09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49A90721"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27D75">
              <w:rPr>
                <w:rFonts w:asciiTheme="majorBidi" w:hAnsiTheme="majorBidi" w:cstheme="majorBidi"/>
                <w:bCs/>
                <w:sz w:val="24"/>
                <w:szCs w:val="24"/>
              </w:rPr>
              <w:t>SIZE OF BUSINESS</w:t>
            </w:r>
          </w:p>
        </w:tc>
        <w:tc>
          <w:tcPr>
            <w:tcW w:w="7110" w:type="dxa"/>
            <w:gridSpan w:val="2"/>
            <w:shd w:val="clear" w:color="auto" w:fill="auto"/>
            <w:vAlign w:val="center"/>
          </w:tcPr>
          <w:p w14:paraId="748346A4"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 xml:space="preserve">No. of Employees:                         No. of Branches: </w:t>
            </w:r>
          </w:p>
        </w:tc>
      </w:tr>
      <w:tr w:rsidR="005D5EF6" w:rsidRPr="00E27D75" w14:paraId="00D779B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8D0E518"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70F1A1C2"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 xml:space="preserve">No. of International Offices: </w:t>
            </w:r>
          </w:p>
        </w:tc>
      </w:tr>
      <w:tr w:rsidR="005D5EF6" w:rsidRPr="00E27D75" w14:paraId="6D420DD5"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65659DEC"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06686046"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 xml:space="preserve">Location of Factories: </w:t>
            </w:r>
          </w:p>
        </w:tc>
      </w:tr>
      <w:tr w:rsidR="005D5EF6" w:rsidRPr="00E27D75" w14:paraId="5DAED7B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A198B42"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61002596"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 xml:space="preserve">No. of Plants: </w:t>
            </w:r>
          </w:p>
        </w:tc>
      </w:tr>
      <w:tr w:rsidR="005D5EF6" w:rsidRPr="00E27D75" w14:paraId="7DD93FE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7955FDE"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588B94D3"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No. of Warehouses</w:t>
            </w:r>
          </w:p>
        </w:tc>
      </w:tr>
      <w:tr w:rsidR="005D5EF6" w:rsidRPr="00E27D75" w14:paraId="5E3E4363"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1276B980" w14:textId="77777777" w:rsidR="005D5EF6" w:rsidRPr="00E27D75"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27D75">
              <w:rPr>
                <w:rFonts w:asciiTheme="majorBidi" w:hAnsiTheme="majorBidi" w:cstheme="majorBidi"/>
                <w:bCs/>
                <w:sz w:val="24"/>
                <w:szCs w:val="24"/>
              </w:rPr>
              <w:t xml:space="preserve">AFFILIATED/HOLDING/ SUBSIDIARY COMPANIES: </w:t>
            </w:r>
          </w:p>
        </w:tc>
        <w:tc>
          <w:tcPr>
            <w:tcW w:w="7110" w:type="dxa"/>
            <w:gridSpan w:val="2"/>
            <w:shd w:val="clear" w:color="auto" w:fill="auto"/>
          </w:tcPr>
          <w:p w14:paraId="6FB718C5" w14:textId="77777777" w:rsidR="005D5EF6" w:rsidRPr="00E27D75" w:rsidRDefault="005D5EF6" w:rsidP="007908FC">
            <w:pPr>
              <w:autoSpaceDE w:val="0"/>
              <w:autoSpaceDN w:val="0"/>
              <w:adjustRightInd w:val="0"/>
              <w:jc w:val="both"/>
              <w:rPr>
                <w:rFonts w:asciiTheme="majorBidi" w:hAnsiTheme="majorBidi" w:cstheme="majorBidi"/>
                <w:bCs/>
                <w:sz w:val="24"/>
                <w:szCs w:val="24"/>
              </w:rPr>
            </w:pPr>
            <w:r w:rsidRPr="00E27D75">
              <w:rPr>
                <w:rFonts w:asciiTheme="majorBidi" w:hAnsiTheme="majorBidi" w:cstheme="majorBidi"/>
                <w:bCs/>
                <w:sz w:val="24"/>
                <w:szCs w:val="24"/>
              </w:rPr>
              <w:t>Name                            Address                                     Nature of Affiliation</w:t>
            </w:r>
          </w:p>
        </w:tc>
      </w:tr>
      <w:tr w:rsidR="005D5EF6" w:rsidRPr="00E27D75" w14:paraId="46EDAB7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5AC16B1"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05EF4318"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r w:rsidR="005D5EF6" w:rsidRPr="00E27D75" w14:paraId="2550F1E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6D6B89D"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1675191C" w14:textId="77777777" w:rsidR="005D5EF6" w:rsidRPr="00E27D75" w:rsidRDefault="005D5EF6" w:rsidP="007908FC">
            <w:pPr>
              <w:autoSpaceDE w:val="0"/>
              <w:autoSpaceDN w:val="0"/>
              <w:adjustRightInd w:val="0"/>
              <w:jc w:val="both"/>
              <w:rPr>
                <w:rFonts w:asciiTheme="majorBidi" w:hAnsiTheme="majorBidi" w:cstheme="majorBidi"/>
                <w:bCs/>
                <w:sz w:val="24"/>
                <w:szCs w:val="24"/>
              </w:rPr>
            </w:pPr>
          </w:p>
        </w:tc>
      </w:tr>
    </w:tbl>
    <w:p w14:paraId="30801788" w14:textId="26CC9B3C" w:rsidR="000B2798" w:rsidRPr="00E27D75" w:rsidRDefault="000B2798" w:rsidP="007908FC">
      <w:pPr>
        <w:jc w:val="both"/>
        <w:rPr>
          <w:rFonts w:asciiTheme="majorBidi" w:hAnsiTheme="majorBidi" w:cstheme="majorBidi"/>
          <w:sz w:val="24"/>
          <w:szCs w:val="24"/>
        </w:rPr>
        <w:sectPr w:rsidR="000B2798" w:rsidRPr="00E27D75"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tbl>
      <w:tblPr>
        <w:tblW w:w="15755" w:type="dxa"/>
        <w:tblInd w:w="-905" w:type="dxa"/>
        <w:tblLayout w:type="fixed"/>
        <w:tblLook w:val="04A0" w:firstRow="1" w:lastRow="0" w:firstColumn="1" w:lastColumn="0" w:noHBand="0" w:noVBand="1"/>
      </w:tblPr>
      <w:tblGrid>
        <w:gridCol w:w="275"/>
        <w:gridCol w:w="564"/>
        <w:gridCol w:w="4836"/>
        <w:gridCol w:w="810"/>
        <w:gridCol w:w="1530"/>
        <w:gridCol w:w="2070"/>
        <w:gridCol w:w="1440"/>
        <w:gridCol w:w="2340"/>
        <w:gridCol w:w="1890"/>
      </w:tblGrid>
      <w:tr w:rsidR="00A75294" w:rsidRPr="00E27D75" w14:paraId="79B18065" w14:textId="77777777" w:rsidTr="00442514">
        <w:trPr>
          <w:trHeight w:val="34"/>
        </w:trPr>
        <w:tc>
          <w:tcPr>
            <w:tcW w:w="275" w:type="dxa"/>
            <w:shd w:val="clear" w:color="auto" w:fill="FFFFFF" w:themeFill="background1"/>
          </w:tcPr>
          <w:p w14:paraId="2B52FD44" w14:textId="77777777" w:rsidR="00A75294" w:rsidRPr="00E27D75" w:rsidRDefault="00A75294" w:rsidP="007D365C">
            <w:pPr>
              <w:pStyle w:val="Heading2"/>
              <w:spacing w:before="0" w:line="240" w:lineRule="auto"/>
            </w:pPr>
          </w:p>
        </w:tc>
        <w:tc>
          <w:tcPr>
            <w:tcW w:w="15480" w:type="dxa"/>
            <w:gridSpan w:val="8"/>
            <w:shd w:val="clear" w:color="auto" w:fill="FFFFFF" w:themeFill="background1"/>
            <w:vAlign w:val="center"/>
          </w:tcPr>
          <w:p w14:paraId="19AC1515" w14:textId="186D11DD" w:rsidR="00A75294" w:rsidRPr="007D365C" w:rsidRDefault="00A75294" w:rsidP="007D365C">
            <w:pPr>
              <w:pStyle w:val="Heading2"/>
              <w:spacing w:before="0" w:line="240" w:lineRule="auto"/>
              <w:rPr>
                <w:sz w:val="20"/>
                <w:szCs w:val="20"/>
              </w:rPr>
            </w:pPr>
            <w:bookmarkStart w:id="3" w:name="_Toc459799307"/>
            <w:r w:rsidRPr="00E27D75">
              <w:t>ANNEX 2 - BID FORM</w:t>
            </w:r>
            <w:bookmarkEnd w:id="3"/>
            <w:r w:rsidRPr="00E27D75">
              <w:t xml:space="preserve"> </w:t>
            </w:r>
            <w:r w:rsidRPr="007D365C">
              <w:rPr>
                <w:b w:val="0"/>
                <w:bCs w:val="0"/>
                <w:i/>
                <w:iCs/>
                <w:sz w:val="22"/>
                <w:szCs w:val="22"/>
              </w:rPr>
              <w:t>(ALL REQUESTED DETAILS TO BE FILLED OUT, SIGNED, AND STAMPED-MANDATORY)</w:t>
            </w:r>
          </w:p>
        </w:tc>
      </w:tr>
      <w:tr w:rsidR="00C0083A" w:rsidRPr="00E27D75" w14:paraId="464B36EE" w14:textId="77777777" w:rsidTr="00EB67B8">
        <w:trPr>
          <w:trHeight w:val="864"/>
        </w:trPr>
        <w:tc>
          <w:tcPr>
            <w:tcW w:w="15755" w:type="dxa"/>
            <w:gridSpan w:val="9"/>
            <w:tcBorders>
              <w:bottom w:val="single" w:sz="4" w:space="0" w:color="auto"/>
            </w:tcBorders>
            <w:shd w:val="clear" w:color="auto" w:fill="FFFFFF" w:themeFill="background1"/>
          </w:tcPr>
          <w:p w14:paraId="509A84E2" w14:textId="29CAD31A" w:rsidR="00C0083A" w:rsidRPr="00442514" w:rsidRDefault="00C0083A" w:rsidP="007D365C">
            <w:pPr>
              <w:numPr>
                <w:ilvl w:val="0"/>
                <w:numId w:val="6"/>
              </w:numPr>
              <w:spacing w:line="240" w:lineRule="auto"/>
              <w:contextualSpacing/>
              <w:jc w:val="both"/>
              <w:rPr>
                <w:rFonts w:asciiTheme="majorBidi" w:hAnsiTheme="majorBidi" w:cstheme="majorBidi"/>
              </w:rPr>
            </w:pPr>
            <w:r w:rsidRPr="00442514">
              <w:rPr>
                <w:rFonts w:asciiTheme="majorBidi" w:hAnsiTheme="majorBidi" w:cstheme="majorBidi"/>
                <w:b/>
                <w:bCs/>
              </w:rPr>
              <w:t>Submission Format:</w:t>
            </w:r>
            <w:r w:rsidRPr="00442514">
              <w:rPr>
                <w:rFonts w:asciiTheme="majorBidi" w:hAnsiTheme="majorBidi" w:cstheme="majorBidi"/>
              </w:rPr>
              <w:t xml:space="preserve"> All bids must be typed; handwritten bids will not be considered.</w:t>
            </w:r>
          </w:p>
          <w:p w14:paraId="52E8BB13" w14:textId="3FC19549" w:rsidR="00C0083A" w:rsidRPr="00442514" w:rsidRDefault="00C0083A" w:rsidP="00C178C0">
            <w:pPr>
              <w:numPr>
                <w:ilvl w:val="0"/>
                <w:numId w:val="6"/>
              </w:numPr>
              <w:spacing w:line="240" w:lineRule="auto"/>
              <w:contextualSpacing/>
              <w:jc w:val="both"/>
              <w:rPr>
                <w:rFonts w:asciiTheme="majorBidi" w:hAnsiTheme="majorBidi" w:cstheme="majorBidi"/>
              </w:rPr>
            </w:pPr>
            <w:r w:rsidRPr="00442514">
              <w:rPr>
                <w:rFonts w:asciiTheme="majorBidi" w:hAnsiTheme="majorBidi" w:cstheme="majorBidi"/>
                <w:b/>
                <w:bCs/>
              </w:rPr>
              <w:t>Inclusive Quotes:</w:t>
            </w:r>
            <w:r w:rsidRPr="00442514">
              <w:rPr>
                <w:rFonts w:asciiTheme="majorBidi" w:hAnsiTheme="majorBidi" w:cstheme="majorBidi"/>
              </w:rPr>
              <w:t xml:space="preserve"> Quoted prices should encompass taxes, labor, tran</w:t>
            </w:r>
            <w:r w:rsidR="00C178C0" w:rsidRPr="00442514">
              <w:rPr>
                <w:rFonts w:asciiTheme="majorBidi" w:hAnsiTheme="majorBidi" w:cstheme="majorBidi"/>
              </w:rPr>
              <w:t xml:space="preserve">sportation, bank transfer fees, </w:t>
            </w:r>
            <w:r w:rsidRPr="00442514">
              <w:rPr>
                <w:rFonts w:asciiTheme="majorBidi" w:hAnsiTheme="majorBidi" w:cstheme="majorBidi"/>
              </w:rPr>
              <w:t>and associated fees.</w:t>
            </w:r>
          </w:p>
          <w:p w14:paraId="455DB419" w14:textId="07A37EC7" w:rsidR="00C0083A" w:rsidRPr="00442514" w:rsidRDefault="00C0083A" w:rsidP="00C178C0">
            <w:pPr>
              <w:numPr>
                <w:ilvl w:val="0"/>
                <w:numId w:val="6"/>
              </w:numPr>
              <w:spacing w:line="240" w:lineRule="auto"/>
              <w:contextualSpacing/>
              <w:jc w:val="both"/>
              <w:rPr>
                <w:rFonts w:asciiTheme="majorBidi" w:hAnsiTheme="majorBidi" w:cstheme="majorBidi"/>
              </w:rPr>
            </w:pPr>
            <w:r w:rsidRPr="00442514">
              <w:rPr>
                <w:rFonts w:asciiTheme="majorBidi" w:hAnsiTheme="majorBidi" w:cstheme="majorBidi"/>
                <w:b/>
                <w:bCs/>
              </w:rPr>
              <w:t xml:space="preserve">Awarding Criteria: </w:t>
            </w:r>
            <w:r w:rsidRPr="00442514">
              <w:rPr>
                <w:rFonts w:asciiTheme="majorBidi" w:hAnsiTheme="majorBidi" w:cstheme="majorBidi"/>
              </w:rPr>
              <w:t>Bids will be evaluated based on the lowest cos</w:t>
            </w:r>
            <w:r w:rsidR="00C178C0" w:rsidRPr="00442514">
              <w:rPr>
                <w:rFonts w:asciiTheme="majorBidi" w:hAnsiTheme="majorBidi" w:cstheme="majorBidi"/>
              </w:rPr>
              <w:t>t technically compliant bid per lot</w:t>
            </w:r>
          </w:p>
          <w:p w14:paraId="4EE174B5" w14:textId="6204B84D" w:rsidR="00C0083A" w:rsidRPr="00442514" w:rsidRDefault="00C0083A" w:rsidP="00C178C0">
            <w:pPr>
              <w:numPr>
                <w:ilvl w:val="0"/>
                <w:numId w:val="6"/>
              </w:numPr>
              <w:spacing w:line="240" w:lineRule="auto"/>
              <w:contextualSpacing/>
              <w:jc w:val="both"/>
              <w:rPr>
                <w:rFonts w:asciiTheme="majorBidi" w:hAnsiTheme="majorBidi" w:cstheme="majorBidi"/>
              </w:rPr>
            </w:pPr>
            <w:r w:rsidRPr="00442514">
              <w:rPr>
                <w:rFonts w:asciiTheme="majorBidi" w:hAnsiTheme="majorBidi" w:cstheme="majorBidi"/>
                <w:b/>
                <w:bCs/>
              </w:rPr>
              <w:t>Award Flexibility:</w:t>
            </w:r>
            <w:r w:rsidRPr="00442514">
              <w:rPr>
                <w:rFonts w:asciiTheme="majorBidi" w:hAnsiTheme="majorBidi" w:cstheme="majorBidi"/>
              </w:rPr>
              <w:t xml:space="preserve"> LRC </w:t>
            </w:r>
            <w:r w:rsidR="00C178C0" w:rsidRPr="00442514">
              <w:rPr>
                <w:rFonts w:asciiTheme="majorBidi" w:hAnsiTheme="majorBidi" w:cstheme="majorBidi"/>
              </w:rPr>
              <w:t>will</w:t>
            </w:r>
            <w:r w:rsidRPr="00442514">
              <w:rPr>
                <w:rFonts w:asciiTheme="majorBidi" w:hAnsiTheme="majorBidi" w:cstheme="majorBidi"/>
              </w:rPr>
              <w:t xml:space="preserve"> award the tender to one </w:t>
            </w:r>
            <w:r w:rsidR="00C178C0" w:rsidRPr="00442514">
              <w:rPr>
                <w:rFonts w:asciiTheme="majorBidi" w:hAnsiTheme="majorBidi" w:cstheme="majorBidi"/>
              </w:rPr>
              <w:t>supplier</w:t>
            </w:r>
            <w:r w:rsidRPr="00442514">
              <w:rPr>
                <w:rFonts w:asciiTheme="majorBidi" w:hAnsiTheme="majorBidi" w:cstheme="majorBidi"/>
              </w:rPr>
              <w:t xml:space="preserve"> </w:t>
            </w:r>
            <w:r w:rsidR="00C178C0" w:rsidRPr="00442514">
              <w:rPr>
                <w:rFonts w:asciiTheme="majorBidi" w:hAnsiTheme="majorBidi" w:cstheme="majorBidi"/>
              </w:rPr>
              <w:t>only.</w:t>
            </w:r>
            <w:r w:rsidRPr="00442514">
              <w:rPr>
                <w:rFonts w:asciiTheme="majorBidi" w:hAnsiTheme="majorBidi" w:cstheme="majorBidi"/>
              </w:rPr>
              <w:t xml:space="preserve"> </w:t>
            </w:r>
          </w:p>
          <w:p w14:paraId="6E72D466" w14:textId="59AFD6C6" w:rsidR="00C0083A" w:rsidRPr="00442514" w:rsidRDefault="00C0083A" w:rsidP="00442514">
            <w:pPr>
              <w:numPr>
                <w:ilvl w:val="0"/>
                <w:numId w:val="6"/>
              </w:numPr>
              <w:spacing w:line="240" w:lineRule="auto"/>
              <w:contextualSpacing/>
              <w:jc w:val="both"/>
              <w:rPr>
                <w:rFonts w:asciiTheme="majorBidi" w:hAnsiTheme="majorBidi" w:cstheme="majorBidi"/>
                <w:sz w:val="20"/>
                <w:szCs w:val="20"/>
              </w:rPr>
            </w:pPr>
            <w:r w:rsidRPr="00442514">
              <w:rPr>
                <w:rFonts w:asciiTheme="majorBidi" w:hAnsiTheme="majorBidi"/>
                <w:b/>
                <w:bCs/>
              </w:rPr>
              <w:t>Information Completeness</w:t>
            </w:r>
            <w:r w:rsidRPr="00442514">
              <w:rPr>
                <w:rFonts w:asciiTheme="majorBidi" w:hAnsiTheme="majorBidi"/>
              </w:rPr>
              <w:t>: Bidders must provide complete information in the table below; missing information m</w:t>
            </w:r>
            <w:r w:rsidR="00442514" w:rsidRPr="00442514">
              <w:rPr>
                <w:rFonts w:asciiTheme="majorBidi" w:hAnsiTheme="majorBidi"/>
              </w:rPr>
              <w:t>ay lead to bid disqualification</w:t>
            </w:r>
          </w:p>
        </w:tc>
      </w:tr>
      <w:tr w:rsidR="00442514" w:rsidRPr="00E27D75" w14:paraId="229F1B4B" w14:textId="77777777" w:rsidTr="00442514">
        <w:trPr>
          <w:trHeight w:val="35"/>
        </w:trPr>
        <w:tc>
          <w:tcPr>
            <w:tcW w:w="8015"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7F989F6" w14:textId="656D0A4E"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E27D75">
              <w:rPr>
                <w:rFonts w:asciiTheme="majorBidi" w:eastAsia="Times New Roman" w:hAnsiTheme="majorBidi" w:cstheme="majorBidi"/>
                <w:b/>
                <w:bCs/>
                <w:sz w:val="24"/>
                <w:szCs w:val="24"/>
                <w:lang w:val="en-US"/>
              </w:rPr>
              <w:t>LRC TO COMPLETE</w:t>
            </w:r>
          </w:p>
        </w:tc>
        <w:tc>
          <w:tcPr>
            <w:tcW w:w="774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7939347A" w14:textId="0B966927"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E27D75">
              <w:rPr>
                <w:rFonts w:asciiTheme="majorBidi" w:eastAsia="Times New Roman" w:hAnsiTheme="majorBidi" w:cstheme="majorBidi"/>
                <w:b/>
                <w:bCs/>
                <w:sz w:val="24"/>
                <w:szCs w:val="24"/>
                <w:lang w:val="en-US"/>
              </w:rPr>
              <w:t xml:space="preserve">BIDDER TO COMPLETE </w:t>
            </w:r>
            <w:r w:rsidRPr="00442514">
              <w:rPr>
                <w:rFonts w:asciiTheme="majorBidi" w:eastAsia="Times New Roman" w:hAnsiTheme="majorBidi" w:cstheme="majorBidi"/>
                <w:i/>
                <w:iCs/>
                <w:sz w:val="18"/>
                <w:szCs w:val="18"/>
                <w:lang w:val="en-US"/>
              </w:rPr>
              <w:t>(MANDATORY TO FILL ALL THE REQUIRED DETAILED)</w:t>
            </w:r>
          </w:p>
        </w:tc>
      </w:tr>
      <w:tr w:rsidR="00442514" w:rsidRPr="00E27D75" w14:paraId="1F9DA876" w14:textId="77777777" w:rsidTr="00442514">
        <w:trPr>
          <w:trHeight w:val="549"/>
        </w:trPr>
        <w:tc>
          <w:tcPr>
            <w:tcW w:w="8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2879061" w14:textId="183DE6DC"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ITEM #</w:t>
            </w:r>
          </w:p>
        </w:tc>
        <w:tc>
          <w:tcPr>
            <w:tcW w:w="4836" w:type="dxa"/>
            <w:tcBorders>
              <w:top w:val="single" w:sz="4" w:space="0" w:color="auto"/>
              <w:left w:val="nil"/>
              <w:bottom w:val="single" w:sz="4" w:space="0" w:color="auto"/>
              <w:right w:val="single" w:sz="4" w:space="0" w:color="auto"/>
            </w:tcBorders>
            <w:shd w:val="clear" w:color="auto" w:fill="DDD9C3" w:themeFill="background2" w:themeFillShade="E6"/>
          </w:tcPr>
          <w:p w14:paraId="19CE3CB2" w14:textId="77777777"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ITEM/MILESTONE REQUIRED/ KIT</w:t>
            </w:r>
          </w:p>
          <w:p w14:paraId="75BA83B8" w14:textId="6ED6A6A3" w:rsidR="00442514" w:rsidRPr="007D365C" w:rsidRDefault="00442514" w:rsidP="00D03C1C">
            <w:pPr>
              <w:spacing w:after="0" w:line="240" w:lineRule="auto"/>
              <w:jc w:val="center"/>
              <w:rPr>
                <w:rFonts w:asciiTheme="majorBidi" w:eastAsia="Times New Roman" w:hAnsiTheme="majorBidi" w:cstheme="majorBidi"/>
                <w:b/>
                <w:bCs/>
                <w:sz w:val="20"/>
                <w:szCs w:val="20"/>
                <w:lang w:val="en-US"/>
              </w:rPr>
            </w:pPr>
            <w:r w:rsidRPr="008C415C">
              <w:rPr>
                <w:rFonts w:asciiTheme="majorBidi" w:eastAsia="Times New Roman" w:hAnsiTheme="majorBidi" w:cstheme="majorBidi"/>
                <w:b/>
                <w:bCs/>
                <w:i/>
                <w:iCs/>
                <w:color w:val="FF0000"/>
                <w:sz w:val="18"/>
                <w:szCs w:val="18"/>
                <w:lang w:val="en-US"/>
              </w:rPr>
              <w:t xml:space="preserve">(Refer to Annex 3 </w:t>
            </w:r>
            <w:r w:rsidR="00D03C1C">
              <w:rPr>
                <w:rFonts w:asciiTheme="majorBidi" w:eastAsia="Times New Roman" w:hAnsiTheme="majorBidi" w:cstheme="majorBidi"/>
                <w:b/>
                <w:bCs/>
                <w:i/>
                <w:iCs/>
                <w:color w:val="FF0000"/>
                <w:sz w:val="18"/>
                <w:szCs w:val="18"/>
                <w:lang w:val="en-US"/>
              </w:rPr>
              <w:t>Term of Reference</w:t>
            </w:r>
            <w:r w:rsidRPr="008C415C">
              <w:rPr>
                <w:rFonts w:asciiTheme="majorBidi" w:eastAsia="Times New Roman" w:hAnsiTheme="majorBidi" w:cstheme="majorBidi"/>
                <w:b/>
                <w:bCs/>
                <w:i/>
                <w:iCs/>
                <w:color w:val="FF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tcPr>
          <w:p w14:paraId="0F5C29AD" w14:textId="1E541F27"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tcPr>
          <w:p w14:paraId="5DB780D4" w14:textId="1C3BD384"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tcPr>
          <w:p w14:paraId="3E2E3935" w14:textId="77777777" w:rsidR="00442514" w:rsidRPr="007D365C" w:rsidRDefault="00442514" w:rsidP="00442514">
            <w:pPr>
              <w:spacing w:after="0" w:line="240" w:lineRule="auto"/>
              <w:jc w:val="center"/>
              <w:rPr>
                <w:rFonts w:asciiTheme="majorBidi" w:eastAsia="Times New Roman" w:hAnsiTheme="majorBidi" w:cstheme="majorBidi"/>
                <w:sz w:val="20"/>
                <w:szCs w:val="20"/>
                <w:lang w:val="en-US"/>
              </w:rPr>
            </w:pPr>
            <w:r w:rsidRPr="007D365C">
              <w:rPr>
                <w:rFonts w:asciiTheme="majorBidi" w:eastAsia="Times New Roman" w:hAnsiTheme="majorBidi" w:cstheme="majorBidi"/>
                <w:b/>
                <w:bCs/>
                <w:sz w:val="20"/>
                <w:szCs w:val="20"/>
                <w:lang w:val="en-US"/>
              </w:rPr>
              <w:t>UNIT PRICE (USD)</w:t>
            </w:r>
          </w:p>
          <w:p w14:paraId="63D61A95" w14:textId="0E558052"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sz w:val="20"/>
                <w:szCs w:val="20"/>
                <w:lang w:val="en-US"/>
              </w:rPr>
              <w:t>Exclusive VAT</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tcPr>
          <w:p w14:paraId="27C6B09B" w14:textId="01288A02"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VAT 11% (USD)</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tcPr>
          <w:p w14:paraId="0B431565" w14:textId="77777777"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TOTAL PRICE (USD)</w:t>
            </w:r>
          </w:p>
          <w:p w14:paraId="0C71E20F" w14:textId="27986CAE"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sz w:val="20"/>
                <w:szCs w:val="20"/>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7FA1253" w14:textId="1D8E1BE7" w:rsidR="00442514" w:rsidRPr="007D365C" w:rsidRDefault="00442514" w:rsidP="00442514">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Lead Time Delivery (WD)</w:t>
            </w:r>
          </w:p>
        </w:tc>
      </w:tr>
      <w:tr w:rsidR="00442514" w:rsidRPr="00E27D75" w14:paraId="3ABFFEC0" w14:textId="77777777" w:rsidTr="00442514">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50455D21" w:rsidR="00442514" w:rsidRPr="008E4D29" w:rsidRDefault="00442514" w:rsidP="00442514">
            <w:pPr>
              <w:spacing w:after="0" w:line="240" w:lineRule="auto"/>
              <w:jc w:val="center"/>
              <w:rPr>
                <w:rFonts w:asciiTheme="majorBidi" w:eastAsia="Times New Roman" w:hAnsiTheme="majorBidi" w:cstheme="majorBidi"/>
                <w:color w:val="000000"/>
                <w:sz w:val="24"/>
                <w:szCs w:val="24"/>
                <w:lang w:val="en-US"/>
              </w:rPr>
            </w:pPr>
            <w:r>
              <w:rPr>
                <w:rFonts w:asciiTheme="majorBidi" w:hAnsiTheme="majorBidi" w:cstheme="majorBidi"/>
                <w:b/>
                <w:bCs/>
                <w:sz w:val="24"/>
                <w:szCs w:val="24"/>
              </w:rPr>
              <w:t>1</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B672D1A" w14:textId="53244A84" w:rsidR="00442514" w:rsidRPr="008C415C" w:rsidRDefault="00442514" w:rsidP="00442514">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7A0F5AE9" w:rsidR="00442514" w:rsidRPr="00E27D75" w:rsidRDefault="00EB67B8" w:rsidP="00442514">
            <w:pPr>
              <w:spacing w:after="0" w:line="240" w:lineRule="auto"/>
              <w:jc w:val="center"/>
              <w:rPr>
                <w:rFonts w:asciiTheme="majorBidi" w:hAnsiTheme="majorBidi" w:cstheme="majorBidi"/>
                <w:sz w:val="24"/>
                <w:szCs w:val="24"/>
              </w:rPr>
            </w:pPr>
            <w:r>
              <w:rPr>
                <w:rFonts w:asciiTheme="majorBidi" w:hAnsiTheme="majorBidi" w:cstheme="majorBidi"/>
                <w:sz w:val="24"/>
                <w:szCs w:val="24"/>
              </w:rPr>
              <w:t>Ls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13C39D6A" w:rsidR="00442514" w:rsidRPr="00E27D75" w:rsidRDefault="00EB67B8" w:rsidP="00442514">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442514" w:rsidRPr="00E27D75" w:rsidRDefault="00442514" w:rsidP="00442514">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442514" w:rsidRPr="00E27D75" w:rsidRDefault="00442514" w:rsidP="00442514">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442514" w:rsidRPr="00E27D75" w:rsidRDefault="00442514" w:rsidP="00442514">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1D6EB26F" w14:textId="2DA6D225" w:rsidR="00442514" w:rsidRPr="00E27D75" w:rsidRDefault="00442514" w:rsidP="00442514">
            <w:pPr>
              <w:spacing w:after="0" w:line="240" w:lineRule="auto"/>
              <w:jc w:val="both"/>
              <w:rPr>
                <w:rFonts w:asciiTheme="majorBidi" w:eastAsia="Times New Roman" w:hAnsiTheme="majorBidi" w:cstheme="majorBidi"/>
                <w:color w:val="000000"/>
                <w:sz w:val="24"/>
                <w:szCs w:val="24"/>
                <w:lang w:val="en-US"/>
              </w:rPr>
            </w:pPr>
          </w:p>
        </w:tc>
      </w:tr>
      <w:tr w:rsidR="00442514" w:rsidRPr="00E27D75" w14:paraId="54B6DB5B" w14:textId="77777777" w:rsidTr="00442514">
        <w:trPr>
          <w:trHeight w:val="170"/>
        </w:trPr>
        <w:tc>
          <w:tcPr>
            <w:tcW w:w="11525"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5B84E1" w14:textId="77777777" w:rsidR="00442514" w:rsidRPr="00E27D75" w:rsidRDefault="00442514" w:rsidP="00442514">
            <w:pPr>
              <w:spacing w:after="0" w:line="240" w:lineRule="auto"/>
              <w:jc w:val="right"/>
              <w:rPr>
                <w:rFonts w:asciiTheme="majorBidi" w:eastAsia="Times New Roman" w:hAnsiTheme="majorBidi" w:cstheme="majorBidi"/>
                <w:color w:val="000000"/>
                <w:sz w:val="24"/>
                <w:szCs w:val="24"/>
                <w:lang w:val="en-US"/>
              </w:rPr>
            </w:pPr>
            <w:r w:rsidRPr="00E27D75">
              <w:rPr>
                <w:rFonts w:asciiTheme="majorBidi" w:eastAsia="Times New Roman" w:hAnsiTheme="majorBidi" w:cstheme="majorBidi"/>
                <w:b/>
                <w:bCs/>
                <w:color w:val="000000"/>
                <w:sz w:val="24"/>
                <w:szCs w:val="24"/>
                <w:lang w:val="en-US"/>
              </w:rPr>
              <w:t>Total Price (TTC)</w:t>
            </w:r>
          </w:p>
        </w:tc>
        <w:tc>
          <w:tcPr>
            <w:tcW w:w="4230" w:type="dxa"/>
            <w:gridSpan w:val="2"/>
            <w:tcBorders>
              <w:top w:val="single" w:sz="4" w:space="0" w:color="auto"/>
              <w:left w:val="single" w:sz="4" w:space="0" w:color="auto"/>
              <w:bottom w:val="single" w:sz="4" w:space="0" w:color="auto"/>
              <w:right w:val="single" w:sz="4" w:space="0" w:color="auto"/>
            </w:tcBorders>
          </w:tcPr>
          <w:p w14:paraId="340591CB" w14:textId="1C8FD90B" w:rsidR="00442514" w:rsidRPr="00E27D75" w:rsidRDefault="00442514" w:rsidP="00442514">
            <w:pPr>
              <w:spacing w:after="0" w:line="240" w:lineRule="auto"/>
              <w:jc w:val="both"/>
              <w:rPr>
                <w:rFonts w:asciiTheme="majorBidi" w:eastAsia="Times New Roman" w:hAnsiTheme="majorBidi" w:cstheme="majorBidi"/>
                <w:color w:val="000000"/>
                <w:sz w:val="24"/>
                <w:szCs w:val="24"/>
                <w:lang w:val="en-US"/>
              </w:rPr>
            </w:pPr>
            <w:r w:rsidRPr="00E27D75">
              <w:rPr>
                <w:rFonts w:asciiTheme="majorBidi" w:eastAsia="Times New Roman" w:hAnsiTheme="majorBidi" w:cstheme="majorBidi"/>
                <w:color w:val="000000"/>
                <w:sz w:val="24"/>
                <w:szCs w:val="24"/>
                <w:lang w:val="en-US"/>
              </w:rPr>
              <w:t>USD</w:t>
            </w:r>
          </w:p>
        </w:tc>
      </w:tr>
    </w:tbl>
    <w:p w14:paraId="6F31D26D" w14:textId="3CEE0AA1" w:rsidR="00DE4DCC" w:rsidRDefault="00EB67B8" w:rsidP="007908FC">
      <w:pPr>
        <w:spacing w:after="0" w:line="240" w:lineRule="auto"/>
        <w:jc w:val="both"/>
        <w:rPr>
          <w:rFonts w:asciiTheme="majorBidi" w:hAnsiTheme="majorBidi" w:cstheme="majorBidi"/>
          <w:b/>
          <w:bCs/>
          <w:color w:val="548DD4" w:themeColor="text2" w:themeTint="99"/>
          <w:sz w:val="24"/>
          <w:szCs w:val="24"/>
          <w:u w:val="single"/>
          <w:lang w:val="en-US"/>
        </w:rPr>
      </w:pPr>
      <w:r>
        <w:rPr>
          <w:rFonts w:asciiTheme="majorBidi" w:hAnsiTheme="majorBidi" w:cstheme="majorBidi"/>
          <w:b/>
          <w:bCs/>
          <w:color w:val="548DD4" w:themeColor="text2" w:themeTint="99"/>
          <w:sz w:val="24"/>
          <w:szCs w:val="24"/>
          <w:u w:val="single"/>
          <w:lang w:val="en-US"/>
        </w:rPr>
        <w:t>Break down Price</w:t>
      </w:r>
    </w:p>
    <w:tbl>
      <w:tblPr>
        <w:tblW w:w="15755" w:type="dxa"/>
        <w:tblInd w:w="-905" w:type="dxa"/>
        <w:tblLayout w:type="fixed"/>
        <w:tblLook w:val="04A0" w:firstRow="1" w:lastRow="0" w:firstColumn="1" w:lastColumn="0" w:noHBand="0" w:noVBand="1"/>
      </w:tblPr>
      <w:tblGrid>
        <w:gridCol w:w="839"/>
        <w:gridCol w:w="4836"/>
        <w:gridCol w:w="810"/>
        <w:gridCol w:w="1530"/>
        <w:gridCol w:w="2070"/>
        <w:gridCol w:w="1440"/>
        <w:gridCol w:w="2340"/>
        <w:gridCol w:w="1890"/>
      </w:tblGrid>
      <w:tr w:rsidR="00EB67B8" w:rsidRPr="007D365C" w14:paraId="2D5B207F" w14:textId="77777777" w:rsidTr="00E91E90">
        <w:trPr>
          <w:trHeight w:val="35"/>
        </w:trPr>
        <w:tc>
          <w:tcPr>
            <w:tcW w:w="801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C9F467"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E27D75">
              <w:rPr>
                <w:rFonts w:asciiTheme="majorBidi" w:eastAsia="Times New Roman" w:hAnsiTheme="majorBidi" w:cstheme="majorBidi"/>
                <w:b/>
                <w:bCs/>
                <w:sz w:val="24"/>
                <w:szCs w:val="24"/>
                <w:lang w:val="en-US"/>
              </w:rPr>
              <w:t>LRC TO COMPLETE</w:t>
            </w:r>
          </w:p>
        </w:tc>
        <w:tc>
          <w:tcPr>
            <w:tcW w:w="774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72B1E2EA"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E27D75">
              <w:rPr>
                <w:rFonts w:asciiTheme="majorBidi" w:eastAsia="Times New Roman" w:hAnsiTheme="majorBidi" w:cstheme="majorBidi"/>
                <w:b/>
                <w:bCs/>
                <w:sz w:val="24"/>
                <w:szCs w:val="24"/>
                <w:lang w:val="en-US"/>
              </w:rPr>
              <w:t xml:space="preserve">BIDDER TO COMPLETE </w:t>
            </w:r>
            <w:r w:rsidRPr="00442514">
              <w:rPr>
                <w:rFonts w:asciiTheme="majorBidi" w:eastAsia="Times New Roman" w:hAnsiTheme="majorBidi" w:cstheme="majorBidi"/>
                <w:i/>
                <w:iCs/>
                <w:sz w:val="18"/>
                <w:szCs w:val="18"/>
                <w:lang w:val="en-US"/>
              </w:rPr>
              <w:t>(MANDATORY TO FILL ALL THE REQUIRED DETAILED)</w:t>
            </w:r>
          </w:p>
        </w:tc>
      </w:tr>
      <w:tr w:rsidR="00EB67B8" w:rsidRPr="007D365C" w14:paraId="03B634BC" w14:textId="77777777" w:rsidTr="00E91E90">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BFA7AC9"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ITEM #</w:t>
            </w:r>
          </w:p>
        </w:tc>
        <w:tc>
          <w:tcPr>
            <w:tcW w:w="4836" w:type="dxa"/>
            <w:tcBorders>
              <w:top w:val="single" w:sz="4" w:space="0" w:color="auto"/>
              <w:left w:val="nil"/>
              <w:bottom w:val="single" w:sz="4" w:space="0" w:color="auto"/>
              <w:right w:val="single" w:sz="4" w:space="0" w:color="auto"/>
            </w:tcBorders>
            <w:shd w:val="clear" w:color="auto" w:fill="DDD9C3" w:themeFill="background2" w:themeFillShade="E6"/>
          </w:tcPr>
          <w:p w14:paraId="734531E8"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ITEM/MILESTONE REQUIRED/ KIT</w:t>
            </w:r>
          </w:p>
          <w:p w14:paraId="409876A9"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8C415C">
              <w:rPr>
                <w:rFonts w:asciiTheme="majorBidi" w:eastAsia="Times New Roman" w:hAnsiTheme="majorBidi" w:cstheme="majorBidi"/>
                <w:b/>
                <w:bCs/>
                <w:i/>
                <w:iCs/>
                <w:color w:val="FF0000"/>
                <w:sz w:val="18"/>
                <w:szCs w:val="18"/>
                <w:lang w:val="en-US"/>
              </w:rPr>
              <w:t xml:space="preserve">(Refer to Annex 3 </w:t>
            </w:r>
            <w:r>
              <w:rPr>
                <w:rFonts w:asciiTheme="majorBidi" w:eastAsia="Times New Roman" w:hAnsiTheme="majorBidi" w:cstheme="majorBidi"/>
                <w:b/>
                <w:bCs/>
                <w:i/>
                <w:iCs/>
                <w:color w:val="FF0000"/>
                <w:sz w:val="18"/>
                <w:szCs w:val="18"/>
                <w:lang w:val="en-US"/>
              </w:rPr>
              <w:t>Term of Reference</w:t>
            </w:r>
            <w:r w:rsidRPr="008C415C">
              <w:rPr>
                <w:rFonts w:asciiTheme="majorBidi" w:eastAsia="Times New Roman" w:hAnsiTheme="majorBidi" w:cstheme="majorBidi"/>
                <w:b/>
                <w:bCs/>
                <w:i/>
                <w:iCs/>
                <w:color w:val="FF0000"/>
                <w:sz w:val="18"/>
                <w:szCs w:val="18"/>
                <w:lang w:val="en-US"/>
              </w:rPr>
              <w:t>)</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tcPr>
          <w:p w14:paraId="340D0218"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tcPr>
          <w:p w14:paraId="72161E3E"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tcPr>
          <w:p w14:paraId="55933452" w14:textId="77777777" w:rsidR="00EB67B8" w:rsidRPr="007D365C" w:rsidRDefault="00EB67B8" w:rsidP="00E91E90">
            <w:pPr>
              <w:spacing w:after="0" w:line="240" w:lineRule="auto"/>
              <w:jc w:val="center"/>
              <w:rPr>
                <w:rFonts w:asciiTheme="majorBidi" w:eastAsia="Times New Roman" w:hAnsiTheme="majorBidi" w:cstheme="majorBidi"/>
                <w:sz w:val="20"/>
                <w:szCs w:val="20"/>
                <w:lang w:val="en-US"/>
              </w:rPr>
            </w:pPr>
            <w:r w:rsidRPr="007D365C">
              <w:rPr>
                <w:rFonts w:asciiTheme="majorBidi" w:eastAsia="Times New Roman" w:hAnsiTheme="majorBidi" w:cstheme="majorBidi"/>
                <w:b/>
                <w:bCs/>
                <w:sz w:val="20"/>
                <w:szCs w:val="20"/>
                <w:lang w:val="en-US"/>
              </w:rPr>
              <w:t>UNIT PRICE (USD)</w:t>
            </w:r>
          </w:p>
          <w:p w14:paraId="0B4B1B1D"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sz w:val="20"/>
                <w:szCs w:val="20"/>
                <w:lang w:val="en-US"/>
              </w:rPr>
              <w:t>Exclusive VAT</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tcPr>
          <w:p w14:paraId="5B5BDB89"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VAT 11% (USD)</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tcPr>
          <w:p w14:paraId="6E01F2DB"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TOTAL PRICE (USD)</w:t>
            </w:r>
          </w:p>
          <w:p w14:paraId="5BCE9E76"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sz w:val="20"/>
                <w:szCs w:val="20"/>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A20C15" w14:textId="77777777" w:rsidR="00EB67B8" w:rsidRPr="007D365C" w:rsidRDefault="00EB67B8" w:rsidP="00E91E90">
            <w:pPr>
              <w:spacing w:after="0" w:line="240" w:lineRule="auto"/>
              <w:jc w:val="center"/>
              <w:rPr>
                <w:rFonts w:asciiTheme="majorBidi" w:eastAsia="Times New Roman" w:hAnsiTheme="majorBidi" w:cstheme="majorBidi"/>
                <w:b/>
                <w:bCs/>
                <w:sz w:val="20"/>
                <w:szCs w:val="20"/>
                <w:lang w:val="en-US"/>
              </w:rPr>
            </w:pPr>
            <w:r w:rsidRPr="007D365C">
              <w:rPr>
                <w:rFonts w:asciiTheme="majorBidi" w:eastAsia="Times New Roman" w:hAnsiTheme="majorBidi" w:cstheme="majorBidi"/>
                <w:b/>
                <w:bCs/>
                <w:sz w:val="20"/>
                <w:szCs w:val="20"/>
                <w:lang w:val="en-US"/>
              </w:rPr>
              <w:t>Lead Time Delivery (WD)</w:t>
            </w:r>
          </w:p>
        </w:tc>
      </w:tr>
      <w:tr w:rsidR="00EB67B8" w:rsidRPr="00E27D75" w14:paraId="126FDD75" w14:textId="77777777" w:rsidTr="00E91E90">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011BF22" w14:textId="77777777" w:rsidR="00EB67B8" w:rsidRPr="008E4D29" w:rsidRDefault="00EB67B8" w:rsidP="00E91E90">
            <w:pPr>
              <w:spacing w:after="0" w:line="240" w:lineRule="auto"/>
              <w:jc w:val="center"/>
              <w:rPr>
                <w:rFonts w:asciiTheme="majorBidi" w:eastAsia="Times New Roman" w:hAnsiTheme="majorBidi" w:cstheme="majorBidi"/>
                <w:color w:val="000000"/>
                <w:sz w:val="24"/>
                <w:szCs w:val="24"/>
                <w:lang w:val="en-US"/>
              </w:rPr>
            </w:pPr>
            <w:r>
              <w:rPr>
                <w:rFonts w:asciiTheme="majorBidi" w:hAnsiTheme="majorBidi" w:cstheme="majorBidi"/>
                <w:b/>
                <w:bCs/>
                <w:sz w:val="24"/>
                <w:szCs w:val="24"/>
              </w:rPr>
              <w:t>1</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3DE1C9F" w14:textId="77777777" w:rsidR="00EB67B8" w:rsidRPr="008C415C"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FCCC1E" w14:textId="77777777" w:rsidR="00EB67B8" w:rsidRPr="00E27D75" w:rsidRDefault="00EB67B8" w:rsidP="00E91E90">
            <w:pPr>
              <w:spacing w:after="0" w:line="240" w:lineRule="auto"/>
              <w:jc w:val="center"/>
              <w:rPr>
                <w:rFonts w:asciiTheme="majorBidi"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F2F5F89" w14:textId="77777777" w:rsidR="00EB67B8" w:rsidRPr="00E27D75" w:rsidRDefault="00EB67B8" w:rsidP="00E91E90">
            <w:pPr>
              <w:spacing w:after="0" w:line="240" w:lineRule="auto"/>
              <w:jc w:val="center"/>
              <w:rPr>
                <w:rFonts w:asciiTheme="majorBidi" w:eastAsia="Times New Roman" w:hAnsiTheme="majorBidi" w:cstheme="majorBidi"/>
                <w:color w:val="000000"/>
                <w:sz w:val="24"/>
                <w:szCs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CCEF"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AF36"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81E9"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785C9292"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r>
      <w:tr w:rsidR="00EB67B8" w:rsidRPr="00E27D75" w14:paraId="50988FBF" w14:textId="77777777" w:rsidTr="00E91E90">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E09181" w14:textId="4186F7E4" w:rsidR="00EB67B8" w:rsidRDefault="00EB67B8" w:rsidP="00E91E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A3AD9D4" w14:textId="77777777" w:rsidR="00EB67B8" w:rsidRPr="008C415C"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C37D4C" w14:textId="77777777" w:rsidR="00EB67B8" w:rsidRPr="00E27D75" w:rsidRDefault="00EB67B8" w:rsidP="00E91E90">
            <w:pPr>
              <w:spacing w:after="0" w:line="240" w:lineRule="auto"/>
              <w:jc w:val="center"/>
              <w:rPr>
                <w:rFonts w:asciiTheme="majorBidi"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CAA99F0" w14:textId="77777777" w:rsidR="00EB67B8" w:rsidRPr="00E27D75" w:rsidRDefault="00EB67B8" w:rsidP="00E91E90">
            <w:pPr>
              <w:spacing w:after="0" w:line="240" w:lineRule="auto"/>
              <w:jc w:val="center"/>
              <w:rPr>
                <w:rFonts w:asciiTheme="majorBidi" w:eastAsia="Times New Roman" w:hAnsiTheme="majorBidi" w:cstheme="majorBidi"/>
                <w:color w:val="000000"/>
                <w:sz w:val="24"/>
                <w:szCs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0510B"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2106C"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D0222"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4D97B8C7"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r>
      <w:tr w:rsidR="00EB67B8" w:rsidRPr="00E27D75" w14:paraId="2F02D817" w14:textId="77777777" w:rsidTr="00E91E90">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AD67B32" w14:textId="4BCC7A82" w:rsidR="00EB67B8" w:rsidRDefault="00EB67B8" w:rsidP="00E91E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140DD7E" w14:textId="77777777" w:rsidR="00EB67B8" w:rsidRPr="008C415C"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7E0AAF" w14:textId="77777777" w:rsidR="00EB67B8" w:rsidRPr="00E27D75" w:rsidRDefault="00EB67B8" w:rsidP="00E91E90">
            <w:pPr>
              <w:spacing w:after="0" w:line="240" w:lineRule="auto"/>
              <w:jc w:val="center"/>
              <w:rPr>
                <w:rFonts w:asciiTheme="majorBidi"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6CA23C" w14:textId="77777777" w:rsidR="00EB67B8" w:rsidRPr="00E27D75" w:rsidRDefault="00EB67B8" w:rsidP="00E91E90">
            <w:pPr>
              <w:spacing w:after="0" w:line="240" w:lineRule="auto"/>
              <w:jc w:val="center"/>
              <w:rPr>
                <w:rFonts w:asciiTheme="majorBidi" w:eastAsia="Times New Roman" w:hAnsiTheme="majorBidi" w:cstheme="majorBidi"/>
                <w:color w:val="000000"/>
                <w:sz w:val="24"/>
                <w:szCs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89649"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A5B18"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562C4"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657AB1C6"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r>
      <w:tr w:rsidR="00EB67B8" w:rsidRPr="00E27D75" w14:paraId="3930381D" w14:textId="77777777" w:rsidTr="00E91E90">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509CB8" w14:textId="0609C4B4" w:rsidR="00EB67B8" w:rsidRDefault="00EB67B8" w:rsidP="00E91E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A99172E" w14:textId="77777777" w:rsidR="00EB67B8" w:rsidRPr="008C415C"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1B45D5" w14:textId="77777777" w:rsidR="00EB67B8" w:rsidRPr="00E27D75" w:rsidRDefault="00EB67B8" w:rsidP="00E91E90">
            <w:pPr>
              <w:spacing w:after="0" w:line="240" w:lineRule="auto"/>
              <w:jc w:val="center"/>
              <w:rPr>
                <w:rFonts w:asciiTheme="majorBidi"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752DB9D" w14:textId="77777777" w:rsidR="00EB67B8" w:rsidRPr="00E27D75" w:rsidRDefault="00EB67B8" w:rsidP="00E91E90">
            <w:pPr>
              <w:spacing w:after="0" w:line="240" w:lineRule="auto"/>
              <w:jc w:val="center"/>
              <w:rPr>
                <w:rFonts w:asciiTheme="majorBidi" w:eastAsia="Times New Roman" w:hAnsiTheme="majorBidi" w:cstheme="majorBidi"/>
                <w:color w:val="000000"/>
                <w:sz w:val="24"/>
                <w:szCs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FEAB5"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DEF8"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5B94B"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3F624CFC"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r>
      <w:tr w:rsidR="00EB67B8" w:rsidRPr="00E27D75" w14:paraId="1174C300" w14:textId="77777777" w:rsidTr="00E91E90">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6B79CE" w14:textId="2D877941" w:rsidR="00EB67B8" w:rsidRDefault="00EB67B8" w:rsidP="00E91E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4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F2CD0AA" w14:textId="77777777" w:rsidR="00EB67B8" w:rsidRPr="008C415C"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4DFB47" w14:textId="77777777" w:rsidR="00EB67B8" w:rsidRPr="00E27D75" w:rsidRDefault="00EB67B8" w:rsidP="00E91E90">
            <w:pPr>
              <w:spacing w:after="0" w:line="240" w:lineRule="auto"/>
              <w:jc w:val="center"/>
              <w:rPr>
                <w:rFonts w:asciiTheme="majorBidi"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BAD8D64" w14:textId="77777777" w:rsidR="00EB67B8" w:rsidRPr="00E27D75" w:rsidRDefault="00EB67B8" w:rsidP="00E91E90">
            <w:pPr>
              <w:spacing w:after="0" w:line="240" w:lineRule="auto"/>
              <w:jc w:val="center"/>
              <w:rPr>
                <w:rFonts w:asciiTheme="majorBidi" w:eastAsia="Times New Roman" w:hAnsiTheme="majorBidi" w:cstheme="majorBidi"/>
                <w:color w:val="000000"/>
                <w:sz w:val="24"/>
                <w:szCs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5EA73"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035AA"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8637"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62D49C15"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p>
        </w:tc>
      </w:tr>
      <w:tr w:rsidR="00EB67B8" w:rsidRPr="00E27D75" w14:paraId="7DAC0864" w14:textId="77777777" w:rsidTr="00E91E90">
        <w:trPr>
          <w:trHeight w:val="170"/>
        </w:trPr>
        <w:tc>
          <w:tcPr>
            <w:tcW w:w="11525"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88F9310" w14:textId="77777777" w:rsidR="00EB67B8" w:rsidRPr="00E27D75" w:rsidRDefault="00EB67B8" w:rsidP="00E91E90">
            <w:pPr>
              <w:spacing w:after="0" w:line="240" w:lineRule="auto"/>
              <w:jc w:val="right"/>
              <w:rPr>
                <w:rFonts w:asciiTheme="majorBidi" w:eastAsia="Times New Roman" w:hAnsiTheme="majorBidi" w:cstheme="majorBidi"/>
                <w:color w:val="000000"/>
                <w:sz w:val="24"/>
                <w:szCs w:val="24"/>
                <w:lang w:val="en-US"/>
              </w:rPr>
            </w:pPr>
            <w:r w:rsidRPr="00E27D75">
              <w:rPr>
                <w:rFonts w:asciiTheme="majorBidi" w:eastAsia="Times New Roman" w:hAnsiTheme="majorBidi" w:cstheme="majorBidi"/>
                <w:b/>
                <w:bCs/>
                <w:color w:val="000000"/>
                <w:sz w:val="24"/>
                <w:szCs w:val="24"/>
                <w:lang w:val="en-US"/>
              </w:rPr>
              <w:t>Total Price (TTC)</w:t>
            </w:r>
          </w:p>
        </w:tc>
        <w:tc>
          <w:tcPr>
            <w:tcW w:w="4230" w:type="dxa"/>
            <w:gridSpan w:val="2"/>
            <w:tcBorders>
              <w:top w:val="single" w:sz="4" w:space="0" w:color="auto"/>
              <w:left w:val="single" w:sz="4" w:space="0" w:color="auto"/>
              <w:bottom w:val="single" w:sz="4" w:space="0" w:color="auto"/>
              <w:right w:val="single" w:sz="4" w:space="0" w:color="auto"/>
            </w:tcBorders>
          </w:tcPr>
          <w:p w14:paraId="6709CA8A" w14:textId="77777777" w:rsidR="00EB67B8" w:rsidRPr="00E27D75" w:rsidRDefault="00EB67B8" w:rsidP="00E91E90">
            <w:pPr>
              <w:spacing w:after="0" w:line="240" w:lineRule="auto"/>
              <w:jc w:val="both"/>
              <w:rPr>
                <w:rFonts w:asciiTheme="majorBidi" w:eastAsia="Times New Roman" w:hAnsiTheme="majorBidi" w:cstheme="majorBidi"/>
                <w:color w:val="000000"/>
                <w:sz w:val="24"/>
                <w:szCs w:val="24"/>
                <w:lang w:val="en-US"/>
              </w:rPr>
            </w:pPr>
            <w:r w:rsidRPr="00E27D75">
              <w:rPr>
                <w:rFonts w:asciiTheme="majorBidi" w:eastAsia="Times New Roman" w:hAnsiTheme="majorBidi" w:cstheme="majorBidi"/>
                <w:color w:val="000000"/>
                <w:sz w:val="24"/>
                <w:szCs w:val="24"/>
                <w:lang w:val="en-US"/>
              </w:rPr>
              <w:t>USD</w:t>
            </w:r>
          </w:p>
        </w:tc>
      </w:tr>
    </w:tbl>
    <w:p w14:paraId="17AF1C19" w14:textId="77777777" w:rsidR="00EB67B8" w:rsidRPr="00E27D75" w:rsidRDefault="00EB67B8" w:rsidP="007908FC">
      <w:pPr>
        <w:spacing w:after="0" w:line="240" w:lineRule="auto"/>
        <w:jc w:val="both"/>
        <w:rPr>
          <w:rFonts w:asciiTheme="majorBidi" w:hAnsiTheme="majorBidi" w:cstheme="majorBidi"/>
          <w:b/>
          <w:bCs/>
          <w:color w:val="548DD4" w:themeColor="text2" w:themeTint="99"/>
          <w:sz w:val="24"/>
          <w:szCs w:val="24"/>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614BF0" w:rsidRPr="00E27D75" w14:paraId="4F1348BF" w14:textId="77777777" w:rsidTr="006B6505">
        <w:trPr>
          <w:trHeight w:val="152"/>
        </w:trPr>
        <w:tc>
          <w:tcPr>
            <w:tcW w:w="15750" w:type="dxa"/>
            <w:gridSpan w:val="2"/>
            <w:tcBorders>
              <w:top w:val="nil"/>
              <w:left w:val="nil"/>
              <w:bottom w:val="single" w:sz="4" w:space="0" w:color="auto"/>
              <w:right w:val="nil"/>
            </w:tcBorders>
            <w:shd w:val="clear" w:color="auto" w:fill="FFFFFF" w:themeFill="background1"/>
            <w:tcMar>
              <w:top w:w="0" w:type="dxa"/>
              <w:left w:w="108" w:type="dxa"/>
              <w:bottom w:w="0" w:type="dxa"/>
              <w:right w:w="108" w:type="dxa"/>
            </w:tcMar>
          </w:tcPr>
          <w:p w14:paraId="407E79CB" w14:textId="11ABE3F4" w:rsidR="00614BF0" w:rsidRPr="00614BF0" w:rsidRDefault="00614BF0" w:rsidP="00614BF0">
            <w:pPr>
              <w:spacing w:after="0" w:line="240" w:lineRule="auto"/>
              <w:jc w:val="both"/>
              <w:rPr>
                <w:rFonts w:asciiTheme="majorBidi" w:hAnsiTheme="majorBidi" w:cstheme="majorBidi"/>
                <w:b/>
                <w:bCs/>
                <w:color w:val="548DD4" w:themeColor="text2" w:themeTint="99"/>
                <w:sz w:val="24"/>
                <w:szCs w:val="24"/>
                <w:u w:val="single"/>
                <w:lang w:val="en-US"/>
              </w:rPr>
            </w:pPr>
            <w:r w:rsidRPr="00E27D75">
              <w:rPr>
                <w:rFonts w:asciiTheme="majorBidi" w:hAnsiTheme="majorBidi" w:cstheme="majorBidi"/>
                <w:b/>
                <w:bCs/>
                <w:color w:val="548DD4" w:themeColor="text2" w:themeTint="99"/>
                <w:sz w:val="24"/>
                <w:szCs w:val="24"/>
                <w:u w:val="single"/>
                <w:lang w:val="en-US"/>
              </w:rPr>
              <w:t>BANK ACCOUNT DETAILS:</w:t>
            </w:r>
            <w:r w:rsidRPr="00E27D75">
              <w:rPr>
                <w:rFonts w:asciiTheme="majorBidi" w:hAnsiTheme="majorBidi" w:cstheme="majorBidi"/>
                <w:i/>
                <w:iCs/>
                <w:color w:val="548DD4" w:themeColor="text2" w:themeTint="99"/>
                <w:sz w:val="24"/>
                <w:szCs w:val="24"/>
              </w:rPr>
              <w:t xml:space="preserve"> (ALL REQUESTED DETAILS TO BE FILLED OUT, SIGNED, AND STAMPED-MANDATORY)</w:t>
            </w:r>
          </w:p>
        </w:tc>
      </w:tr>
      <w:tr w:rsidR="00F51B5A" w:rsidRPr="00E27D75" w14:paraId="5F0EFF5B" w14:textId="77777777" w:rsidTr="006B6505">
        <w:trPr>
          <w:trHeight w:val="152"/>
        </w:trPr>
        <w:tc>
          <w:tcPr>
            <w:tcW w:w="15750" w:type="dxa"/>
            <w:gridSpan w:val="2"/>
            <w:tcBorders>
              <w:top w:val="single" w:sz="4" w:space="0" w:color="auto"/>
            </w:tcBorders>
            <w:shd w:val="clear" w:color="auto" w:fill="DDD9C3" w:themeFill="background2" w:themeFillShade="E6"/>
            <w:tcMar>
              <w:top w:w="0" w:type="dxa"/>
              <w:left w:w="108" w:type="dxa"/>
              <w:bottom w:w="0" w:type="dxa"/>
              <w:right w:w="108" w:type="dxa"/>
            </w:tcMar>
            <w:hideMark/>
          </w:tcPr>
          <w:p w14:paraId="0C3B6E9C" w14:textId="77777777" w:rsidR="00F51B5A" w:rsidRPr="00E27D75" w:rsidRDefault="00F51B5A" w:rsidP="007908FC">
            <w:pPr>
              <w:spacing w:after="0" w:line="240" w:lineRule="auto"/>
              <w:jc w:val="both"/>
              <w:rPr>
                <w:rFonts w:asciiTheme="majorBidi" w:hAnsiTheme="majorBidi" w:cstheme="majorBidi"/>
                <w:b/>
                <w:bCs/>
                <w:sz w:val="24"/>
                <w:szCs w:val="24"/>
              </w:rPr>
            </w:pPr>
            <w:r w:rsidRPr="00E27D75">
              <w:rPr>
                <w:rFonts w:asciiTheme="majorBidi" w:hAnsiTheme="majorBidi" w:cstheme="majorBidi"/>
                <w:b/>
                <w:bCs/>
                <w:sz w:val="24"/>
                <w:szCs w:val="24"/>
              </w:rPr>
              <w:t>SUPPLIER BANK DETAIL:</w:t>
            </w:r>
          </w:p>
        </w:tc>
      </w:tr>
      <w:tr w:rsidR="00F51B5A" w:rsidRPr="00E27D75"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Bank Name:</w:t>
            </w:r>
          </w:p>
        </w:tc>
        <w:tc>
          <w:tcPr>
            <w:tcW w:w="13140" w:type="dxa"/>
            <w:tcMar>
              <w:top w:w="0" w:type="dxa"/>
              <w:left w:w="108" w:type="dxa"/>
              <w:bottom w:w="0" w:type="dxa"/>
              <w:right w:w="108" w:type="dxa"/>
            </w:tcMar>
          </w:tcPr>
          <w:p w14:paraId="5BE00274"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Bank Address:</w:t>
            </w:r>
          </w:p>
        </w:tc>
        <w:tc>
          <w:tcPr>
            <w:tcW w:w="13140" w:type="dxa"/>
            <w:tcMar>
              <w:top w:w="0" w:type="dxa"/>
              <w:left w:w="108" w:type="dxa"/>
              <w:bottom w:w="0" w:type="dxa"/>
              <w:right w:w="108" w:type="dxa"/>
            </w:tcMar>
            <w:hideMark/>
          </w:tcPr>
          <w:p w14:paraId="3C0A9FA8"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Beneficiary Name:</w:t>
            </w:r>
          </w:p>
        </w:tc>
        <w:tc>
          <w:tcPr>
            <w:tcW w:w="13140" w:type="dxa"/>
            <w:tcMar>
              <w:top w:w="0" w:type="dxa"/>
              <w:left w:w="108" w:type="dxa"/>
              <w:bottom w:w="0" w:type="dxa"/>
              <w:right w:w="108" w:type="dxa"/>
            </w:tcMar>
            <w:hideMark/>
          </w:tcPr>
          <w:p w14:paraId="3091C75E"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Beneficiary Address:</w:t>
            </w:r>
          </w:p>
        </w:tc>
        <w:tc>
          <w:tcPr>
            <w:tcW w:w="13140" w:type="dxa"/>
            <w:tcMar>
              <w:top w:w="0" w:type="dxa"/>
              <w:left w:w="108" w:type="dxa"/>
              <w:bottom w:w="0" w:type="dxa"/>
              <w:right w:w="108" w:type="dxa"/>
            </w:tcMar>
            <w:hideMark/>
          </w:tcPr>
          <w:p w14:paraId="76F5255F"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Account#:</w:t>
            </w:r>
          </w:p>
        </w:tc>
        <w:tc>
          <w:tcPr>
            <w:tcW w:w="13140" w:type="dxa"/>
            <w:tcMar>
              <w:top w:w="0" w:type="dxa"/>
              <w:left w:w="108" w:type="dxa"/>
              <w:bottom w:w="0" w:type="dxa"/>
              <w:right w:w="108" w:type="dxa"/>
            </w:tcMar>
            <w:hideMark/>
          </w:tcPr>
          <w:p w14:paraId="431411AD"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Currency:</w:t>
            </w:r>
          </w:p>
        </w:tc>
        <w:tc>
          <w:tcPr>
            <w:tcW w:w="13140" w:type="dxa"/>
            <w:tcMar>
              <w:top w:w="0" w:type="dxa"/>
              <w:left w:w="108" w:type="dxa"/>
              <w:bottom w:w="0" w:type="dxa"/>
              <w:right w:w="108" w:type="dxa"/>
            </w:tcMar>
            <w:hideMark/>
          </w:tcPr>
          <w:p w14:paraId="068D4B38"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IBAN :</w:t>
            </w:r>
          </w:p>
        </w:tc>
        <w:tc>
          <w:tcPr>
            <w:tcW w:w="13140" w:type="dxa"/>
            <w:tcMar>
              <w:top w:w="0" w:type="dxa"/>
              <w:left w:w="108" w:type="dxa"/>
              <w:bottom w:w="0" w:type="dxa"/>
              <w:right w:w="108" w:type="dxa"/>
            </w:tcMar>
            <w:hideMark/>
          </w:tcPr>
          <w:p w14:paraId="05BA2970" w14:textId="77777777" w:rsidR="00F51B5A" w:rsidRPr="00E27D75" w:rsidRDefault="00F51B5A" w:rsidP="007908FC">
            <w:pPr>
              <w:spacing w:after="0" w:line="240" w:lineRule="auto"/>
              <w:jc w:val="both"/>
              <w:rPr>
                <w:rFonts w:asciiTheme="majorBidi" w:hAnsiTheme="majorBidi" w:cstheme="majorBidi"/>
                <w:b/>
                <w:bCs/>
                <w:sz w:val="24"/>
                <w:szCs w:val="24"/>
              </w:rPr>
            </w:pPr>
          </w:p>
        </w:tc>
      </w:tr>
      <w:tr w:rsidR="00F51B5A" w:rsidRPr="00E27D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E27D75" w:rsidRDefault="00F51B5A" w:rsidP="007908FC">
            <w:pPr>
              <w:spacing w:before="100" w:beforeAutospacing="1" w:after="0" w:line="240" w:lineRule="auto"/>
              <w:jc w:val="both"/>
              <w:rPr>
                <w:rFonts w:asciiTheme="majorBidi" w:hAnsiTheme="majorBidi" w:cstheme="majorBidi"/>
                <w:sz w:val="24"/>
                <w:szCs w:val="24"/>
              </w:rPr>
            </w:pPr>
            <w:r w:rsidRPr="00E27D75">
              <w:rPr>
                <w:rFonts w:asciiTheme="majorBidi" w:hAnsiTheme="majorBidi" w:cstheme="majorBidi"/>
                <w:sz w:val="24"/>
                <w:szCs w:val="24"/>
              </w:rPr>
              <w:t>SWIFT :</w:t>
            </w:r>
          </w:p>
        </w:tc>
        <w:tc>
          <w:tcPr>
            <w:tcW w:w="13140" w:type="dxa"/>
            <w:tcMar>
              <w:top w:w="0" w:type="dxa"/>
              <w:left w:w="108" w:type="dxa"/>
              <w:bottom w:w="0" w:type="dxa"/>
              <w:right w:w="108" w:type="dxa"/>
            </w:tcMar>
            <w:hideMark/>
          </w:tcPr>
          <w:p w14:paraId="14BF04C6" w14:textId="39758C46" w:rsidR="00F51B5A" w:rsidRPr="00E27D75" w:rsidRDefault="00F51B5A" w:rsidP="007908FC">
            <w:pPr>
              <w:tabs>
                <w:tab w:val="left" w:pos="947"/>
              </w:tabs>
              <w:jc w:val="both"/>
              <w:rPr>
                <w:rFonts w:asciiTheme="majorBidi" w:hAnsiTheme="majorBidi" w:cstheme="majorBidi"/>
                <w:sz w:val="24"/>
                <w:szCs w:val="24"/>
              </w:rPr>
            </w:pPr>
          </w:p>
        </w:tc>
      </w:tr>
    </w:tbl>
    <w:p w14:paraId="1D55138D" w14:textId="4917A315" w:rsidR="00A00DB1" w:rsidRDefault="00A00DB1" w:rsidP="00EB67B8">
      <w:pPr>
        <w:pBdr>
          <w:top w:val="nil"/>
          <w:left w:val="nil"/>
          <w:bottom w:val="nil"/>
          <w:right w:val="nil"/>
          <w:between w:val="nil"/>
        </w:pBdr>
        <w:spacing w:after="0" w:line="240" w:lineRule="auto"/>
        <w:rPr>
          <w:b/>
          <w:color w:val="C00000"/>
          <w:sz w:val="44"/>
          <w:szCs w:val="44"/>
        </w:rPr>
        <w:sectPr w:rsidR="00A00DB1" w:rsidSect="00DE4DCC">
          <w:pgSz w:w="16838" w:h="11906" w:orient="landscape"/>
          <w:pgMar w:top="1440" w:right="1440" w:bottom="1440" w:left="1440" w:header="706" w:footer="706" w:gutter="0"/>
          <w:cols w:space="708"/>
          <w:docGrid w:linePitch="360"/>
        </w:sectPr>
      </w:pPr>
    </w:p>
    <w:p w14:paraId="62215F6C" w14:textId="21037966" w:rsidR="00A00DB1" w:rsidRPr="002115DE" w:rsidRDefault="00A00DB1" w:rsidP="00EB67B8">
      <w:pPr>
        <w:pBdr>
          <w:top w:val="nil"/>
          <w:left w:val="nil"/>
          <w:bottom w:val="nil"/>
          <w:right w:val="nil"/>
          <w:between w:val="nil"/>
        </w:pBdr>
        <w:spacing w:after="0" w:line="240" w:lineRule="auto"/>
        <w:jc w:val="center"/>
        <w:rPr>
          <w:b/>
          <w:color w:val="C00000"/>
          <w:sz w:val="44"/>
          <w:szCs w:val="44"/>
        </w:rPr>
      </w:pPr>
      <w:r w:rsidRPr="002115DE">
        <w:rPr>
          <w:b/>
          <w:color w:val="C00000"/>
          <w:sz w:val="44"/>
          <w:szCs w:val="44"/>
        </w:rPr>
        <w:lastRenderedPageBreak/>
        <w:t>TERMS OF REFERENCE</w:t>
      </w:r>
      <w:r>
        <w:rPr>
          <w:b/>
          <w:color w:val="C00000"/>
          <w:sz w:val="44"/>
          <w:szCs w:val="44"/>
        </w:rPr>
        <w:t xml:space="preserve"> (ToR)</w:t>
      </w:r>
    </w:p>
    <w:p w14:paraId="355697EA" w14:textId="42D39069" w:rsidR="00A00DB1" w:rsidRPr="002D109D" w:rsidRDefault="00A00DB1" w:rsidP="00E91E90">
      <w:pPr>
        <w:pBdr>
          <w:top w:val="nil"/>
          <w:left w:val="nil"/>
          <w:bottom w:val="nil"/>
          <w:right w:val="nil"/>
          <w:between w:val="nil"/>
        </w:pBdr>
        <w:spacing w:after="0" w:line="240" w:lineRule="auto"/>
        <w:jc w:val="center"/>
        <w:rPr>
          <w:i/>
          <w:iCs/>
          <w:color w:val="C00000"/>
        </w:rPr>
      </w:pPr>
      <w:r w:rsidRPr="002115DE">
        <w:rPr>
          <w:i/>
          <w:iCs/>
          <w:color w:val="C00000"/>
        </w:rPr>
        <w:t>Subject: Cartoon and layout design services for stories and games in</w:t>
      </w:r>
      <w:r w:rsidR="00E91E90">
        <w:rPr>
          <w:i/>
          <w:iCs/>
          <w:color w:val="C00000"/>
        </w:rPr>
        <w:t xml:space="preserve"> disaster</w:t>
      </w:r>
      <w:r w:rsidRPr="002115DE">
        <w:rPr>
          <w:i/>
          <w:iCs/>
          <w:color w:val="C00000"/>
        </w:rPr>
        <w:t xml:space="preserve"> </w:t>
      </w:r>
      <w:r w:rsidR="00E91E90">
        <w:rPr>
          <w:i/>
          <w:iCs/>
          <w:color w:val="C00000"/>
        </w:rPr>
        <w:t>Risk</w:t>
      </w:r>
      <w:r w:rsidRPr="002115DE">
        <w:rPr>
          <w:i/>
          <w:iCs/>
          <w:color w:val="C00000"/>
        </w:rPr>
        <w:t xml:space="preserve"> </w:t>
      </w:r>
      <w:r w:rsidR="00E91E90">
        <w:rPr>
          <w:i/>
          <w:iCs/>
          <w:color w:val="C00000"/>
        </w:rPr>
        <w:t>r</w:t>
      </w:r>
      <w:r w:rsidR="00E91E90" w:rsidRPr="002115DE">
        <w:rPr>
          <w:i/>
          <w:iCs/>
          <w:color w:val="C00000"/>
        </w:rPr>
        <w:t>eduction</w:t>
      </w:r>
    </w:p>
    <w:p w14:paraId="560EB224" w14:textId="77777777" w:rsidR="00A00DB1" w:rsidRDefault="00A00DB1" w:rsidP="00A00DB1">
      <w:pPr>
        <w:pBdr>
          <w:top w:val="nil"/>
          <w:left w:val="nil"/>
          <w:bottom w:val="nil"/>
          <w:right w:val="nil"/>
          <w:between w:val="nil"/>
        </w:pBdr>
        <w:spacing w:after="0" w:line="240" w:lineRule="auto"/>
        <w:jc w:val="center"/>
        <w:rPr>
          <w:i/>
          <w:iCs/>
          <w:color w:val="C00000"/>
        </w:rPr>
      </w:pPr>
      <w:r w:rsidRPr="002D109D">
        <w:rPr>
          <w:i/>
          <w:iCs/>
          <w:color w:val="C00000"/>
        </w:rPr>
        <w:t>Expected Starting Date: April 20, 2024, for a duration of 45 days.</w:t>
      </w:r>
    </w:p>
    <w:p w14:paraId="5F0F5002" w14:textId="77777777" w:rsidR="00A00DB1" w:rsidRDefault="00A00DB1" w:rsidP="00A00DB1">
      <w:pPr>
        <w:pBdr>
          <w:top w:val="nil"/>
          <w:left w:val="nil"/>
          <w:bottom w:val="nil"/>
          <w:right w:val="nil"/>
          <w:between w:val="nil"/>
        </w:pBdr>
        <w:spacing w:after="0" w:line="240" w:lineRule="auto"/>
        <w:jc w:val="both"/>
        <w:rPr>
          <w:color w:val="000000"/>
        </w:rPr>
      </w:pPr>
    </w:p>
    <w:p w14:paraId="697D3B82" w14:textId="77777777" w:rsidR="00A00DB1" w:rsidRPr="002115DE" w:rsidRDefault="00A00DB1" w:rsidP="00D15A05">
      <w:pPr>
        <w:numPr>
          <w:ilvl w:val="0"/>
          <w:numId w:val="8"/>
        </w:numPr>
        <w:pBdr>
          <w:top w:val="nil"/>
          <w:left w:val="nil"/>
          <w:bottom w:val="nil"/>
          <w:right w:val="nil"/>
          <w:between w:val="nil"/>
        </w:pBdr>
        <w:spacing w:after="0" w:line="240" w:lineRule="auto"/>
        <w:jc w:val="both"/>
        <w:rPr>
          <w:b/>
          <w:color w:val="C00000"/>
          <w:sz w:val="28"/>
          <w:szCs w:val="28"/>
        </w:rPr>
      </w:pPr>
      <w:r w:rsidRPr="002115DE">
        <w:rPr>
          <w:b/>
          <w:color w:val="C00000"/>
          <w:sz w:val="28"/>
          <w:szCs w:val="28"/>
        </w:rPr>
        <w:t>BACKGROUND</w:t>
      </w:r>
    </w:p>
    <w:p w14:paraId="0460E1D1" w14:textId="77777777" w:rsidR="00A00DB1" w:rsidRDefault="00A00DB1" w:rsidP="00A00DB1">
      <w:pPr>
        <w:pBdr>
          <w:top w:val="nil"/>
          <w:left w:val="nil"/>
          <w:bottom w:val="nil"/>
          <w:right w:val="nil"/>
          <w:between w:val="nil"/>
        </w:pBdr>
        <w:spacing w:after="0" w:line="240" w:lineRule="auto"/>
        <w:ind w:left="360"/>
        <w:jc w:val="both"/>
        <w:rPr>
          <w:color w:val="000000"/>
        </w:rPr>
      </w:pPr>
    </w:p>
    <w:p w14:paraId="13C3BE82" w14:textId="77777777" w:rsidR="00A00DB1" w:rsidRDefault="00A00DB1" w:rsidP="00A00DB1">
      <w:pPr>
        <w:pBdr>
          <w:top w:val="nil"/>
          <w:left w:val="nil"/>
          <w:bottom w:val="nil"/>
          <w:right w:val="nil"/>
          <w:between w:val="nil"/>
        </w:pBdr>
        <w:spacing w:after="0" w:line="240" w:lineRule="auto"/>
        <w:jc w:val="both"/>
        <w:rPr>
          <w:color w:val="000000"/>
        </w:rPr>
      </w:pPr>
      <w:r>
        <w:rPr>
          <w:color w:val="000000"/>
        </w:rPr>
        <w:t xml:space="preserve">The Lebanese Red Cross Disaster Risk Reduction Unit (LRC-DRR) envisions a safe and resilient community in Lebanon, embedding the Red Cross Red Crescent movement's fundamental principles: humanity, impartiality, neutrality, independence, voluntary service, unity, and universality. The enhanced community-based disaster risk </w:t>
      </w:r>
      <w:r>
        <w:t>management</w:t>
      </w:r>
      <w:r>
        <w:rPr>
          <w:color w:val="000000"/>
        </w:rPr>
        <w:t xml:space="preserve"> approach (CBDR</w:t>
      </w:r>
      <w:r>
        <w:t>M</w:t>
      </w:r>
      <w:r>
        <w:rPr>
          <w:color w:val="000000"/>
        </w:rPr>
        <w:t>) sits at the core of its processes to ensure (1) the voices of the most-at-risk population inform its day-to-day and strategic programming, (2) processes allow transformative partnerships with DRR stakeholders and (3) harmonized bottom-up and top-down approaches to reduce disaster risk significantly.</w:t>
      </w:r>
    </w:p>
    <w:p w14:paraId="577041D0" w14:textId="77777777" w:rsidR="00A00DB1" w:rsidRDefault="00A00DB1" w:rsidP="00A00DB1">
      <w:pPr>
        <w:pBdr>
          <w:top w:val="nil"/>
          <w:left w:val="nil"/>
          <w:bottom w:val="nil"/>
          <w:right w:val="nil"/>
          <w:between w:val="nil"/>
        </w:pBdr>
        <w:spacing w:after="0" w:line="240" w:lineRule="auto"/>
        <w:ind w:left="360"/>
        <w:jc w:val="both"/>
        <w:rPr>
          <w:color w:val="000000"/>
        </w:rPr>
      </w:pPr>
    </w:p>
    <w:p w14:paraId="0899B86F" w14:textId="77777777" w:rsidR="00A00DB1" w:rsidRDefault="00A00DB1" w:rsidP="00A00DB1">
      <w:pPr>
        <w:pBdr>
          <w:top w:val="nil"/>
          <w:left w:val="nil"/>
          <w:bottom w:val="nil"/>
          <w:right w:val="nil"/>
          <w:between w:val="nil"/>
        </w:pBdr>
        <w:spacing w:after="0" w:line="240" w:lineRule="auto"/>
        <w:jc w:val="both"/>
        <w:rPr>
          <w:color w:val="000000"/>
        </w:rPr>
      </w:pPr>
      <w:r>
        <w:rPr>
          <w:color w:val="000000"/>
        </w:rPr>
        <w:t xml:space="preserve">One of LRC-DRR's core strategies is to sustain or enhance disaster risk knowledge and analysis through </w:t>
      </w:r>
      <w:r>
        <w:t xml:space="preserve">capacity building </w:t>
      </w:r>
      <w:r>
        <w:rPr>
          <w:color w:val="000000"/>
        </w:rPr>
        <w:t xml:space="preserve">, action planning, and awareness raising campaigns. The schools remain a viable entry point to push forward the disaster risk reduction and climate change adaptation agenda. </w:t>
      </w:r>
      <w:r>
        <w:t>Throughout the different emergencies specially COVID-19</w:t>
      </w:r>
      <w:r>
        <w:rPr>
          <w:color w:val="000000"/>
        </w:rPr>
        <w:t xml:space="preserve"> the LRC-DRR unit has sustained a meaningful partnership with the Ministry of Education and Higher Education (MEHE). Currently, the LRC-DRR unit </w:t>
      </w:r>
      <w:r>
        <w:t xml:space="preserve">has worked with more than </w:t>
      </w:r>
      <w:r>
        <w:rPr>
          <w:b/>
        </w:rPr>
        <w:t>530</w:t>
      </w:r>
      <w:r>
        <w:t xml:space="preserve"> schools on a national scale over the years, </w:t>
      </w:r>
      <w:r>
        <w:rPr>
          <w:color w:val="000000"/>
        </w:rPr>
        <w:t>strengthening school-based DRR mechanisms through risk assessment and analysis, evacuation and contingency planning, microprojects, and awareness</w:t>
      </w:r>
      <w:r>
        <w:t xml:space="preserve"> raising sessions. </w:t>
      </w:r>
      <w:r>
        <w:rPr>
          <w:color w:val="000000"/>
        </w:rPr>
        <w:t>.</w:t>
      </w:r>
    </w:p>
    <w:p w14:paraId="0C453512" w14:textId="77777777" w:rsidR="00A00DB1" w:rsidRDefault="00A00DB1" w:rsidP="00A00DB1">
      <w:pPr>
        <w:pBdr>
          <w:top w:val="nil"/>
          <w:left w:val="nil"/>
          <w:bottom w:val="nil"/>
          <w:right w:val="nil"/>
          <w:between w:val="nil"/>
        </w:pBdr>
        <w:spacing w:after="0" w:line="240" w:lineRule="auto"/>
        <w:ind w:left="360"/>
        <w:jc w:val="both"/>
        <w:rPr>
          <w:color w:val="000000"/>
        </w:rPr>
      </w:pPr>
    </w:p>
    <w:p w14:paraId="5611B699" w14:textId="77777777" w:rsidR="00A00DB1" w:rsidRDefault="00A00DB1" w:rsidP="00A00DB1">
      <w:pPr>
        <w:pBdr>
          <w:top w:val="nil"/>
          <w:left w:val="nil"/>
          <w:bottom w:val="nil"/>
          <w:right w:val="nil"/>
          <w:between w:val="nil"/>
        </w:pBdr>
        <w:spacing w:after="0" w:line="240" w:lineRule="auto"/>
        <w:jc w:val="both"/>
        <w:rPr>
          <w:color w:val="000000"/>
        </w:rPr>
      </w:pPr>
      <w:r>
        <w:rPr>
          <w:color w:val="000000"/>
        </w:rPr>
        <w:t xml:space="preserve">The existing partnership </w:t>
      </w:r>
      <w:r>
        <w:t>between the</w:t>
      </w:r>
      <w:r>
        <w:rPr>
          <w:color w:val="000000"/>
        </w:rPr>
        <w:t xml:space="preserve"> LRC-DRR and MEHE, and th</w:t>
      </w:r>
      <w:r>
        <w:t>e</w:t>
      </w:r>
      <w:r>
        <w:rPr>
          <w:color w:val="000000"/>
        </w:rPr>
        <w:t xml:space="preserve"> results from the </w:t>
      </w:r>
      <w:r>
        <w:t>CBDRM</w:t>
      </w:r>
      <w:r>
        <w:rPr>
          <w:color w:val="000000"/>
        </w:rPr>
        <w:t xml:space="preserve"> evaluation foresees the need to embed disaster preparedness key messages at an early age. Additionally, while LRC has a history of conducting school-enhanced vulnerability capacity assessment(e-VCAs) and awareness sessions, most participants were adults (teachers and school management</w:t>
      </w:r>
      <w:r>
        <w:t>)</w:t>
      </w:r>
      <w:r>
        <w:rPr>
          <w:color w:val="000000"/>
        </w:rPr>
        <w:t xml:space="preserve"> or children above fourteen. Thus, LRC-DRR foresees the need to update the tools and methodology effectively to engage younger school children (ages 6-13).</w:t>
      </w:r>
    </w:p>
    <w:p w14:paraId="0096FB3B" w14:textId="77777777" w:rsidR="00A00DB1" w:rsidRDefault="00A00DB1" w:rsidP="00A00DB1">
      <w:pPr>
        <w:pBdr>
          <w:top w:val="nil"/>
          <w:left w:val="nil"/>
          <w:bottom w:val="nil"/>
          <w:right w:val="nil"/>
          <w:between w:val="nil"/>
        </w:pBdr>
        <w:spacing w:after="0" w:line="240" w:lineRule="auto"/>
        <w:jc w:val="both"/>
      </w:pPr>
    </w:p>
    <w:p w14:paraId="3B30AC46" w14:textId="77777777" w:rsidR="00A00DB1" w:rsidRDefault="00A00DB1" w:rsidP="00A00DB1">
      <w:pPr>
        <w:pBdr>
          <w:top w:val="nil"/>
          <w:left w:val="nil"/>
          <w:bottom w:val="nil"/>
          <w:right w:val="nil"/>
          <w:between w:val="nil"/>
        </w:pBdr>
        <w:spacing w:after="0" w:line="240" w:lineRule="auto"/>
        <w:jc w:val="both"/>
      </w:pPr>
      <w:r>
        <w:t>The Cartoon and layout design services for stories and games in disaster education TOR perfectly complements the Rofaka2 Al Nahr project's mission to build disaster resilience and social cohesion in targeted areas. In particular, the TOR aligns with the project objectives in boosting preparedness practices through community and awareness session campaigns. More importantly, by crafting engaging stories and games, targeting multi-hazard themes, and embedding early warning key messages, LRC-DRR addresses the AFD-funded CBDRR recommendation, that is, to target and engage a broader audience (especially children) in DRR programming. These creative materials will provide accessible and impactful disaster education by scanning children's perceived disaster preparedness knowledge and practices, promoting dialogue, collaboration, and problem-solving. This innovative approach aligns seamlessly boosts LRC-DRR's commitment to strengthening schools in the DRR initiative and AFD-DANIDA's priorities of supporting vulnerable communities through participatory development strategies and creative solutions contributing to strengthening the resilience of both populations (Syrians and Lebanese) against crises and disasters (specifically floods) ensuring social inclusion and equity.</w:t>
      </w:r>
    </w:p>
    <w:p w14:paraId="554DC8DB" w14:textId="77777777" w:rsidR="00A00DB1" w:rsidRDefault="00A00DB1" w:rsidP="00A00DB1">
      <w:pPr>
        <w:pBdr>
          <w:top w:val="nil"/>
          <w:left w:val="nil"/>
          <w:bottom w:val="nil"/>
          <w:right w:val="nil"/>
          <w:between w:val="nil"/>
        </w:pBdr>
        <w:spacing w:after="0" w:line="240" w:lineRule="auto"/>
        <w:ind w:left="450"/>
        <w:jc w:val="both"/>
        <w:rPr>
          <w:i/>
          <w:color w:val="FF0000"/>
        </w:rPr>
      </w:pPr>
    </w:p>
    <w:p w14:paraId="241F4D2E" w14:textId="2DC8147C" w:rsidR="00A00DB1" w:rsidRDefault="00A00DB1" w:rsidP="00A00DB1">
      <w:pPr>
        <w:pBdr>
          <w:top w:val="nil"/>
          <w:left w:val="nil"/>
          <w:bottom w:val="nil"/>
          <w:right w:val="nil"/>
          <w:between w:val="nil"/>
        </w:pBdr>
        <w:spacing w:after="0" w:line="240" w:lineRule="auto"/>
        <w:jc w:val="both"/>
        <w:rPr>
          <w:color w:val="000000"/>
        </w:rPr>
      </w:pPr>
      <w:r>
        <w:rPr>
          <w:color w:val="000000"/>
        </w:rPr>
        <w:t xml:space="preserve">From October to December 2023, </w:t>
      </w:r>
      <w:r>
        <w:t xml:space="preserve">the t LRC-DRR team </w:t>
      </w:r>
      <w:r>
        <w:rPr>
          <w:color w:val="000000"/>
        </w:rPr>
        <w:t>engaged in story and game design sessions. The processes yielded five stories and three games, pilot-tested to children from 6 to 1</w:t>
      </w:r>
      <w:r>
        <w:t>3</w:t>
      </w:r>
      <w:r>
        <w:rPr>
          <w:color w:val="000000"/>
        </w:rPr>
        <w:t xml:space="preserve"> years old. The draft stories and games cover preparedness and social cohesion themes on flood, earthquake, armed conflict, winter storms, and fires.</w:t>
      </w:r>
    </w:p>
    <w:p w14:paraId="6FC6998F" w14:textId="77777777" w:rsidR="00B93CD7" w:rsidRDefault="00B93CD7" w:rsidP="00A00DB1">
      <w:pPr>
        <w:pBdr>
          <w:top w:val="nil"/>
          <w:left w:val="nil"/>
          <w:bottom w:val="nil"/>
          <w:right w:val="nil"/>
          <w:between w:val="nil"/>
        </w:pBdr>
        <w:spacing w:after="0" w:line="240" w:lineRule="auto"/>
        <w:jc w:val="both"/>
        <w:rPr>
          <w:color w:val="000000"/>
        </w:rPr>
      </w:pPr>
    </w:p>
    <w:p w14:paraId="5FE0AC75" w14:textId="77777777" w:rsidR="00A00DB1" w:rsidRPr="002115DE" w:rsidRDefault="00A00DB1" w:rsidP="00D15A05">
      <w:pPr>
        <w:numPr>
          <w:ilvl w:val="0"/>
          <w:numId w:val="8"/>
        </w:numPr>
        <w:pBdr>
          <w:top w:val="nil"/>
          <w:left w:val="nil"/>
          <w:bottom w:val="nil"/>
          <w:right w:val="nil"/>
          <w:between w:val="nil"/>
        </w:pBdr>
        <w:spacing w:after="0" w:line="240" w:lineRule="auto"/>
        <w:ind w:left="0"/>
        <w:jc w:val="both"/>
        <w:rPr>
          <w:b/>
          <w:color w:val="C00000"/>
          <w:sz w:val="28"/>
          <w:szCs w:val="28"/>
        </w:rPr>
      </w:pPr>
      <w:r w:rsidRPr="002115DE">
        <w:rPr>
          <w:b/>
          <w:color w:val="C00000"/>
          <w:sz w:val="28"/>
          <w:szCs w:val="28"/>
        </w:rPr>
        <w:lastRenderedPageBreak/>
        <w:t>OBJECTIVES</w:t>
      </w:r>
    </w:p>
    <w:p w14:paraId="49450109" w14:textId="77777777" w:rsidR="00A00DB1" w:rsidRDefault="00A00DB1" w:rsidP="00A00DB1">
      <w:pPr>
        <w:pBdr>
          <w:top w:val="nil"/>
          <w:left w:val="nil"/>
          <w:bottom w:val="nil"/>
          <w:right w:val="nil"/>
          <w:between w:val="nil"/>
        </w:pBdr>
        <w:spacing w:after="0" w:line="240" w:lineRule="auto"/>
        <w:jc w:val="both"/>
        <w:rPr>
          <w:color w:val="000000"/>
        </w:rPr>
      </w:pPr>
    </w:p>
    <w:p w14:paraId="77458BC2" w14:textId="77777777" w:rsidR="00A00DB1" w:rsidRDefault="00A00DB1" w:rsidP="00A00DB1">
      <w:pPr>
        <w:pBdr>
          <w:top w:val="nil"/>
          <w:left w:val="nil"/>
          <w:bottom w:val="nil"/>
          <w:right w:val="nil"/>
          <w:between w:val="nil"/>
        </w:pBdr>
        <w:spacing w:after="0" w:line="240" w:lineRule="auto"/>
        <w:jc w:val="both"/>
        <w:rPr>
          <w:color w:val="000000" w:themeColor="text1"/>
        </w:rPr>
      </w:pPr>
      <w:r w:rsidRPr="004437DB">
        <w:rPr>
          <w:color w:val="000000" w:themeColor="text1"/>
        </w:rPr>
        <w:t>The Terms of Reference (TOR) aims to seek a cartoon and graphic artist to create high resolution printable materials of stories and games with high resolution for children 6 to 13 years old.</w:t>
      </w:r>
      <w:r w:rsidRPr="00E169A5">
        <w:rPr>
          <w:color w:val="000000" w:themeColor="text1"/>
        </w:rPr>
        <w:t xml:space="preserve"> </w:t>
      </w:r>
    </w:p>
    <w:p w14:paraId="420F9B58" w14:textId="77777777" w:rsidR="00A00DB1" w:rsidRDefault="00A00DB1" w:rsidP="00A00DB1">
      <w:pPr>
        <w:pBdr>
          <w:top w:val="nil"/>
          <w:left w:val="nil"/>
          <w:bottom w:val="nil"/>
          <w:right w:val="nil"/>
          <w:between w:val="nil"/>
        </w:pBdr>
        <w:spacing w:after="0" w:line="240" w:lineRule="auto"/>
        <w:jc w:val="both"/>
        <w:rPr>
          <w:color w:val="000000" w:themeColor="text1"/>
        </w:rPr>
      </w:pPr>
    </w:p>
    <w:p w14:paraId="6BC76133" w14:textId="77777777" w:rsidR="00A00DB1" w:rsidRDefault="00A00DB1" w:rsidP="00A00DB1">
      <w:pPr>
        <w:pBdr>
          <w:top w:val="nil"/>
          <w:left w:val="nil"/>
          <w:bottom w:val="nil"/>
          <w:right w:val="nil"/>
          <w:between w:val="nil"/>
        </w:pBdr>
        <w:spacing w:after="0" w:line="240" w:lineRule="auto"/>
        <w:jc w:val="both"/>
        <w:rPr>
          <w:color w:val="000000" w:themeColor="text1"/>
        </w:rPr>
      </w:pPr>
      <w:r w:rsidRPr="00E169A5">
        <w:rPr>
          <w:color w:val="000000" w:themeColor="text1"/>
        </w:rPr>
        <w:t>These materials intend to expand the school-based disaster risk reduction activities of LRC-DRR. The design procedures cover the creation of characters</w:t>
      </w:r>
      <w:r w:rsidRPr="004437DB">
        <w:rPr>
          <w:color w:val="000000" w:themeColor="text1"/>
        </w:rPr>
        <w:t>, scenarios (please</w:t>
      </w:r>
      <w:r>
        <w:rPr>
          <w:color w:val="000000" w:themeColor="text1"/>
        </w:rPr>
        <w:t xml:space="preserve"> refer to the table below where you can find a brief to each story)</w:t>
      </w:r>
      <w:r w:rsidRPr="00E169A5">
        <w:rPr>
          <w:color w:val="000000" w:themeColor="text1"/>
        </w:rPr>
        <w:t>, fonts, and the overall layout of the stories and games.</w:t>
      </w:r>
    </w:p>
    <w:p w14:paraId="5AE8C063" w14:textId="77777777" w:rsidR="00A00DB1" w:rsidRDefault="00A00DB1" w:rsidP="00A00DB1">
      <w:pPr>
        <w:pBdr>
          <w:top w:val="nil"/>
          <w:left w:val="nil"/>
          <w:bottom w:val="nil"/>
          <w:right w:val="nil"/>
          <w:between w:val="nil"/>
        </w:pBdr>
        <w:spacing w:after="0" w:line="240" w:lineRule="auto"/>
        <w:jc w:val="both"/>
        <w:rPr>
          <w:color w:val="000000"/>
        </w:rPr>
      </w:pPr>
    </w:p>
    <w:p w14:paraId="2E296E4F" w14:textId="77777777" w:rsidR="00A00DB1" w:rsidRPr="002115DE" w:rsidRDefault="00A00DB1" w:rsidP="00D15A05">
      <w:pPr>
        <w:numPr>
          <w:ilvl w:val="0"/>
          <w:numId w:val="8"/>
        </w:numPr>
        <w:pBdr>
          <w:top w:val="nil"/>
          <w:left w:val="nil"/>
          <w:bottom w:val="nil"/>
          <w:right w:val="nil"/>
          <w:between w:val="nil"/>
        </w:pBdr>
        <w:spacing w:after="0" w:line="240" w:lineRule="auto"/>
        <w:ind w:left="0"/>
        <w:jc w:val="both"/>
        <w:rPr>
          <w:b/>
          <w:color w:val="C00000"/>
          <w:sz w:val="28"/>
          <w:szCs w:val="28"/>
        </w:rPr>
      </w:pPr>
      <w:r w:rsidRPr="002115DE">
        <w:rPr>
          <w:b/>
          <w:color w:val="C00000"/>
          <w:sz w:val="28"/>
          <w:szCs w:val="28"/>
        </w:rPr>
        <w:t>SCOPE OF WORK</w:t>
      </w:r>
    </w:p>
    <w:p w14:paraId="06798619" w14:textId="77777777" w:rsidR="00A00DB1" w:rsidRDefault="00A00DB1" w:rsidP="00A00DB1">
      <w:pPr>
        <w:pBdr>
          <w:top w:val="nil"/>
          <w:left w:val="nil"/>
          <w:bottom w:val="nil"/>
          <w:right w:val="nil"/>
          <w:between w:val="nil"/>
        </w:pBdr>
        <w:spacing w:after="0" w:line="240" w:lineRule="auto"/>
        <w:jc w:val="both"/>
        <w:rPr>
          <w:color w:val="000000"/>
        </w:rPr>
      </w:pPr>
    </w:p>
    <w:p w14:paraId="7F1A25CD" w14:textId="77777777" w:rsidR="00A00DB1" w:rsidRPr="002D109D" w:rsidRDefault="00A00DB1" w:rsidP="00A00DB1">
      <w:pPr>
        <w:pBdr>
          <w:top w:val="nil"/>
          <w:left w:val="nil"/>
          <w:bottom w:val="nil"/>
          <w:right w:val="nil"/>
          <w:between w:val="nil"/>
        </w:pBdr>
        <w:spacing w:after="0" w:line="240" w:lineRule="auto"/>
        <w:jc w:val="both"/>
        <w:rPr>
          <w:i/>
          <w:iCs/>
          <w:color w:val="C00000"/>
        </w:rPr>
      </w:pPr>
      <w:r w:rsidRPr="002D109D">
        <w:rPr>
          <w:i/>
          <w:iCs/>
          <w:color w:val="C00000"/>
        </w:rPr>
        <w:t>Creation of game characters and setting:</w:t>
      </w:r>
    </w:p>
    <w:p w14:paraId="29291692" w14:textId="77777777" w:rsidR="00A00DB1" w:rsidRDefault="00A00DB1" w:rsidP="00A00DB1">
      <w:pPr>
        <w:pBdr>
          <w:top w:val="nil"/>
          <w:left w:val="nil"/>
          <w:bottom w:val="nil"/>
          <w:right w:val="nil"/>
          <w:between w:val="nil"/>
        </w:pBdr>
        <w:spacing w:after="0" w:line="240" w:lineRule="auto"/>
        <w:jc w:val="both"/>
      </w:pPr>
    </w:p>
    <w:p w14:paraId="2853A480" w14:textId="77777777" w:rsidR="00A00DB1" w:rsidRPr="002D109D" w:rsidRDefault="00A00DB1" w:rsidP="00A00DB1">
      <w:pPr>
        <w:pBdr>
          <w:top w:val="nil"/>
          <w:left w:val="nil"/>
          <w:bottom w:val="nil"/>
          <w:right w:val="nil"/>
          <w:between w:val="nil"/>
        </w:pBdr>
        <w:spacing w:after="0" w:line="240" w:lineRule="auto"/>
        <w:jc w:val="both"/>
        <w:rPr>
          <w:color w:val="000000"/>
          <w:sz w:val="24"/>
          <w:szCs w:val="24"/>
        </w:rPr>
      </w:pPr>
      <w:r w:rsidRPr="002D109D">
        <w:rPr>
          <w:color w:val="000000"/>
          <w:sz w:val="24"/>
          <w:szCs w:val="24"/>
        </w:rPr>
        <w:t xml:space="preserve">The </w:t>
      </w:r>
      <w:r w:rsidRPr="002D109D">
        <w:rPr>
          <w:sz w:val="24"/>
          <w:szCs w:val="24"/>
        </w:rPr>
        <w:t>LRC-DRR team</w:t>
      </w:r>
      <w:r w:rsidRPr="002D109D">
        <w:rPr>
          <w:color w:val="000000"/>
          <w:sz w:val="24"/>
          <w:szCs w:val="24"/>
        </w:rPr>
        <w:t xml:space="preserve"> will brief the service provider about the stories and development processes before initiating this activity during the introductory meeting that shall be held upon selecting the service provider since the service provider should use the content of the stories and games provided by LRC as sent without any changes.</w:t>
      </w:r>
    </w:p>
    <w:p w14:paraId="2BDA8497" w14:textId="77777777" w:rsidR="00A00DB1" w:rsidRPr="002D109D" w:rsidRDefault="00A00DB1" w:rsidP="00A00DB1">
      <w:pPr>
        <w:pBdr>
          <w:top w:val="nil"/>
          <w:left w:val="nil"/>
          <w:bottom w:val="nil"/>
          <w:right w:val="nil"/>
          <w:between w:val="nil"/>
        </w:pBdr>
        <w:spacing w:after="0" w:line="240" w:lineRule="auto"/>
        <w:jc w:val="both"/>
        <w:rPr>
          <w:color w:val="000000"/>
          <w:sz w:val="24"/>
          <w:szCs w:val="24"/>
        </w:rPr>
      </w:pPr>
    </w:p>
    <w:p w14:paraId="749D68D7" w14:textId="52C9D6A2" w:rsidR="00A00DB1" w:rsidRPr="00D773C0" w:rsidRDefault="00A00DB1" w:rsidP="00D773C0">
      <w:pPr>
        <w:pBdr>
          <w:top w:val="nil"/>
          <w:left w:val="nil"/>
          <w:bottom w:val="nil"/>
          <w:right w:val="nil"/>
          <w:between w:val="nil"/>
        </w:pBdr>
        <w:spacing w:after="0" w:line="240" w:lineRule="auto"/>
        <w:jc w:val="both"/>
        <w:rPr>
          <w:i/>
          <w:iCs/>
          <w:color w:val="000000"/>
          <w:sz w:val="24"/>
          <w:szCs w:val="24"/>
        </w:rPr>
      </w:pPr>
      <w:r w:rsidRPr="00D773C0">
        <w:rPr>
          <w:i/>
          <w:iCs/>
          <w:color w:val="000000"/>
          <w:sz w:val="24"/>
          <w:szCs w:val="24"/>
        </w:rPr>
        <w:t>The mai</w:t>
      </w:r>
      <w:r w:rsidR="00D773C0">
        <w:rPr>
          <w:i/>
          <w:iCs/>
          <w:color w:val="000000"/>
          <w:sz w:val="24"/>
          <w:szCs w:val="24"/>
        </w:rPr>
        <w:t>n task of the service provider:</w:t>
      </w:r>
    </w:p>
    <w:p w14:paraId="0BEA42D5" w14:textId="3C8089F9" w:rsidR="00A00DB1" w:rsidRPr="00193006" w:rsidRDefault="00A00DB1" w:rsidP="00D15A05">
      <w:pPr>
        <w:pStyle w:val="ListParagraph"/>
        <w:numPr>
          <w:ilvl w:val="0"/>
          <w:numId w:val="9"/>
        </w:numPr>
        <w:pBdr>
          <w:top w:val="nil"/>
          <w:left w:val="nil"/>
          <w:bottom w:val="nil"/>
          <w:right w:val="nil"/>
          <w:between w:val="nil"/>
        </w:pBdr>
        <w:spacing w:after="0" w:line="240" w:lineRule="auto"/>
        <w:ind w:left="720"/>
        <w:jc w:val="both"/>
        <w:rPr>
          <w:color w:val="000000"/>
          <w:sz w:val="24"/>
          <w:szCs w:val="24"/>
        </w:rPr>
      </w:pPr>
      <w:r w:rsidRPr="002D109D">
        <w:rPr>
          <w:color w:val="000000"/>
          <w:sz w:val="24"/>
          <w:szCs w:val="24"/>
        </w:rPr>
        <w:t xml:space="preserve">Develop the characters and to ensure the story, game characters, and setting represent the scenes and key messages (provided by LRC in addition to all the relative content). </w:t>
      </w:r>
    </w:p>
    <w:p w14:paraId="25FA75AC" w14:textId="2B37EEA3" w:rsidR="00A00DB1" w:rsidRPr="00193006" w:rsidRDefault="00A00DB1" w:rsidP="00D15A05">
      <w:pPr>
        <w:pStyle w:val="ListParagraph"/>
        <w:numPr>
          <w:ilvl w:val="0"/>
          <w:numId w:val="9"/>
        </w:numPr>
        <w:pBdr>
          <w:top w:val="nil"/>
          <w:left w:val="nil"/>
          <w:bottom w:val="nil"/>
          <w:right w:val="nil"/>
          <w:between w:val="nil"/>
        </w:pBdr>
        <w:spacing w:after="0" w:line="240" w:lineRule="auto"/>
        <w:ind w:left="720"/>
        <w:jc w:val="both"/>
        <w:rPr>
          <w:color w:val="000000"/>
          <w:sz w:val="24"/>
          <w:szCs w:val="24"/>
        </w:rPr>
      </w:pPr>
      <w:r w:rsidRPr="002D109D">
        <w:rPr>
          <w:color w:val="000000"/>
          <w:sz w:val="24"/>
          <w:szCs w:val="24"/>
        </w:rPr>
        <w:t>More importantly, to ensure that the characters, choice of font styles, color schemes, and layout of characters and texts effectively engage the target audience (6 to 1</w:t>
      </w:r>
      <w:r w:rsidRPr="002D109D">
        <w:rPr>
          <w:sz w:val="24"/>
          <w:szCs w:val="24"/>
        </w:rPr>
        <w:t>3</w:t>
      </w:r>
      <w:r w:rsidRPr="002D109D">
        <w:rPr>
          <w:color w:val="000000"/>
          <w:sz w:val="24"/>
          <w:szCs w:val="24"/>
        </w:rPr>
        <w:t xml:space="preserve"> years old) and provide ease of readability to the storyteller and game facilitator.</w:t>
      </w:r>
    </w:p>
    <w:p w14:paraId="3547C899" w14:textId="670B58DD" w:rsidR="00A00DB1" w:rsidRPr="00193006" w:rsidRDefault="00A00DB1" w:rsidP="00D15A05">
      <w:pPr>
        <w:pStyle w:val="ListParagraph"/>
        <w:numPr>
          <w:ilvl w:val="0"/>
          <w:numId w:val="9"/>
        </w:numPr>
        <w:pBdr>
          <w:top w:val="nil"/>
          <w:left w:val="nil"/>
          <w:bottom w:val="nil"/>
          <w:right w:val="nil"/>
          <w:between w:val="nil"/>
        </w:pBdr>
        <w:spacing w:after="0" w:line="240" w:lineRule="auto"/>
        <w:ind w:left="720"/>
        <w:jc w:val="both"/>
        <w:rPr>
          <w:color w:val="000000"/>
          <w:sz w:val="24"/>
          <w:szCs w:val="24"/>
        </w:rPr>
      </w:pPr>
      <w:r w:rsidRPr="002D109D">
        <w:rPr>
          <w:color w:val="000000"/>
          <w:sz w:val="24"/>
          <w:szCs w:val="24"/>
        </w:rPr>
        <w:t xml:space="preserve">All outputs </w:t>
      </w:r>
      <w:r w:rsidRPr="002D109D">
        <w:rPr>
          <w:sz w:val="24"/>
          <w:szCs w:val="24"/>
        </w:rPr>
        <w:t xml:space="preserve">and deliverables </w:t>
      </w:r>
      <w:r w:rsidRPr="002D109D">
        <w:rPr>
          <w:color w:val="000000"/>
          <w:sz w:val="24"/>
          <w:szCs w:val="24"/>
        </w:rPr>
        <w:t>must be of high quality for printing in English and Ara</w:t>
      </w:r>
      <w:r w:rsidRPr="002D109D">
        <w:rPr>
          <w:sz w:val="24"/>
          <w:szCs w:val="24"/>
        </w:rPr>
        <w:t>bic versions</w:t>
      </w:r>
      <w:r w:rsidRPr="002D109D">
        <w:rPr>
          <w:color w:val="000000"/>
          <w:sz w:val="24"/>
          <w:szCs w:val="24"/>
        </w:rPr>
        <w:t xml:space="preserve">. </w:t>
      </w:r>
    </w:p>
    <w:p w14:paraId="1DE7635C" w14:textId="77777777" w:rsidR="00A00DB1" w:rsidRPr="002D109D" w:rsidRDefault="00A00DB1" w:rsidP="00D15A05">
      <w:pPr>
        <w:pStyle w:val="ListParagraph"/>
        <w:numPr>
          <w:ilvl w:val="0"/>
          <w:numId w:val="9"/>
        </w:numPr>
        <w:pBdr>
          <w:top w:val="nil"/>
          <w:left w:val="nil"/>
          <w:bottom w:val="nil"/>
          <w:right w:val="nil"/>
          <w:between w:val="nil"/>
        </w:pBdr>
        <w:spacing w:after="0" w:line="240" w:lineRule="auto"/>
        <w:ind w:left="720"/>
        <w:jc w:val="both"/>
        <w:rPr>
          <w:color w:val="000000"/>
          <w:sz w:val="24"/>
          <w:szCs w:val="24"/>
        </w:rPr>
      </w:pPr>
      <w:r w:rsidRPr="002D109D">
        <w:rPr>
          <w:color w:val="000000"/>
          <w:sz w:val="24"/>
          <w:szCs w:val="24"/>
        </w:rPr>
        <w:t>The Timeframe of this service should be spanned over 45 days starting the 20</w:t>
      </w:r>
      <w:r w:rsidRPr="002D109D">
        <w:rPr>
          <w:color w:val="000000"/>
          <w:sz w:val="24"/>
          <w:szCs w:val="24"/>
          <w:vertAlign w:val="superscript"/>
        </w:rPr>
        <w:t>th</w:t>
      </w:r>
      <w:r w:rsidRPr="002D109D">
        <w:rPr>
          <w:color w:val="000000"/>
          <w:sz w:val="24"/>
          <w:szCs w:val="24"/>
        </w:rPr>
        <w:t xml:space="preserve"> of April </w:t>
      </w:r>
    </w:p>
    <w:p w14:paraId="50DB88BA" w14:textId="77777777" w:rsidR="00A00DB1" w:rsidRPr="002D109D" w:rsidRDefault="00A00DB1" w:rsidP="00A00DB1">
      <w:pPr>
        <w:pBdr>
          <w:top w:val="nil"/>
          <w:left w:val="nil"/>
          <w:bottom w:val="nil"/>
          <w:right w:val="nil"/>
          <w:between w:val="nil"/>
        </w:pBdr>
        <w:spacing w:after="0" w:line="240" w:lineRule="auto"/>
        <w:jc w:val="both"/>
        <w:rPr>
          <w:color w:val="000000"/>
          <w:sz w:val="24"/>
          <w:szCs w:val="24"/>
        </w:rPr>
      </w:pPr>
    </w:p>
    <w:p w14:paraId="11192C47" w14:textId="77777777" w:rsidR="00A00DB1" w:rsidRPr="002D109D" w:rsidRDefault="00A00DB1" w:rsidP="00A00DB1">
      <w:pPr>
        <w:pBdr>
          <w:top w:val="nil"/>
          <w:left w:val="nil"/>
          <w:bottom w:val="nil"/>
          <w:right w:val="nil"/>
          <w:between w:val="nil"/>
        </w:pBdr>
        <w:spacing w:after="0" w:line="240" w:lineRule="auto"/>
        <w:jc w:val="both"/>
        <w:rPr>
          <w:sz w:val="24"/>
          <w:szCs w:val="24"/>
        </w:rPr>
      </w:pPr>
      <w:r w:rsidRPr="002D109D">
        <w:rPr>
          <w:sz w:val="24"/>
          <w:szCs w:val="24"/>
        </w:rPr>
        <w:t xml:space="preserve">The LRC team will oversee validation sessions following each milestone to ensure that the developed materials align with the activity's objectives. This process includes one introductory meeting and seven consecutive validation consultancy sessions, during which each story and game will be validated in collaboration with the LRC team. </w:t>
      </w:r>
    </w:p>
    <w:p w14:paraId="0DC45811" w14:textId="77777777" w:rsidR="00A00DB1" w:rsidRPr="002D109D" w:rsidRDefault="00A00DB1" w:rsidP="00A00DB1">
      <w:pPr>
        <w:pBdr>
          <w:top w:val="nil"/>
          <w:left w:val="nil"/>
          <w:bottom w:val="nil"/>
          <w:right w:val="nil"/>
          <w:between w:val="nil"/>
        </w:pBdr>
        <w:spacing w:after="0" w:line="240" w:lineRule="auto"/>
        <w:jc w:val="both"/>
        <w:rPr>
          <w:sz w:val="24"/>
          <w:szCs w:val="24"/>
        </w:rPr>
      </w:pPr>
    </w:p>
    <w:p w14:paraId="40734776" w14:textId="77777777" w:rsidR="00A00DB1" w:rsidRPr="002D109D" w:rsidRDefault="00A00DB1" w:rsidP="00A00DB1">
      <w:pPr>
        <w:pBdr>
          <w:top w:val="nil"/>
          <w:left w:val="nil"/>
          <w:bottom w:val="nil"/>
          <w:right w:val="nil"/>
          <w:between w:val="nil"/>
        </w:pBdr>
        <w:spacing w:after="0" w:line="240" w:lineRule="auto"/>
        <w:jc w:val="both"/>
        <w:rPr>
          <w:sz w:val="24"/>
          <w:szCs w:val="24"/>
        </w:rPr>
      </w:pPr>
      <w:r w:rsidRPr="002D109D">
        <w:rPr>
          <w:sz w:val="24"/>
          <w:szCs w:val="24"/>
        </w:rPr>
        <w:t>The applicant is required to finalize and make any necessary amendments to the material based on the input provided by the LRC within 10 working days of the validation meeting.</w:t>
      </w:r>
    </w:p>
    <w:p w14:paraId="2189580E" w14:textId="77777777" w:rsidR="00A00DB1" w:rsidRPr="002D109D" w:rsidRDefault="00A00DB1" w:rsidP="00A00DB1">
      <w:pPr>
        <w:pBdr>
          <w:top w:val="nil"/>
          <w:left w:val="nil"/>
          <w:bottom w:val="nil"/>
          <w:right w:val="nil"/>
          <w:between w:val="nil"/>
        </w:pBdr>
        <w:spacing w:after="0" w:line="240" w:lineRule="auto"/>
        <w:jc w:val="both"/>
        <w:rPr>
          <w:color w:val="000000"/>
          <w:sz w:val="24"/>
          <w:szCs w:val="24"/>
        </w:rPr>
      </w:pPr>
    </w:p>
    <w:p w14:paraId="2D03D0ED" w14:textId="77777777" w:rsidR="00A00DB1" w:rsidRPr="002D109D" w:rsidRDefault="00A00DB1" w:rsidP="00A00DB1">
      <w:pPr>
        <w:pBdr>
          <w:top w:val="nil"/>
          <w:left w:val="nil"/>
          <w:bottom w:val="nil"/>
          <w:right w:val="nil"/>
          <w:between w:val="nil"/>
        </w:pBdr>
        <w:spacing w:after="0" w:line="240" w:lineRule="auto"/>
        <w:jc w:val="both"/>
        <w:rPr>
          <w:bCs/>
          <w:i/>
          <w:iCs/>
          <w:color w:val="C00000"/>
          <w:sz w:val="24"/>
          <w:szCs w:val="24"/>
        </w:rPr>
      </w:pPr>
      <w:r w:rsidRPr="002D109D">
        <w:rPr>
          <w:bCs/>
          <w:i/>
          <w:iCs/>
          <w:color w:val="C00000"/>
          <w:sz w:val="24"/>
          <w:szCs w:val="24"/>
        </w:rPr>
        <w:t>Lay out LRC-DRR's story and game briefer:</w:t>
      </w:r>
    </w:p>
    <w:p w14:paraId="0672E4A6" w14:textId="77777777" w:rsidR="00A00DB1" w:rsidRPr="002D109D" w:rsidRDefault="00A00DB1" w:rsidP="00A00DB1">
      <w:pPr>
        <w:pBdr>
          <w:top w:val="nil"/>
          <w:left w:val="nil"/>
          <w:bottom w:val="nil"/>
          <w:right w:val="nil"/>
          <w:between w:val="nil"/>
        </w:pBdr>
        <w:spacing w:after="0" w:line="240" w:lineRule="auto"/>
        <w:jc w:val="both"/>
        <w:rPr>
          <w:b/>
          <w:color w:val="000000"/>
          <w:sz w:val="24"/>
          <w:szCs w:val="24"/>
        </w:rPr>
      </w:pPr>
    </w:p>
    <w:p w14:paraId="00BA71E6" w14:textId="77777777" w:rsidR="00A00DB1" w:rsidRPr="002D109D" w:rsidRDefault="00A00DB1" w:rsidP="00A00DB1">
      <w:pPr>
        <w:pBdr>
          <w:top w:val="nil"/>
          <w:left w:val="nil"/>
          <w:bottom w:val="nil"/>
          <w:right w:val="nil"/>
          <w:between w:val="nil"/>
        </w:pBdr>
        <w:spacing w:after="0" w:line="240" w:lineRule="auto"/>
        <w:jc w:val="both"/>
        <w:rPr>
          <w:color w:val="000000"/>
          <w:sz w:val="24"/>
          <w:szCs w:val="24"/>
        </w:rPr>
      </w:pPr>
      <w:r w:rsidRPr="002D109D">
        <w:rPr>
          <w:color w:val="000000"/>
          <w:sz w:val="24"/>
          <w:szCs w:val="24"/>
        </w:rPr>
        <w:t>The</w:t>
      </w:r>
      <w:r w:rsidRPr="002D109D">
        <w:rPr>
          <w:sz w:val="24"/>
          <w:szCs w:val="24"/>
        </w:rPr>
        <w:t xml:space="preserve"> LRC-DRR team</w:t>
      </w:r>
      <w:r w:rsidRPr="002D109D">
        <w:rPr>
          <w:color w:val="000000"/>
          <w:sz w:val="24"/>
          <w:szCs w:val="24"/>
        </w:rPr>
        <w:t xml:space="preserve"> will brief the service provider on the briefer's scope and purpose. The main task of the service provider is to deliver a simple and professional layout of the story and game briefer that will guide the storytellers and game facilitators.</w:t>
      </w:r>
    </w:p>
    <w:p w14:paraId="0BB043DF" w14:textId="77777777" w:rsidR="00A00DB1" w:rsidRDefault="00A00DB1" w:rsidP="00A00DB1">
      <w:pPr>
        <w:pBdr>
          <w:top w:val="nil"/>
          <w:left w:val="nil"/>
          <w:bottom w:val="nil"/>
          <w:right w:val="nil"/>
          <w:between w:val="nil"/>
        </w:pBdr>
        <w:spacing w:after="0" w:line="240" w:lineRule="auto"/>
        <w:jc w:val="both"/>
        <w:rPr>
          <w:color w:val="000000"/>
        </w:rPr>
      </w:pPr>
    </w:p>
    <w:p w14:paraId="04288826" w14:textId="77777777" w:rsidR="00A00DB1" w:rsidRDefault="00A00DB1" w:rsidP="00A00DB1">
      <w:pPr>
        <w:pBdr>
          <w:top w:val="nil"/>
          <w:left w:val="nil"/>
          <w:bottom w:val="nil"/>
          <w:right w:val="nil"/>
          <w:between w:val="nil"/>
        </w:pBdr>
        <w:spacing w:after="0" w:line="240" w:lineRule="auto"/>
        <w:jc w:val="both"/>
        <w:rPr>
          <w:color w:val="000000"/>
        </w:rPr>
      </w:pPr>
    </w:p>
    <w:p w14:paraId="2C3DEC42" w14:textId="77777777" w:rsidR="00A00DB1" w:rsidRDefault="00A00DB1" w:rsidP="00D15A05">
      <w:pPr>
        <w:numPr>
          <w:ilvl w:val="0"/>
          <w:numId w:val="8"/>
        </w:numPr>
        <w:pBdr>
          <w:top w:val="nil"/>
          <w:left w:val="nil"/>
          <w:bottom w:val="nil"/>
          <w:right w:val="nil"/>
          <w:between w:val="nil"/>
        </w:pBdr>
        <w:spacing w:after="0" w:line="240" w:lineRule="auto"/>
        <w:ind w:left="450"/>
        <w:jc w:val="both"/>
        <w:rPr>
          <w:b/>
          <w:bCs/>
          <w:color w:val="C00000"/>
          <w:sz w:val="28"/>
          <w:szCs w:val="28"/>
        </w:rPr>
        <w:sectPr w:rsidR="00A00DB1" w:rsidSect="00A00DB1">
          <w:pgSz w:w="11906" w:h="16838"/>
          <w:pgMar w:top="1440" w:right="1440" w:bottom="1440" w:left="1440" w:header="706" w:footer="706" w:gutter="0"/>
          <w:cols w:space="708"/>
          <w:docGrid w:linePitch="360"/>
        </w:sectPr>
      </w:pPr>
    </w:p>
    <w:p w14:paraId="21FBD962" w14:textId="44131CA0" w:rsidR="00A00DB1" w:rsidRPr="002115DE" w:rsidRDefault="00A00DB1" w:rsidP="00D15A05">
      <w:pPr>
        <w:numPr>
          <w:ilvl w:val="0"/>
          <w:numId w:val="8"/>
        </w:numPr>
        <w:pBdr>
          <w:top w:val="nil"/>
          <w:left w:val="nil"/>
          <w:bottom w:val="nil"/>
          <w:right w:val="nil"/>
          <w:between w:val="nil"/>
        </w:pBdr>
        <w:spacing w:after="0" w:line="240" w:lineRule="auto"/>
        <w:ind w:left="450"/>
        <w:jc w:val="both"/>
        <w:rPr>
          <w:b/>
          <w:bCs/>
          <w:color w:val="C00000"/>
          <w:sz w:val="28"/>
          <w:szCs w:val="28"/>
        </w:rPr>
      </w:pPr>
      <w:r w:rsidRPr="002115DE">
        <w:rPr>
          <w:b/>
          <w:bCs/>
          <w:color w:val="C00000"/>
          <w:sz w:val="28"/>
          <w:szCs w:val="28"/>
        </w:rPr>
        <w:lastRenderedPageBreak/>
        <w:t>DELIVERABLES :</w:t>
      </w:r>
    </w:p>
    <w:p w14:paraId="55CF4FF1" w14:textId="77777777" w:rsidR="00A00DB1" w:rsidRPr="002D109D" w:rsidRDefault="00A00DB1" w:rsidP="00A00DB1">
      <w:pPr>
        <w:pBdr>
          <w:top w:val="nil"/>
          <w:left w:val="nil"/>
          <w:bottom w:val="nil"/>
          <w:right w:val="nil"/>
          <w:between w:val="nil"/>
        </w:pBdr>
        <w:spacing w:after="0" w:line="240" w:lineRule="auto"/>
        <w:jc w:val="both"/>
        <w:rPr>
          <w:sz w:val="24"/>
          <w:szCs w:val="24"/>
        </w:rPr>
      </w:pPr>
    </w:p>
    <w:tbl>
      <w:tblPr>
        <w:tblStyle w:val="PlainTable1"/>
        <w:tblW w:w="15750" w:type="dxa"/>
        <w:tblInd w:w="-1085" w:type="dxa"/>
        <w:tblLook w:val="04A0" w:firstRow="1" w:lastRow="0" w:firstColumn="1" w:lastColumn="0" w:noHBand="0" w:noVBand="1"/>
      </w:tblPr>
      <w:tblGrid>
        <w:gridCol w:w="1302"/>
        <w:gridCol w:w="1051"/>
        <w:gridCol w:w="1121"/>
        <w:gridCol w:w="1081"/>
        <w:gridCol w:w="617"/>
        <w:gridCol w:w="1181"/>
        <w:gridCol w:w="3347"/>
        <w:gridCol w:w="802"/>
        <w:gridCol w:w="5248"/>
      </w:tblGrid>
      <w:tr w:rsidR="00A00DB1" w:rsidRPr="002D109D" w14:paraId="1F7516CB" w14:textId="77777777" w:rsidTr="00A00DB1">
        <w:trPr>
          <w:cnfStyle w:val="100000000000" w:firstRow="1" w:lastRow="0" w:firstColumn="0" w:lastColumn="0" w:oddVBand="0" w:evenVBand="0" w:oddHBand="0"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5750" w:type="dxa"/>
            <w:gridSpan w:val="9"/>
          </w:tcPr>
          <w:p w14:paraId="0D3AAFC0" w14:textId="77777777" w:rsidR="00A00DB1" w:rsidRPr="002D109D" w:rsidRDefault="00A00DB1" w:rsidP="00A00DB1">
            <w:pPr>
              <w:pBdr>
                <w:top w:val="nil"/>
                <w:left w:val="nil"/>
                <w:bottom w:val="nil"/>
                <w:right w:val="nil"/>
                <w:between w:val="nil"/>
              </w:pBdr>
              <w:ind w:left="450"/>
              <w:jc w:val="center"/>
              <w:rPr>
                <w:b w:val="0"/>
                <w:bCs w:val="0"/>
                <w:i/>
                <w:iCs/>
                <w:color w:val="C00000"/>
                <w:sz w:val="28"/>
                <w:szCs w:val="28"/>
              </w:rPr>
            </w:pPr>
            <w:r w:rsidRPr="002D109D">
              <w:rPr>
                <w:b w:val="0"/>
                <w:bCs w:val="0"/>
                <w:i/>
                <w:iCs/>
                <w:color w:val="C00000"/>
                <w:sz w:val="28"/>
                <w:szCs w:val="28"/>
              </w:rPr>
              <w:t>STORIES’ TARGET AUDIENCE AGE GROUP: 6-8 YEARS</w:t>
            </w:r>
          </w:p>
        </w:tc>
      </w:tr>
      <w:tr w:rsidR="00A00DB1" w:rsidRPr="00A00DB1" w14:paraId="1BEF6901" w14:textId="77777777" w:rsidTr="00A00DB1">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1338" w:type="dxa"/>
            <w:hideMark/>
          </w:tcPr>
          <w:p w14:paraId="69F82C81" w14:textId="77777777" w:rsidR="00A00DB1" w:rsidRPr="00A00DB1" w:rsidRDefault="00A00DB1" w:rsidP="00A00DB1">
            <w:pPr>
              <w:jc w:val="center"/>
              <w:rPr>
                <w:rFonts w:eastAsia="Times New Roman"/>
                <w:color w:val="000000"/>
                <w:sz w:val="20"/>
                <w:szCs w:val="20"/>
              </w:rPr>
            </w:pPr>
            <w:r w:rsidRPr="00A00DB1">
              <w:rPr>
                <w:rFonts w:eastAsia="Times New Roman"/>
                <w:color w:val="000000"/>
                <w:sz w:val="20"/>
                <w:szCs w:val="20"/>
              </w:rPr>
              <w:t>Story title</w:t>
            </w:r>
          </w:p>
        </w:tc>
        <w:tc>
          <w:tcPr>
            <w:tcW w:w="1032" w:type="dxa"/>
            <w:hideMark/>
          </w:tcPr>
          <w:p w14:paraId="70D04AFE"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Estimated n# of scenes</w:t>
            </w:r>
          </w:p>
        </w:tc>
        <w:tc>
          <w:tcPr>
            <w:tcW w:w="1127" w:type="dxa"/>
            <w:hideMark/>
          </w:tcPr>
          <w:p w14:paraId="01D9F554"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n# of estimated pages</w:t>
            </w:r>
          </w:p>
        </w:tc>
        <w:tc>
          <w:tcPr>
            <w:tcW w:w="1066" w:type="dxa"/>
            <w:hideMark/>
          </w:tcPr>
          <w:p w14:paraId="21A53F28"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n# of characters</w:t>
            </w:r>
          </w:p>
        </w:tc>
        <w:tc>
          <w:tcPr>
            <w:tcW w:w="609" w:type="dxa"/>
            <w:hideMark/>
          </w:tcPr>
          <w:p w14:paraId="5B749861"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Page size</w:t>
            </w:r>
          </w:p>
        </w:tc>
        <w:tc>
          <w:tcPr>
            <w:tcW w:w="678" w:type="dxa"/>
            <w:hideMark/>
          </w:tcPr>
          <w:p w14:paraId="2306B095"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Orientation</w:t>
            </w:r>
          </w:p>
        </w:tc>
        <w:tc>
          <w:tcPr>
            <w:tcW w:w="3530" w:type="dxa"/>
            <w:hideMark/>
          </w:tcPr>
          <w:p w14:paraId="52B11AD2"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Type of Characters</w:t>
            </w:r>
          </w:p>
        </w:tc>
        <w:tc>
          <w:tcPr>
            <w:tcW w:w="808" w:type="dxa"/>
            <w:hideMark/>
          </w:tcPr>
          <w:p w14:paraId="6F5ECA32"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n# of words</w:t>
            </w:r>
          </w:p>
        </w:tc>
        <w:tc>
          <w:tcPr>
            <w:tcW w:w="5562" w:type="dxa"/>
            <w:hideMark/>
          </w:tcPr>
          <w:p w14:paraId="227FCD30"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A00DB1">
              <w:rPr>
                <w:rFonts w:eastAsia="Times New Roman"/>
                <w:b/>
                <w:bCs/>
                <w:color w:val="000000"/>
                <w:sz w:val="20"/>
                <w:szCs w:val="20"/>
              </w:rPr>
              <w:t>Brief of the Story</w:t>
            </w:r>
          </w:p>
        </w:tc>
      </w:tr>
      <w:tr w:rsidR="00A00DB1" w:rsidRPr="00A00DB1" w14:paraId="3A9562B9" w14:textId="77777777" w:rsidTr="00A00DB1">
        <w:trPr>
          <w:trHeight w:val="611"/>
        </w:trPr>
        <w:tc>
          <w:tcPr>
            <w:cnfStyle w:val="001000000000" w:firstRow="0" w:lastRow="0" w:firstColumn="1" w:lastColumn="0" w:oddVBand="0" w:evenVBand="0" w:oddHBand="0" w:evenHBand="0" w:firstRowFirstColumn="0" w:firstRowLastColumn="0" w:lastRowFirstColumn="0" w:lastRowLastColumn="0"/>
            <w:tcW w:w="1338" w:type="dxa"/>
            <w:hideMark/>
          </w:tcPr>
          <w:p w14:paraId="4A9C188A" w14:textId="77777777" w:rsidR="00A00DB1" w:rsidRPr="00A00DB1" w:rsidRDefault="00A00DB1" w:rsidP="00A00DB1">
            <w:pPr>
              <w:bidi/>
              <w:rPr>
                <w:rFonts w:eastAsia="Times New Roman"/>
                <w:color w:val="000000"/>
                <w:sz w:val="18"/>
                <w:szCs w:val="18"/>
              </w:rPr>
            </w:pPr>
            <w:r w:rsidRPr="00A00DB1">
              <w:rPr>
                <w:rFonts w:eastAsia="Times New Roman"/>
                <w:color w:val="000000"/>
                <w:sz w:val="18"/>
                <w:szCs w:val="18"/>
                <w:rtl/>
              </w:rPr>
              <w:t>المغامرات  العجيبة لأصدقاء السلامة:</w:t>
            </w:r>
            <w:r w:rsidRPr="00A00DB1">
              <w:rPr>
                <w:rFonts w:eastAsia="Times New Roman"/>
                <w:color w:val="000000"/>
                <w:sz w:val="18"/>
                <w:szCs w:val="18"/>
                <w:rtl/>
              </w:rPr>
              <w:br/>
              <w:t>موري و رو : إستكشاف الفيضانات</w:t>
            </w:r>
          </w:p>
        </w:tc>
        <w:tc>
          <w:tcPr>
            <w:tcW w:w="1032" w:type="dxa"/>
            <w:vAlign w:val="center"/>
            <w:hideMark/>
          </w:tcPr>
          <w:p w14:paraId="6166436B"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tl/>
              </w:rPr>
            </w:pPr>
            <w:r w:rsidRPr="00A00DB1">
              <w:rPr>
                <w:rFonts w:eastAsia="Times New Roman"/>
                <w:color w:val="000000"/>
                <w:sz w:val="18"/>
                <w:szCs w:val="18"/>
              </w:rPr>
              <w:t>20</w:t>
            </w:r>
          </w:p>
        </w:tc>
        <w:tc>
          <w:tcPr>
            <w:tcW w:w="1127" w:type="dxa"/>
            <w:vAlign w:val="center"/>
            <w:hideMark/>
          </w:tcPr>
          <w:p w14:paraId="2B353F2E"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20</w:t>
            </w:r>
          </w:p>
        </w:tc>
        <w:tc>
          <w:tcPr>
            <w:tcW w:w="1066" w:type="dxa"/>
            <w:vAlign w:val="center"/>
            <w:hideMark/>
          </w:tcPr>
          <w:p w14:paraId="34C5A359"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2 main characters</w:t>
            </w:r>
            <w:r w:rsidRPr="00A00DB1">
              <w:rPr>
                <w:rFonts w:eastAsia="Times New Roman"/>
                <w:color w:val="000000"/>
                <w:sz w:val="18"/>
                <w:szCs w:val="18"/>
              </w:rPr>
              <w:br/>
              <w:t>9 sub-characters</w:t>
            </w:r>
          </w:p>
        </w:tc>
        <w:tc>
          <w:tcPr>
            <w:tcW w:w="609" w:type="dxa"/>
            <w:vAlign w:val="center"/>
            <w:hideMark/>
          </w:tcPr>
          <w:p w14:paraId="1D186CCB"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A3</w:t>
            </w:r>
          </w:p>
        </w:tc>
        <w:tc>
          <w:tcPr>
            <w:tcW w:w="678" w:type="dxa"/>
            <w:vAlign w:val="center"/>
            <w:hideMark/>
          </w:tcPr>
          <w:p w14:paraId="4D126AF5"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Landscape</w:t>
            </w:r>
          </w:p>
        </w:tc>
        <w:tc>
          <w:tcPr>
            <w:tcW w:w="3530" w:type="dxa"/>
            <w:hideMark/>
          </w:tcPr>
          <w:p w14:paraId="569E1038"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Mory: Bunny</w:t>
            </w:r>
            <w:r w:rsidRPr="00A00DB1">
              <w:rPr>
                <w:rFonts w:eastAsia="Times New Roman"/>
                <w:color w:val="000000"/>
                <w:sz w:val="18"/>
                <w:szCs w:val="18"/>
              </w:rPr>
              <w:br/>
              <w:t>Rou: Squirrel</w:t>
            </w:r>
            <w:r w:rsidRPr="00A00DB1">
              <w:rPr>
                <w:rFonts w:eastAsia="Times New Roman"/>
                <w:color w:val="000000"/>
                <w:sz w:val="18"/>
                <w:szCs w:val="18"/>
              </w:rPr>
              <w:br/>
              <w:t>Mory's family (mom and dad): Rabbits</w:t>
            </w:r>
            <w:r w:rsidRPr="00A00DB1">
              <w:rPr>
                <w:rFonts w:eastAsia="Times New Roman"/>
                <w:color w:val="000000"/>
                <w:sz w:val="18"/>
                <w:szCs w:val="18"/>
              </w:rPr>
              <w:br/>
              <w:t>Teacher: Owl</w:t>
            </w:r>
            <w:r w:rsidRPr="00A00DB1">
              <w:rPr>
                <w:rFonts w:eastAsia="Times New Roman"/>
                <w:color w:val="000000"/>
                <w:sz w:val="18"/>
                <w:szCs w:val="18"/>
              </w:rPr>
              <w:br/>
              <w:t>Students: Around six students, who could be any animals.</w:t>
            </w:r>
          </w:p>
        </w:tc>
        <w:tc>
          <w:tcPr>
            <w:tcW w:w="808" w:type="dxa"/>
            <w:hideMark/>
          </w:tcPr>
          <w:p w14:paraId="08E11EAC" w14:textId="77777777" w:rsidR="00A00DB1" w:rsidRPr="00A00DB1" w:rsidRDefault="00A00DB1" w:rsidP="00A00DB1">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5562" w:type="dxa"/>
            <w:hideMark/>
          </w:tcPr>
          <w:p w14:paraId="3F62564B" w14:textId="77777777" w:rsidR="00A00DB1" w:rsidRPr="00A00DB1" w:rsidRDefault="00A00DB1" w:rsidP="00A00DB1">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In a forest lived Mory, a rabbit who loved carrots and had weak legs. When her family moved to a new village because of floods, Mory made a friend named Rou. Their teacher at school taught them how to stay safe during storms and floods, and they learned to help each other. The story shows how being together and supporting one another helps during tough times.</w:t>
            </w:r>
          </w:p>
        </w:tc>
      </w:tr>
      <w:tr w:rsidR="00A00DB1" w:rsidRPr="00A00DB1" w14:paraId="1DC52DC3" w14:textId="77777777" w:rsidTr="00A00DB1">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338" w:type="dxa"/>
            <w:hideMark/>
          </w:tcPr>
          <w:p w14:paraId="0FF92721" w14:textId="77777777" w:rsidR="00A00DB1" w:rsidRPr="00A00DB1" w:rsidRDefault="00A00DB1" w:rsidP="00A00DB1">
            <w:pPr>
              <w:bidi/>
              <w:rPr>
                <w:rFonts w:eastAsia="Times New Roman"/>
                <w:color w:val="000000"/>
                <w:sz w:val="18"/>
                <w:szCs w:val="18"/>
              </w:rPr>
            </w:pPr>
            <w:r w:rsidRPr="00A00DB1">
              <w:rPr>
                <w:rFonts w:eastAsia="Times New Roman"/>
                <w:color w:val="000000"/>
                <w:sz w:val="18"/>
                <w:szCs w:val="18"/>
                <w:rtl/>
              </w:rPr>
              <w:t>المغامرات  العجيبة لأصدقاء السلامة:</w:t>
            </w:r>
            <w:r w:rsidRPr="00A00DB1">
              <w:rPr>
                <w:rFonts w:eastAsia="Times New Roman"/>
                <w:color w:val="000000"/>
                <w:sz w:val="18"/>
                <w:szCs w:val="18"/>
                <w:rtl/>
              </w:rPr>
              <w:br/>
              <w:t>موري و رو :السلامة من الحرائق</w:t>
            </w:r>
          </w:p>
        </w:tc>
        <w:tc>
          <w:tcPr>
            <w:tcW w:w="1032" w:type="dxa"/>
            <w:vAlign w:val="center"/>
            <w:hideMark/>
          </w:tcPr>
          <w:p w14:paraId="645EE13F"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tl/>
              </w:rPr>
            </w:pPr>
            <w:r w:rsidRPr="00A00DB1">
              <w:rPr>
                <w:rFonts w:eastAsia="Times New Roman"/>
                <w:color w:val="000000"/>
                <w:sz w:val="18"/>
                <w:szCs w:val="18"/>
              </w:rPr>
              <w:t>18</w:t>
            </w:r>
          </w:p>
        </w:tc>
        <w:tc>
          <w:tcPr>
            <w:tcW w:w="1127" w:type="dxa"/>
            <w:vAlign w:val="center"/>
            <w:hideMark/>
          </w:tcPr>
          <w:p w14:paraId="26F419EF"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18</w:t>
            </w:r>
          </w:p>
        </w:tc>
        <w:tc>
          <w:tcPr>
            <w:tcW w:w="1066" w:type="dxa"/>
            <w:vAlign w:val="center"/>
            <w:hideMark/>
          </w:tcPr>
          <w:p w14:paraId="7D93BCD0"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2 main characters</w:t>
            </w:r>
            <w:r w:rsidRPr="00A00DB1">
              <w:rPr>
                <w:rFonts w:eastAsia="Times New Roman"/>
                <w:color w:val="000000"/>
                <w:sz w:val="18"/>
                <w:szCs w:val="18"/>
              </w:rPr>
              <w:br/>
              <w:t>6 sub-characters</w:t>
            </w:r>
          </w:p>
        </w:tc>
        <w:tc>
          <w:tcPr>
            <w:tcW w:w="609" w:type="dxa"/>
            <w:vAlign w:val="center"/>
            <w:hideMark/>
          </w:tcPr>
          <w:p w14:paraId="27BF7359"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A3</w:t>
            </w:r>
          </w:p>
        </w:tc>
        <w:tc>
          <w:tcPr>
            <w:tcW w:w="678" w:type="dxa"/>
            <w:vAlign w:val="center"/>
            <w:hideMark/>
          </w:tcPr>
          <w:p w14:paraId="76B8D381"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Landscape</w:t>
            </w:r>
          </w:p>
        </w:tc>
        <w:tc>
          <w:tcPr>
            <w:tcW w:w="3530" w:type="dxa"/>
            <w:hideMark/>
          </w:tcPr>
          <w:p w14:paraId="2B96E238"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Mory: Bunny</w:t>
            </w:r>
            <w:r w:rsidRPr="00A00DB1">
              <w:rPr>
                <w:rFonts w:eastAsia="Times New Roman"/>
                <w:color w:val="000000"/>
                <w:sz w:val="18"/>
                <w:szCs w:val="18"/>
              </w:rPr>
              <w:br/>
              <w:t>Rou: Squirrel</w:t>
            </w:r>
            <w:r w:rsidRPr="00A00DB1">
              <w:rPr>
                <w:rFonts w:eastAsia="Times New Roman"/>
                <w:color w:val="000000"/>
                <w:sz w:val="18"/>
                <w:szCs w:val="18"/>
              </w:rPr>
              <w:br/>
              <w:t>Mory's family (mom, dad, Grandpa): Rabbits</w:t>
            </w:r>
            <w:r w:rsidRPr="00A00DB1">
              <w:rPr>
                <w:rFonts w:eastAsia="Times New Roman"/>
                <w:color w:val="000000"/>
                <w:sz w:val="18"/>
                <w:szCs w:val="18"/>
              </w:rPr>
              <w:br/>
              <w:t>Firefighters: 3 different animals</w:t>
            </w:r>
          </w:p>
        </w:tc>
        <w:tc>
          <w:tcPr>
            <w:tcW w:w="808" w:type="dxa"/>
            <w:hideMark/>
          </w:tcPr>
          <w:p w14:paraId="5671369D" w14:textId="77777777" w:rsidR="00A00DB1" w:rsidRPr="00A00DB1" w:rsidRDefault="00A00DB1" w:rsidP="00A00DB1">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5562" w:type="dxa"/>
            <w:hideMark/>
          </w:tcPr>
          <w:p w14:paraId="50490EAF" w14:textId="77777777" w:rsidR="00A00DB1" w:rsidRPr="00A00DB1" w:rsidRDefault="00A00DB1" w:rsidP="00A00DB1">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This story is about two best friends, Rou the brave squirrel and Mory the smart bunny, who face a fire emergency in their forest home. With quick thinking and the help of their prepared rabbit family, they safely escape and call the firefighters. Everyone learns valuable lessons about fire safety and how to stay calm during emergencies. Through courage and friendship, they ensure their forest community is safe.</w:t>
            </w:r>
          </w:p>
        </w:tc>
      </w:tr>
      <w:tr w:rsidR="00A00DB1" w:rsidRPr="00A00DB1" w14:paraId="77630FAB" w14:textId="77777777" w:rsidTr="00A00DB1">
        <w:trPr>
          <w:trHeight w:val="980"/>
        </w:trPr>
        <w:tc>
          <w:tcPr>
            <w:cnfStyle w:val="001000000000" w:firstRow="0" w:lastRow="0" w:firstColumn="1" w:lastColumn="0" w:oddVBand="0" w:evenVBand="0" w:oddHBand="0" w:evenHBand="0" w:firstRowFirstColumn="0" w:firstRowLastColumn="0" w:lastRowFirstColumn="0" w:lastRowLastColumn="0"/>
            <w:tcW w:w="1338" w:type="dxa"/>
            <w:hideMark/>
          </w:tcPr>
          <w:p w14:paraId="307951AE" w14:textId="77777777" w:rsidR="00A00DB1" w:rsidRPr="00A00DB1" w:rsidRDefault="00A00DB1" w:rsidP="00A00DB1">
            <w:pPr>
              <w:bidi/>
              <w:rPr>
                <w:rFonts w:eastAsia="Times New Roman"/>
                <w:color w:val="000000"/>
                <w:sz w:val="18"/>
                <w:szCs w:val="18"/>
              </w:rPr>
            </w:pPr>
            <w:r w:rsidRPr="00A00DB1">
              <w:rPr>
                <w:rFonts w:eastAsia="Times New Roman"/>
                <w:color w:val="000000"/>
                <w:sz w:val="18"/>
                <w:szCs w:val="18"/>
                <w:rtl/>
              </w:rPr>
              <w:t>المغامرات  العجيبة لأصدقاء السلامة:</w:t>
            </w:r>
            <w:r w:rsidRPr="00A00DB1">
              <w:rPr>
                <w:rFonts w:eastAsia="Times New Roman"/>
                <w:color w:val="000000"/>
                <w:sz w:val="18"/>
                <w:szCs w:val="18"/>
                <w:rtl/>
              </w:rPr>
              <w:br/>
              <w:t>موري و رو : الزلزال</w:t>
            </w:r>
          </w:p>
        </w:tc>
        <w:tc>
          <w:tcPr>
            <w:tcW w:w="1032" w:type="dxa"/>
            <w:vAlign w:val="center"/>
            <w:hideMark/>
          </w:tcPr>
          <w:p w14:paraId="393F50C2"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tl/>
              </w:rPr>
            </w:pPr>
            <w:r w:rsidRPr="00A00DB1">
              <w:rPr>
                <w:rFonts w:eastAsia="Times New Roman"/>
                <w:color w:val="000000"/>
                <w:sz w:val="18"/>
                <w:szCs w:val="18"/>
              </w:rPr>
              <w:t>16</w:t>
            </w:r>
          </w:p>
        </w:tc>
        <w:tc>
          <w:tcPr>
            <w:tcW w:w="1127" w:type="dxa"/>
            <w:vAlign w:val="center"/>
            <w:hideMark/>
          </w:tcPr>
          <w:p w14:paraId="4D0A066E"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16</w:t>
            </w:r>
          </w:p>
        </w:tc>
        <w:tc>
          <w:tcPr>
            <w:tcW w:w="1066" w:type="dxa"/>
            <w:vAlign w:val="center"/>
            <w:hideMark/>
          </w:tcPr>
          <w:p w14:paraId="14A58FA4"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3 characters</w:t>
            </w:r>
          </w:p>
        </w:tc>
        <w:tc>
          <w:tcPr>
            <w:tcW w:w="609" w:type="dxa"/>
            <w:vAlign w:val="center"/>
            <w:hideMark/>
          </w:tcPr>
          <w:p w14:paraId="2E844CB6"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A3</w:t>
            </w:r>
          </w:p>
        </w:tc>
        <w:tc>
          <w:tcPr>
            <w:tcW w:w="678" w:type="dxa"/>
            <w:vAlign w:val="center"/>
            <w:hideMark/>
          </w:tcPr>
          <w:p w14:paraId="247FBC8F"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Landscape</w:t>
            </w:r>
          </w:p>
        </w:tc>
        <w:tc>
          <w:tcPr>
            <w:tcW w:w="3530" w:type="dxa"/>
            <w:hideMark/>
          </w:tcPr>
          <w:p w14:paraId="537176A4"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Rou and his family: Squirrels</w:t>
            </w:r>
          </w:p>
        </w:tc>
        <w:tc>
          <w:tcPr>
            <w:tcW w:w="808" w:type="dxa"/>
            <w:hideMark/>
          </w:tcPr>
          <w:p w14:paraId="42E1505D" w14:textId="77777777" w:rsidR="00A00DB1" w:rsidRPr="00A00DB1" w:rsidRDefault="00A00DB1" w:rsidP="00A00DB1">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5562" w:type="dxa"/>
            <w:hideMark/>
          </w:tcPr>
          <w:p w14:paraId="58D4D102" w14:textId="77777777" w:rsidR="00A00DB1" w:rsidRPr="00A00DB1" w:rsidRDefault="00A00DB1" w:rsidP="00A00DB1">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This is the story of Rou, a brave and curious squirrel, who faces an earthquake with quick thinking and preparedness. With the help of his family and lessons learned from school, Roo stays safe and calm during the shaking, remembering to gather emergency supplies and find safe places to take shelter. Through teamwork and communication, Rou and his family navigate the situation, teaching important lessons about earthquake safety and the importance of staying calm in emergencies.</w:t>
            </w:r>
          </w:p>
        </w:tc>
      </w:tr>
      <w:tr w:rsidR="00A00DB1" w:rsidRPr="00A00DB1" w14:paraId="5F3CAB95" w14:textId="77777777" w:rsidTr="00A00DB1">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338" w:type="dxa"/>
            <w:hideMark/>
          </w:tcPr>
          <w:p w14:paraId="2E5CFA13" w14:textId="77777777" w:rsidR="00A00DB1" w:rsidRPr="00A00DB1" w:rsidRDefault="00A00DB1" w:rsidP="00A00DB1">
            <w:pPr>
              <w:bidi/>
              <w:jc w:val="both"/>
              <w:rPr>
                <w:rFonts w:eastAsia="Times New Roman"/>
                <w:color w:val="000000"/>
                <w:sz w:val="18"/>
                <w:szCs w:val="18"/>
              </w:rPr>
            </w:pPr>
            <w:r w:rsidRPr="00A00DB1">
              <w:rPr>
                <w:rFonts w:eastAsia="Times New Roman"/>
                <w:color w:val="000000"/>
                <w:sz w:val="18"/>
                <w:szCs w:val="18"/>
                <w:rtl/>
              </w:rPr>
              <w:t>المغامرات  العجيبة لأصدقاء السلامة:</w:t>
            </w:r>
            <w:r w:rsidRPr="00A00DB1">
              <w:rPr>
                <w:rFonts w:eastAsia="Times New Roman"/>
                <w:color w:val="000000"/>
                <w:sz w:val="18"/>
                <w:szCs w:val="18"/>
                <w:rtl/>
              </w:rPr>
              <w:br/>
              <w:t>موري و رو : مكان الاختباء الآمن</w:t>
            </w:r>
          </w:p>
        </w:tc>
        <w:tc>
          <w:tcPr>
            <w:tcW w:w="1032" w:type="dxa"/>
            <w:vAlign w:val="center"/>
            <w:hideMark/>
          </w:tcPr>
          <w:p w14:paraId="3FF2748F"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tl/>
              </w:rPr>
            </w:pPr>
            <w:r w:rsidRPr="00A00DB1">
              <w:rPr>
                <w:rFonts w:eastAsia="Times New Roman"/>
                <w:color w:val="000000"/>
                <w:sz w:val="18"/>
                <w:szCs w:val="18"/>
              </w:rPr>
              <w:t>20</w:t>
            </w:r>
          </w:p>
        </w:tc>
        <w:tc>
          <w:tcPr>
            <w:tcW w:w="1127" w:type="dxa"/>
            <w:vAlign w:val="center"/>
            <w:hideMark/>
          </w:tcPr>
          <w:p w14:paraId="536E5AA1"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20</w:t>
            </w:r>
          </w:p>
        </w:tc>
        <w:tc>
          <w:tcPr>
            <w:tcW w:w="1066" w:type="dxa"/>
            <w:vAlign w:val="center"/>
            <w:hideMark/>
          </w:tcPr>
          <w:p w14:paraId="4B97B3AB"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5 characters</w:t>
            </w:r>
          </w:p>
        </w:tc>
        <w:tc>
          <w:tcPr>
            <w:tcW w:w="609" w:type="dxa"/>
            <w:vAlign w:val="center"/>
            <w:hideMark/>
          </w:tcPr>
          <w:p w14:paraId="15D49784"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A3</w:t>
            </w:r>
          </w:p>
        </w:tc>
        <w:tc>
          <w:tcPr>
            <w:tcW w:w="678" w:type="dxa"/>
            <w:vAlign w:val="center"/>
            <w:hideMark/>
          </w:tcPr>
          <w:p w14:paraId="17C5681D"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Landscape</w:t>
            </w:r>
          </w:p>
        </w:tc>
        <w:tc>
          <w:tcPr>
            <w:tcW w:w="3530" w:type="dxa"/>
            <w:hideMark/>
          </w:tcPr>
          <w:p w14:paraId="0B37ED1E"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Mory: Bunny</w:t>
            </w:r>
            <w:r w:rsidRPr="00A00DB1">
              <w:rPr>
                <w:rFonts w:eastAsia="Times New Roman"/>
                <w:color w:val="000000"/>
                <w:sz w:val="18"/>
                <w:szCs w:val="18"/>
              </w:rPr>
              <w:br/>
              <w:t>Rou: Squirrel</w:t>
            </w:r>
            <w:r w:rsidRPr="00A00DB1">
              <w:rPr>
                <w:rFonts w:eastAsia="Times New Roman"/>
                <w:color w:val="000000"/>
                <w:sz w:val="18"/>
                <w:szCs w:val="18"/>
              </w:rPr>
              <w:br/>
              <w:t>Mory's family (mom, dad, Grandpa): Rabbits</w:t>
            </w:r>
          </w:p>
        </w:tc>
        <w:tc>
          <w:tcPr>
            <w:tcW w:w="808" w:type="dxa"/>
            <w:hideMark/>
          </w:tcPr>
          <w:p w14:paraId="7B903D6F" w14:textId="77777777" w:rsidR="00A00DB1" w:rsidRPr="00A00DB1" w:rsidRDefault="00A00DB1" w:rsidP="00A00DB1">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5562" w:type="dxa"/>
            <w:hideMark/>
          </w:tcPr>
          <w:p w14:paraId="6791CB99" w14:textId="77777777" w:rsidR="00A00DB1" w:rsidRPr="00A00DB1" w:rsidRDefault="00A00DB1" w:rsidP="00A00DB1">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00DB1">
              <w:rPr>
                <w:rFonts w:eastAsia="Times New Roman"/>
                <w:color w:val="000000"/>
                <w:sz w:val="18"/>
                <w:szCs w:val="18"/>
              </w:rPr>
              <w:t>This story is about two best friends, Mory and Rou, who live in a forest village and love playing together. They learn to stay safe during tough times, like conflicts. With help from their families and teachers, they know what to do - like finding a safe hiding spot and staying calm until it's safe to come out. By following their safety plan and supporting each other, Mory and Rou stay brave and help keep each other safe.</w:t>
            </w:r>
          </w:p>
        </w:tc>
      </w:tr>
    </w:tbl>
    <w:p w14:paraId="3A3FA048" w14:textId="50BF2111" w:rsidR="00A00DB1" w:rsidRPr="00A00DB1" w:rsidRDefault="00A00DB1" w:rsidP="00A00DB1">
      <w:pPr>
        <w:pBdr>
          <w:top w:val="nil"/>
          <w:left w:val="nil"/>
          <w:bottom w:val="nil"/>
          <w:right w:val="nil"/>
          <w:between w:val="nil"/>
        </w:pBdr>
        <w:spacing w:after="0" w:line="240" w:lineRule="auto"/>
        <w:jc w:val="both"/>
        <w:rPr>
          <w:sz w:val="20"/>
          <w:szCs w:val="20"/>
        </w:rPr>
      </w:pPr>
    </w:p>
    <w:p w14:paraId="35F4C7E4" w14:textId="77777777" w:rsidR="00A00DB1" w:rsidRPr="00A00DB1" w:rsidRDefault="00A00DB1" w:rsidP="00A00DB1">
      <w:pPr>
        <w:pBdr>
          <w:top w:val="nil"/>
          <w:left w:val="nil"/>
          <w:bottom w:val="nil"/>
          <w:right w:val="nil"/>
          <w:between w:val="nil"/>
        </w:pBdr>
        <w:spacing w:after="0" w:line="240" w:lineRule="auto"/>
        <w:jc w:val="both"/>
        <w:rPr>
          <w:sz w:val="20"/>
          <w:szCs w:val="20"/>
        </w:rPr>
      </w:pPr>
    </w:p>
    <w:p w14:paraId="0AA55896" w14:textId="77777777" w:rsidR="00A00DB1" w:rsidRPr="00A00DB1" w:rsidRDefault="00A00DB1" w:rsidP="00A00DB1">
      <w:pPr>
        <w:pBdr>
          <w:top w:val="nil"/>
          <w:left w:val="nil"/>
          <w:bottom w:val="nil"/>
          <w:right w:val="nil"/>
          <w:between w:val="nil"/>
        </w:pBdr>
        <w:spacing w:after="0" w:line="240" w:lineRule="auto"/>
        <w:jc w:val="both"/>
        <w:rPr>
          <w:color w:val="FF0000"/>
          <w:sz w:val="20"/>
          <w:szCs w:val="20"/>
        </w:rPr>
      </w:pPr>
    </w:p>
    <w:tbl>
      <w:tblPr>
        <w:tblStyle w:val="PlainTable1"/>
        <w:tblW w:w="15570" w:type="dxa"/>
        <w:tblInd w:w="-995" w:type="dxa"/>
        <w:tblLook w:val="04A0" w:firstRow="1" w:lastRow="0" w:firstColumn="1" w:lastColumn="0" w:noHBand="0" w:noVBand="1"/>
      </w:tblPr>
      <w:tblGrid>
        <w:gridCol w:w="1530"/>
        <w:gridCol w:w="3960"/>
        <w:gridCol w:w="4950"/>
        <w:gridCol w:w="2970"/>
        <w:gridCol w:w="2160"/>
      </w:tblGrid>
      <w:tr w:rsidR="00A00DB1" w:rsidRPr="00A00DB1" w14:paraId="47C19220" w14:textId="77777777" w:rsidTr="00A00DB1">
        <w:trPr>
          <w:cnfStyle w:val="100000000000" w:firstRow="1" w:lastRow="0" w:firstColumn="0" w:lastColumn="0" w:oddVBand="0" w:evenVBand="0" w:oddHBand="0"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5570" w:type="dxa"/>
            <w:gridSpan w:val="5"/>
            <w:noWrap/>
          </w:tcPr>
          <w:p w14:paraId="04443568" w14:textId="77777777" w:rsidR="00A00DB1" w:rsidRPr="00A00DB1" w:rsidRDefault="00A00DB1" w:rsidP="00A00DB1">
            <w:pPr>
              <w:pBdr>
                <w:top w:val="nil"/>
                <w:left w:val="nil"/>
                <w:bottom w:val="nil"/>
                <w:right w:val="nil"/>
                <w:between w:val="nil"/>
              </w:pBdr>
              <w:ind w:left="450"/>
              <w:jc w:val="center"/>
              <w:rPr>
                <w:b w:val="0"/>
                <w:bCs w:val="0"/>
                <w:i/>
                <w:iCs/>
                <w:color w:val="C00000"/>
                <w:sz w:val="24"/>
                <w:szCs w:val="24"/>
              </w:rPr>
            </w:pPr>
            <w:r w:rsidRPr="00A00DB1">
              <w:rPr>
                <w:b w:val="0"/>
                <w:bCs w:val="0"/>
                <w:i/>
                <w:iCs/>
                <w:color w:val="C00000"/>
                <w:sz w:val="24"/>
                <w:szCs w:val="24"/>
              </w:rPr>
              <w:lastRenderedPageBreak/>
              <w:t>TARGET AUDIENCE AGE GROUP: 9-12 YEARS</w:t>
            </w:r>
          </w:p>
        </w:tc>
      </w:tr>
      <w:tr w:rsidR="00A00DB1" w:rsidRPr="00A00DB1" w14:paraId="55DBF8E8" w14:textId="77777777" w:rsidTr="00A00D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30" w:type="dxa"/>
            <w:noWrap/>
            <w:hideMark/>
          </w:tcPr>
          <w:p w14:paraId="680FAA11" w14:textId="77777777" w:rsidR="00A00DB1" w:rsidRPr="00A00DB1" w:rsidRDefault="00A00DB1" w:rsidP="00A00DB1">
            <w:pPr>
              <w:jc w:val="center"/>
              <w:rPr>
                <w:rFonts w:eastAsia="Times New Roman"/>
                <w:sz w:val="20"/>
                <w:szCs w:val="20"/>
              </w:rPr>
            </w:pPr>
            <w:r w:rsidRPr="00A00DB1">
              <w:rPr>
                <w:rFonts w:eastAsia="Times New Roman"/>
                <w:sz w:val="20"/>
                <w:szCs w:val="20"/>
              </w:rPr>
              <w:t>Game Topic</w:t>
            </w:r>
          </w:p>
        </w:tc>
        <w:tc>
          <w:tcPr>
            <w:tcW w:w="3960" w:type="dxa"/>
            <w:noWrap/>
            <w:hideMark/>
          </w:tcPr>
          <w:p w14:paraId="3BFC4337"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A00DB1">
              <w:rPr>
                <w:rFonts w:eastAsia="Times New Roman"/>
                <w:b/>
                <w:bCs/>
                <w:sz w:val="20"/>
                <w:szCs w:val="20"/>
              </w:rPr>
              <w:t>Mechanics</w:t>
            </w:r>
          </w:p>
        </w:tc>
        <w:tc>
          <w:tcPr>
            <w:tcW w:w="4950" w:type="dxa"/>
            <w:noWrap/>
            <w:hideMark/>
          </w:tcPr>
          <w:p w14:paraId="57AB642E"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A00DB1">
              <w:rPr>
                <w:rFonts w:eastAsia="Times New Roman"/>
                <w:b/>
                <w:bCs/>
                <w:sz w:val="20"/>
                <w:szCs w:val="20"/>
              </w:rPr>
              <w:t>Visuals Needed</w:t>
            </w:r>
          </w:p>
        </w:tc>
        <w:tc>
          <w:tcPr>
            <w:tcW w:w="2970" w:type="dxa"/>
            <w:noWrap/>
            <w:hideMark/>
          </w:tcPr>
          <w:p w14:paraId="652F1253"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A00DB1">
              <w:rPr>
                <w:rFonts w:eastAsia="Times New Roman"/>
                <w:b/>
                <w:bCs/>
                <w:sz w:val="20"/>
                <w:szCs w:val="20"/>
              </w:rPr>
              <w:t>Number of characters</w:t>
            </w:r>
          </w:p>
        </w:tc>
        <w:tc>
          <w:tcPr>
            <w:tcW w:w="2160" w:type="dxa"/>
          </w:tcPr>
          <w:p w14:paraId="59DEDD48"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A00DB1">
              <w:rPr>
                <w:rFonts w:eastAsia="Times New Roman"/>
                <w:b/>
                <w:bCs/>
                <w:sz w:val="20"/>
                <w:szCs w:val="20"/>
              </w:rPr>
              <w:t>Brief Description</w:t>
            </w:r>
          </w:p>
        </w:tc>
      </w:tr>
      <w:tr w:rsidR="00A00DB1" w:rsidRPr="00A00DB1" w14:paraId="2F19D467" w14:textId="77777777" w:rsidTr="00A00DB1">
        <w:trPr>
          <w:trHeight w:val="1736"/>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2E8CFBE" w14:textId="77777777" w:rsidR="00A00DB1" w:rsidRPr="00A00DB1" w:rsidRDefault="00A00DB1" w:rsidP="00A00DB1">
            <w:pPr>
              <w:jc w:val="center"/>
              <w:rPr>
                <w:rFonts w:eastAsia="Times New Roman"/>
                <w:color w:val="000000"/>
                <w:sz w:val="20"/>
                <w:szCs w:val="20"/>
              </w:rPr>
            </w:pPr>
            <w:r w:rsidRPr="00A00DB1">
              <w:rPr>
                <w:rFonts w:eastAsia="Times New Roman"/>
                <w:color w:val="000000"/>
                <w:sz w:val="20"/>
                <w:szCs w:val="20"/>
              </w:rPr>
              <w:t>Flood</w:t>
            </w:r>
          </w:p>
        </w:tc>
        <w:tc>
          <w:tcPr>
            <w:tcW w:w="3960" w:type="dxa"/>
            <w:noWrap/>
            <w:hideMark/>
          </w:tcPr>
          <w:p w14:paraId="6876A8B4"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00DB1">
              <w:rPr>
                <w:rFonts w:eastAsia="Times New Roman"/>
                <w:color w:val="000000"/>
                <w:sz w:val="20"/>
                <w:szCs w:val="20"/>
              </w:rPr>
              <w:t>Eva and Adam Game</w:t>
            </w:r>
          </w:p>
        </w:tc>
        <w:tc>
          <w:tcPr>
            <w:tcW w:w="4950" w:type="dxa"/>
            <w:hideMark/>
          </w:tcPr>
          <w:p w14:paraId="2B32E4D2"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00DB1">
              <w:rPr>
                <w:rFonts w:eastAsia="Times New Roman"/>
                <w:color w:val="000000"/>
                <w:sz w:val="20"/>
                <w:szCs w:val="20"/>
              </w:rPr>
              <w:t>A3 landscape papers including questions and answers and graphics (around 48 papers)</w:t>
            </w:r>
            <w:r w:rsidRPr="00A00DB1">
              <w:rPr>
                <w:rFonts w:eastAsia="Times New Roman"/>
                <w:color w:val="000000"/>
                <w:sz w:val="20"/>
                <w:szCs w:val="20"/>
              </w:rPr>
              <w:br/>
            </w:r>
            <w:r w:rsidRPr="00A00DB1">
              <w:rPr>
                <w:rFonts w:eastAsia="Times New Roman"/>
                <w:color w:val="000000"/>
                <w:sz w:val="20"/>
                <w:szCs w:val="20"/>
              </w:rPr>
              <w:br/>
              <w:t>Small paper in form of water droplet where the letter indicating the answers should be added</w:t>
            </w:r>
            <w:r w:rsidRPr="00A00DB1">
              <w:rPr>
                <w:rFonts w:eastAsia="Times New Roman"/>
                <w:color w:val="000000"/>
                <w:sz w:val="20"/>
                <w:szCs w:val="20"/>
              </w:rPr>
              <w:br/>
            </w:r>
            <w:r w:rsidRPr="00A00DB1">
              <w:rPr>
                <w:rFonts w:eastAsia="Times New Roman"/>
                <w:color w:val="000000"/>
                <w:sz w:val="20"/>
                <w:szCs w:val="20"/>
              </w:rPr>
              <w:br/>
              <w:t>Small paper in the form of water droplets to be used as gained points</w:t>
            </w:r>
          </w:p>
        </w:tc>
        <w:tc>
          <w:tcPr>
            <w:tcW w:w="2970" w:type="dxa"/>
            <w:noWrap/>
            <w:hideMark/>
          </w:tcPr>
          <w:p w14:paraId="5A81278D"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00DB1">
              <w:rPr>
                <w:rFonts w:eastAsia="Times New Roman"/>
                <w:color w:val="000000"/>
                <w:sz w:val="20"/>
                <w:szCs w:val="20"/>
              </w:rPr>
              <w:t>2</w:t>
            </w:r>
          </w:p>
        </w:tc>
        <w:tc>
          <w:tcPr>
            <w:tcW w:w="2160" w:type="dxa"/>
            <w:vMerge w:val="restart"/>
          </w:tcPr>
          <w:p w14:paraId="27D72F34"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14:paraId="053AB5B6"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14:paraId="3859B619"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14:paraId="64ABB2A6"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00DB1">
              <w:rPr>
                <w:rFonts w:eastAsia="Times New Roman"/>
                <w:color w:val="000000"/>
                <w:sz w:val="20"/>
                <w:szCs w:val="20"/>
              </w:rPr>
              <w:t xml:space="preserve">Different graphics related to Disasters and preparedness such as emergency bag, food, table, house relative to each story shall be designed based on the introductory meeting </w:t>
            </w:r>
          </w:p>
          <w:p w14:paraId="29F174C8"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A00DB1" w:rsidRPr="00991DD1" w14:paraId="5FBCC45E" w14:textId="77777777" w:rsidTr="00A00DB1">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CF652A8" w14:textId="77777777" w:rsidR="00A00DB1" w:rsidRPr="00A00DB1" w:rsidRDefault="00A00DB1" w:rsidP="00A00DB1">
            <w:pPr>
              <w:jc w:val="center"/>
              <w:rPr>
                <w:rFonts w:eastAsia="Times New Roman"/>
                <w:color w:val="000000"/>
              </w:rPr>
            </w:pPr>
            <w:r w:rsidRPr="00A00DB1">
              <w:rPr>
                <w:rFonts w:eastAsia="Times New Roman"/>
                <w:color w:val="000000"/>
              </w:rPr>
              <w:t>Earthquake</w:t>
            </w:r>
          </w:p>
        </w:tc>
        <w:tc>
          <w:tcPr>
            <w:tcW w:w="3960" w:type="dxa"/>
            <w:hideMark/>
          </w:tcPr>
          <w:p w14:paraId="60CDA556"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The facilitator will launch the question, and the two groups of students should select the correct answer from the cards and they should run the first who crosses a line will win</w:t>
            </w:r>
          </w:p>
        </w:tc>
        <w:tc>
          <w:tcPr>
            <w:tcW w:w="4950" w:type="dxa"/>
            <w:hideMark/>
          </w:tcPr>
          <w:p w14:paraId="4C4CB7D2"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A3 portrait papers including questions and graphics (around 15 papers)</w:t>
            </w:r>
            <w:r w:rsidRPr="00A00DB1">
              <w:rPr>
                <w:rFonts w:eastAsia="Times New Roman"/>
                <w:color w:val="000000"/>
              </w:rPr>
              <w:br/>
            </w:r>
            <w:r w:rsidRPr="00A00DB1">
              <w:rPr>
                <w:rFonts w:eastAsia="Times New Roman"/>
                <w:color w:val="000000"/>
              </w:rPr>
              <w:br/>
              <w:t>A5 cards including graphics (around 42 cards).</w:t>
            </w:r>
          </w:p>
        </w:tc>
        <w:tc>
          <w:tcPr>
            <w:tcW w:w="2970" w:type="dxa"/>
            <w:noWrap/>
            <w:hideMark/>
          </w:tcPr>
          <w:p w14:paraId="3634DC7D"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0</w:t>
            </w:r>
          </w:p>
        </w:tc>
        <w:tc>
          <w:tcPr>
            <w:tcW w:w="2160" w:type="dxa"/>
            <w:vMerge/>
          </w:tcPr>
          <w:p w14:paraId="24FB8226" w14:textId="77777777" w:rsidR="00A00DB1" w:rsidRPr="00991DD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A00DB1" w:rsidRPr="00991DD1" w14:paraId="6430A2BB" w14:textId="77777777" w:rsidTr="00A00DB1">
        <w:trPr>
          <w:trHeight w:val="34"/>
        </w:trPr>
        <w:tc>
          <w:tcPr>
            <w:cnfStyle w:val="001000000000" w:firstRow="0" w:lastRow="0" w:firstColumn="1" w:lastColumn="0" w:oddVBand="0" w:evenVBand="0" w:oddHBand="0" w:evenHBand="0" w:firstRowFirstColumn="0" w:firstRowLastColumn="0" w:lastRowFirstColumn="0" w:lastRowLastColumn="0"/>
            <w:tcW w:w="1530" w:type="dxa"/>
            <w:noWrap/>
            <w:hideMark/>
          </w:tcPr>
          <w:p w14:paraId="67C63ECF" w14:textId="77777777" w:rsidR="00A00DB1" w:rsidRPr="00A00DB1" w:rsidRDefault="00A00DB1" w:rsidP="00A00DB1">
            <w:pPr>
              <w:jc w:val="center"/>
              <w:rPr>
                <w:rFonts w:eastAsia="Times New Roman"/>
                <w:color w:val="000000"/>
              </w:rPr>
            </w:pPr>
            <w:r w:rsidRPr="00A00DB1">
              <w:rPr>
                <w:rFonts w:eastAsia="Times New Roman"/>
                <w:color w:val="000000"/>
              </w:rPr>
              <w:t>Domestic Fire</w:t>
            </w:r>
          </w:p>
        </w:tc>
        <w:tc>
          <w:tcPr>
            <w:tcW w:w="3960" w:type="dxa"/>
            <w:hideMark/>
          </w:tcPr>
          <w:p w14:paraId="3B648449"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Ladder and snake game where the participants will have to answer different questions and move small items on the numbers based on the accurate answer of the participants</w:t>
            </w:r>
          </w:p>
        </w:tc>
        <w:tc>
          <w:tcPr>
            <w:tcW w:w="4950" w:type="dxa"/>
            <w:hideMark/>
          </w:tcPr>
          <w:p w14:paraId="1A33AC61"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A0 board including cases with numbers.</w:t>
            </w:r>
            <w:r w:rsidRPr="00A00DB1">
              <w:rPr>
                <w:rFonts w:eastAsia="Times New Roman"/>
                <w:color w:val="000000"/>
              </w:rPr>
              <w:br/>
              <w:t>Around 50 small cards with different designs</w:t>
            </w:r>
          </w:p>
        </w:tc>
        <w:tc>
          <w:tcPr>
            <w:tcW w:w="2970" w:type="dxa"/>
            <w:noWrap/>
            <w:hideMark/>
          </w:tcPr>
          <w:p w14:paraId="4B68C022"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0</w:t>
            </w:r>
          </w:p>
        </w:tc>
        <w:tc>
          <w:tcPr>
            <w:tcW w:w="2160" w:type="dxa"/>
            <w:vMerge/>
          </w:tcPr>
          <w:p w14:paraId="0C9FA95A" w14:textId="77777777" w:rsidR="00A00DB1" w:rsidRPr="00991DD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A00DB1" w:rsidRPr="00991DD1" w14:paraId="71939F64" w14:textId="77777777" w:rsidTr="00A00D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30" w:type="dxa"/>
            <w:noWrap/>
            <w:hideMark/>
          </w:tcPr>
          <w:p w14:paraId="38DFD340" w14:textId="77777777" w:rsidR="00A00DB1" w:rsidRPr="00A00DB1" w:rsidRDefault="00A00DB1" w:rsidP="00A00DB1">
            <w:pPr>
              <w:jc w:val="center"/>
              <w:rPr>
                <w:rFonts w:eastAsia="Times New Roman"/>
                <w:color w:val="000000"/>
              </w:rPr>
            </w:pPr>
            <w:r w:rsidRPr="00A00DB1">
              <w:rPr>
                <w:rFonts w:eastAsia="Times New Roman"/>
                <w:color w:val="000000"/>
              </w:rPr>
              <w:t>Armed Conflict</w:t>
            </w:r>
          </w:p>
        </w:tc>
        <w:tc>
          <w:tcPr>
            <w:tcW w:w="3960" w:type="dxa"/>
            <w:hideMark/>
          </w:tcPr>
          <w:p w14:paraId="7DB806A1"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Puzzle game including the behaviors to adopt before, during and after the armed conflict</w:t>
            </w:r>
          </w:p>
        </w:tc>
        <w:tc>
          <w:tcPr>
            <w:tcW w:w="4950" w:type="dxa"/>
            <w:noWrap/>
            <w:hideMark/>
          </w:tcPr>
          <w:p w14:paraId="17E33A2A" w14:textId="77777777" w:rsidR="00A00DB1" w:rsidRPr="00A00DB1" w:rsidRDefault="00A00DB1" w:rsidP="00A00DB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Puzzle Game with around 30 pieces</w:t>
            </w:r>
          </w:p>
        </w:tc>
        <w:tc>
          <w:tcPr>
            <w:tcW w:w="2970" w:type="dxa"/>
            <w:noWrap/>
            <w:hideMark/>
          </w:tcPr>
          <w:p w14:paraId="033B117D" w14:textId="77777777" w:rsidR="00A00DB1" w:rsidRPr="00A00DB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0DB1">
              <w:rPr>
                <w:rFonts w:eastAsia="Times New Roman"/>
                <w:color w:val="000000"/>
              </w:rPr>
              <w:t>0</w:t>
            </w:r>
          </w:p>
        </w:tc>
        <w:tc>
          <w:tcPr>
            <w:tcW w:w="2160" w:type="dxa"/>
            <w:vMerge/>
          </w:tcPr>
          <w:p w14:paraId="0C1A8CAE" w14:textId="77777777" w:rsidR="00A00DB1" w:rsidRPr="00991DD1" w:rsidRDefault="00A00DB1" w:rsidP="00A00D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A00DB1" w:rsidRPr="00991DD1" w14:paraId="6305DF28" w14:textId="77777777" w:rsidTr="00A00DB1">
        <w:trPr>
          <w:trHeight w:val="864"/>
        </w:trPr>
        <w:tc>
          <w:tcPr>
            <w:cnfStyle w:val="001000000000" w:firstRow="0" w:lastRow="0" w:firstColumn="1" w:lastColumn="0" w:oddVBand="0" w:evenVBand="0" w:oddHBand="0" w:evenHBand="0" w:firstRowFirstColumn="0" w:firstRowLastColumn="0" w:lastRowFirstColumn="0" w:lastRowLastColumn="0"/>
            <w:tcW w:w="1530" w:type="dxa"/>
            <w:noWrap/>
            <w:hideMark/>
          </w:tcPr>
          <w:p w14:paraId="4756A84B" w14:textId="77777777" w:rsidR="00A00DB1" w:rsidRPr="00A00DB1" w:rsidRDefault="00A00DB1" w:rsidP="00A00DB1">
            <w:pPr>
              <w:jc w:val="center"/>
              <w:rPr>
                <w:rFonts w:eastAsia="Times New Roman"/>
                <w:color w:val="000000"/>
              </w:rPr>
            </w:pPr>
            <w:r w:rsidRPr="00A00DB1">
              <w:rPr>
                <w:rFonts w:eastAsia="Times New Roman"/>
                <w:color w:val="000000"/>
              </w:rPr>
              <w:t>Winter Storms</w:t>
            </w:r>
          </w:p>
        </w:tc>
        <w:tc>
          <w:tcPr>
            <w:tcW w:w="3960" w:type="dxa"/>
            <w:hideMark/>
          </w:tcPr>
          <w:p w14:paraId="6283223B"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Freezy Breezy games with amendments to the scoring system</w:t>
            </w:r>
          </w:p>
        </w:tc>
        <w:tc>
          <w:tcPr>
            <w:tcW w:w="4950" w:type="dxa"/>
            <w:hideMark/>
          </w:tcPr>
          <w:p w14:paraId="5BC51B3B" w14:textId="77777777" w:rsidR="00A00DB1" w:rsidRPr="00A00DB1" w:rsidRDefault="00A00DB1" w:rsidP="00A00DB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A0 paper including different squares and graphics</w:t>
            </w:r>
            <w:r w:rsidRPr="00A00DB1">
              <w:rPr>
                <w:rFonts w:eastAsia="Times New Roman"/>
                <w:color w:val="000000"/>
              </w:rPr>
              <w:br/>
              <w:t>A5 cards (around 30)</w:t>
            </w:r>
          </w:p>
        </w:tc>
        <w:tc>
          <w:tcPr>
            <w:tcW w:w="2970" w:type="dxa"/>
            <w:noWrap/>
            <w:hideMark/>
          </w:tcPr>
          <w:p w14:paraId="33B2928E" w14:textId="77777777" w:rsidR="00A00DB1" w:rsidRPr="00A00DB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0DB1">
              <w:rPr>
                <w:rFonts w:eastAsia="Times New Roman"/>
                <w:color w:val="000000"/>
              </w:rPr>
              <w:t>0</w:t>
            </w:r>
          </w:p>
        </w:tc>
        <w:tc>
          <w:tcPr>
            <w:tcW w:w="2160" w:type="dxa"/>
            <w:vMerge/>
          </w:tcPr>
          <w:p w14:paraId="64AD2F8B" w14:textId="77777777" w:rsidR="00A00DB1" w:rsidRPr="00991DD1" w:rsidRDefault="00A00DB1" w:rsidP="00A00D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bl>
    <w:p w14:paraId="5A6E1790" w14:textId="77777777" w:rsidR="00A00DB1" w:rsidRDefault="00A00DB1" w:rsidP="00A00DB1">
      <w:pPr>
        <w:pBdr>
          <w:top w:val="nil"/>
          <w:left w:val="nil"/>
          <w:bottom w:val="nil"/>
          <w:right w:val="nil"/>
          <w:between w:val="nil"/>
        </w:pBdr>
        <w:spacing w:after="0" w:line="240" w:lineRule="auto"/>
        <w:jc w:val="both"/>
        <w:rPr>
          <w:color w:val="FF0000"/>
        </w:rPr>
        <w:sectPr w:rsidR="00A00DB1" w:rsidSect="00A00DB1">
          <w:pgSz w:w="16838" w:h="11906" w:orient="landscape"/>
          <w:pgMar w:top="1440" w:right="1440" w:bottom="1440" w:left="1440" w:header="706" w:footer="706" w:gutter="0"/>
          <w:cols w:space="708"/>
          <w:docGrid w:linePitch="360"/>
        </w:sectPr>
      </w:pPr>
    </w:p>
    <w:p w14:paraId="144A2B22" w14:textId="6B5B1000" w:rsidR="00A00DB1" w:rsidRPr="00320D47" w:rsidRDefault="00A00DB1" w:rsidP="00320D47">
      <w:pPr>
        <w:pBdr>
          <w:top w:val="nil"/>
          <w:left w:val="nil"/>
          <w:bottom w:val="nil"/>
          <w:right w:val="nil"/>
          <w:between w:val="nil"/>
        </w:pBdr>
        <w:spacing w:after="0" w:line="240" w:lineRule="auto"/>
        <w:jc w:val="both"/>
        <w:rPr>
          <w:color w:val="000000"/>
        </w:rPr>
      </w:pPr>
    </w:p>
    <w:p w14:paraId="0A2E5D94" w14:textId="7594B7BD" w:rsidR="00442514" w:rsidRPr="00F4627F" w:rsidRDefault="00442514" w:rsidP="00F4627F">
      <w:pPr>
        <w:numPr>
          <w:ilvl w:val="0"/>
          <w:numId w:val="8"/>
        </w:numPr>
        <w:pBdr>
          <w:top w:val="nil"/>
          <w:left w:val="nil"/>
          <w:bottom w:val="nil"/>
          <w:right w:val="nil"/>
          <w:between w:val="nil"/>
        </w:pBdr>
        <w:spacing w:after="0" w:line="240" w:lineRule="auto"/>
        <w:jc w:val="both"/>
        <w:rPr>
          <w:b/>
          <w:bCs/>
          <w:color w:val="C00000"/>
          <w:sz w:val="28"/>
          <w:szCs w:val="28"/>
        </w:rPr>
      </w:pPr>
      <w:r w:rsidRPr="00442514">
        <w:rPr>
          <w:b/>
          <w:bCs/>
          <w:color w:val="C00000"/>
          <w:sz w:val="28"/>
          <w:szCs w:val="28"/>
        </w:rPr>
        <w:t>SERVICE PROVIDER QUALIFICATIONS:</w:t>
      </w:r>
    </w:p>
    <w:p w14:paraId="2ECD3FFC" w14:textId="77777777" w:rsidR="00442514" w:rsidRDefault="00442514" w:rsidP="00D15A05">
      <w:pPr>
        <w:pStyle w:val="ListParagraph"/>
        <w:numPr>
          <w:ilvl w:val="0"/>
          <w:numId w:val="10"/>
        </w:numPr>
        <w:pBdr>
          <w:top w:val="nil"/>
          <w:left w:val="nil"/>
          <w:bottom w:val="nil"/>
          <w:right w:val="nil"/>
          <w:between w:val="nil"/>
        </w:pBdr>
        <w:spacing w:after="0" w:line="240" w:lineRule="auto"/>
        <w:jc w:val="both"/>
        <w:rPr>
          <w:color w:val="000000"/>
        </w:rPr>
      </w:pPr>
      <w:r>
        <w:rPr>
          <w:color w:val="000000"/>
        </w:rPr>
        <w:t>Proven experience in developing characters or materials for youn</w:t>
      </w:r>
      <w:r>
        <w:t>g</w:t>
      </w:r>
      <w:r>
        <w:rPr>
          <w:color w:val="000000"/>
        </w:rPr>
        <w:t xml:space="preserve"> children 6 to 1</w:t>
      </w:r>
      <w:r>
        <w:t>3</w:t>
      </w:r>
      <w:r>
        <w:rPr>
          <w:color w:val="000000"/>
        </w:rPr>
        <w:t xml:space="preserve"> years old</w:t>
      </w:r>
    </w:p>
    <w:p w14:paraId="131C680A" w14:textId="77777777" w:rsidR="00442514" w:rsidRDefault="00442514" w:rsidP="00D15A05">
      <w:pPr>
        <w:pStyle w:val="ListParagraph"/>
        <w:numPr>
          <w:ilvl w:val="0"/>
          <w:numId w:val="10"/>
        </w:numPr>
        <w:pBdr>
          <w:top w:val="nil"/>
          <w:left w:val="nil"/>
          <w:bottom w:val="nil"/>
          <w:right w:val="nil"/>
          <w:between w:val="nil"/>
        </w:pBdr>
        <w:spacing w:after="0" w:line="240" w:lineRule="auto"/>
        <w:jc w:val="both"/>
        <w:rPr>
          <w:color w:val="000000"/>
        </w:rPr>
      </w:pPr>
      <w:r w:rsidRPr="0035544D">
        <w:rPr>
          <w:color w:val="000000"/>
        </w:rPr>
        <w:t>Sample work(s) showcasing clear creative styles in developing materials for children and guidance notes or documents;</w:t>
      </w:r>
    </w:p>
    <w:p w14:paraId="43CFF1AB" w14:textId="77777777" w:rsidR="00442514" w:rsidRDefault="00442514" w:rsidP="00D15A05">
      <w:pPr>
        <w:pStyle w:val="ListParagraph"/>
        <w:numPr>
          <w:ilvl w:val="0"/>
          <w:numId w:val="10"/>
        </w:numPr>
        <w:pBdr>
          <w:top w:val="nil"/>
          <w:left w:val="nil"/>
          <w:bottom w:val="nil"/>
          <w:right w:val="nil"/>
          <w:between w:val="nil"/>
        </w:pBdr>
        <w:spacing w:after="0" w:line="240" w:lineRule="auto"/>
        <w:jc w:val="both"/>
        <w:rPr>
          <w:color w:val="000000"/>
        </w:rPr>
      </w:pPr>
      <w:r w:rsidRPr="00411947">
        <w:rPr>
          <w:color w:val="000000"/>
        </w:rPr>
        <w:t>Experience in graphic production from start to published/printed product with knowledge of printing processes (offset and digital) and color management;</w:t>
      </w:r>
    </w:p>
    <w:p w14:paraId="1B770324" w14:textId="77777777" w:rsidR="00442514" w:rsidRPr="003B522F" w:rsidRDefault="00442514" w:rsidP="00D15A05">
      <w:pPr>
        <w:pStyle w:val="ListParagraph"/>
        <w:numPr>
          <w:ilvl w:val="0"/>
          <w:numId w:val="10"/>
        </w:numPr>
        <w:pBdr>
          <w:top w:val="nil"/>
          <w:left w:val="nil"/>
          <w:bottom w:val="nil"/>
          <w:right w:val="nil"/>
          <w:between w:val="nil"/>
        </w:pBdr>
        <w:spacing w:after="0" w:line="240" w:lineRule="auto"/>
        <w:jc w:val="both"/>
        <w:rPr>
          <w:color w:val="000000"/>
        </w:rPr>
      </w:pPr>
      <w:r>
        <w:t>Experience working with humanitarian or development organizations is a plus.</w:t>
      </w:r>
    </w:p>
    <w:p w14:paraId="21F28D7A" w14:textId="1E20960B" w:rsidR="00442514" w:rsidRPr="00F4627F" w:rsidRDefault="00442514" w:rsidP="00F4627F">
      <w:pPr>
        <w:pStyle w:val="ListParagraph"/>
        <w:numPr>
          <w:ilvl w:val="0"/>
          <w:numId w:val="10"/>
        </w:numPr>
        <w:pBdr>
          <w:top w:val="nil"/>
          <w:left w:val="nil"/>
          <w:bottom w:val="nil"/>
          <w:right w:val="nil"/>
          <w:between w:val="nil"/>
        </w:pBdr>
        <w:spacing w:after="0" w:line="240" w:lineRule="auto"/>
        <w:jc w:val="both"/>
        <w:rPr>
          <w:color w:val="000000"/>
        </w:rPr>
      </w:pPr>
      <w:r>
        <w:t>Fluent English oral and written Arabic is required</w:t>
      </w:r>
    </w:p>
    <w:p w14:paraId="5A3BB320" w14:textId="43B5FDCE" w:rsidR="00A00DB1" w:rsidRDefault="00A00DB1" w:rsidP="00F4627F">
      <w:pPr>
        <w:numPr>
          <w:ilvl w:val="0"/>
          <w:numId w:val="8"/>
        </w:numPr>
        <w:pBdr>
          <w:top w:val="nil"/>
          <w:left w:val="nil"/>
          <w:bottom w:val="nil"/>
          <w:right w:val="nil"/>
          <w:between w:val="nil"/>
        </w:pBdr>
        <w:spacing w:after="0" w:line="240" w:lineRule="auto"/>
        <w:ind w:left="450"/>
        <w:jc w:val="both"/>
        <w:rPr>
          <w:b/>
          <w:bCs/>
          <w:color w:val="C00000"/>
          <w:sz w:val="28"/>
          <w:szCs w:val="28"/>
        </w:rPr>
      </w:pPr>
      <w:r w:rsidRPr="00A00DB1">
        <w:rPr>
          <w:b/>
          <w:bCs/>
          <w:color w:val="C00000"/>
          <w:sz w:val="28"/>
          <w:szCs w:val="28"/>
        </w:rPr>
        <w:t>EVALUATION CRITERIA (AWARDING)</w:t>
      </w:r>
    </w:p>
    <w:p w14:paraId="6B5002B8" w14:textId="4A979C73" w:rsidR="00251EB9" w:rsidRPr="009E753B" w:rsidRDefault="00251EB9" w:rsidP="009E753B">
      <w:pPr>
        <w:spacing w:after="0" w:line="240" w:lineRule="auto"/>
        <w:jc w:val="both"/>
        <w:rPr>
          <w:rFonts w:asciiTheme="majorBidi" w:hAnsiTheme="majorBidi" w:cstheme="majorBidi"/>
        </w:rPr>
      </w:pPr>
      <w:r w:rsidRPr="009E753B">
        <w:rPr>
          <w:rStyle w:val="BodyTextChar"/>
          <w:rFonts w:asciiTheme="majorBidi" w:eastAsiaTheme="majorEastAsia" w:hAnsiTheme="majorBidi" w:cstheme="majorBidi"/>
          <w:sz w:val="22"/>
          <w:szCs w:val="22"/>
        </w:rPr>
        <w:t>The bidder will be considered technically qualified if its technical Proposal has obtained a minimum 55</w:t>
      </w:r>
      <w:r w:rsidR="009E753B" w:rsidRPr="009E753B">
        <w:rPr>
          <w:rStyle w:val="BodyTextChar"/>
          <w:rFonts w:asciiTheme="majorBidi" w:eastAsiaTheme="majorEastAsia" w:hAnsiTheme="majorBidi" w:cstheme="majorBidi"/>
          <w:sz w:val="22"/>
          <w:szCs w:val="22"/>
        </w:rPr>
        <w:t>/70</w:t>
      </w:r>
      <w:r w:rsidRPr="009E753B">
        <w:rPr>
          <w:rStyle w:val="BodyTextChar"/>
          <w:rFonts w:asciiTheme="majorBidi" w:eastAsiaTheme="majorEastAsia" w:hAnsiTheme="majorBidi" w:cstheme="majorBidi"/>
          <w:sz w:val="22"/>
          <w:szCs w:val="22"/>
        </w:rPr>
        <w:t xml:space="preserve"> technical score of the maximum obtainable score in the Technical Evaluation; </w:t>
      </w:r>
      <w:r w:rsidRPr="009E753B">
        <w:rPr>
          <w:rFonts w:asciiTheme="majorBidi" w:hAnsiTheme="majorBidi" w:cstheme="majorBidi"/>
          <w:lang w:val="en-US"/>
        </w:rPr>
        <w:t>Bids that are deemed technically noncompliant will not be financially evaluated.</w:t>
      </w:r>
    </w:p>
    <w:p w14:paraId="37D69E61" w14:textId="77777777" w:rsidR="00251EB9" w:rsidRPr="00F4627F" w:rsidRDefault="00251EB9" w:rsidP="00251EB9">
      <w:pPr>
        <w:pBdr>
          <w:top w:val="nil"/>
          <w:left w:val="nil"/>
          <w:bottom w:val="nil"/>
          <w:right w:val="nil"/>
          <w:between w:val="nil"/>
        </w:pBdr>
        <w:spacing w:after="0" w:line="240" w:lineRule="auto"/>
        <w:ind w:left="450"/>
        <w:jc w:val="both"/>
        <w:rPr>
          <w:b/>
          <w:bCs/>
          <w:color w:val="C00000"/>
          <w:sz w:val="28"/>
          <w:szCs w:val="28"/>
        </w:rPr>
      </w:pPr>
    </w:p>
    <w:tbl>
      <w:tblPr>
        <w:tblStyle w:val="TableGrid"/>
        <w:tblW w:w="10530" w:type="dxa"/>
        <w:tblInd w:w="-815" w:type="dxa"/>
        <w:tblLook w:val="04A0" w:firstRow="1" w:lastRow="0" w:firstColumn="1" w:lastColumn="0" w:noHBand="0" w:noVBand="1"/>
      </w:tblPr>
      <w:tblGrid>
        <w:gridCol w:w="9180"/>
        <w:gridCol w:w="1350"/>
      </w:tblGrid>
      <w:tr w:rsidR="00A00DB1" w14:paraId="1C41AB66" w14:textId="77777777" w:rsidTr="00442514">
        <w:tc>
          <w:tcPr>
            <w:tcW w:w="9180" w:type="dxa"/>
            <w:shd w:val="clear" w:color="auto" w:fill="D9D9D9" w:themeFill="background1" w:themeFillShade="D9"/>
          </w:tcPr>
          <w:p w14:paraId="1E451874" w14:textId="202D6E9D" w:rsidR="00A00DB1" w:rsidRDefault="00A00DB1" w:rsidP="00A00DB1">
            <w:pPr>
              <w:rPr>
                <w:b/>
                <w:bCs/>
                <w:color w:val="000000"/>
              </w:rPr>
            </w:pPr>
            <w:r>
              <w:rPr>
                <w:b/>
                <w:bCs/>
                <w:color w:val="000000"/>
              </w:rPr>
              <w:t xml:space="preserve">Technical </w:t>
            </w:r>
            <w:r w:rsidR="00F4627F">
              <w:rPr>
                <w:b/>
                <w:bCs/>
                <w:color w:val="000000"/>
              </w:rPr>
              <w:t>Criterion</w:t>
            </w:r>
          </w:p>
        </w:tc>
        <w:tc>
          <w:tcPr>
            <w:tcW w:w="1350" w:type="dxa"/>
            <w:shd w:val="clear" w:color="auto" w:fill="D9D9D9" w:themeFill="background1" w:themeFillShade="D9"/>
          </w:tcPr>
          <w:p w14:paraId="5BC7D4F5" w14:textId="77777777" w:rsidR="00A00DB1" w:rsidRDefault="00A00DB1" w:rsidP="00A00DB1">
            <w:pPr>
              <w:jc w:val="center"/>
              <w:rPr>
                <w:b/>
                <w:bCs/>
                <w:color w:val="000000"/>
              </w:rPr>
            </w:pPr>
            <w:r w:rsidRPr="002115DE">
              <w:rPr>
                <w:b/>
                <w:bCs/>
                <w:color w:val="000000"/>
              </w:rPr>
              <w:t>Scoring 70%</w:t>
            </w:r>
          </w:p>
        </w:tc>
      </w:tr>
      <w:tr w:rsidR="00A00DB1" w14:paraId="62C7FFD4" w14:textId="77777777" w:rsidTr="00442514">
        <w:tc>
          <w:tcPr>
            <w:tcW w:w="9180" w:type="dxa"/>
          </w:tcPr>
          <w:p w14:paraId="1E592D37" w14:textId="77777777" w:rsidR="00A00DB1" w:rsidRPr="002115DE" w:rsidRDefault="00A00DB1" w:rsidP="00A00DB1">
            <w:pPr>
              <w:rPr>
                <w:b/>
                <w:bCs/>
                <w:color w:val="000000"/>
              </w:rPr>
            </w:pPr>
            <w:r w:rsidRPr="002115DE">
              <w:rPr>
                <w:b/>
                <w:bCs/>
                <w:color w:val="000000"/>
              </w:rPr>
              <w:t>Educational background: University degree</w:t>
            </w:r>
          </w:p>
          <w:p w14:paraId="5E28638E" w14:textId="77777777" w:rsidR="00A00DB1" w:rsidRDefault="00A00DB1" w:rsidP="00D15A05">
            <w:pPr>
              <w:pStyle w:val="ListParagraph"/>
              <w:numPr>
                <w:ilvl w:val="0"/>
                <w:numId w:val="12"/>
              </w:numPr>
              <w:rPr>
                <w:color w:val="000000"/>
              </w:rPr>
            </w:pPr>
            <w:r w:rsidRPr="00E7025C">
              <w:rPr>
                <w:color w:val="000000"/>
              </w:rPr>
              <w:t xml:space="preserve">Relevant Field: Preference can be given to applicants with a </w:t>
            </w:r>
            <w:r>
              <w:rPr>
                <w:color w:val="000000"/>
              </w:rPr>
              <w:t xml:space="preserve">Bachelor's </w:t>
            </w:r>
            <w:r w:rsidRPr="00E7025C">
              <w:rPr>
                <w:color w:val="000000"/>
              </w:rPr>
              <w:t xml:space="preserve">degree in: </w:t>
            </w:r>
            <w:r>
              <w:rPr>
                <w:color w:val="000000"/>
              </w:rPr>
              <w:t xml:space="preserve">Cartooning or Animation, </w:t>
            </w:r>
            <w:r w:rsidRPr="00E7025C">
              <w:rPr>
                <w:color w:val="000000"/>
              </w:rPr>
              <w:t>Illustration, Graphic Design, Fine Arts (with a focus on illustration or visual communication)</w:t>
            </w:r>
          </w:p>
          <w:p w14:paraId="26DEF51C" w14:textId="25FF24FC" w:rsidR="00A00DB1" w:rsidRPr="00442514" w:rsidRDefault="00A00DB1" w:rsidP="00D15A05">
            <w:pPr>
              <w:pStyle w:val="ListParagraph"/>
              <w:numPr>
                <w:ilvl w:val="0"/>
                <w:numId w:val="12"/>
              </w:numPr>
              <w:rPr>
                <w:color w:val="000000"/>
              </w:rPr>
            </w:pPr>
            <w:r w:rsidRPr="00E7025C">
              <w:rPr>
                <w:color w:val="000000"/>
              </w:rPr>
              <w:t>Coursework:  coursework that demonstrates relevant skills, such as</w:t>
            </w:r>
            <w:r>
              <w:rPr>
                <w:color w:val="000000"/>
              </w:rPr>
              <w:t xml:space="preserve"> </w:t>
            </w:r>
            <w:r w:rsidRPr="00D90BD4">
              <w:rPr>
                <w:color w:val="000000"/>
              </w:rPr>
              <w:t>Character design</w:t>
            </w:r>
            <w:r>
              <w:rPr>
                <w:color w:val="000000"/>
              </w:rPr>
              <w:t xml:space="preserve">- </w:t>
            </w:r>
            <w:r w:rsidRPr="00D90BD4">
              <w:rPr>
                <w:color w:val="000000"/>
              </w:rPr>
              <w:t>Storyboarding</w:t>
            </w:r>
            <w:r>
              <w:rPr>
                <w:color w:val="000000"/>
              </w:rPr>
              <w:t xml:space="preserve">- </w:t>
            </w:r>
            <w:r w:rsidRPr="00D90BD4">
              <w:rPr>
                <w:color w:val="000000"/>
              </w:rPr>
              <w:t>Digital illustration or animation (depending on your needs)</w:t>
            </w:r>
            <w:r>
              <w:rPr>
                <w:color w:val="000000"/>
              </w:rPr>
              <w:t xml:space="preserve">- </w:t>
            </w:r>
            <w:r w:rsidRPr="00D90BD4">
              <w:rPr>
                <w:color w:val="000000"/>
              </w:rPr>
              <w:t>Graphic design principles (composition, layout, typography, color theory)</w:t>
            </w:r>
          </w:p>
        </w:tc>
        <w:tc>
          <w:tcPr>
            <w:tcW w:w="1350" w:type="dxa"/>
          </w:tcPr>
          <w:p w14:paraId="526E0BD0" w14:textId="77777777" w:rsidR="00A00DB1" w:rsidRDefault="00A00DB1" w:rsidP="00A00DB1">
            <w:pPr>
              <w:jc w:val="center"/>
              <w:rPr>
                <w:b/>
                <w:bCs/>
                <w:color w:val="000000"/>
              </w:rPr>
            </w:pPr>
            <w:r>
              <w:rPr>
                <w:b/>
                <w:bCs/>
                <w:color w:val="000000"/>
              </w:rPr>
              <w:t>20%</w:t>
            </w:r>
          </w:p>
        </w:tc>
      </w:tr>
      <w:tr w:rsidR="00A00DB1" w14:paraId="7D781E8B" w14:textId="77777777" w:rsidTr="00442514">
        <w:tc>
          <w:tcPr>
            <w:tcW w:w="9180" w:type="dxa"/>
          </w:tcPr>
          <w:p w14:paraId="2DAE5CFB" w14:textId="77777777" w:rsidR="00A00DB1" w:rsidRDefault="00A00DB1" w:rsidP="00A00DB1">
            <w:pPr>
              <w:rPr>
                <w:b/>
                <w:bCs/>
                <w:color w:val="000000"/>
              </w:rPr>
            </w:pPr>
            <w:r>
              <w:rPr>
                <w:b/>
                <w:bCs/>
                <w:color w:val="000000"/>
              </w:rPr>
              <w:t>Previous experience and Qualifications</w:t>
            </w:r>
          </w:p>
          <w:p w14:paraId="1531D16B" w14:textId="77777777" w:rsidR="00A00DB1" w:rsidRPr="00E7025C" w:rsidRDefault="00A00DB1" w:rsidP="00D15A05">
            <w:pPr>
              <w:pStyle w:val="ListParagraph"/>
              <w:numPr>
                <w:ilvl w:val="0"/>
                <w:numId w:val="11"/>
              </w:numPr>
              <w:rPr>
                <w:b/>
                <w:bCs/>
                <w:color w:val="000000"/>
              </w:rPr>
            </w:pPr>
            <w:r>
              <w:rPr>
                <w:color w:val="000000"/>
              </w:rPr>
              <w:t>Proven experience in developing characters or materials for youn</w:t>
            </w:r>
            <w:r>
              <w:t>g</w:t>
            </w:r>
            <w:r>
              <w:rPr>
                <w:color w:val="000000"/>
              </w:rPr>
              <w:t xml:space="preserve"> children 6 to 1</w:t>
            </w:r>
            <w:r>
              <w:t>3</w:t>
            </w:r>
            <w:r>
              <w:rPr>
                <w:color w:val="000000"/>
              </w:rPr>
              <w:t xml:space="preserve"> years old (Sample of previous work, Portfolio showing relevant Cartoon Style..) </w:t>
            </w:r>
          </w:p>
          <w:p w14:paraId="13720648" w14:textId="747D3E7A" w:rsidR="00A00DB1" w:rsidRPr="00442514" w:rsidRDefault="00A00DB1" w:rsidP="00D15A05">
            <w:pPr>
              <w:pStyle w:val="ListParagraph"/>
              <w:numPr>
                <w:ilvl w:val="0"/>
                <w:numId w:val="11"/>
              </w:numPr>
              <w:rPr>
                <w:color w:val="000000"/>
              </w:rPr>
            </w:pPr>
            <w:r w:rsidRPr="00E7025C">
              <w:rPr>
                <w:color w:val="000000"/>
              </w:rPr>
              <w:t>Design Skills: Experience in graphic design principles and relevant software (Illustrator, Photoshop</w:t>
            </w:r>
            <w:r w:rsidR="00D773C0">
              <w:rPr>
                <w:color w:val="000000"/>
              </w:rPr>
              <w:t>.)</w:t>
            </w:r>
            <w:r w:rsidRPr="00E7025C">
              <w:rPr>
                <w:color w:val="000000"/>
              </w:rPr>
              <w:t>.</w:t>
            </w:r>
          </w:p>
        </w:tc>
        <w:tc>
          <w:tcPr>
            <w:tcW w:w="1350" w:type="dxa"/>
          </w:tcPr>
          <w:p w14:paraId="1867BB12" w14:textId="77777777" w:rsidR="00A00DB1" w:rsidRDefault="00A00DB1" w:rsidP="00A00DB1">
            <w:pPr>
              <w:jc w:val="center"/>
              <w:rPr>
                <w:b/>
                <w:bCs/>
                <w:color w:val="000000"/>
              </w:rPr>
            </w:pPr>
            <w:r>
              <w:rPr>
                <w:b/>
                <w:bCs/>
                <w:color w:val="000000"/>
              </w:rPr>
              <w:t>25%</w:t>
            </w:r>
          </w:p>
          <w:p w14:paraId="5E805CE1" w14:textId="77777777" w:rsidR="00A00DB1" w:rsidRDefault="00A00DB1" w:rsidP="00A00DB1">
            <w:pPr>
              <w:jc w:val="center"/>
              <w:rPr>
                <w:b/>
                <w:bCs/>
                <w:color w:val="000000"/>
              </w:rPr>
            </w:pPr>
          </w:p>
        </w:tc>
      </w:tr>
      <w:tr w:rsidR="00A00DB1" w14:paraId="7EBE95DA" w14:textId="77777777" w:rsidTr="00442514">
        <w:trPr>
          <w:trHeight w:val="654"/>
        </w:trPr>
        <w:tc>
          <w:tcPr>
            <w:tcW w:w="9180" w:type="dxa"/>
          </w:tcPr>
          <w:p w14:paraId="0438AF8A" w14:textId="77777777" w:rsidR="00A00DB1" w:rsidRPr="00A84494" w:rsidRDefault="00A00DB1" w:rsidP="00A00DB1">
            <w:pPr>
              <w:pBdr>
                <w:top w:val="nil"/>
                <w:left w:val="nil"/>
                <w:bottom w:val="nil"/>
                <w:right w:val="nil"/>
                <w:between w:val="nil"/>
              </w:pBdr>
              <w:rPr>
                <w:b/>
                <w:bCs/>
              </w:rPr>
            </w:pPr>
            <w:r w:rsidRPr="00A84494">
              <w:rPr>
                <w:b/>
                <w:bCs/>
              </w:rPr>
              <w:t>Methodology</w:t>
            </w:r>
          </w:p>
          <w:p w14:paraId="0DB2EA1F" w14:textId="77777777" w:rsidR="00A00DB1" w:rsidRDefault="00A00DB1" w:rsidP="00D15A05">
            <w:pPr>
              <w:pStyle w:val="ListParagraph"/>
              <w:numPr>
                <w:ilvl w:val="0"/>
                <w:numId w:val="13"/>
              </w:numPr>
              <w:pBdr>
                <w:top w:val="nil"/>
                <w:left w:val="nil"/>
                <w:bottom w:val="nil"/>
                <w:right w:val="nil"/>
                <w:between w:val="nil"/>
              </w:pBdr>
            </w:pPr>
            <w:r>
              <w:t>A</w:t>
            </w:r>
            <w:r w:rsidRPr="00A84494">
              <w:t xml:space="preserve"> clear plan for each stage of development </w:t>
            </w:r>
          </w:p>
          <w:p w14:paraId="23CC6874" w14:textId="77777777" w:rsidR="00A00DB1" w:rsidRDefault="00A00DB1" w:rsidP="00D15A05">
            <w:pPr>
              <w:pStyle w:val="ListParagraph"/>
              <w:numPr>
                <w:ilvl w:val="0"/>
                <w:numId w:val="13"/>
              </w:numPr>
              <w:pBdr>
                <w:top w:val="nil"/>
                <w:left w:val="nil"/>
                <w:bottom w:val="nil"/>
                <w:right w:val="nil"/>
                <w:between w:val="nil"/>
              </w:pBdr>
            </w:pPr>
            <w:r>
              <w:t>E</w:t>
            </w:r>
            <w:r w:rsidRPr="00A84494">
              <w:t>nsur</w:t>
            </w:r>
            <w:r>
              <w:t xml:space="preserve">ing </w:t>
            </w:r>
            <w:r w:rsidRPr="00A84494">
              <w:t>clear communication regarding design decisions and progress updates</w:t>
            </w:r>
            <w:r>
              <w:t>.</w:t>
            </w:r>
          </w:p>
          <w:p w14:paraId="73CFDEAA" w14:textId="77777777" w:rsidR="00A00DB1" w:rsidRDefault="00A00DB1" w:rsidP="00D15A05">
            <w:pPr>
              <w:pStyle w:val="ListParagraph"/>
              <w:numPr>
                <w:ilvl w:val="0"/>
                <w:numId w:val="13"/>
              </w:numPr>
              <w:pBdr>
                <w:top w:val="nil"/>
                <w:left w:val="nil"/>
                <w:bottom w:val="nil"/>
                <w:right w:val="nil"/>
                <w:between w:val="nil"/>
              </w:pBdr>
            </w:pPr>
            <w:r>
              <w:t xml:space="preserve">A realistic </w:t>
            </w:r>
            <w:r w:rsidRPr="00A84494">
              <w:t>approach</w:t>
            </w:r>
            <w:r>
              <w:t xml:space="preserve"> to</w:t>
            </w:r>
            <w:r w:rsidRPr="00A84494">
              <w:t xml:space="preserve"> ensure timely delivery within the project timeframe</w:t>
            </w:r>
          </w:p>
          <w:p w14:paraId="3162FE66" w14:textId="7EACEA5A" w:rsidR="00A00DB1" w:rsidRPr="00A84494" w:rsidRDefault="00A00DB1" w:rsidP="00D15A05">
            <w:pPr>
              <w:pStyle w:val="ListParagraph"/>
              <w:numPr>
                <w:ilvl w:val="0"/>
                <w:numId w:val="13"/>
              </w:numPr>
            </w:pPr>
            <w:r>
              <w:t>The usage of</w:t>
            </w:r>
            <w:r w:rsidRPr="00A84494">
              <w:t xml:space="preserve"> appropriate software (e.g., Illustrator, Photoshop</w:t>
            </w:r>
            <w:r>
              <w:t>..</w:t>
            </w:r>
            <w:r w:rsidRPr="00A84494">
              <w:t>) to create high-resolution deliverables suitable for printing</w:t>
            </w:r>
            <w:r>
              <w:t>.</w:t>
            </w:r>
          </w:p>
        </w:tc>
        <w:tc>
          <w:tcPr>
            <w:tcW w:w="1350" w:type="dxa"/>
          </w:tcPr>
          <w:p w14:paraId="3DC66286" w14:textId="77777777" w:rsidR="00A00DB1" w:rsidRDefault="00A00DB1" w:rsidP="00A00DB1">
            <w:pPr>
              <w:jc w:val="center"/>
              <w:rPr>
                <w:b/>
                <w:bCs/>
                <w:color w:val="000000"/>
              </w:rPr>
            </w:pPr>
            <w:r>
              <w:rPr>
                <w:b/>
                <w:bCs/>
                <w:color w:val="000000"/>
              </w:rPr>
              <w:t>25%</w:t>
            </w:r>
          </w:p>
        </w:tc>
      </w:tr>
      <w:tr w:rsidR="00A00DB1" w14:paraId="373C925E" w14:textId="77777777" w:rsidTr="00442514">
        <w:tc>
          <w:tcPr>
            <w:tcW w:w="9180" w:type="dxa"/>
            <w:shd w:val="clear" w:color="auto" w:fill="D9D9D9" w:themeFill="background1" w:themeFillShade="D9"/>
          </w:tcPr>
          <w:p w14:paraId="7087D0F7" w14:textId="05156D7B" w:rsidR="00A00DB1" w:rsidRPr="002115DE" w:rsidRDefault="00A00DB1" w:rsidP="009E753B">
            <w:pPr>
              <w:pBdr>
                <w:top w:val="nil"/>
                <w:left w:val="nil"/>
                <w:bottom w:val="nil"/>
                <w:right w:val="nil"/>
                <w:between w:val="nil"/>
              </w:pBdr>
              <w:jc w:val="both"/>
              <w:rPr>
                <w:b/>
                <w:bCs/>
              </w:rPr>
            </w:pPr>
            <w:r w:rsidRPr="002115DE">
              <w:rPr>
                <w:b/>
                <w:bCs/>
              </w:rPr>
              <w:t>Financial</w:t>
            </w:r>
            <w:r w:rsidR="009E753B">
              <w:t xml:space="preserve"> </w:t>
            </w:r>
            <w:r w:rsidR="009E753B" w:rsidRPr="009E753B">
              <w:rPr>
                <w:i/>
                <w:iCs/>
                <w:sz w:val="18"/>
                <w:szCs w:val="18"/>
              </w:rPr>
              <w:t>The lowest evaluated Financial Proposal (Fm) is given the maximum financial score (Sf)</w:t>
            </w:r>
            <w:r w:rsidR="009E753B" w:rsidRPr="009E753B">
              <w:rPr>
                <w:b/>
                <w:bCs/>
                <w:sz w:val="18"/>
                <w:szCs w:val="18"/>
              </w:rPr>
              <w:t xml:space="preserve"> </w:t>
            </w:r>
          </w:p>
        </w:tc>
        <w:tc>
          <w:tcPr>
            <w:tcW w:w="1350" w:type="dxa"/>
            <w:shd w:val="clear" w:color="auto" w:fill="D9D9D9" w:themeFill="background1" w:themeFillShade="D9"/>
          </w:tcPr>
          <w:p w14:paraId="25688ED7" w14:textId="77777777" w:rsidR="00A00DB1" w:rsidRPr="002115DE" w:rsidRDefault="00A00DB1" w:rsidP="00A00DB1">
            <w:pPr>
              <w:jc w:val="center"/>
              <w:rPr>
                <w:b/>
                <w:bCs/>
                <w:color w:val="000000"/>
              </w:rPr>
            </w:pPr>
            <w:r w:rsidRPr="002115DE">
              <w:rPr>
                <w:b/>
                <w:bCs/>
                <w:color w:val="000000"/>
              </w:rPr>
              <w:t>30 %</w:t>
            </w:r>
          </w:p>
        </w:tc>
      </w:tr>
      <w:tr w:rsidR="00A00DB1" w14:paraId="5C2D58EE" w14:textId="77777777" w:rsidTr="00442514">
        <w:tc>
          <w:tcPr>
            <w:tcW w:w="9180" w:type="dxa"/>
            <w:shd w:val="clear" w:color="auto" w:fill="D9D9D9" w:themeFill="background1" w:themeFillShade="D9"/>
          </w:tcPr>
          <w:p w14:paraId="29C7E5D5" w14:textId="77777777" w:rsidR="00A00DB1" w:rsidRPr="002115DE" w:rsidRDefault="00A00DB1" w:rsidP="00A00DB1">
            <w:pPr>
              <w:pBdr>
                <w:top w:val="nil"/>
                <w:left w:val="nil"/>
                <w:bottom w:val="nil"/>
                <w:right w:val="nil"/>
                <w:between w:val="nil"/>
              </w:pBdr>
              <w:jc w:val="both"/>
              <w:rPr>
                <w:b/>
                <w:bCs/>
              </w:rPr>
            </w:pPr>
            <w:r w:rsidRPr="002115DE">
              <w:rPr>
                <w:b/>
                <w:bCs/>
                <w:color w:val="000000"/>
                <w:sz w:val="28"/>
                <w:szCs w:val="28"/>
              </w:rPr>
              <w:t>TOTAL</w:t>
            </w:r>
            <w:r>
              <w:rPr>
                <w:b/>
                <w:bCs/>
                <w:color w:val="000000"/>
                <w:sz w:val="28"/>
                <w:szCs w:val="28"/>
              </w:rPr>
              <w:t xml:space="preserve"> SCORE TECHNICAL </w:t>
            </w:r>
            <w:r w:rsidRPr="002115DE">
              <w:rPr>
                <w:i/>
                <w:iCs/>
                <w:color w:val="000000"/>
                <w:sz w:val="20"/>
                <w:szCs w:val="20"/>
              </w:rPr>
              <w:t>(70%)</w:t>
            </w:r>
            <w:r w:rsidRPr="002115DE">
              <w:rPr>
                <w:b/>
                <w:bCs/>
                <w:color w:val="000000"/>
                <w:sz w:val="20"/>
                <w:szCs w:val="20"/>
              </w:rPr>
              <w:t xml:space="preserve"> </w:t>
            </w:r>
            <w:r>
              <w:rPr>
                <w:b/>
                <w:bCs/>
                <w:color w:val="000000"/>
                <w:sz w:val="28"/>
                <w:szCs w:val="28"/>
              </w:rPr>
              <w:t>&amp; FINANCIAL</w:t>
            </w:r>
            <w:r w:rsidRPr="002115DE">
              <w:rPr>
                <w:i/>
                <w:iCs/>
                <w:color w:val="000000"/>
                <w:sz w:val="28"/>
                <w:szCs w:val="28"/>
              </w:rPr>
              <w:t xml:space="preserve"> </w:t>
            </w:r>
            <w:r w:rsidRPr="002115DE">
              <w:rPr>
                <w:i/>
                <w:iCs/>
                <w:color w:val="000000"/>
              </w:rPr>
              <w:t>(30%)</w:t>
            </w:r>
            <w:r w:rsidRPr="002115DE">
              <w:rPr>
                <w:b/>
                <w:bCs/>
                <w:i/>
                <w:iCs/>
                <w:color w:val="000000"/>
              </w:rPr>
              <w:t>:</w:t>
            </w:r>
          </w:p>
        </w:tc>
        <w:tc>
          <w:tcPr>
            <w:tcW w:w="1350" w:type="dxa"/>
            <w:shd w:val="clear" w:color="auto" w:fill="D9D9D9" w:themeFill="background1" w:themeFillShade="D9"/>
          </w:tcPr>
          <w:p w14:paraId="74C8F35E" w14:textId="77777777" w:rsidR="00A00DB1" w:rsidRPr="002115DE" w:rsidRDefault="00A00DB1" w:rsidP="00A00DB1">
            <w:pPr>
              <w:rPr>
                <w:b/>
                <w:bCs/>
                <w:color w:val="000000"/>
              </w:rPr>
            </w:pPr>
            <w:r w:rsidRPr="002115DE">
              <w:rPr>
                <w:b/>
                <w:bCs/>
                <w:color w:val="000000"/>
                <w:sz w:val="28"/>
                <w:szCs w:val="28"/>
              </w:rPr>
              <w:t>100%</w:t>
            </w:r>
          </w:p>
        </w:tc>
      </w:tr>
    </w:tbl>
    <w:p w14:paraId="52B97EFF" w14:textId="77777777" w:rsidR="00A00DB1" w:rsidRDefault="00A00DB1" w:rsidP="00A00DB1">
      <w:pPr>
        <w:pBdr>
          <w:top w:val="nil"/>
          <w:left w:val="nil"/>
          <w:bottom w:val="nil"/>
          <w:right w:val="nil"/>
          <w:between w:val="nil"/>
        </w:pBdr>
        <w:spacing w:after="0" w:line="240" w:lineRule="auto"/>
        <w:jc w:val="both"/>
        <w:rPr>
          <w:color w:val="000000"/>
        </w:rPr>
      </w:pPr>
    </w:p>
    <w:p w14:paraId="7A95E264" w14:textId="0D74EC43" w:rsidR="00A00DB1" w:rsidRPr="00F4627F" w:rsidRDefault="00A00DB1" w:rsidP="00F4627F">
      <w:pPr>
        <w:numPr>
          <w:ilvl w:val="0"/>
          <w:numId w:val="8"/>
        </w:numPr>
        <w:pBdr>
          <w:top w:val="nil"/>
          <w:left w:val="nil"/>
          <w:bottom w:val="nil"/>
          <w:right w:val="nil"/>
          <w:between w:val="nil"/>
        </w:pBdr>
        <w:spacing w:after="0" w:line="240" w:lineRule="auto"/>
        <w:jc w:val="both"/>
        <w:rPr>
          <w:b/>
          <w:color w:val="C00000"/>
          <w:sz w:val="28"/>
          <w:szCs w:val="28"/>
        </w:rPr>
      </w:pPr>
      <w:r w:rsidRPr="00A00DB1">
        <w:rPr>
          <w:b/>
          <w:color w:val="C00000"/>
          <w:sz w:val="28"/>
          <w:szCs w:val="28"/>
        </w:rPr>
        <w:t xml:space="preserve">MONITORING AND EVALUATION </w:t>
      </w:r>
    </w:p>
    <w:p w14:paraId="16B09F34" w14:textId="0859540C" w:rsidR="00442514" w:rsidRPr="00F4627F" w:rsidRDefault="00A00DB1" w:rsidP="00F4627F">
      <w:pPr>
        <w:pBdr>
          <w:top w:val="nil"/>
          <w:left w:val="nil"/>
          <w:bottom w:val="nil"/>
          <w:right w:val="nil"/>
          <w:between w:val="nil"/>
        </w:pBdr>
        <w:spacing w:after="0" w:line="240" w:lineRule="auto"/>
        <w:jc w:val="both"/>
        <w:rPr>
          <w:color w:val="000000"/>
        </w:rPr>
      </w:pPr>
      <w:r>
        <w:t xml:space="preserve">The service provider will be accountable to the Disaster Risk Reduction Director or the designated Focal person. The service provider will also be responsible to acquire approariate software needed to produce the intended deliverables. Consistent progress updates and periodic meetings will be mandatory during the course of the development of the stories and games and the facilitator’s guidance document. </w:t>
      </w:r>
      <w:r>
        <w:rPr>
          <w:color w:val="000000"/>
        </w:rPr>
        <w:t xml:space="preserve">The learning and development </w:t>
      </w:r>
      <w:r>
        <w:t>team</w:t>
      </w:r>
      <w:r>
        <w:rPr>
          <w:color w:val="000000"/>
        </w:rPr>
        <w:t xml:space="preserve"> will work closely with the service provider on the revisions and LRC branding. AFD project officer will ensure the key messages align with the project obj</w:t>
      </w:r>
      <w:r w:rsidR="00F4627F">
        <w:rPr>
          <w:color w:val="000000"/>
        </w:rPr>
        <w:t>ectives and donor requirements.</w:t>
      </w:r>
    </w:p>
    <w:p w14:paraId="6A3773F4" w14:textId="1B945CA2" w:rsidR="00A00DB1" w:rsidRPr="00320D47" w:rsidRDefault="00A00DB1" w:rsidP="00F4627F">
      <w:pPr>
        <w:numPr>
          <w:ilvl w:val="0"/>
          <w:numId w:val="8"/>
        </w:numPr>
        <w:pBdr>
          <w:top w:val="nil"/>
          <w:left w:val="nil"/>
          <w:bottom w:val="nil"/>
          <w:right w:val="nil"/>
          <w:between w:val="nil"/>
        </w:pBdr>
        <w:spacing w:after="0" w:line="240" w:lineRule="auto"/>
        <w:jc w:val="both"/>
        <w:rPr>
          <w:b/>
          <w:color w:val="C00000"/>
          <w:sz w:val="28"/>
          <w:szCs w:val="28"/>
        </w:rPr>
      </w:pPr>
      <w:r w:rsidRPr="00A00DB1">
        <w:rPr>
          <w:b/>
          <w:color w:val="C00000"/>
          <w:sz w:val="28"/>
          <w:szCs w:val="28"/>
        </w:rPr>
        <w:t xml:space="preserve">Application Process </w:t>
      </w:r>
    </w:p>
    <w:p w14:paraId="29589B0A" w14:textId="77777777" w:rsidR="00320D47" w:rsidRDefault="00A00DB1" w:rsidP="00F4627F">
      <w:pPr>
        <w:pBdr>
          <w:top w:val="nil"/>
          <w:left w:val="nil"/>
          <w:bottom w:val="nil"/>
          <w:right w:val="nil"/>
          <w:between w:val="nil"/>
        </w:pBdr>
        <w:spacing w:after="0" w:line="240" w:lineRule="auto"/>
        <w:jc w:val="both"/>
      </w:pPr>
      <w:r>
        <w:t>Interested experts are encouraged to submit their proposals</w:t>
      </w:r>
      <w:r w:rsidR="00320D47">
        <w:t xml:space="preserve"> as follow:</w:t>
      </w:r>
    </w:p>
    <w:p w14:paraId="1C7AAABB" w14:textId="77777777" w:rsidR="00320D47" w:rsidRDefault="00320D47" w:rsidP="00D15A05">
      <w:pPr>
        <w:pStyle w:val="ListParagraph"/>
        <w:numPr>
          <w:ilvl w:val="0"/>
          <w:numId w:val="14"/>
        </w:numPr>
        <w:pBdr>
          <w:top w:val="nil"/>
          <w:left w:val="nil"/>
          <w:bottom w:val="nil"/>
          <w:right w:val="nil"/>
          <w:between w:val="nil"/>
        </w:pBdr>
        <w:spacing w:after="0" w:line="240" w:lineRule="auto"/>
        <w:jc w:val="both"/>
        <w:rPr>
          <w:color w:val="000000"/>
        </w:rPr>
      </w:pPr>
      <w:r w:rsidRPr="00320D47">
        <w:rPr>
          <w:color w:val="000000"/>
        </w:rPr>
        <w:t xml:space="preserve">Duly filled out TECHNICAL PROPOSAL TEMPLATE </w:t>
      </w:r>
    </w:p>
    <w:p w14:paraId="771AA282" w14:textId="77777777" w:rsidR="00320D47" w:rsidRPr="00320D47" w:rsidRDefault="00320D47" w:rsidP="00D15A05">
      <w:pPr>
        <w:pStyle w:val="ListParagraph"/>
        <w:numPr>
          <w:ilvl w:val="0"/>
          <w:numId w:val="14"/>
        </w:numPr>
        <w:pBdr>
          <w:top w:val="nil"/>
          <w:left w:val="nil"/>
          <w:bottom w:val="nil"/>
          <w:right w:val="nil"/>
          <w:between w:val="nil"/>
        </w:pBdr>
        <w:spacing w:after="0" w:line="240" w:lineRule="auto"/>
        <w:jc w:val="both"/>
        <w:rPr>
          <w:color w:val="000000"/>
        </w:rPr>
      </w:pPr>
      <w:r>
        <w:t xml:space="preserve">The </w:t>
      </w:r>
      <w:r w:rsidR="00A00DB1">
        <w:t>Proposals must encompass</w:t>
      </w:r>
      <w:r>
        <w:t xml:space="preserve"> the following:</w:t>
      </w:r>
    </w:p>
    <w:p w14:paraId="5B3CB33D" w14:textId="7F8D1BF9" w:rsidR="00320D47" w:rsidRPr="00320D47" w:rsidRDefault="00320D47" w:rsidP="00D15A05">
      <w:pPr>
        <w:pStyle w:val="ListParagraph"/>
        <w:numPr>
          <w:ilvl w:val="1"/>
          <w:numId w:val="14"/>
        </w:numPr>
        <w:pBdr>
          <w:top w:val="nil"/>
          <w:left w:val="nil"/>
          <w:bottom w:val="nil"/>
          <w:right w:val="nil"/>
          <w:between w:val="nil"/>
        </w:pBdr>
        <w:spacing w:after="0" w:line="240" w:lineRule="auto"/>
        <w:jc w:val="both"/>
        <w:rPr>
          <w:color w:val="000000"/>
        </w:rPr>
      </w:pPr>
      <w:r>
        <w:t xml:space="preserve">A </w:t>
      </w:r>
      <w:r w:rsidR="00A00DB1">
        <w:t xml:space="preserve"> comprehensive CV (3 pages maximum if applying as an individual, or 1 page per CV if applying as a team), </w:t>
      </w:r>
      <w:r>
        <w:t>highlighting key</w:t>
      </w:r>
      <w:r w:rsidR="00A00DB1">
        <w:t xml:space="preserve"> experience related to assignment, </w:t>
      </w:r>
    </w:p>
    <w:p w14:paraId="3B7C0555" w14:textId="77777777" w:rsidR="00320D47" w:rsidRPr="00320D47" w:rsidRDefault="00320D47" w:rsidP="00D15A05">
      <w:pPr>
        <w:pStyle w:val="ListParagraph"/>
        <w:numPr>
          <w:ilvl w:val="1"/>
          <w:numId w:val="14"/>
        </w:numPr>
        <w:pBdr>
          <w:top w:val="nil"/>
          <w:left w:val="nil"/>
          <w:bottom w:val="nil"/>
          <w:right w:val="nil"/>
          <w:between w:val="nil"/>
        </w:pBdr>
        <w:spacing w:after="0" w:line="240" w:lineRule="auto"/>
        <w:jc w:val="both"/>
        <w:rPr>
          <w:color w:val="000000"/>
        </w:rPr>
      </w:pPr>
      <w:r>
        <w:lastRenderedPageBreak/>
        <w:t>T</w:t>
      </w:r>
      <w:r w:rsidR="00A00DB1">
        <w:t>wo samples of graph</w:t>
      </w:r>
      <w:r>
        <w:t>ic designs developed previously</w:t>
      </w:r>
    </w:p>
    <w:p w14:paraId="266F7881" w14:textId="3CD369CC" w:rsidR="00320D47" w:rsidRPr="00320D47" w:rsidRDefault="00320D47" w:rsidP="00D15A05">
      <w:pPr>
        <w:pStyle w:val="ListParagraph"/>
        <w:numPr>
          <w:ilvl w:val="1"/>
          <w:numId w:val="14"/>
        </w:numPr>
        <w:pBdr>
          <w:top w:val="nil"/>
          <w:left w:val="nil"/>
          <w:bottom w:val="nil"/>
          <w:right w:val="nil"/>
          <w:between w:val="nil"/>
        </w:pBdr>
        <w:spacing w:after="0" w:line="240" w:lineRule="auto"/>
        <w:jc w:val="both"/>
        <w:rPr>
          <w:color w:val="000000"/>
        </w:rPr>
      </w:pPr>
      <w:r>
        <w:t>T</w:t>
      </w:r>
      <w:r w:rsidR="00A00DB1">
        <w:t xml:space="preserve">echnical proposal outlining the proposed approach, methodology, </w:t>
      </w:r>
      <w:r>
        <w:t>work plan</w:t>
      </w:r>
      <w:r w:rsidR="00A00DB1">
        <w:t xml:space="preserve"> (including timeframe, milestones and deliverables) </w:t>
      </w:r>
    </w:p>
    <w:p w14:paraId="2E511F16" w14:textId="71897415" w:rsidR="00A00DB1" w:rsidRPr="00F4627F" w:rsidRDefault="00320D47" w:rsidP="00F4627F">
      <w:pPr>
        <w:pStyle w:val="ListParagraph"/>
        <w:numPr>
          <w:ilvl w:val="1"/>
          <w:numId w:val="14"/>
        </w:numPr>
        <w:pBdr>
          <w:top w:val="nil"/>
          <w:left w:val="nil"/>
          <w:bottom w:val="nil"/>
          <w:right w:val="nil"/>
          <w:between w:val="nil"/>
        </w:pBdr>
        <w:spacing w:after="0" w:line="240" w:lineRule="auto"/>
        <w:jc w:val="both"/>
        <w:rPr>
          <w:color w:val="000000"/>
        </w:rPr>
        <w:sectPr w:rsidR="00A00DB1" w:rsidRPr="00F4627F" w:rsidSect="00442514">
          <w:pgSz w:w="11906" w:h="16838"/>
          <w:pgMar w:top="1440" w:right="1440" w:bottom="1440" w:left="1440" w:header="706" w:footer="706" w:gutter="0"/>
          <w:cols w:space="708"/>
          <w:docGrid w:linePitch="360"/>
        </w:sectPr>
      </w:pPr>
      <w:r>
        <w:t>Financial</w:t>
      </w:r>
      <w:r w:rsidR="00A00DB1">
        <w:t xml:space="preserve"> proposal</w:t>
      </w:r>
      <w:r>
        <w:t xml:space="preserve"> (Annex 2)</w:t>
      </w:r>
      <w:r w:rsidR="00A00DB1">
        <w:t xml:space="preserve"> featuring a detailed cost breakdown.</w:t>
      </w:r>
      <w:r>
        <w:t xml:space="preserve"> </w:t>
      </w:r>
    </w:p>
    <w:tbl>
      <w:tblPr>
        <w:tblStyle w:val="TableGrid"/>
        <w:tblW w:w="10710" w:type="dxa"/>
        <w:tblInd w:w="-905" w:type="dxa"/>
        <w:tblLook w:val="04A0" w:firstRow="1" w:lastRow="0" w:firstColumn="1" w:lastColumn="0" w:noHBand="0" w:noVBand="1"/>
      </w:tblPr>
      <w:tblGrid>
        <w:gridCol w:w="10710"/>
      </w:tblGrid>
      <w:tr w:rsidR="00C178C0" w14:paraId="0960CDCA" w14:textId="77777777" w:rsidTr="004E29AA">
        <w:tc>
          <w:tcPr>
            <w:tcW w:w="10710" w:type="dxa"/>
            <w:tcBorders>
              <w:top w:val="nil"/>
              <w:left w:val="nil"/>
              <w:bottom w:val="nil"/>
              <w:right w:val="nil"/>
            </w:tcBorders>
          </w:tcPr>
          <w:p w14:paraId="4E5AB865" w14:textId="77777777" w:rsidR="00C178C0" w:rsidRDefault="00C178C0" w:rsidP="00C178C0">
            <w:pPr>
              <w:rPr>
                <w:rStyle w:val="IntenseReference"/>
                <w:rFonts w:asciiTheme="majorBidi" w:hAnsiTheme="majorBidi"/>
                <w:sz w:val="24"/>
                <w:szCs w:val="24"/>
                <w:u w:val="single"/>
              </w:rPr>
            </w:pPr>
          </w:p>
        </w:tc>
      </w:tr>
      <w:tr w:rsidR="00C178C0" w14:paraId="247A997F" w14:textId="77777777" w:rsidTr="004E29AA">
        <w:tc>
          <w:tcPr>
            <w:tcW w:w="10710" w:type="dxa"/>
            <w:tcBorders>
              <w:top w:val="nil"/>
              <w:left w:val="nil"/>
              <w:bottom w:val="nil"/>
              <w:right w:val="nil"/>
            </w:tcBorders>
          </w:tcPr>
          <w:p w14:paraId="61C382B7" w14:textId="77777777" w:rsidR="00C178C0" w:rsidRDefault="00C178C0" w:rsidP="00C178C0">
            <w:pPr>
              <w:rPr>
                <w:rStyle w:val="IntenseReference"/>
                <w:rFonts w:asciiTheme="majorBidi" w:hAnsiTheme="majorBidi"/>
                <w:sz w:val="24"/>
                <w:szCs w:val="24"/>
                <w:u w:val="single"/>
              </w:rPr>
            </w:pPr>
          </w:p>
        </w:tc>
      </w:tr>
    </w:tbl>
    <w:p w14:paraId="030AF07F" w14:textId="451B6D28" w:rsidR="00C178C0" w:rsidRPr="00C178C0" w:rsidRDefault="00C178C0" w:rsidP="004E29AA">
      <w:pPr>
        <w:pBdr>
          <w:top w:val="nil"/>
          <w:left w:val="nil"/>
          <w:bottom w:val="nil"/>
          <w:right w:val="nil"/>
          <w:between w:val="nil"/>
        </w:pBdr>
        <w:spacing w:after="0" w:line="240" w:lineRule="auto"/>
        <w:jc w:val="both"/>
        <w:rPr>
          <w:rFonts w:asciiTheme="majorBidi" w:hAnsiTheme="majorBidi" w:cstheme="majorBidi"/>
          <w:color w:val="000000"/>
        </w:rPr>
      </w:pPr>
    </w:p>
    <w:p w14:paraId="55B8FCB2" w14:textId="4E7F4CD2" w:rsidR="00C178C0" w:rsidRPr="004E29AA" w:rsidRDefault="000F4E12" w:rsidP="004E29AA">
      <w:pPr>
        <w:pBdr>
          <w:top w:val="nil"/>
          <w:left w:val="nil"/>
          <w:bottom w:val="nil"/>
          <w:right w:val="nil"/>
          <w:between w:val="nil"/>
        </w:pBdr>
        <w:spacing w:after="0" w:line="240" w:lineRule="auto"/>
        <w:jc w:val="center"/>
        <w:rPr>
          <w:rFonts w:asciiTheme="majorBidi" w:hAnsiTheme="majorBidi" w:cstheme="majorBidi"/>
          <w:b/>
          <w:color w:val="FF0000"/>
          <w:sz w:val="40"/>
          <w:szCs w:val="40"/>
        </w:rPr>
      </w:pPr>
      <w:sdt>
        <w:sdtPr>
          <w:rPr>
            <w:rFonts w:asciiTheme="majorBidi" w:hAnsiTheme="majorBidi" w:cstheme="majorBidi"/>
            <w:b/>
            <w:bCs/>
            <w:smallCaps/>
            <w:color w:val="4F81BD" w:themeColor="accent1"/>
            <w:spacing w:val="5"/>
          </w:rPr>
          <w:tag w:val="goog_rdk_47"/>
          <w:id w:val="1088583632"/>
          <w:showingPlcHdr/>
        </w:sdtPr>
        <w:sdtEndPr/>
        <w:sdtContent>
          <w:r w:rsidR="004E29AA">
            <w:rPr>
              <w:rFonts w:asciiTheme="majorBidi" w:hAnsiTheme="majorBidi" w:cstheme="majorBidi"/>
            </w:rPr>
            <w:t xml:space="preserve">     </w:t>
          </w:r>
        </w:sdtContent>
      </w:sdt>
      <w:sdt>
        <w:sdtPr>
          <w:rPr>
            <w:rFonts w:asciiTheme="majorBidi" w:hAnsiTheme="majorBidi" w:cstheme="majorBidi"/>
          </w:rPr>
          <w:tag w:val="goog_rdk_48"/>
          <w:id w:val="-1333130688"/>
          <w:showingPlcHdr/>
        </w:sdtPr>
        <w:sdtEndPr/>
        <w:sdtContent>
          <w:r w:rsidR="004E29AA">
            <w:rPr>
              <w:rFonts w:asciiTheme="majorBidi" w:hAnsiTheme="majorBidi" w:cstheme="majorBidi"/>
            </w:rPr>
            <w:t xml:space="preserve">     </w:t>
          </w:r>
        </w:sdtContent>
      </w:sdt>
      <w:r w:rsidR="004E29AA">
        <w:rPr>
          <w:rFonts w:asciiTheme="majorBidi" w:hAnsiTheme="majorBidi" w:cstheme="majorBidi"/>
          <w:b/>
          <w:color w:val="FF0000"/>
          <w:sz w:val="40"/>
          <w:szCs w:val="40"/>
        </w:rPr>
        <w:t xml:space="preserve">TECHNICAL PROPOSAL TEMPLATE </w:t>
      </w:r>
    </w:p>
    <w:p w14:paraId="06F58CA7" w14:textId="460BEC8C" w:rsidR="004E29AA" w:rsidRPr="00C178C0" w:rsidRDefault="004E29AA" w:rsidP="004E29AA">
      <w:pPr>
        <w:pBdr>
          <w:top w:val="nil"/>
          <w:left w:val="nil"/>
          <w:bottom w:val="nil"/>
          <w:right w:val="nil"/>
          <w:between w:val="nil"/>
        </w:pBdr>
        <w:spacing w:after="0" w:line="240" w:lineRule="auto"/>
        <w:jc w:val="center"/>
        <w:rPr>
          <w:rFonts w:asciiTheme="majorBidi" w:hAnsiTheme="majorBidi" w:cstheme="majorBidi"/>
          <w:b/>
          <w:color w:val="000000"/>
        </w:rPr>
      </w:pPr>
      <w:r>
        <w:rPr>
          <w:rFonts w:asciiTheme="majorBidi" w:hAnsiTheme="majorBidi" w:cstheme="majorBidi"/>
          <w:b/>
          <w:color w:val="000000"/>
        </w:rPr>
        <w:t>Subject:</w:t>
      </w:r>
      <w:r w:rsidRPr="00C178C0">
        <w:rPr>
          <w:rFonts w:asciiTheme="majorBidi" w:hAnsiTheme="majorBidi" w:cstheme="majorBidi"/>
          <w:b/>
          <w:color w:val="000000"/>
        </w:rPr>
        <w:t xml:space="preserve"> </w:t>
      </w:r>
      <w:r w:rsidRPr="004E29AA">
        <w:rPr>
          <w:rFonts w:asciiTheme="majorBidi" w:hAnsiTheme="majorBidi" w:cstheme="majorBidi"/>
          <w:bCs/>
          <w:color w:val="000000"/>
        </w:rPr>
        <w:t>Cartoon and layout design services for stories and games in disaster</w:t>
      </w:r>
      <w:r w:rsidR="00742E05">
        <w:rPr>
          <w:rFonts w:asciiTheme="majorBidi" w:hAnsiTheme="majorBidi" w:cstheme="majorBidi"/>
          <w:bCs/>
          <w:color w:val="000000"/>
        </w:rPr>
        <w:t xml:space="preserve"> Risk</w:t>
      </w:r>
      <w:r w:rsidRPr="004E29AA">
        <w:rPr>
          <w:rFonts w:asciiTheme="majorBidi" w:hAnsiTheme="majorBidi" w:cstheme="majorBidi"/>
          <w:bCs/>
          <w:color w:val="000000"/>
        </w:rPr>
        <w:t xml:space="preserve"> </w:t>
      </w:r>
      <w:r w:rsidR="00742E05">
        <w:rPr>
          <w:rFonts w:asciiTheme="majorBidi" w:hAnsiTheme="majorBidi" w:cstheme="majorBidi"/>
          <w:bCs/>
          <w:color w:val="000000"/>
        </w:rPr>
        <w:t>R</w:t>
      </w:r>
      <w:r w:rsidR="00742E05" w:rsidRPr="004E29AA">
        <w:rPr>
          <w:rFonts w:asciiTheme="majorBidi" w:hAnsiTheme="majorBidi" w:cstheme="majorBidi"/>
          <w:bCs/>
          <w:color w:val="000000"/>
        </w:rPr>
        <w:t>eduction</w:t>
      </w:r>
    </w:p>
    <w:p w14:paraId="1521915A" w14:textId="47C7D142" w:rsidR="004E29AA" w:rsidRPr="004E29AA" w:rsidRDefault="004E29AA" w:rsidP="004E29AA">
      <w:pPr>
        <w:pBdr>
          <w:top w:val="nil"/>
          <w:left w:val="nil"/>
          <w:bottom w:val="nil"/>
          <w:right w:val="nil"/>
          <w:between w:val="nil"/>
        </w:pBdr>
        <w:spacing w:after="0" w:line="240" w:lineRule="auto"/>
        <w:jc w:val="center"/>
        <w:rPr>
          <w:rFonts w:asciiTheme="majorBidi" w:hAnsiTheme="majorBidi" w:cstheme="majorBidi"/>
          <w:b/>
          <w:color w:val="000000"/>
        </w:rPr>
      </w:pPr>
      <w:r w:rsidRPr="00C178C0">
        <w:rPr>
          <w:rFonts w:asciiTheme="majorBidi" w:hAnsiTheme="majorBidi" w:cstheme="majorBidi"/>
          <w:b/>
          <w:color w:val="000000"/>
        </w:rPr>
        <w:t xml:space="preserve">Tender </w:t>
      </w:r>
      <w:r>
        <w:rPr>
          <w:rFonts w:asciiTheme="majorBidi" w:hAnsiTheme="majorBidi" w:cstheme="majorBidi"/>
          <w:b/>
          <w:color w:val="000000"/>
        </w:rPr>
        <w:t xml:space="preserve">Reference Number: </w:t>
      </w:r>
      <w:r w:rsidRPr="004E29AA">
        <w:rPr>
          <w:rFonts w:asciiTheme="majorBidi" w:hAnsiTheme="majorBidi" w:cstheme="majorBidi"/>
          <w:bCs/>
          <w:iCs/>
        </w:rPr>
        <w:t>ITB-2024-014</w:t>
      </w:r>
    </w:p>
    <w:p w14:paraId="34C31A39"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p>
    <w:p w14:paraId="7CAD6431" w14:textId="0AF38805" w:rsidR="00C178C0" w:rsidRPr="00C178C0" w:rsidRDefault="004E29AA" w:rsidP="004E29AA">
      <w:pPr>
        <w:pBdr>
          <w:top w:val="nil"/>
          <w:left w:val="nil"/>
          <w:bottom w:val="nil"/>
          <w:right w:val="nil"/>
          <w:between w:val="nil"/>
        </w:pBdr>
        <w:spacing w:after="0" w:line="240" w:lineRule="auto"/>
        <w:rPr>
          <w:rFonts w:asciiTheme="majorBidi" w:hAnsiTheme="majorBidi" w:cstheme="majorBidi"/>
          <w:color w:val="000000"/>
        </w:rPr>
      </w:pPr>
      <w:r>
        <w:rPr>
          <w:rFonts w:asciiTheme="majorBidi" w:hAnsiTheme="majorBidi" w:cstheme="majorBidi"/>
          <w:color w:val="000000"/>
        </w:rPr>
        <w:t xml:space="preserve">From: </w:t>
      </w:r>
    </w:p>
    <w:p w14:paraId="22E9A171"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 xml:space="preserve">Name: XXXXXX </w:t>
      </w:r>
    </w:p>
    <w:p w14:paraId="77E3266B"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 xml:space="preserve">Address: XXXXXXXXXXXX </w:t>
      </w:r>
    </w:p>
    <w:p w14:paraId="6045C3D1"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 xml:space="preserve">Country: XXXXXXXXX </w:t>
      </w:r>
    </w:p>
    <w:p w14:paraId="6F7606F5"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Phone: xxxxxx</w:t>
      </w:r>
    </w:p>
    <w:p w14:paraId="1DF5E3A3"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 xml:space="preserve">VAT nº or Tax ID: xxxxxx </w:t>
      </w:r>
    </w:p>
    <w:p w14:paraId="13823076" w14:textId="26C79AE6" w:rsidR="00C178C0" w:rsidRPr="00C178C0" w:rsidRDefault="00C178C0" w:rsidP="004E29AA">
      <w:pPr>
        <w:pBdr>
          <w:top w:val="nil"/>
          <w:left w:val="nil"/>
          <w:bottom w:val="nil"/>
          <w:right w:val="nil"/>
          <w:between w:val="nil"/>
        </w:pBdr>
        <w:spacing w:after="0" w:line="240" w:lineRule="auto"/>
        <w:rPr>
          <w:rFonts w:asciiTheme="majorBidi" w:hAnsiTheme="majorBidi" w:cstheme="majorBid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78C0" w:rsidRPr="00C178C0" w14:paraId="3738F17D" w14:textId="77777777" w:rsidTr="00C178C0">
        <w:tc>
          <w:tcPr>
            <w:tcW w:w="9016" w:type="dxa"/>
            <w:shd w:val="clear" w:color="auto" w:fill="FF0000"/>
          </w:tcPr>
          <w:p w14:paraId="0489D83B" w14:textId="77777777" w:rsidR="00C178C0" w:rsidRPr="00C178C0" w:rsidRDefault="00C178C0" w:rsidP="00D15A05">
            <w:pPr>
              <w:numPr>
                <w:ilvl w:val="0"/>
                <w:numId w:val="7"/>
              </w:numPr>
              <w:pBdr>
                <w:top w:val="nil"/>
                <w:left w:val="nil"/>
                <w:bottom w:val="nil"/>
                <w:right w:val="nil"/>
                <w:between w:val="nil"/>
              </w:pBdr>
              <w:spacing w:after="0" w:line="240" w:lineRule="auto"/>
              <w:ind w:left="510" w:hanging="450"/>
              <w:rPr>
                <w:rFonts w:asciiTheme="majorBidi" w:hAnsiTheme="majorBidi" w:cstheme="majorBidi"/>
              </w:rPr>
            </w:pPr>
            <w:r w:rsidRPr="00C178C0">
              <w:rPr>
                <w:rFonts w:asciiTheme="majorBidi" w:hAnsiTheme="majorBidi" w:cstheme="majorBidi"/>
                <w:color w:val="FFFFFF"/>
              </w:rPr>
              <w:t>Applicant / company profile</w:t>
            </w:r>
          </w:p>
        </w:tc>
      </w:tr>
      <w:tr w:rsidR="00C178C0" w:rsidRPr="00C178C0" w14:paraId="4625B167" w14:textId="77777777" w:rsidTr="00C178C0">
        <w:tc>
          <w:tcPr>
            <w:tcW w:w="9016" w:type="dxa"/>
          </w:tcPr>
          <w:p w14:paraId="7C1ED6DC" w14:textId="145BDF3E" w:rsidR="00C178C0" w:rsidRPr="004E29AA" w:rsidRDefault="00C178C0" w:rsidP="004E29AA">
            <w:pPr>
              <w:pBdr>
                <w:top w:val="nil"/>
                <w:left w:val="nil"/>
                <w:bottom w:val="nil"/>
                <w:right w:val="nil"/>
                <w:between w:val="nil"/>
              </w:pBdr>
              <w:rPr>
                <w:rFonts w:asciiTheme="majorBidi" w:hAnsiTheme="majorBidi" w:cstheme="majorBidi"/>
                <w:i/>
                <w:color w:val="000000"/>
              </w:rPr>
            </w:pPr>
            <w:r w:rsidRPr="00C178C0">
              <w:rPr>
                <w:rFonts w:asciiTheme="majorBidi" w:hAnsiTheme="majorBidi" w:cstheme="majorBidi"/>
                <w:i/>
                <w:color w:val="000000"/>
              </w:rPr>
              <w:t>(Briefly describe how the applicant(s) or company aligns or meets the neede</w:t>
            </w:r>
            <w:r w:rsidR="004E29AA">
              <w:rPr>
                <w:rFonts w:asciiTheme="majorBidi" w:hAnsiTheme="majorBidi" w:cstheme="majorBidi"/>
                <w:i/>
                <w:color w:val="000000"/>
              </w:rPr>
              <w:t>d services for this assignment)</w:t>
            </w:r>
          </w:p>
        </w:tc>
      </w:tr>
    </w:tbl>
    <w:p w14:paraId="2F13A372"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p>
    <w:p w14:paraId="1F721CE4" w14:textId="77777777" w:rsidR="00C178C0" w:rsidRPr="00C178C0" w:rsidRDefault="00C178C0" w:rsidP="00C178C0">
      <w:pPr>
        <w:pBdr>
          <w:top w:val="nil"/>
          <w:left w:val="nil"/>
          <w:bottom w:val="nil"/>
          <w:right w:val="nil"/>
          <w:between w:val="nil"/>
        </w:pBdr>
        <w:spacing w:after="0" w:line="240" w:lineRule="auto"/>
        <w:jc w:val="right"/>
        <w:rPr>
          <w:rFonts w:asciiTheme="majorBidi" w:hAnsiTheme="majorBidi" w:cstheme="majorBid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78C0" w:rsidRPr="00C178C0" w14:paraId="43CFDE94" w14:textId="77777777" w:rsidTr="00C178C0">
        <w:tc>
          <w:tcPr>
            <w:tcW w:w="9016" w:type="dxa"/>
            <w:shd w:val="clear" w:color="auto" w:fill="FF0000"/>
          </w:tcPr>
          <w:p w14:paraId="77CB0D73" w14:textId="77777777" w:rsidR="00C178C0" w:rsidRPr="00C178C0" w:rsidRDefault="00C178C0" w:rsidP="00D15A05">
            <w:pPr>
              <w:numPr>
                <w:ilvl w:val="0"/>
                <w:numId w:val="7"/>
              </w:numPr>
              <w:pBdr>
                <w:top w:val="nil"/>
                <w:left w:val="nil"/>
                <w:bottom w:val="nil"/>
                <w:right w:val="nil"/>
                <w:between w:val="nil"/>
              </w:pBdr>
              <w:spacing w:after="0" w:line="240" w:lineRule="auto"/>
              <w:ind w:left="510" w:hanging="450"/>
              <w:rPr>
                <w:rFonts w:asciiTheme="majorBidi" w:hAnsiTheme="majorBidi" w:cstheme="majorBidi"/>
              </w:rPr>
            </w:pPr>
            <w:r w:rsidRPr="00C178C0">
              <w:rPr>
                <w:rFonts w:asciiTheme="majorBidi" w:hAnsiTheme="majorBidi" w:cstheme="majorBidi"/>
                <w:color w:val="FFFFFF"/>
              </w:rPr>
              <w:t>Proposed Methodology and timeline</w:t>
            </w:r>
          </w:p>
        </w:tc>
      </w:tr>
      <w:tr w:rsidR="00C178C0" w:rsidRPr="00C178C0" w14:paraId="0AF6D04D" w14:textId="77777777" w:rsidTr="00C178C0">
        <w:tc>
          <w:tcPr>
            <w:tcW w:w="9016" w:type="dxa"/>
          </w:tcPr>
          <w:p w14:paraId="0FB0C15D" w14:textId="23AE708C" w:rsidR="00C178C0" w:rsidRPr="00C178C0" w:rsidRDefault="00C178C0" w:rsidP="004E29AA">
            <w:pPr>
              <w:pBdr>
                <w:top w:val="nil"/>
                <w:left w:val="nil"/>
                <w:bottom w:val="nil"/>
                <w:right w:val="nil"/>
                <w:between w:val="nil"/>
              </w:pBdr>
              <w:rPr>
                <w:rFonts w:asciiTheme="majorBidi" w:hAnsiTheme="majorBidi" w:cstheme="majorBidi"/>
                <w:i/>
                <w:color w:val="000000"/>
              </w:rPr>
            </w:pPr>
            <w:r w:rsidRPr="00C178C0">
              <w:rPr>
                <w:rFonts w:asciiTheme="majorBidi" w:hAnsiTheme="majorBidi" w:cstheme="majorBidi"/>
                <w:i/>
                <w:color w:val="000000"/>
              </w:rPr>
              <w:t>(Briefly discuss the design and development process to meet the needed service</w:t>
            </w:r>
            <w:r w:rsidR="004E29AA">
              <w:rPr>
                <w:rFonts w:asciiTheme="majorBidi" w:hAnsiTheme="majorBidi" w:cstheme="majorBidi"/>
                <w:i/>
                <w:color w:val="000000"/>
              </w:rPr>
              <w:t>s or tasks for this assignment)</w:t>
            </w:r>
          </w:p>
        </w:tc>
      </w:tr>
    </w:tbl>
    <w:p w14:paraId="39A1C056" w14:textId="77777777" w:rsidR="00C178C0" w:rsidRPr="00C178C0" w:rsidRDefault="00C178C0" w:rsidP="00C178C0">
      <w:pPr>
        <w:pBdr>
          <w:top w:val="nil"/>
          <w:left w:val="nil"/>
          <w:bottom w:val="nil"/>
          <w:right w:val="nil"/>
          <w:between w:val="nil"/>
        </w:pBdr>
        <w:spacing w:after="0" w:line="240" w:lineRule="auto"/>
        <w:jc w:val="right"/>
        <w:rPr>
          <w:rFonts w:asciiTheme="majorBidi" w:hAnsiTheme="majorBidi" w:cstheme="majorBidi"/>
          <w:color w:val="000000"/>
        </w:rPr>
      </w:pPr>
    </w:p>
    <w:p w14:paraId="0D5C7D16" w14:textId="77777777" w:rsidR="00C178C0" w:rsidRPr="00C178C0" w:rsidRDefault="00C178C0" w:rsidP="00C178C0">
      <w:pPr>
        <w:pBdr>
          <w:top w:val="nil"/>
          <w:left w:val="nil"/>
          <w:bottom w:val="nil"/>
          <w:right w:val="nil"/>
          <w:between w:val="nil"/>
        </w:pBdr>
        <w:spacing w:after="0" w:line="240" w:lineRule="auto"/>
        <w:jc w:val="right"/>
        <w:rPr>
          <w:rFonts w:asciiTheme="majorBidi" w:hAnsiTheme="majorBidi" w:cstheme="majorBid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78C0" w:rsidRPr="00C178C0" w14:paraId="5776435C" w14:textId="77777777" w:rsidTr="00C178C0">
        <w:tc>
          <w:tcPr>
            <w:tcW w:w="9016" w:type="dxa"/>
            <w:shd w:val="clear" w:color="auto" w:fill="FF0000"/>
          </w:tcPr>
          <w:p w14:paraId="3037604D" w14:textId="77777777" w:rsidR="00C178C0" w:rsidRPr="00C178C0" w:rsidRDefault="00C178C0" w:rsidP="00D15A05">
            <w:pPr>
              <w:numPr>
                <w:ilvl w:val="0"/>
                <w:numId w:val="7"/>
              </w:numPr>
              <w:pBdr>
                <w:top w:val="nil"/>
                <w:left w:val="nil"/>
                <w:bottom w:val="nil"/>
                <w:right w:val="nil"/>
                <w:between w:val="nil"/>
              </w:pBdr>
              <w:spacing w:after="0" w:line="240" w:lineRule="auto"/>
              <w:ind w:left="600" w:hanging="540"/>
              <w:rPr>
                <w:rFonts w:asciiTheme="majorBidi" w:hAnsiTheme="majorBidi" w:cstheme="majorBidi"/>
              </w:rPr>
            </w:pPr>
            <w:r w:rsidRPr="00C178C0">
              <w:rPr>
                <w:rFonts w:asciiTheme="majorBidi" w:hAnsiTheme="majorBidi" w:cstheme="majorBidi"/>
                <w:color w:val="FFFFFF"/>
              </w:rPr>
              <w:t>Financial Offer</w:t>
            </w:r>
          </w:p>
        </w:tc>
      </w:tr>
      <w:tr w:rsidR="00C178C0" w:rsidRPr="00C178C0" w14:paraId="52E65505" w14:textId="77777777" w:rsidTr="00C178C0">
        <w:tc>
          <w:tcPr>
            <w:tcW w:w="9016" w:type="dxa"/>
          </w:tcPr>
          <w:p w14:paraId="57682F2A" w14:textId="62C1322A" w:rsidR="00C178C0" w:rsidRPr="00C178C0" w:rsidRDefault="00C178C0" w:rsidP="004E29AA">
            <w:pPr>
              <w:pBdr>
                <w:top w:val="nil"/>
                <w:left w:val="nil"/>
                <w:bottom w:val="nil"/>
                <w:right w:val="nil"/>
                <w:between w:val="nil"/>
              </w:pBdr>
              <w:rPr>
                <w:rFonts w:asciiTheme="majorBidi" w:hAnsiTheme="majorBidi" w:cstheme="majorBidi"/>
                <w:i/>
                <w:color w:val="000000"/>
              </w:rPr>
            </w:pPr>
            <w:r w:rsidRPr="00C178C0">
              <w:rPr>
                <w:rFonts w:asciiTheme="majorBidi" w:hAnsiTheme="majorBidi" w:cstheme="majorBidi"/>
                <w:i/>
                <w:color w:val="000000"/>
              </w:rPr>
              <w:t xml:space="preserve">(Propose a financial offer </w:t>
            </w:r>
            <w:r w:rsidRPr="00C178C0">
              <w:rPr>
                <w:rFonts w:asciiTheme="majorBidi" w:hAnsiTheme="majorBidi" w:cstheme="majorBidi"/>
                <w:b/>
                <w:i/>
                <w:color w:val="000000"/>
              </w:rPr>
              <w:t>in USD</w:t>
            </w:r>
            <w:r w:rsidRPr="00C178C0">
              <w:rPr>
                <w:rFonts w:asciiTheme="majorBidi" w:hAnsiTheme="majorBidi" w:cstheme="majorBidi"/>
                <w:i/>
                <w:color w:val="000000"/>
              </w:rPr>
              <w:t xml:space="preserve"> aligned with your design processes and deliverables needed for this assignment</w:t>
            </w:r>
            <w:r w:rsidRPr="00C178C0">
              <w:rPr>
                <w:rFonts w:asciiTheme="majorBidi" w:hAnsiTheme="majorBidi" w:cstheme="majorBidi"/>
                <w:i/>
              </w:rPr>
              <w:t xml:space="preserve"> inclusive of tax</w:t>
            </w:r>
            <w:r w:rsidR="004E29AA">
              <w:rPr>
                <w:rFonts w:asciiTheme="majorBidi" w:hAnsiTheme="majorBidi" w:cstheme="majorBidi"/>
                <w:i/>
                <w:color w:val="000000"/>
              </w:rPr>
              <w:t>)</w:t>
            </w:r>
          </w:p>
        </w:tc>
      </w:tr>
    </w:tbl>
    <w:p w14:paraId="6958824C" w14:textId="77777777" w:rsidR="00C178C0" w:rsidRPr="00C178C0" w:rsidRDefault="00C178C0" w:rsidP="00C178C0">
      <w:pPr>
        <w:pBdr>
          <w:top w:val="nil"/>
          <w:left w:val="nil"/>
          <w:bottom w:val="nil"/>
          <w:right w:val="nil"/>
          <w:between w:val="nil"/>
        </w:pBdr>
        <w:spacing w:after="0" w:line="240" w:lineRule="auto"/>
        <w:jc w:val="right"/>
        <w:rPr>
          <w:rFonts w:asciiTheme="majorBidi" w:hAnsiTheme="majorBidi" w:cstheme="majorBidi"/>
          <w:color w:val="000000"/>
        </w:rPr>
      </w:pPr>
    </w:p>
    <w:p w14:paraId="038B8384" w14:textId="77777777" w:rsidR="00C178C0" w:rsidRPr="00C178C0" w:rsidRDefault="00C178C0" w:rsidP="00C178C0">
      <w:pPr>
        <w:pBdr>
          <w:top w:val="nil"/>
          <w:left w:val="nil"/>
          <w:bottom w:val="nil"/>
          <w:right w:val="nil"/>
          <w:between w:val="nil"/>
        </w:pBdr>
        <w:spacing w:after="0" w:line="240" w:lineRule="auto"/>
        <w:jc w:val="right"/>
        <w:rPr>
          <w:rFonts w:asciiTheme="majorBidi" w:hAnsiTheme="majorBidi" w:cstheme="majorBid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78C0" w:rsidRPr="00C178C0" w14:paraId="4D9AD590" w14:textId="77777777" w:rsidTr="00C178C0">
        <w:tc>
          <w:tcPr>
            <w:tcW w:w="9016" w:type="dxa"/>
            <w:shd w:val="clear" w:color="auto" w:fill="FF0000"/>
          </w:tcPr>
          <w:p w14:paraId="1A4113A1" w14:textId="77777777" w:rsidR="00C178C0" w:rsidRPr="00C178C0" w:rsidRDefault="00C178C0" w:rsidP="00D15A05">
            <w:pPr>
              <w:numPr>
                <w:ilvl w:val="0"/>
                <w:numId w:val="7"/>
              </w:numPr>
              <w:pBdr>
                <w:top w:val="nil"/>
                <w:left w:val="nil"/>
                <w:bottom w:val="nil"/>
                <w:right w:val="nil"/>
                <w:between w:val="nil"/>
              </w:pBdr>
              <w:ind w:left="600" w:hanging="540"/>
              <w:rPr>
                <w:rFonts w:asciiTheme="majorBidi" w:hAnsiTheme="majorBidi" w:cstheme="majorBidi"/>
              </w:rPr>
            </w:pPr>
            <w:r w:rsidRPr="00C178C0">
              <w:rPr>
                <w:rFonts w:asciiTheme="majorBidi" w:hAnsiTheme="majorBidi" w:cstheme="majorBidi"/>
                <w:color w:val="FFFFFF"/>
              </w:rPr>
              <w:t>Design references</w:t>
            </w:r>
          </w:p>
        </w:tc>
      </w:tr>
      <w:tr w:rsidR="00C178C0" w:rsidRPr="00C178C0" w14:paraId="704AFB57" w14:textId="77777777" w:rsidTr="00C178C0">
        <w:tc>
          <w:tcPr>
            <w:tcW w:w="9016" w:type="dxa"/>
          </w:tcPr>
          <w:p w14:paraId="7CAC1267" w14:textId="1963057C" w:rsidR="00C178C0" w:rsidRPr="00C178C0" w:rsidRDefault="00C178C0" w:rsidP="004E29AA">
            <w:pPr>
              <w:pBdr>
                <w:top w:val="nil"/>
                <w:left w:val="nil"/>
                <w:bottom w:val="nil"/>
                <w:right w:val="nil"/>
                <w:between w:val="nil"/>
              </w:pBdr>
              <w:rPr>
                <w:rFonts w:asciiTheme="majorBidi" w:hAnsiTheme="majorBidi" w:cstheme="majorBidi"/>
                <w:i/>
                <w:color w:val="000000"/>
              </w:rPr>
            </w:pPr>
            <w:r w:rsidRPr="00C178C0">
              <w:rPr>
                <w:rFonts w:asciiTheme="majorBidi" w:hAnsiTheme="majorBidi" w:cstheme="majorBidi"/>
                <w:i/>
                <w:color w:val="000000"/>
              </w:rPr>
              <w:t>(Attach photos or previous outputs with brief description that highlights the design skills and its align</w:t>
            </w:r>
            <w:r w:rsidRPr="00C178C0">
              <w:rPr>
                <w:rFonts w:asciiTheme="majorBidi" w:hAnsiTheme="majorBidi" w:cstheme="majorBidi"/>
                <w:i/>
              </w:rPr>
              <w:t>ment</w:t>
            </w:r>
            <w:r w:rsidRPr="00C178C0">
              <w:rPr>
                <w:rFonts w:asciiTheme="majorBidi" w:hAnsiTheme="majorBidi" w:cstheme="majorBidi"/>
                <w:i/>
                <w:color w:val="000000"/>
              </w:rPr>
              <w:t xml:space="preserve"> with the deliverables of the </w:t>
            </w:r>
            <w:r w:rsidRPr="00C178C0">
              <w:rPr>
                <w:rFonts w:asciiTheme="majorBidi" w:hAnsiTheme="majorBidi" w:cstheme="majorBidi"/>
                <w:i/>
              </w:rPr>
              <w:t>TOR</w:t>
            </w:r>
            <w:r w:rsidR="004E29AA">
              <w:rPr>
                <w:rFonts w:asciiTheme="majorBidi" w:hAnsiTheme="majorBidi" w:cstheme="majorBidi"/>
                <w:i/>
                <w:color w:val="000000"/>
              </w:rPr>
              <w:t>)</w:t>
            </w:r>
          </w:p>
        </w:tc>
      </w:tr>
    </w:tbl>
    <w:p w14:paraId="1BF73105" w14:textId="6D18CEA1"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bookmarkStart w:id="4" w:name="_heading=h.gjdgxs" w:colFirst="0" w:colLast="0"/>
      <w:bookmarkEnd w:id="4"/>
    </w:p>
    <w:p w14:paraId="75203C05" w14:textId="77777777"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p>
    <w:p w14:paraId="70AB7649" w14:textId="46760B2A" w:rsidR="00C178C0" w:rsidRPr="00C178C0" w:rsidRDefault="00C178C0" w:rsidP="00C178C0">
      <w:pPr>
        <w:pBdr>
          <w:top w:val="nil"/>
          <w:left w:val="nil"/>
          <w:bottom w:val="nil"/>
          <w:right w:val="nil"/>
          <w:between w:val="nil"/>
        </w:pBdr>
        <w:spacing w:after="0" w:line="240" w:lineRule="auto"/>
        <w:rPr>
          <w:rFonts w:asciiTheme="majorBidi" w:hAnsiTheme="majorBidi" w:cstheme="majorBidi"/>
          <w:color w:val="000000"/>
        </w:rPr>
      </w:pPr>
      <w:r w:rsidRPr="00C178C0">
        <w:rPr>
          <w:rFonts w:asciiTheme="majorBidi" w:hAnsiTheme="majorBidi" w:cstheme="majorBidi"/>
          <w:color w:val="000000"/>
        </w:rPr>
        <w:t xml:space="preserve">Please attach the CV(s) maximum of </w:t>
      </w:r>
      <w:r w:rsidR="00D03C1C" w:rsidRPr="00C178C0">
        <w:rPr>
          <w:rFonts w:asciiTheme="majorBidi" w:hAnsiTheme="majorBidi" w:cstheme="majorBidi"/>
          <w:color w:val="000000"/>
        </w:rPr>
        <w:t>three</w:t>
      </w:r>
      <w:r w:rsidRPr="00C178C0">
        <w:rPr>
          <w:rFonts w:asciiTheme="majorBidi" w:hAnsiTheme="majorBidi" w:cstheme="majorBidi"/>
          <w:color w:val="000000"/>
        </w:rPr>
        <w:t xml:space="preserve"> pages if applying as an individual or 1 page per CV if applying as a team. </w:t>
      </w:r>
    </w:p>
    <w:p w14:paraId="7CE5D310" w14:textId="77777777" w:rsidR="00C178C0" w:rsidRPr="00C178C0" w:rsidRDefault="00C178C0" w:rsidP="00C178C0">
      <w:pPr>
        <w:pBdr>
          <w:top w:val="nil"/>
          <w:left w:val="nil"/>
          <w:bottom w:val="nil"/>
          <w:right w:val="nil"/>
          <w:between w:val="nil"/>
        </w:pBdr>
        <w:spacing w:after="0" w:line="240" w:lineRule="auto"/>
        <w:jc w:val="center"/>
        <w:rPr>
          <w:rFonts w:asciiTheme="majorBidi" w:hAnsiTheme="majorBidi" w:cstheme="majorBidi"/>
          <w:color w:val="000000"/>
        </w:rPr>
      </w:pPr>
    </w:p>
    <w:p w14:paraId="5DA65B73" w14:textId="77777777" w:rsidR="00C178C0" w:rsidRPr="00C178C0" w:rsidRDefault="00C178C0" w:rsidP="00C178C0">
      <w:pPr>
        <w:rPr>
          <w:rFonts w:asciiTheme="majorBidi" w:hAnsiTheme="majorBidi" w:cstheme="majorBidi"/>
        </w:rPr>
      </w:pPr>
    </w:p>
    <w:tbl>
      <w:tblPr>
        <w:tblW w:w="588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55"/>
        <w:gridCol w:w="1362"/>
        <w:gridCol w:w="1264"/>
        <w:gridCol w:w="1320"/>
        <w:gridCol w:w="1298"/>
        <w:gridCol w:w="1785"/>
      </w:tblGrid>
      <w:tr w:rsidR="007908FC" w:rsidRPr="00E27D75" w14:paraId="5BFC9E9D" w14:textId="77777777" w:rsidTr="00EB5CA1">
        <w:trPr>
          <w:trHeight w:val="635"/>
        </w:trPr>
        <w:tc>
          <w:tcPr>
            <w:tcW w:w="5000" w:type="pct"/>
            <w:gridSpan w:val="7"/>
            <w:tcBorders>
              <w:top w:val="nil"/>
              <w:left w:val="nil"/>
              <w:bottom w:val="single" w:sz="4" w:space="0" w:color="auto"/>
              <w:right w:val="nil"/>
            </w:tcBorders>
            <w:shd w:val="clear" w:color="auto" w:fill="FFFFFF" w:themeFill="background1"/>
          </w:tcPr>
          <w:p w14:paraId="5E221140" w14:textId="533D6F6F" w:rsidR="007908FC" w:rsidRPr="00E27D75" w:rsidRDefault="007908FC" w:rsidP="00EB5CA1">
            <w:pPr>
              <w:pStyle w:val="Heading3"/>
              <w:jc w:val="both"/>
              <w:rPr>
                <w:rFonts w:asciiTheme="majorBidi" w:hAnsiTheme="majorBidi"/>
              </w:rPr>
            </w:pPr>
            <w:r w:rsidRPr="00E27D75">
              <w:rPr>
                <w:rFonts w:asciiTheme="majorBidi" w:hAnsiTheme="majorBidi"/>
                <w:sz w:val="28"/>
                <w:szCs w:val="28"/>
              </w:rPr>
              <w:lastRenderedPageBreak/>
              <w:t>ANNEX 4 – PAST PERFORMANCE &amp; BIDDER REFERENCES (MUST BE SIGNED AND STAMPED)</w:t>
            </w:r>
          </w:p>
        </w:tc>
      </w:tr>
      <w:tr w:rsidR="00F12B7F" w:rsidRPr="00E27D75" w14:paraId="5DC4337E" w14:textId="77777777" w:rsidTr="003F3FA5">
        <w:trPr>
          <w:trHeight w:val="635"/>
        </w:trPr>
        <w:tc>
          <w:tcPr>
            <w:tcW w:w="584" w:type="pct"/>
            <w:tcBorders>
              <w:top w:val="single" w:sz="4" w:space="0" w:color="auto"/>
            </w:tcBorders>
            <w:shd w:val="clear" w:color="auto" w:fill="F2F2F2" w:themeFill="background1" w:themeFillShade="F2"/>
          </w:tcPr>
          <w:p w14:paraId="06BF6234" w14:textId="77777777" w:rsidR="00BA7123" w:rsidRPr="00E27D75" w:rsidRDefault="00BA7123"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No.</w:t>
            </w:r>
          </w:p>
        </w:tc>
        <w:tc>
          <w:tcPr>
            <w:tcW w:w="1108" w:type="pct"/>
            <w:tcBorders>
              <w:top w:val="single" w:sz="4" w:space="0" w:color="auto"/>
            </w:tcBorders>
            <w:shd w:val="clear" w:color="auto" w:fill="F2F2F2" w:themeFill="background1" w:themeFillShade="F2"/>
          </w:tcPr>
          <w:p w14:paraId="77270DB9" w14:textId="77777777" w:rsidR="00BA7123" w:rsidRPr="00E27D75" w:rsidRDefault="00BA7123"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Description</w:t>
            </w:r>
          </w:p>
        </w:tc>
        <w:tc>
          <w:tcPr>
            <w:tcW w:w="641" w:type="pct"/>
            <w:tcBorders>
              <w:top w:val="single" w:sz="4" w:space="0" w:color="auto"/>
            </w:tcBorders>
            <w:shd w:val="clear" w:color="auto" w:fill="F2F2F2" w:themeFill="background1" w:themeFillShade="F2"/>
          </w:tcPr>
          <w:p w14:paraId="30467230" w14:textId="6594F12D" w:rsidR="00BA7123" w:rsidRPr="00E27D75" w:rsidRDefault="004633CB"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Company name</w:t>
            </w:r>
          </w:p>
        </w:tc>
        <w:tc>
          <w:tcPr>
            <w:tcW w:w="595" w:type="pct"/>
            <w:tcBorders>
              <w:top w:val="single" w:sz="4" w:space="0" w:color="auto"/>
            </w:tcBorders>
            <w:shd w:val="clear" w:color="auto" w:fill="F2F2F2" w:themeFill="background1" w:themeFillShade="F2"/>
          </w:tcPr>
          <w:p w14:paraId="19975835" w14:textId="29CD349D" w:rsidR="00BA7123" w:rsidRPr="00E27D75" w:rsidRDefault="004633CB"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UOM</w:t>
            </w:r>
          </w:p>
        </w:tc>
        <w:tc>
          <w:tcPr>
            <w:tcW w:w="621" w:type="pct"/>
            <w:tcBorders>
              <w:top w:val="single" w:sz="4" w:space="0" w:color="auto"/>
            </w:tcBorders>
            <w:shd w:val="clear" w:color="auto" w:fill="F2F2F2" w:themeFill="background1" w:themeFillShade="F2"/>
          </w:tcPr>
          <w:p w14:paraId="5E1FA8A4" w14:textId="77777777" w:rsidR="00BA7123" w:rsidRPr="00E27D75" w:rsidRDefault="00BA7123"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Quantity</w:t>
            </w:r>
          </w:p>
        </w:tc>
        <w:tc>
          <w:tcPr>
            <w:tcW w:w="611" w:type="pct"/>
            <w:tcBorders>
              <w:top w:val="single" w:sz="4" w:space="0" w:color="auto"/>
            </w:tcBorders>
            <w:shd w:val="clear" w:color="auto" w:fill="F2F2F2" w:themeFill="background1" w:themeFillShade="F2"/>
          </w:tcPr>
          <w:p w14:paraId="7F958F0A" w14:textId="77777777" w:rsidR="00BA7123" w:rsidRPr="00E27D75" w:rsidRDefault="00BA7123"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Contract date</w:t>
            </w:r>
          </w:p>
        </w:tc>
        <w:tc>
          <w:tcPr>
            <w:tcW w:w="840" w:type="pct"/>
            <w:tcBorders>
              <w:top w:val="single" w:sz="4" w:space="0" w:color="auto"/>
            </w:tcBorders>
            <w:shd w:val="clear" w:color="auto" w:fill="F2F2F2" w:themeFill="background1" w:themeFillShade="F2"/>
          </w:tcPr>
          <w:p w14:paraId="279D6F51" w14:textId="77777777" w:rsidR="00BA7123" w:rsidRPr="00E27D75" w:rsidRDefault="00BA7123" w:rsidP="00EB5CA1">
            <w:pPr>
              <w:keepNext/>
              <w:jc w:val="both"/>
              <w:rPr>
                <w:rFonts w:asciiTheme="majorBidi" w:hAnsiTheme="majorBidi" w:cstheme="majorBidi"/>
                <w:b/>
                <w:sz w:val="24"/>
                <w:szCs w:val="24"/>
              </w:rPr>
            </w:pPr>
            <w:r w:rsidRPr="00E27D75">
              <w:rPr>
                <w:rFonts w:asciiTheme="majorBidi" w:hAnsiTheme="majorBidi" w:cstheme="majorBidi"/>
                <w:b/>
                <w:sz w:val="24"/>
                <w:szCs w:val="24"/>
              </w:rPr>
              <w:t>Contract value (USD)</w:t>
            </w:r>
          </w:p>
        </w:tc>
      </w:tr>
      <w:tr w:rsidR="00F12B7F" w:rsidRPr="00E27D75" w14:paraId="25D23D07" w14:textId="77777777" w:rsidTr="003F3FA5">
        <w:trPr>
          <w:trHeight w:val="344"/>
        </w:trPr>
        <w:tc>
          <w:tcPr>
            <w:tcW w:w="584" w:type="pct"/>
          </w:tcPr>
          <w:p w14:paraId="4AF84409"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1</w:t>
            </w:r>
          </w:p>
        </w:tc>
        <w:tc>
          <w:tcPr>
            <w:tcW w:w="1108" w:type="pct"/>
          </w:tcPr>
          <w:p w14:paraId="3156F040"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6F4B9F10"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43222485"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0FDFD7F6"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196CC373"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7C92C666" w14:textId="77777777" w:rsidR="00BA7123" w:rsidRPr="00E27D75" w:rsidRDefault="00BA7123" w:rsidP="00EB5CA1">
            <w:pPr>
              <w:keepNext/>
              <w:spacing w:after="0"/>
              <w:jc w:val="both"/>
              <w:rPr>
                <w:rFonts w:asciiTheme="majorBidi" w:hAnsiTheme="majorBidi" w:cstheme="majorBidi"/>
                <w:sz w:val="24"/>
                <w:szCs w:val="24"/>
              </w:rPr>
            </w:pPr>
          </w:p>
        </w:tc>
      </w:tr>
      <w:tr w:rsidR="00F12B7F" w:rsidRPr="00E27D75" w14:paraId="1DC25371" w14:textId="77777777" w:rsidTr="003F3FA5">
        <w:trPr>
          <w:trHeight w:val="356"/>
        </w:trPr>
        <w:tc>
          <w:tcPr>
            <w:tcW w:w="584" w:type="pct"/>
          </w:tcPr>
          <w:p w14:paraId="0D7C06B2"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2</w:t>
            </w:r>
          </w:p>
        </w:tc>
        <w:tc>
          <w:tcPr>
            <w:tcW w:w="1108" w:type="pct"/>
          </w:tcPr>
          <w:p w14:paraId="6A198346"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6FCDFF80"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4CCFC0FE"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592BB4E7"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7CC7D995"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19F316E7" w14:textId="77777777" w:rsidR="00BA7123" w:rsidRPr="00E27D75" w:rsidRDefault="00BA7123" w:rsidP="00EB5CA1">
            <w:pPr>
              <w:keepNext/>
              <w:spacing w:after="0"/>
              <w:jc w:val="both"/>
              <w:rPr>
                <w:rFonts w:asciiTheme="majorBidi" w:hAnsiTheme="majorBidi" w:cstheme="majorBidi"/>
                <w:sz w:val="24"/>
                <w:szCs w:val="24"/>
              </w:rPr>
            </w:pPr>
          </w:p>
        </w:tc>
      </w:tr>
      <w:tr w:rsidR="00F12B7F" w:rsidRPr="00E27D75" w14:paraId="10F443E7" w14:textId="77777777" w:rsidTr="003F3FA5">
        <w:trPr>
          <w:trHeight w:val="356"/>
        </w:trPr>
        <w:tc>
          <w:tcPr>
            <w:tcW w:w="584" w:type="pct"/>
          </w:tcPr>
          <w:p w14:paraId="4307E061"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3</w:t>
            </w:r>
          </w:p>
        </w:tc>
        <w:tc>
          <w:tcPr>
            <w:tcW w:w="1108" w:type="pct"/>
          </w:tcPr>
          <w:p w14:paraId="2037CA46"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17579B86"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16F63115"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7DC5BE74"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26286174"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762F559C" w14:textId="77777777" w:rsidR="00BA7123" w:rsidRPr="00E27D75" w:rsidRDefault="00BA7123" w:rsidP="00EB5CA1">
            <w:pPr>
              <w:keepNext/>
              <w:spacing w:after="0"/>
              <w:jc w:val="both"/>
              <w:rPr>
                <w:rFonts w:asciiTheme="majorBidi" w:hAnsiTheme="majorBidi" w:cstheme="majorBidi"/>
                <w:sz w:val="24"/>
                <w:szCs w:val="24"/>
              </w:rPr>
            </w:pPr>
          </w:p>
        </w:tc>
      </w:tr>
      <w:tr w:rsidR="00F12B7F" w:rsidRPr="00E27D75" w14:paraId="5E08C8AF" w14:textId="77777777" w:rsidTr="003F3FA5">
        <w:trPr>
          <w:trHeight w:val="356"/>
        </w:trPr>
        <w:tc>
          <w:tcPr>
            <w:tcW w:w="584" w:type="pct"/>
          </w:tcPr>
          <w:p w14:paraId="05DD9CB5"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4</w:t>
            </w:r>
          </w:p>
        </w:tc>
        <w:tc>
          <w:tcPr>
            <w:tcW w:w="1108" w:type="pct"/>
          </w:tcPr>
          <w:p w14:paraId="21D1908A"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7FA2CE3A"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23CE8DF1"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46282E97"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0E90411B"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4F1E7203" w14:textId="77777777" w:rsidR="00BA7123" w:rsidRPr="00E27D75" w:rsidRDefault="00BA7123" w:rsidP="00EB5CA1">
            <w:pPr>
              <w:keepNext/>
              <w:spacing w:after="0"/>
              <w:jc w:val="both"/>
              <w:rPr>
                <w:rFonts w:asciiTheme="majorBidi" w:hAnsiTheme="majorBidi" w:cstheme="majorBidi"/>
                <w:sz w:val="24"/>
                <w:szCs w:val="24"/>
              </w:rPr>
            </w:pPr>
          </w:p>
        </w:tc>
      </w:tr>
      <w:tr w:rsidR="00F12B7F" w:rsidRPr="00E27D75" w14:paraId="649D5E30" w14:textId="77777777" w:rsidTr="003F3FA5">
        <w:trPr>
          <w:trHeight w:val="356"/>
        </w:trPr>
        <w:tc>
          <w:tcPr>
            <w:tcW w:w="584" w:type="pct"/>
          </w:tcPr>
          <w:p w14:paraId="1207DB7C"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5</w:t>
            </w:r>
          </w:p>
        </w:tc>
        <w:tc>
          <w:tcPr>
            <w:tcW w:w="1108" w:type="pct"/>
          </w:tcPr>
          <w:p w14:paraId="527BEBD4"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7712FE4D"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2EB2CB75"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1C34082B"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132A2A19"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539DB7B4" w14:textId="77777777" w:rsidR="00BA7123" w:rsidRPr="00E27D75" w:rsidRDefault="00BA7123" w:rsidP="00EB5CA1">
            <w:pPr>
              <w:keepNext/>
              <w:spacing w:after="0"/>
              <w:jc w:val="both"/>
              <w:rPr>
                <w:rFonts w:asciiTheme="majorBidi" w:hAnsiTheme="majorBidi" w:cstheme="majorBidi"/>
                <w:sz w:val="24"/>
                <w:szCs w:val="24"/>
              </w:rPr>
            </w:pPr>
          </w:p>
        </w:tc>
      </w:tr>
      <w:tr w:rsidR="00F12B7F" w:rsidRPr="00E27D75" w14:paraId="7A123C3A" w14:textId="77777777" w:rsidTr="003F3FA5">
        <w:trPr>
          <w:trHeight w:val="356"/>
        </w:trPr>
        <w:tc>
          <w:tcPr>
            <w:tcW w:w="584" w:type="pct"/>
          </w:tcPr>
          <w:p w14:paraId="04334390" w14:textId="77777777" w:rsidR="00BA7123" w:rsidRPr="00E27D75" w:rsidRDefault="00BA7123"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6</w:t>
            </w:r>
          </w:p>
        </w:tc>
        <w:tc>
          <w:tcPr>
            <w:tcW w:w="1108" w:type="pct"/>
          </w:tcPr>
          <w:p w14:paraId="3DB3A2E9" w14:textId="77777777" w:rsidR="00BA7123" w:rsidRPr="00E27D75" w:rsidRDefault="00BA7123" w:rsidP="00EB5CA1">
            <w:pPr>
              <w:keepNext/>
              <w:spacing w:after="0"/>
              <w:jc w:val="both"/>
              <w:rPr>
                <w:rFonts w:asciiTheme="majorBidi" w:hAnsiTheme="majorBidi" w:cstheme="majorBidi"/>
                <w:sz w:val="24"/>
                <w:szCs w:val="24"/>
              </w:rPr>
            </w:pPr>
          </w:p>
        </w:tc>
        <w:tc>
          <w:tcPr>
            <w:tcW w:w="641" w:type="pct"/>
          </w:tcPr>
          <w:p w14:paraId="2F7D95F1" w14:textId="77777777" w:rsidR="00BA7123" w:rsidRPr="00E27D75" w:rsidRDefault="00BA7123" w:rsidP="00EB5CA1">
            <w:pPr>
              <w:keepNext/>
              <w:spacing w:after="0"/>
              <w:jc w:val="both"/>
              <w:rPr>
                <w:rFonts w:asciiTheme="majorBidi" w:hAnsiTheme="majorBidi" w:cstheme="majorBidi"/>
                <w:sz w:val="24"/>
                <w:szCs w:val="24"/>
              </w:rPr>
            </w:pPr>
          </w:p>
        </w:tc>
        <w:tc>
          <w:tcPr>
            <w:tcW w:w="595" w:type="pct"/>
          </w:tcPr>
          <w:p w14:paraId="7FEE1B75" w14:textId="77777777" w:rsidR="00BA7123" w:rsidRPr="00E27D75" w:rsidRDefault="00BA7123" w:rsidP="00EB5CA1">
            <w:pPr>
              <w:keepNext/>
              <w:spacing w:after="0"/>
              <w:jc w:val="both"/>
              <w:rPr>
                <w:rFonts w:asciiTheme="majorBidi" w:hAnsiTheme="majorBidi" w:cstheme="majorBidi"/>
                <w:sz w:val="24"/>
                <w:szCs w:val="24"/>
              </w:rPr>
            </w:pPr>
          </w:p>
        </w:tc>
        <w:tc>
          <w:tcPr>
            <w:tcW w:w="621" w:type="pct"/>
          </w:tcPr>
          <w:p w14:paraId="6CA060B2" w14:textId="77777777" w:rsidR="00BA7123" w:rsidRPr="00E27D75" w:rsidRDefault="00BA7123" w:rsidP="00EB5CA1">
            <w:pPr>
              <w:keepNext/>
              <w:spacing w:after="0"/>
              <w:jc w:val="both"/>
              <w:rPr>
                <w:rFonts w:asciiTheme="majorBidi" w:hAnsiTheme="majorBidi" w:cstheme="majorBidi"/>
                <w:sz w:val="24"/>
                <w:szCs w:val="24"/>
              </w:rPr>
            </w:pPr>
          </w:p>
        </w:tc>
        <w:tc>
          <w:tcPr>
            <w:tcW w:w="611" w:type="pct"/>
          </w:tcPr>
          <w:p w14:paraId="5FAA7CFB" w14:textId="77777777" w:rsidR="00BA7123" w:rsidRPr="00E27D75" w:rsidRDefault="00BA7123" w:rsidP="00EB5CA1">
            <w:pPr>
              <w:keepNext/>
              <w:spacing w:after="0"/>
              <w:jc w:val="both"/>
              <w:rPr>
                <w:rFonts w:asciiTheme="majorBidi" w:hAnsiTheme="majorBidi" w:cstheme="majorBidi"/>
                <w:sz w:val="24"/>
                <w:szCs w:val="24"/>
              </w:rPr>
            </w:pPr>
          </w:p>
        </w:tc>
        <w:tc>
          <w:tcPr>
            <w:tcW w:w="840" w:type="pct"/>
          </w:tcPr>
          <w:p w14:paraId="2A898DD0" w14:textId="77777777" w:rsidR="00BA7123" w:rsidRPr="00E27D75" w:rsidRDefault="00BA7123" w:rsidP="00EB5CA1">
            <w:pPr>
              <w:keepNext/>
              <w:spacing w:after="0"/>
              <w:jc w:val="both"/>
              <w:rPr>
                <w:rFonts w:asciiTheme="majorBidi" w:hAnsiTheme="majorBidi" w:cstheme="majorBidi"/>
                <w:sz w:val="24"/>
                <w:szCs w:val="24"/>
              </w:rPr>
            </w:pPr>
          </w:p>
        </w:tc>
      </w:tr>
      <w:tr w:rsidR="007908FC" w:rsidRPr="00E27D75" w14:paraId="51347C45" w14:textId="77777777" w:rsidTr="00EB5CA1">
        <w:trPr>
          <w:trHeight w:val="356"/>
        </w:trPr>
        <w:tc>
          <w:tcPr>
            <w:tcW w:w="5000" w:type="pct"/>
            <w:gridSpan w:val="7"/>
          </w:tcPr>
          <w:p w14:paraId="2BB81CC5" w14:textId="45702B5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Please provide the details of minimum two companies for your reference check. For these companies it is compulsory to attach a scan either / photo copy of the Contract/ Purchase order/ Completion certificate/ or Reference letters as proof.</w:t>
            </w:r>
          </w:p>
        </w:tc>
      </w:tr>
      <w:tr w:rsidR="007908FC" w:rsidRPr="00E27D75" w14:paraId="5F98EA67" w14:textId="77777777" w:rsidTr="00EB5CA1">
        <w:trPr>
          <w:trHeight w:val="356"/>
        </w:trPr>
        <w:tc>
          <w:tcPr>
            <w:tcW w:w="5000" w:type="pct"/>
            <w:gridSpan w:val="7"/>
            <w:shd w:val="clear" w:color="auto" w:fill="D9D9D9" w:themeFill="background1" w:themeFillShade="D9"/>
          </w:tcPr>
          <w:p w14:paraId="65E364A5" w14:textId="2BC70550" w:rsidR="00EB5CA1" w:rsidRPr="00CD2497" w:rsidRDefault="007908FC" w:rsidP="00CD2497">
            <w:pPr>
              <w:keepNext/>
              <w:spacing w:after="0"/>
              <w:jc w:val="both"/>
              <w:rPr>
                <w:rFonts w:asciiTheme="majorBidi" w:hAnsiTheme="majorBidi" w:cstheme="majorBidi"/>
                <w:b/>
                <w:sz w:val="24"/>
                <w:szCs w:val="24"/>
              </w:rPr>
            </w:pPr>
            <w:r w:rsidRPr="00E27D75">
              <w:rPr>
                <w:rFonts w:asciiTheme="majorBidi" w:hAnsiTheme="majorBidi" w:cstheme="majorBidi"/>
                <w:b/>
                <w:sz w:val="24"/>
                <w:szCs w:val="24"/>
              </w:rPr>
              <w:t>Reference 1</w:t>
            </w:r>
          </w:p>
        </w:tc>
      </w:tr>
      <w:tr w:rsidR="007908FC" w:rsidRPr="00E27D75" w14:paraId="24F7B764" w14:textId="77777777" w:rsidTr="00EB5CA1">
        <w:trPr>
          <w:trHeight w:val="356"/>
        </w:trPr>
        <w:tc>
          <w:tcPr>
            <w:tcW w:w="1692" w:type="pct"/>
            <w:gridSpan w:val="2"/>
          </w:tcPr>
          <w:p w14:paraId="3449731C" w14:textId="65EB923C"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Company name</w:t>
            </w:r>
          </w:p>
        </w:tc>
        <w:tc>
          <w:tcPr>
            <w:tcW w:w="3308" w:type="pct"/>
            <w:gridSpan w:val="5"/>
          </w:tcPr>
          <w:p w14:paraId="2C571CC7" w14:textId="3ED63ACF" w:rsidR="007908FC" w:rsidRPr="00E27D75" w:rsidRDefault="007908FC" w:rsidP="00EB5CA1">
            <w:pPr>
              <w:keepNext/>
              <w:spacing w:after="0"/>
              <w:jc w:val="both"/>
              <w:rPr>
                <w:rFonts w:asciiTheme="majorBidi" w:hAnsiTheme="majorBidi" w:cstheme="majorBidi"/>
                <w:sz w:val="24"/>
                <w:szCs w:val="24"/>
              </w:rPr>
            </w:pPr>
          </w:p>
        </w:tc>
      </w:tr>
      <w:tr w:rsidR="007908FC" w:rsidRPr="00E27D75" w14:paraId="1F2A1992" w14:textId="77777777" w:rsidTr="00EB5CA1">
        <w:trPr>
          <w:trHeight w:val="356"/>
        </w:trPr>
        <w:tc>
          <w:tcPr>
            <w:tcW w:w="1692" w:type="pct"/>
            <w:gridSpan w:val="2"/>
          </w:tcPr>
          <w:p w14:paraId="0598BF2A" w14:textId="6696A063"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Mailing address</w:t>
            </w:r>
          </w:p>
        </w:tc>
        <w:tc>
          <w:tcPr>
            <w:tcW w:w="3308" w:type="pct"/>
            <w:gridSpan w:val="5"/>
          </w:tcPr>
          <w:p w14:paraId="6133E6CC" w14:textId="4A24F591" w:rsidR="007908FC" w:rsidRPr="00E27D75" w:rsidRDefault="007908FC" w:rsidP="00EB5CA1">
            <w:pPr>
              <w:keepNext/>
              <w:spacing w:after="0"/>
              <w:jc w:val="both"/>
              <w:rPr>
                <w:rFonts w:asciiTheme="majorBidi" w:hAnsiTheme="majorBidi" w:cstheme="majorBidi"/>
                <w:sz w:val="24"/>
                <w:szCs w:val="24"/>
              </w:rPr>
            </w:pPr>
          </w:p>
        </w:tc>
      </w:tr>
      <w:tr w:rsidR="007908FC" w:rsidRPr="00E27D75" w14:paraId="3E854E78" w14:textId="77777777" w:rsidTr="00EB5CA1">
        <w:trPr>
          <w:trHeight w:val="356"/>
        </w:trPr>
        <w:tc>
          <w:tcPr>
            <w:tcW w:w="1692" w:type="pct"/>
            <w:gridSpan w:val="2"/>
          </w:tcPr>
          <w:p w14:paraId="5FABF119" w14:textId="2E87A70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person</w:t>
            </w:r>
          </w:p>
        </w:tc>
        <w:tc>
          <w:tcPr>
            <w:tcW w:w="3308" w:type="pct"/>
            <w:gridSpan w:val="5"/>
          </w:tcPr>
          <w:p w14:paraId="49864156" w14:textId="3FA8EDAF" w:rsidR="007908FC" w:rsidRPr="00E27D75" w:rsidRDefault="007908FC" w:rsidP="00EB5CA1">
            <w:pPr>
              <w:keepNext/>
              <w:spacing w:after="0"/>
              <w:jc w:val="both"/>
              <w:rPr>
                <w:rFonts w:asciiTheme="majorBidi" w:hAnsiTheme="majorBidi" w:cstheme="majorBidi"/>
                <w:sz w:val="24"/>
                <w:szCs w:val="24"/>
              </w:rPr>
            </w:pPr>
          </w:p>
        </w:tc>
      </w:tr>
      <w:tr w:rsidR="007908FC" w:rsidRPr="00E27D75" w14:paraId="72099FAC" w14:textId="77777777" w:rsidTr="00EB5CA1">
        <w:trPr>
          <w:trHeight w:val="356"/>
        </w:trPr>
        <w:tc>
          <w:tcPr>
            <w:tcW w:w="1692" w:type="pct"/>
            <w:gridSpan w:val="2"/>
          </w:tcPr>
          <w:p w14:paraId="640E0706" w14:textId="72CAD740"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title</w:t>
            </w:r>
          </w:p>
        </w:tc>
        <w:tc>
          <w:tcPr>
            <w:tcW w:w="3308" w:type="pct"/>
            <w:gridSpan w:val="5"/>
          </w:tcPr>
          <w:p w14:paraId="36CD0370" w14:textId="17AE01E9" w:rsidR="007908FC" w:rsidRPr="00E27D75" w:rsidRDefault="007908FC" w:rsidP="00EB5CA1">
            <w:pPr>
              <w:keepNext/>
              <w:spacing w:after="0"/>
              <w:jc w:val="both"/>
              <w:rPr>
                <w:rFonts w:asciiTheme="majorBidi" w:hAnsiTheme="majorBidi" w:cstheme="majorBidi"/>
                <w:sz w:val="24"/>
                <w:szCs w:val="24"/>
              </w:rPr>
            </w:pPr>
          </w:p>
        </w:tc>
      </w:tr>
      <w:tr w:rsidR="007908FC" w:rsidRPr="00E27D75" w14:paraId="0AC4C14E" w14:textId="77777777" w:rsidTr="00EB5CA1">
        <w:trPr>
          <w:trHeight w:val="356"/>
        </w:trPr>
        <w:tc>
          <w:tcPr>
            <w:tcW w:w="1692" w:type="pct"/>
            <w:gridSpan w:val="2"/>
          </w:tcPr>
          <w:p w14:paraId="31F256FE" w14:textId="35B2565B"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Phone number</w:t>
            </w:r>
          </w:p>
        </w:tc>
        <w:tc>
          <w:tcPr>
            <w:tcW w:w="3308" w:type="pct"/>
            <w:gridSpan w:val="5"/>
          </w:tcPr>
          <w:p w14:paraId="00565342" w14:textId="5CC1B13E" w:rsidR="007908FC" w:rsidRPr="00E27D75" w:rsidRDefault="007908FC" w:rsidP="00EB5CA1">
            <w:pPr>
              <w:keepNext/>
              <w:spacing w:after="0"/>
              <w:jc w:val="both"/>
              <w:rPr>
                <w:rFonts w:asciiTheme="majorBidi" w:hAnsiTheme="majorBidi" w:cstheme="majorBidi"/>
                <w:sz w:val="24"/>
                <w:szCs w:val="24"/>
              </w:rPr>
            </w:pPr>
          </w:p>
        </w:tc>
      </w:tr>
      <w:tr w:rsidR="007908FC" w:rsidRPr="00E27D75" w14:paraId="0DC6C3FD" w14:textId="77777777" w:rsidTr="00EB5CA1">
        <w:trPr>
          <w:trHeight w:val="356"/>
        </w:trPr>
        <w:tc>
          <w:tcPr>
            <w:tcW w:w="1692" w:type="pct"/>
            <w:gridSpan w:val="2"/>
          </w:tcPr>
          <w:p w14:paraId="2886B267" w14:textId="59E2255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Email address</w:t>
            </w:r>
          </w:p>
        </w:tc>
        <w:tc>
          <w:tcPr>
            <w:tcW w:w="3308" w:type="pct"/>
            <w:gridSpan w:val="5"/>
          </w:tcPr>
          <w:p w14:paraId="581A8E02" w14:textId="19DC30ED" w:rsidR="007908FC" w:rsidRPr="00E27D75" w:rsidRDefault="007908FC" w:rsidP="00EB5CA1">
            <w:pPr>
              <w:keepNext/>
              <w:spacing w:after="0"/>
              <w:jc w:val="both"/>
              <w:rPr>
                <w:rFonts w:asciiTheme="majorBidi" w:hAnsiTheme="majorBidi" w:cstheme="majorBidi"/>
                <w:sz w:val="24"/>
                <w:szCs w:val="24"/>
              </w:rPr>
            </w:pPr>
          </w:p>
        </w:tc>
      </w:tr>
      <w:tr w:rsidR="007908FC" w:rsidRPr="00E27D75" w14:paraId="031BC380" w14:textId="77777777" w:rsidTr="00EB5CA1">
        <w:trPr>
          <w:trHeight w:val="356"/>
        </w:trPr>
        <w:tc>
          <w:tcPr>
            <w:tcW w:w="5000" w:type="pct"/>
            <w:gridSpan w:val="7"/>
            <w:shd w:val="clear" w:color="auto" w:fill="D9D9D9" w:themeFill="background1" w:themeFillShade="D9"/>
          </w:tcPr>
          <w:p w14:paraId="1C5BA6D4" w14:textId="2259841E"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b/>
                <w:sz w:val="24"/>
                <w:szCs w:val="24"/>
              </w:rPr>
              <w:t>Reference 2</w:t>
            </w:r>
          </w:p>
        </w:tc>
      </w:tr>
      <w:tr w:rsidR="007908FC" w:rsidRPr="00E27D75" w14:paraId="1C6D9613" w14:textId="77777777" w:rsidTr="00EB5CA1">
        <w:trPr>
          <w:trHeight w:val="356"/>
        </w:trPr>
        <w:tc>
          <w:tcPr>
            <w:tcW w:w="1692" w:type="pct"/>
            <w:gridSpan w:val="2"/>
          </w:tcPr>
          <w:p w14:paraId="13430F3F" w14:textId="5EC89C18"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Company name</w:t>
            </w:r>
          </w:p>
        </w:tc>
        <w:tc>
          <w:tcPr>
            <w:tcW w:w="3308" w:type="pct"/>
            <w:gridSpan w:val="5"/>
          </w:tcPr>
          <w:p w14:paraId="40807DF9" w14:textId="2D4F25CF" w:rsidR="007908FC" w:rsidRPr="00E27D75" w:rsidRDefault="007908FC" w:rsidP="00EB5CA1">
            <w:pPr>
              <w:keepNext/>
              <w:spacing w:after="0"/>
              <w:jc w:val="both"/>
              <w:rPr>
                <w:rFonts w:asciiTheme="majorBidi" w:hAnsiTheme="majorBidi" w:cstheme="majorBidi"/>
                <w:sz w:val="24"/>
                <w:szCs w:val="24"/>
              </w:rPr>
            </w:pPr>
          </w:p>
        </w:tc>
      </w:tr>
      <w:tr w:rsidR="007908FC" w:rsidRPr="00E27D75" w14:paraId="44832031" w14:textId="77777777" w:rsidTr="00EB5CA1">
        <w:trPr>
          <w:trHeight w:val="356"/>
        </w:trPr>
        <w:tc>
          <w:tcPr>
            <w:tcW w:w="1692" w:type="pct"/>
            <w:gridSpan w:val="2"/>
          </w:tcPr>
          <w:p w14:paraId="366ECFDC" w14:textId="5119224E"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Mailing address</w:t>
            </w:r>
          </w:p>
        </w:tc>
        <w:tc>
          <w:tcPr>
            <w:tcW w:w="3308" w:type="pct"/>
            <w:gridSpan w:val="5"/>
          </w:tcPr>
          <w:p w14:paraId="542903C9"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64BC222E" w14:textId="77777777" w:rsidTr="00EB5CA1">
        <w:trPr>
          <w:trHeight w:val="356"/>
        </w:trPr>
        <w:tc>
          <w:tcPr>
            <w:tcW w:w="1692" w:type="pct"/>
            <w:gridSpan w:val="2"/>
          </w:tcPr>
          <w:p w14:paraId="46043F14" w14:textId="4C45DF28"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person</w:t>
            </w:r>
          </w:p>
        </w:tc>
        <w:tc>
          <w:tcPr>
            <w:tcW w:w="3308" w:type="pct"/>
            <w:gridSpan w:val="5"/>
          </w:tcPr>
          <w:p w14:paraId="2BF4ADCB"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31FBF5FD" w14:textId="77777777" w:rsidTr="00EB5CA1">
        <w:trPr>
          <w:trHeight w:val="356"/>
        </w:trPr>
        <w:tc>
          <w:tcPr>
            <w:tcW w:w="1692" w:type="pct"/>
            <w:gridSpan w:val="2"/>
          </w:tcPr>
          <w:p w14:paraId="5807C99D" w14:textId="2F8ECCB0"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title</w:t>
            </w:r>
          </w:p>
        </w:tc>
        <w:tc>
          <w:tcPr>
            <w:tcW w:w="3308" w:type="pct"/>
            <w:gridSpan w:val="5"/>
          </w:tcPr>
          <w:p w14:paraId="3DCE64C0"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12C70A5D" w14:textId="77777777" w:rsidTr="00EB5CA1">
        <w:trPr>
          <w:trHeight w:val="356"/>
        </w:trPr>
        <w:tc>
          <w:tcPr>
            <w:tcW w:w="1692" w:type="pct"/>
            <w:gridSpan w:val="2"/>
          </w:tcPr>
          <w:p w14:paraId="108DC5FA" w14:textId="144F3689"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Phone number</w:t>
            </w:r>
          </w:p>
        </w:tc>
        <w:tc>
          <w:tcPr>
            <w:tcW w:w="3308" w:type="pct"/>
            <w:gridSpan w:val="5"/>
          </w:tcPr>
          <w:p w14:paraId="29F0B7C7"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5F17BF53" w14:textId="77777777" w:rsidTr="00EB5CA1">
        <w:trPr>
          <w:trHeight w:val="356"/>
        </w:trPr>
        <w:tc>
          <w:tcPr>
            <w:tcW w:w="1692" w:type="pct"/>
            <w:gridSpan w:val="2"/>
          </w:tcPr>
          <w:p w14:paraId="67636BB7" w14:textId="3DEBDAE5"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Email address</w:t>
            </w:r>
          </w:p>
        </w:tc>
        <w:tc>
          <w:tcPr>
            <w:tcW w:w="3308" w:type="pct"/>
            <w:gridSpan w:val="5"/>
          </w:tcPr>
          <w:p w14:paraId="6C283F78"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596DEC28" w14:textId="77777777" w:rsidTr="00EB5CA1">
        <w:trPr>
          <w:trHeight w:val="356"/>
        </w:trPr>
        <w:tc>
          <w:tcPr>
            <w:tcW w:w="5000" w:type="pct"/>
            <w:gridSpan w:val="7"/>
            <w:shd w:val="clear" w:color="auto" w:fill="D9D9D9" w:themeFill="background1" w:themeFillShade="D9"/>
          </w:tcPr>
          <w:p w14:paraId="6F6D9159" w14:textId="0709A898"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b/>
                <w:sz w:val="24"/>
                <w:szCs w:val="24"/>
              </w:rPr>
              <w:t>Reference 3</w:t>
            </w:r>
          </w:p>
        </w:tc>
      </w:tr>
      <w:tr w:rsidR="007908FC" w:rsidRPr="00E27D75" w14:paraId="4745FFE7" w14:textId="77777777" w:rsidTr="00EB5CA1">
        <w:trPr>
          <w:trHeight w:val="356"/>
        </w:trPr>
        <w:tc>
          <w:tcPr>
            <w:tcW w:w="1692" w:type="pct"/>
            <w:gridSpan w:val="2"/>
          </w:tcPr>
          <w:p w14:paraId="690998DD"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Company name</w:t>
            </w:r>
          </w:p>
        </w:tc>
        <w:tc>
          <w:tcPr>
            <w:tcW w:w="3308" w:type="pct"/>
            <w:gridSpan w:val="5"/>
          </w:tcPr>
          <w:p w14:paraId="303A4A6D"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13B9C358" w14:textId="77777777" w:rsidTr="00EB5CA1">
        <w:trPr>
          <w:trHeight w:val="356"/>
        </w:trPr>
        <w:tc>
          <w:tcPr>
            <w:tcW w:w="1692" w:type="pct"/>
            <w:gridSpan w:val="2"/>
          </w:tcPr>
          <w:p w14:paraId="6377259F"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Mailing address</w:t>
            </w:r>
          </w:p>
        </w:tc>
        <w:tc>
          <w:tcPr>
            <w:tcW w:w="3308" w:type="pct"/>
            <w:gridSpan w:val="5"/>
          </w:tcPr>
          <w:p w14:paraId="6CEB2365"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3A9AEBD2" w14:textId="77777777" w:rsidTr="00EB5CA1">
        <w:trPr>
          <w:trHeight w:val="356"/>
        </w:trPr>
        <w:tc>
          <w:tcPr>
            <w:tcW w:w="1692" w:type="pct"/>
            <w:gridSpan w:val="2"/>
          </w:tcPr>
          <w:p w14:paraId="5887BEF0"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person</w:t>
            </w:r>
          </w:p>
        </w:tc>
        <w:tc>
          <w:tcPr>
            <w:tcW w:w="3308" w:type="pct"/>
            <w:gridSpan w:val="5"/>
          </w:tcPr>
          <w:p w14:paraId="6AB4F153"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2362F6EF" w14:textId="77777777" w:rsidTr="00EB5CA1">
        <w:trPr>
          <w:trHeight w:val="356"/>
        </w:trPr>
        <w:tc>
          <w:tcPr>
            <w:tcW w:w="1692" w:type="pct"/>
            <w:gridSpan w:val="2"/>
          </w:tcPr>
          <w:p w14:paraId="6455BBFE"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Contact title</w:t>
            </w:r>
          </w:p>
        </w:tc>
        <w:tc>
          <w:tcPr>
            <w:tcW w:w="3308" w:type="pct"/>
            <w:gridSpan w:val="5"/>
          </w:tcPr>
          <w:p w14:paraId="4819DDE8"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761F11FD" w14:textId="77777777" w:rsidTr="00EB5CA1">
        <w:trPr>
          <w:trHeight w:val="356"/>
        </w:trPr>
        <w:tc>
          <w:tcPr>
            <w:tcW w:w="1692" w:type="pct"/>
            <w:gridSpan w:val="2"/>
          </w:tcPr>
          <w:p w14:paraId="26A7E6A6"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Phone number</w:t>
            </w:r>
          </w:p>
        </w:tc>
        <w:tc>
          <w:tcPr>
            <w:tcW w:w="3308" w:type="pct"/>
            <w:gridSpan w:val="5"/>
          </w:tcPr>
          <w:p w14:paraId="12482E26" w14:textId="77777777" w:rsidR="007908FC" w:rsidRPr="00E27D75" w:rsidRDefault="007908FC" w:rsidP="00EB5CA1">
            <w:pPr>
              <w:keepNext/>
              <w:spacing w:after="0"/>
              <w:jc w:val="both"/>
              <w:rPr>
                <w:rFonts w:asciiTheme="majorBidi" w:hAnsiTheme="majorBidi" w:cstheme="majorBidi"/>
                <w:sz w:val="24"/>
                <w:szCs w:val="24"/>
              </w:rPr>
            </w:pPr>
          </w:p>
        </w:tc>
      </w:tr>
      <w:tr w:rsidR="007908FC" w:rsidRPr="00E27D75" w14:paraId="357FEA9B" w14:textId="77777777" w:rsidTr="00EB5CA1">
        <w:trPr>
          <w:trHeight w:val="356"/>
        </w:trPr>
        <w:tc>
          <w:tcPr>
            <w:tcW w:w="1692" w:type="pct"/>
            <w:gridSpan w:val="2"/>
          </w:tcPr>
          <w:p w14:paraId="2101FADE" w14:textId="77777777" w:rsidR="007908FC" w:rsidRPr="00E27D75" w:rsidRDefault="007908FC" w:rsidP="00EB5CA1">
            <w:pPr>
              <w:keepNext/>
              <w:spacing w:after="0"/>
              <w:jc w:val="both"/>
              <w:rPr>
                <w:rFonts w:asciiTheme="majorBidi" w:hAnsiTheme="majorBidi" w:cstheme="majorBidi"/>
                <w:sz w:val="24"/>
                <w:szCs w:val="24"/>
              </w:rPr>
            </w:pPr>
            <w:r w:rsidRPr="00E27D75">
              <w:rPr>
                <w:rFonts w:asciiTheme="majorBidi" w:hAnsiTheme="majorBidi" w:cstheme="majorBidi"/>
                <w:sz w:val="24"/>
                <w:szCs w:val="24"/>
              </w:rPr>
              <w:t>Email address</w:t>
            </w:r>
          </w:p>
        </w:tc>
        <w:tc>
          <w:tcPr>
            <w:tcW w:w="3308" w:type="pct"/>
            <w:gridSpan w:val="5"/>
          </w:tcPr>
          <w:p w14:paraId="6401D61C" w14:textId="77777777" w:rsidR="007908FC" w:rsidRPr="00E27D75" w:rsidRDefault="007908FC" w:rsidP="00EB5CA1">
            <w:pPr>
              <w:keepNext/>
              <w:spacing w:after="0"/>
              <w:jc w:val="both"/>
              <w:rPr>
                <w:rFonts w:asciiTheme="majorBidi" w:hAnsiTheme="majorBidi" w:cstheme="majorBidi"/>
                <w:sz w:val="24"/>
                <w:szCs w:val="24"/>
              </w:rPr>
            </w:pPr>
          </w:p>
        </w:tc>
      </w:tr>
    </w:tbl>
    <w:p w14:paraId="289D6AD8" w14:textId="7021A3A7" w:rsidR="00BA7123" w:rsidRPr="00E27D75" w:rsidRDefault="00BA7123" w:rsidP="00EB5CA1">
      <w:pPr>
        <w:keepNext/>
        <w:jc w:val="both"/>
        <w:rPr>
          <w:rFonts w:asciiTheme="majorBidi" w:hAnsiTheme="majorBidi" w:cstheme="majorBidi"/>
          <w:sz w:val="24"/>
          <w:szCs w:val="24"/>
        </w:rPr>
      </w:pPr>
    </w:p>
    <w:p w14:paraId="62011AA1" w14:textId="150581DF" w:rsidR="004633CB" w:rsidRPr="00E27D75" w:rsidRDefault="004633CB" w:rsidP="007908FC">
      <w:pPr>
        <w:jc w:val="both"/>
        <w:rPr>
          <w:rFonts w:asciiTheme="majorBidi" w:hAnsiTheme="majorBidi" w:cstheme="majorBidi"/>
          <w:sz w:val="24"/>
          <w:szCs w:val="24"/>
        </w:rPr>
        <w:sectPr w:rsidR="004633CB" w:rsidRPr="00E27D75" w:rsidSect="000B2798">
          <w:pgSz w:w="11906" w:h="16838"/>
          <w:pgMar w:top="1440" w:right="1440" w:bottom="1440" w:left="1440" w:header="706" w:footer="706" w:gutter="0"/>
          <w:cols w:space="708"/>
          <w:docGrid w:linePitch="360"/>
        </w:sectPr>
      </w:pPr>
      <w:bookmarkStart w:id="5" w:name="_Toc459799311"/>
    </w:p>
    <w:p w14:paraId="260969D7" w14:textId="45AEB974" w:rsidR="006C5B70" w:rsidRPr="00E27D75" w:rsidRDefault="00707CD1" w:rsidP="007908FC">
      <w:pPr>
        <w:pStyle w:val="Heading2"/>
        <w:jc w:val="both"/>
        <w:rPr>
          <w:rFonts w:asciiTheme="majorBidi" w:hAnsiTheme="majorBidi"/>
          <w:sz w:val="24"/>
          <w:szCs w:val="24"/>
        </w:rPr>
      </w:pPr>
      <w:r w:rsidRPr="00E27D75">
        <w:rPr>
          <w:rFonts w:asciiTheme="majorBidi" w:hAnsiTheme="majorBidi"/>
          <w:sz w:val="24"/>
          <w:szCs w:val="24"/>
        </w:rPr>
        <w:lastRenderedPageBreak/>
        <w:t xml:space="preserve">ANNEX 5: TENDER AND AWARD ACKNOWLEDGE CERTIFICATE </w:t>
      </w:r>
    </w:p>
    <w:p w14:paraId="7AB826D5" w14:textId="65D1E6C8" w:rsidR="006C5B70" w:rsidRPr="00E27D75" w:rsidRDefault="006C5B70" w:rsidP="007908FC">
      <w:pPr>
        <w:pStyle w:val="Heading2"/>
        <w:jc w:val="both"/>
        <w:rPr>
          <w:rFonts w:asciiTheme="majorBidi" w:hAnsiTheme="majorBidi"/>
          <w:sz w:val="24"/>
          <w:szCs w:val="24"/>
        </w:rPr>
      </w:pPr>
      <w:r w:rsidRPr="00E27D75">
        <w:rPr>
          <w:rFonts w:asciiTheme="majorBidi" w:hAnsiTheme="majorBidi"/>
          <w:sz w:val="24"/>
          <w:szCs w:val="24"/>
          <w:lang w:val="en-US"/>
        </w:rPr>
        <w:t>This attachment shall be signed and submitted with the Bid</w:t>
      </w:r>
      <w:r w:rsidR="0030578E" w:rsidRPr="00E27D75">
        <w:rPr>
          <w:rFonts w:asciiTheme="majorBidi" w:hAnsiTheme="majorBidi"/>
          <w:sz w:val="24"/>
          <w:szCs w:val="24"/>
          <w:lang w:val="en-US"/>
        </w:rPr>
        <w:t xml:space="preserve"> </w:t>
      </w:r>
      <w:r w:rsidR="0030578E" w:rsidRPr="00E27D75">
        <w:rPr>
          <w:rFonts w:asciiTheme="majorBidi" w:hAnsiTheme="majorBidi"/>
          <w:b w:val="0"/>
          <w:bCs w:val="0"/>
          <w:color w:val="548DD4" w:themeColor="text2" w:themeTint="99"/>
          <w:sz w:val="24"/>
          <w:szCs w:val="24"/>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30"/>
      </w:tblGrid>
      <w:tr w:rsidR="006C5B70" w:rsidRPr="00E27D75" w14:paraId="229779AA" w14:textId="77777777" w:rsidTr="00CD2497">
        <w:trPr>
          <w:trHeight w:val="350"/>
        </w:trPr>
        <w:tc>
          <w:tcPr>
            <w:tcW w:w="4950" w:type="dxa"/>
          </w:tcPr>
          <w:p w14:paraId="543865E3" w14:textId="293B36BE" w:rsidR="006C5B70" w:rsidRPr="00E27D75" w:rsidRDefault="006C5B70" w:rsidP="00C178C0">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1. In compliance with the ITB Instructions and General</w:t>
            </w:r>
            <w:r w:rsidR="009259EC" w:rsidRPr="00E27D75">
              <w:rPr>
                <w:rFonts w:asciiTheme="majorBidi" w:hAnsiTheme="majorBidi" w:cstheme="majorBidi"/>
                <w:lang w:val="en-US"/>
              </w:rPr>
              <w:t xml:space="preserve"> Conditions of </w:t>
            </w:r>
            <w:r w:rsidR="00247DE7" w:rsidRPr="00E27D75">
              <w:rPr>
                <w:rFonts w:asciiTheme="majorBidi" w:hAnsiTheme="majorBidi" w:cstheme="majorBidi"/>
                <w:lang w:val="en-US"/>
              </w:rPr>
              <w:t xml:space="preserve">Procurement Contract, </w:t>
            </w:r>
            <w:r w:rsidR="009259EC" w:rsidRPr="00E27D75">
              <w:rPr>
                <w:rFonts w:asciiTheme="majorBidi" w:hAnsiTheme="majorBidi" w:cstheme="majorBidi"/>
                <w:lang w:val="en-US"/>
              </w:rPr>
              <w:t>we the undersigned, offe</w:t>
            </w:r>
            <w:r w:rsidR="00F12B7F" w:rsidRPr="00E27D75">
              <w:rPr>
                <w:rFonts w:asciiTheme="majorBidi" w:hAnsiTheme="majorBidi" w:cstheme="majorBidi"/>
                <w:lang w:val="en-US"/>
              </w:rPr>
              <w:t xml:space="preserve">r to furnish some or all of the </w:t>
            </w:r>
            <w:r w:rsidRPr="00E27D75">
              <w:rPr>
                <w:rFonts w:asciiTheme="majorBidi" w:hAnsiTheme="majorBidi" w:cstheme="majorBidi"/>
                <w:lang w:val="en-US"/>
              </w:rPr>
              <w:t xml:space="preserve">quoted for, at the </w:t>
            </w:r>
            <w:r w:rsidR="009259EC" w:rsidRPr="00E27D75">
              <w:rPr>
                <w:rFonts w:asciiTheme="majorBidi" w:hAnsiTheme="majorBidi" w:cstheme="majorBidi"/>
                <w:lang w:val="en-US"/>
              </w:rPr>
              <w:t>prices entered in the attached L</w:t>
            </w:r>
            <w:r w:rsidRPr="00E27D75">
              <w:rPr>
                <w:rFonts w:asciiTheme="majorBidi" w:hAnsiTheme="majorBidi" w:cstheme="majorBidi"/>
                <w:lang w:val="en-US"/>
              </w:rPr>
              <w:t>RC Bid</w:t>
            </w:r>
            <w:r w:rsidR="009259EC" w:rsidRPr="00E27D75">
              <w:rPr>
                <w:rFonts w:asciiTheme="majorBidi" w:hAnsiTheme="majorBidi" w:cstheme="majorBidi"/>
                <w:lang w:val="en-US"/>
              </w:rPr>
              <w:t xml:space="preserve"> Form No </w:t>
            </w:r>
            <w:r w:rsidR="009259EC" w:rsidRPr="00E27D75">
              <w:rPr>
                <w:rFonts w:asciiTheme="majorBidi" w:hAnsiTheme="majorBidi" w:cstheme="majorBidi"/>
                <w:b/>
                <w:bCs/>
                <w:u w:val="single"/>
                <w:lang w:val="en-US"/>
              </w:rPr>
              <w:t>ITB/</w:t>
            </w:r>
            <w:r w:rsidR="00722798" w:rsidRPr="00E27D75">
              <w:rPr>
                <w:rFonts w:asciiTheme="majorBidi" w:hAnsiTheme="majorBidi" w:cstheme="majorBidi"/>
                <w:b/>
                <w:bCs/>
                <w:u w:val="single"/>
                <w:lang w:val="en-US"/>
              </w:rPr>
              <w:t>2024-0</w:t>
            </w:r>
            <w:r w:rsidR="00E93827">
              <w:rPr>
                <w:rFonts w:asciiTheme="majorBidi" w:hAnsiTheme="majorBidi" w:cstheme="majorBidi"/>
                <w:b/>
                <w:bCs/>
                <w:u w:val="single"/>
                <w:lang w:val="en-US"/>
              </w:rPr>
              <w:t>1</w:t>
            </w:r>
            <w:r w:rsidR="00C178C0">
              <w:rPr>
                <w:rFonts w:asciiTheme="majorBidi" w:hAnsiTheme="majorBidi" w:cstheme="majorBidi"/>
                <w:b/>
                <w:bCs/>
                <w:u w:val="single"/>
                <w:lang w:val="en-US"/>
              </w:rPr>
              <w:t>4</w:t>
            </w:r>
            <w:r w:rsidR="007C0191" w:rsidRPr="00E27D75">
              <w:rPr>
                <w:rFonts w:asciiTheme="majorBidi" w:hAnsiTheme="majorBidi" w:cstheme="majorBidi"/>
                <w:lang w:val="en-US"/>
              </w:rPr>
              <w:t xml:space="preserve"> </w:t>
            </w:r>
            <w:r w:rsidR="009259EC" w:rsidRPr="00E27D75">
              <w:rPr>
                <w:rFonts w:asciiTheme="majorBidi" w:hAnsiTheme="majorBidi" w:cstheme="majorBidi"/>
                <w:lang w:val="en-US"/>
              </w:rPr>
              <w:t>delivered to the</w:t>
            </w:r>
            <w:r w:rsidR="00F12B7F" w:rsidRPr="00E27D75">
              <w:rPr>
                <w:rFonts w:asciiTheme="majorBidi" w:hAnsiTheme="majorBidi" w:cstheme="majorBidi"/>
                <w:lang w:val="en-US"/>
              </w:rPr>
              <w:t xml:space="preserve"> destination specified therein.</w:t>
            </w:r>
          </w:p>
          <w:p w14:paraId="7CFB3EFD" w14:textId="6AF6B29A" w:rsidR="009259EC"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2. We accept the terms and conditions set forth in the</w:t>
            </w:r>
            <w:r w:rsidR="009259EC" w:rsidRPr="00E27D75">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a. That unless otherwise stated, the Bids per each line</w:t>
            </w:r>
            <w:r w:rsidR="009259EC" w:rsidRPr="00E27D75">
              <w:rPr>
                <w:rFonts w:asciiTheme="majorBidi" w:hAnsiTheme="majorBidi" w:cstheme="majorBidi"/>
                <w:lang w:val="en-US"/>
              </w:rPr>
              <w:t xml:space="preserve"> item shall be on</w:t>
            </w:r>
            <w:r w:rsidR="00F12B7F" w:rsidRPr="00E27D75">
              <w:rPr>
                <w:rFonts w:asciiTheme="majorBidi" w:hAnsiTheme="majorBidi" w:cstheme="majorBidi"/>
                <w:lang w:val="en-US"/>
              </w:rPr>
              <w:t xml:space="preserve"> a DDP- Beirut (Incoterms 20</w:t>
            </w:r>
            <w:r w:rsidR="00B253DB" w:rsidRPr="00E27D75">
              <w:rPr>
                <w:rFonts w:asciiTheme="majorBidi" w:hAnsiTheme="majorBidi" w:cstheme="majorBidi"/>
                <w:lang w:val="en-US"/>
              </w:rPr>
              <w:t>2</w:t>
            </w:r>
            <w:r w:rsidR="00F846BA" w:rsidRPr="00E27D75">
              <w:rPr>
                <w:rFonts w:asciiTheme="majorBidi" w:hAnsiTheme="majorBidi" w:cstheme="majorBidi"/>
                <w:lang w:val="en-US"/>
              </w:rPr>
              <w:t>1</w:t>
            </w:r>
            <w:r w:rsidR="00F12B7F" w:rsidRPr="00E27D75">
              <w:rPr>
                <w:rFonts w:asciiTheme="majorBidi" w:hAnsiTheme="majorBidi" w:cstheme="majorBidi"/>
                <w:lang w:val="en-US"/>
              </w:rPr>
              <w:t>) basis.</w:t>
            </w:r>
          </w:p>
          <w:p w14:paraId="251B605A" w14:textId="5089B8E9" w:rsidR="00A05D9E"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b. We confirm th</w:t>
            </w:r>
            <w:r w:rsidR="00E0389B" w:rsidRPr="00E27D75">
              <w:rPr>
                <w:rFonts w:asciiTheme="majorBidi" w:hAnsiTheme="majorBidi" w:cstheme="majorBidi"/>
                <w:lang w:val="en-US"/>
              </w:rPr>
              <w:t xml:space="preserve">at for any offer made where the </w:t>
            </w:r>
            <w:r w:rsidRPr="00E27D75">
              <w:rPr>
                <w:rFonts w:asciiTheme="majorBidi" w:hAnsiTheme="majorBidi" w:cstheme="majorBidi"/>
                <w:lang w:val="en-US"/>
              </w:rPr>
              <w:t>delivery destination is not as requested in the ITB,</w:t>
            </w:r>
            <w:r w:rsidR="009259EC" w:rsidRPr="00E27D75">
              <w:rPr>
                <w:rFonts w:asciiTheme="majorBidi" w:hAnsiTheme="majorBidi" w:cstheme="majorBidi"/>
                <w:lang w:val="en-US"/>
              </w:rPr>
              <w:t xml:space="preserve"> item shall be on a DDP- Beirut (Incoterms 20</w:t>
            </w:r>
            <w:r w:rsidR="00B253DB" w:rsidRPr="00E27D75">
              <w:rPr>
                <w:rFonts w:asciiTheme="majorBidi" w:hAnsiTheme="majorBidi" w:cstheme="majorBidi"/>
                <w:lang w:val="en-US"/>
              </w:rPr>
              <w:t>2</w:t>
            </w:r>
            <w:r w:rsidR="00F846BA" w:rsidRPr="00E27D75">
              <w:rPr>
                <w:rFonts w:asciiTheme="majorBidi" w:hAnsiTheme="majorBidi" w:cstheme="majorBidi"/>
                <w:lang w:val="en-US"/>
              </w:rPr>
              <w:t>1</w:t>
            </w:r>
            <w:r w:rsidR="009259EC" w:rsidRPr="00E27D75">
              <w:rPr>
                <w:rFonts w:asciiTheme="majorBidi" w:hAnsiTheme="majorBidi" w:cstheme="majorBidi"/>
                <w:lang w:val="en-US"/>
              </w:rPr>
              <w:t>)</w:t>
            </w:r>
            <w:r w:rsidR="00A05D9E" w:rsidRPr="00E27D75">
              <w:rPr>
                <w:rFonts w:asciiTheme="majorBidi" w:hAnsiTheme="majorBidi" w:cstheme="majorBidi"/>
                <w:lang w:val="en-US"/>
              </w:rPr>
              <w:t xml:space="preserve"> basis.</w:t>
            </w:r>
          </w:p>
          <w:p w14:paraId="7B6D3490" w14:textId="739E176D" w:rsidR="00A05D9E" w:rsidRPr="00E27D75" w:rsidRDefault="00106E28"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c. That conditional Bid</w:t>
            </w:r>
            <w:r w:rsidR="00F12B7F" w:rsidRPr="00E27D75">
              <w:rPr>
                <w:rFonts w:asciiTheme="majorBidi" w:hAnsiTheme="majorBidi" w:cstheme="majorBidi"/>
                <w:lang w:val="en-US"/>
              </w:rPr>
              <w:t xml:space="preserve"> cannot be accepted.</w:t>
            </w:r>
          </w:p>
          <w:p w14:paraId="69ACCB78" w14:textId="29ADA9BB" w:rsidR="00A05D9E"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 xml:space="preserve">d. That the currency of the Bid should be in </w:t>
            </w:r>
            <w:r w:rsidR="00106E28" w:rsidRPr="00E27D75">
              <w:rPr>
                <w:rFonts w:asciiTheme="majorBidi" w:hAnsiTheme="majorBidi" w:cstheme="majorBidi"/>
                <w:lang w:val="en-US"/>
              </w:rPr>
              <w:t>USD, or LEB, no other currencies will be accepted.</w:t>
            </w:r>
          </w:p>
          <w:p w14:paraId="630877B0" w14:textId="12D4DB65" w:rsidR="006C5B70" w:rsidRPr="00E27D75" w:rsidRDefault="00A05D9E"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e. L</w:t>
            </w:r>
            <w:r w:rsidR="006C5B70" w:rsidRPr="00E27D75">
              <w:rPr>
                <w:rFonts w:asciiTheme="majorBidi" w:hAnsiTheme="majorBidi" w:cstheme="majorBidi"/>
                <w:lang w:val="en-US"/>
              </w:rPr>
              <w:t>RC reserves the right, at its own discretion:</w:t>
            </w:r>
          </w:p>
          <w:p w14:paraId="15FC00FC" w14:textId="287F0A96"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i. To award a contract for a lesser or greater</w:t>
            </w:r>
            <w:r w:rsidR="00707CD1" w:rsidRPr="00E27D75">
              <w:rPr>
                <w:rFonts w:asciiTheme="majorBidi" w:hAnsiTheme="majorBidi" w:cstheme="majorBidi"/>
                <w:lang w:val="en-US"/>
              </w:rPr>
              <w:t xml:space="preserve"> </w:t>
            </w:r>
            <w:r w:rsidRPr="00E27D75">
              <w:rPr>
                <w:rFonts w:asciiTheme="majorBidi" w:hAnsiTheme="majorBidi" w:cstheme="majorBidi"/>
                <w:lang w:val="en-US"/>
              </w:rPr>
              <w:t>quantity than the total quantity Bid for.</w:t>
            </w:r>
          </w:p>
          <w:p w14:paraId="7FBE7E36" w14:textId="60F11175"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ii. To reject any or all Bids and/or enter a contract</w:t>
            </w:r>
            <w:r w:rsidR="00A05D9E" w:rsidRPr="00E27D75">
              <w:rPr>
                <w:rFonts w:asciiTheme="majorBidi" w:hAnsiTheme="majorBidi" w:cstheme="majorBidi"/>
                <w:lang w:val="en-US"/>
              </w:rPr>
              <w:t xml:space="preserve"> with a Bidde</w:t>
            </w:r>
            <w:r w:rsidR="00F12B7F" w:rsidRPr="00E27D75">
              <w:rPr>
                <w:rFonts w:asciiTheme="majorBidi" w:hAnsiTheme="majorBidi" w:cstheme="majorBidi"/>
                <w:lang w:val="en-US"/>
              </w:rPr>
              <w:t>r other than the lowest Bidder.</w:t>
            </w:r>
          </w:p>
          <w:p w14:paraId="39494566" w14:textId="45EB931B"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f. Successful Bidders who are awarded contracts will be</w:t>
            </w:r>
            <w:r w:rsidR="00A05D9E" w:rsidRPr="00E27D75">
              <w:rPr>
                <w:rFonts w:asciiTheme="majorBidi" w:hAnsiTheme="majorBidi" w:cstheme="majorBidi"/>
                <w:lang w:val="en-US"/>
              </w:rPr>
              <w:t xml:space="preserve"> notified by the receipt of the original Purchase Order/Contract and acknowledgement copy. In case of </w:t>
            </w:r>
            <w:r w:rsidR="00A95751" w:rsidRPr="00E27D75">
              <w:rPr>
                <w:rFonts w:asciiTheme="majorBidi" w:hAnsiTheme="majorBidi" w:cstheme="majorBidi"/>
                <w:lang w:val="en-US"/>
              </w:rPr>
              <w:t>urgency,</w:t>
            </w:r>
            <w:r w:rsidR="00A05D9E" w:rsidRPr="00E27D75">
              <w:rPr>
                <w:rFonts w:asciiTheme="majorBidi" w:hAnsiTheme="majorBidi" w:cstheme="majorBidi"/>
                <w:lang w:val="en-US"/>
              </w:rPr>
              <w:t xml:space="preserve"> successful Bidders(s) may also be notified by email</w:t>
            </w:r>
            <w:r w:rsidR="001A7704" w:rsidRPr="00E27D75">
              <w:rPr>
                <w:rFonts w:asciiTheme="majorBidi" w:hAnsiTheme="majorBidi" w:cstheme="majorBidi"/>
                <w:lang w:val="en-US"/>
              </w:rPr>
              <w:t>.</w:t>
            </w:r>
          </w:p>
          <w:p w14:paraId="4AF82954" w14:textId="5BE05DA5" w:rsidR="006C5B70" w:rsidRPr="00E27D75" w:rsidRDefault="006C5B70" w:rsidP="007908FC">
            <w:pPr>
              <w:autoSpaceDE w:val="0"/>
              <w:autoSpaceDN w:val="0"/>
              <w:adjustRightInd w:val="0"/>
              <w:spacing w:after="0" w:line="240" w:lineRule="auto"/>
              <w:jc w:val="both"/>
              <w:rPr>
                <w:rFonts w:asciiTheme="majorBidi" w:hAnsiTheme="majorBidi" w:cstheme="majorBidi"/>
                <w:lang w:val="en-US"/>
              </w:rPr>
            </w:pPr>
            <w:r w:rsidRPr="00E27D75">
              <w:rPr>
                <w:rFonts w:asciiTheme="majorBidi" w:hAnsiTheme="majorBidi" w:cstheme="majorBidi"/>
                <w:lang w:val="en-US"/>
              </w:rPr>
              <w:t>g. Any samples requested, either with the Bid, or at a</w:t>
            </w:r>
            <w:r w:rsidR="00A05D9E" w:rsidRPr="00E27D75">
              <w:rPr>
                <w:rFonts w:asciiTheme="majorBidi" w:hAnsiTheme="majorBidi" w:cstheme="majorBidi"/>
                <w:lang w:val="en-US"/>
              </w:rPr>
              <w:t xml:space="preserve"> later date,</w:t>
            </w:r>
            <w:r w:rsidR="00E0389B" w:rsidRPr="00E27D75">
              <w:rPr>
                <w:rFonts w:asciiTheme="majorBidi" w:hAnsiTheme="majorBidi" w:cstheme="majorBidi"/>
                <w:lang w:val="en-US"/>
              </w:rPr>
              <w:t xml:space="preserve"> will be in accordance with the </w:t>
            </w:r>
            <w:r w:rsidR="00A05D9E" w:rsidRPr="00E27D75">
              <w:rPr>
                <w:rFonts w:asciiTheme="majorBidi" w:hAnsiTheme="majorBidi" w:cstheme="majorBidi"/>
                <w:lang w:val="en-US"/>
              </w:rPr>
              <w:t>specifications of t</w:t>
            </w:r>
            <w:r w:rsidR="00E0389B" w:rsidRPr="00E27D75">
              <w:rPr>
                <w:rFonts w:asciiTheme="majorBidi" w:hAnsiTheme="majorBidi" w:cstheme="majorBidi"/>
                <w:lang w:val="en-US"/>
              </w:rPr>
              <w:t xml:space="preserve">he required item(s). Failure to </w:t>
            </w:r>
            <w:r w:rsidR="00A05D9E" w:rsidRPr="00E27D75">
              <w:rPr>
                <w:rFonts w:asciiTheme="majorBidi" w:hAnsiTheme="majorBidi" w:cstheme="majorBidi"/>
                <w:lang w:val="en-US"/>
              </w:rPr>
              <w:t>comply with this may result in the Bid not being</w:t>
            </w:r>
            <w:r w:rsidR="00B71163" w:rsidRPr="00E27D75">
              <w:rPr>
                <w:rFonts w:asciiTheme="majorBidi" w:hAnsiTheme="majorBidi" w:cstheme="majorBidi"/>
                <w:lang w:val="en-US"/>
              </w:rPr>
              <w:t xml:space="preserve"> </w:t>
            </w:r>
            <w:r w:rsidR="00A05D9E" w:rsidRPr="00E27D75">
              <w:rPr>
                <w:rFonts w:asciiTheme="majorBidi" w:hAnsiTheme="majorBidi" w:cstheme="majorBidi"/>
                <w:lang w:val="en-US"/>
              </w:rPr>
              <w:t>considered</w:t>
            </w:r>
          </w:p>
          <w:p w14:paraId="49755E47" w14:textId="77777777" w:rsidR="00E0389B" w:rsidRPr="00E27D75" w:rsidRDefault="00E0389B" w:rsidP="007908FC">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h. We confirm that the</w:t>
            </w:r>
            <w:r w:rsidR="00D37A62" w:rsidRPr="00E27D75">
              <w:rPr>
                <w:rFonts w:asciiTheme="majorBidi" w:hAnsiTheme="majorBidi" w:cstheme="majorBidi"/>
                <w:lang w:val="en-US"/>
              </w:rPr>
              <w:t xml:space="preserve"> validity of this offer match the FWA validity</w:t>
            </w:r>
          </w:p>
        </w:tc>
        <w:tc>
          <w:tcPr>
            <w:tcW w:w="5130" w:type="dxa"/>
          </w:tcPr>
          <w:p w14:paraId="258FF9FE" w14:textId="29F7E2E3"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 xml:space="preserve">i. We agree to the terms </w:t>
            </w:r>
            <w:r w:rsidR="001A7704" w:rsidRPr="00E27D75">
              <w:rPr>
                <w:rFonts w:asciiTheme="majorBidi" w:hAnsiTheme="majorBidi" w:cstheme="majorBidi"/>
                <w:lang w:val="en-US"/>
              </w:rPr>
              <w:t>and conditions set</w:t>
            </w:r>
            <w:r w:rsidR="009E02F8" w:rsidRPr="00E27D75">
              <w:rPr>
                <w:rFonts w:asciiTheme="majorBidi" w:hAnsiTheme="majorBidi" w:cstheme="majorBidi"/>
                <w:lang w:val="en-US"/>
              </w:rPr>
              <w:t xml:space="preserve"> in the LRC</w:t>
            </w:r>
            <w:r w:rsidR="006D5F78" w:rsidRPr="00E27D75">
              <w:rPr>
                <w:rFonts w:asciiTheme="majorBidi" w:hAnsiTheme="majorBidi" w:cstheme="majorBidi"/>
                <w:lang w:val="en-US"/>
              </w:rPr>
              <w:t xml:space="preserve"> General Condition</w:t>
            </w:r>
            <w:r w:rsidR="00247DE7" w:rsidRPr="00E27D75">
              <w:rPr>
                <w:rFonts w:asciiTheme="majorBidi" w:hAnsiTheme="majorBidi" w:cstheme="majorBidi"/>
                <w:lang w:val="en-US"/>
              </w:rPr>
              <w:t xml:space="preserve">s of </w:t>
            </w:r>
            <w:r w:rsidR="006A6C67" w:rsidRPr="00E27D75">
              <w:rPr>
                <w:rFonts w:asciiTheme="majorBidi" w:hAnsiTheme="majorBidi" w:cstheme="majorBidi"/>
                <w:lang w:val="en-US"/>
              </w:rPr>
              <w:t>Procurement</w:t>
            </w:r>
            <w:r w:rsidR="00247DE7" w:rsidRPr="00E27D75">
              <w:rPr>
                <w:rFonts w:asciiTheme="majorBidi" w:hAnsiTheme="majorBidi" w:cstheme="majorBidi"/>
                <w:lang w:val="en-US"/>
              </w:rPr>
              <w:t xml:space="preserve"> </w:t>
            </w:r>
            <w:r w:rsidR="006A6C67" w:rsidRPr="00E27D75">
              <w:rPr>
                <w:rFonts w:asciiTheme="majorBidi" w:hAnsiTheme="majorBidi" w:cstheme="majorBidi"/>
                <w:lang w:val="en-US"/>
              </w:rPr>
              <w:t xml:space="preserve">Contract </w:t>
            </w:r>
          </w:p>
          <w:p w14:paraId="6CBC7B1C" w14:textId="33AD9749"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j. We certify that the below mentioned company has</w:t>
            </w:r>
            <w:r w:rsidR="001A7704" w:rsidRPr="00E27D75">
              <w:rPr>
                <w:rFonts w:asciiTheme="majorBidi" w:hAnsiTheme="majorBidi" w:cstheme="majorBidi"/>
                <w:lang w:val="en-US"/>
              </w:rPr>
              <w:t xml:space="preserve"> not engaged in corrupt, fraudulent, collusive, or coercive practices in competing for, or in executing any contract.</w:t>
            </w:r>
          </w:p>
          <w:p w14:paraId="15CBCCFF" w14:textId="5B45AB5E" w:rsidR="006C5B70" w:rsidRPr="00E27D75" w:rsidRDefault="001A7704" w:rsidP="00412879">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k. We agree to abide by the L</w:t>
            </w:r>
            <w:r w:rsidR="006C5B70" w:rsidRPr="00E27D75">
              <w:rPr>
                <w:rFonts w:asciiTheme="majorBidi" w:hAnsiTheme="majorBidi" w:cstheme="majorBidi"/>
                <w:lang w:val="en-US"/>
              </w:rPr>
              <w:t>RC</w:t>
            </w:r>
            <w:r w:rsidRPr="00E27D75">
              <w:rPr>
                <w:rFonts w:asciiTheme="majorBidi" w:hAnsiTheme="majorBidi" w:cstheme="majorBidi"/>
                <w:lang w:val="en-US"/>
              </w:rPr>
              <w:t xml:space="preserve"> Addendum</w:t>
            </w:r>
            <w:r w:rsidR="003A427E" w:rsidRPr="00E27D75">
              <w:rPr>
                <w:rFonts w:asciiTheme="majorBidi" w:hAnsiTheme="majorBidi" w:cstheme="majorBidi"/>
                <w:lang w:val="en-US"/>
              </w:rPr>
              <w:t>,</w:t>
            </w:r>
          </w:p>
          <w:p w14:paraId="5E2436B2" w14:textId="564DA5C3" w:rsidR="003A427E" w:rsidRPr="00E27D75" w:rsidRDefault="003A427E"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3. We note that L</w:t>
            </w:r>
            <w:r w:rsidR="006C5B70" w:rsidRPr="00E27D75">
              <w:rPr>
                <w:rFonts w:asciiTheme="majorBidi" w:hAnsiTheme="majorBidi" w:cstheme="majorBidi"/>
                <w:lang w:val="en-US"/>
              </w:rPr>
              <w:t>RC is not bound to proceed with this</w:t>
            </w:r>
            <w:r w:rsidRPr="00E27D75">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E27D75" w:rsidRDefault="006C5B70" w:rsidP="007908FC">
            <w:pPr>
              <w:autoSpaceDE w:val="0"/>
              <w:autoSpaceDN w:val="0"/>
              <w:adjustRightInd w:val="0"/>
              <w:jc w:val="both"/>
              <w:rPr>
                <w:rFonts w:asciiTheme="majorBidi" w:hAnsiTheme="majorBidi" w:cstheme="majorBidi"/>
                <w:lang w:val="en-US"/>
              </w:rPr>
            </w:pPr>
          </w:p>
          <w:p w14:paraId="6DD7DBB2" w14:textId="51A9D972" w:rsidR="006C5B70" w:rsidRPr="00E27D75" w:rsidRDefault="006C5B70" w:rsidP="007908FC">
            <w:pPr>
              <w:autoSpaceDE w:val="0"/>
              <w:autoSpaceDN w:val="0"/>
              <w:adjustRightInd w:val="0"/>
              <w:jc w:val="both"/>
              <w:rPr>
                <w:rFonts w:asciiTheme="majorBidi" w:hAnsiTheme="majorBidi" w:cstheme="majorBidi"/>
                <w:lang w:val="en-US"/>
              </w:rPr>
            </w:pPr>
          </w:p>
          <w:p w14:paraId="0D142385" w14:textId="12669366"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We agree to the above terms and conditions.</w:t>
            </w:r>
          </w:p>
          <w:p w14:paraId="043175BE" w14:textId="77777777" w:rsidR="003A427E" w:rsidRPr="00E27D75" w:rsidRDefault="003A427E" w:rsidP="007908FC">
            <w:pPr>
              <w:autoSpaceDE w:val="0"/>
              <w:autoSpaceDN w:val="0"/>
              <w:adjustRightInd w:val="0"/>
              <w:jc w:val="both"/>
              <w:rPr>
                <w:rFonts w:asciiTheme="majorBidi" w:hAnsiTheme="majorBidi" w:cstheme="majorBidi"/>
                <w:lang w:val="en-US"/>
              </w:rPr>
            </w:pPr>
          </w:p>
          <w:p w14:paraId="58A34F80" w14:textId="582FDE6C" w:rsidR="006C5B70" w:rsidRPr="00E27D75" w:rsidRDefault="006C5B70" w:rsidP="007908FC">
            <w:pPr>
              <w:autoSpaceDE w:val="0"/>
              <w:autoSpaceDN w:val="0"/>
              <w:adjustRightInd w:val="0"/>
              <w:spacing w:after="0" w:line="240" w:lineRule="auto"/>
              <w:ind w:left="446"/>
              <w:jc w:val="both"/>
              <w:rPr>
                <w:rFonts w:asciiTheme="majorBidi" w:hAnsiTheme="majorBidi" w:cstheme="majorBidi"/>
                <w:lang w:val="en-US"/>
              </w:rPr>
            </w:pPr>
            <w:r w:rsidRPr="00E27D75">
              <w:rPr>
                <w:rFonts w:asciiTheme="majorBidi" w:hAnsiTheme="majorBidi" w:cstheme="majorBidi"/>
                <w:lang w:val="en-US"/>
              </w:rPr>
              <w:t>Submitted by:</w:t>
            </w:r>
          </w:p>
          <w:p w14:paraId="3F74AACE" w14:textId="77777777" w:rsidR="003A427E" w:rsidRPr="00E27D75" w:rsidRDefault="003A427E" w:rsidP="007908FC">
            <w:pPr>
              <w:autoSpaceDE w:val="0"/>
              <w:autoSpaceDN w:val="0"/>
              <w:adjustRightInd w:val="0"/>
              <w:spacing w:after="0" w:line="240" w:lineRule="auto"/>
              <w:ind w:left="446"/>
              <w:jc w:val="both"/>
              <w:rPr>
                <w:rFonts w:asciiTheme="majorBidi" w:hAnsiTheme="majorBidi" w:cstheme="majorBidi"/>
                <w:lang w:val="en-US"/>
              </w:rPr>
            </w:pPr>
          </w:p>
          <w:p w14:paraId="349DA919" w14:textId="7FA06EE1" w:rsidR="003A427E"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Company Name</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6C62E002" w14:textId="65A4DF3E" w:rsidR="003A427E"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Place</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36516190" w14:textId="2B54E8A9" w:rsidR="003A427E"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Date</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55DD3D37" w14:textId="784E61BD" w:rsidR="003A427E"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Title/Position</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62EACBC0" w14:textId="3F9854EA" w:rsidR="003A427E"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Print Name</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535590EB" w14:textId="36DE0288" w:rsidR="006C5B70" w:rsidRPr="00E27D75"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27D75">
              <w:rPr>
                <w:rFonts w:asciiTheme="majorBidi" w:hAnsiTheme="majorBidi" w:cstheme="majorBidi"/>
                <w:lang w:val="en-US"/>
              </w:rPr>
              <w:t>Signature</w:t>
            </w:r>
            <w:r w:rsidR="003A427E" w:rsidRPr="00E27D75">
              <w:rPr>
                <w:rFonts w:asciiTheme="majorBidi" w:hAnsiTheme="majorBidi" w:cstheme="majorBidi"/>
                <w:lang w:val="en-US"/>
              </w:rPr>
              <w:t>-------------------</w:t>
            </w:r>
            <w:r w:rsidR="00F12B7F" w:rsidRPr="00E27D75">
              <w:rPr>
                <w:rFonts w:asciiTheme="majorBidi" w:hAnsiTheme="majorBidi" w:cstheme="majorBidi"/>
                <w:lang w:val="en-US"/>
              </w:rPr>
              <w:t>------------------------------</w:t>
            </w:r>
          </w:p>
          <w:p w14:paraId="160B8379" w14:textId="10D37649" w:rsidR="003A427E" w:rsidRPr="00E27D75" w:rsidRDefault="003A427E" w:rsidP="007908FC">
            <w:pPr>
              <w:autoSpaceDE w:val="0"/>
              <w:autoSpaceDN w:val="0"/>
              <w:adjustRightInd w:val="0"/>
              <w:jc w:val="both"/>
              <w:rPr>
                <w:rFonts w:asciiTheme="majorBidi" w:hAnsiTheme="majorBidi" w:cstheme="majorBidi"/>
                <w:lang w:val="en-US"/>
              </w:rPr>
            </w:pPr>
          </w:p>
          <w:p w14:paraId="7C995D26" w14:textId="7D651CC6" w:rsidR="006C5B70" w:rsidRPr="00E27D75" w:rsidRDefault="006C5B70" w:rsidP="007908FC">
            <w:pPr>
              <w:autoSpaceDE w:val="0"/>
              <w:autoSpaceDN w:val="0"/>
              <w:adjustRightInd w:val="0"/>
              <w:jc w:val="both"/>
              <w:rPr>
                <w:rFonts w:asciiTheme="majorBidi" w:hAnsiTheme="majorBidi" w:cstheme="majorBidi"/>
                <w:lang w:val="en-US"/>
              </w:rPr>
            </w:pPr>
            <w:r w:rsidRPr="00E27D75">
              <w:rPr>
                <w:rFonts w:asciiTheme="majorBidi" w:hAnsiTheme="majorBidi" w:cstheme="majorBidi"/>
                <w:lang w:val="en-US"/>
              </w:rPr>
              <w:t>A duly au</w:t>
            </w:r>
            <w:r w:rsidR="00DF54DF" w:rsidRPr="00E27D75">
              <w:rPr>
                <w:rFonts w:asciiTheme="majorBidi" w:hAnsiTheme="majorBidi" w:cstheme="majorBidi"/>
                <w:lang w:val="en-US"/>
              </w:rPr>
              <w:t xml:space="preserve">thorized company representative  </w:t>
            </w:r>
            <w:r w:rsidRPr="00E27D75">
              <w:rPr>
                <w:rFonts w:asciiTheme="majorBidi" w:hAnsiTheme="majorBidi" w:cstheme="majorBidi"/>
                <w:b/>
                <w:bCs/>
                <w:lang w:val="en-US"/>
              </w:rPr>
              <w:t>any Stamp</w:t>
            </w:r>
          </w:p>
        </w:tc>
      </w:tr>
    </w:tbl>
    <w:tbl>
      <w:tblPr>
        <w:tblStyle w:val="TableGrid"/>
        <w:tblW w:w="1071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453A2B" w:rsidRPr="00E27D75" w14:paraId="3A9E9C08" w14:textId="77777777" w:rsidTr="00453A2B">
        <w:trPr>
          <w:trHeight w:val="13670"/>
        </w:trPr>
        <w:tc>
          <w:tcPr>
            <w:tcW w:w="10710" w:type="dxa"/>
          </w:tcPr>
          <w:p w14:paraId="7C474FE4" w14:textId="78CFEEEE" w:rsidR="00453A2B" w:rsidRPr="00E27D75" w:rsidRDefault="00453A2B" w:rsidP="007908FC">
            <w:pPr>
              <w:pStyle w:val="Heading1"/>
              <w:pageBreakBefore/>
              <w:spacing w:before="0"/>
              <w:jc w:val="both"/>
              <w:outlineLvl w:val="0"/>
              <w:rPr>
                <w:rFonts w:asciiTheme="majorBidi" w:hAnsiTheme="majorBidi"/>
                <w:b w:val="0"/>
                <w:bCs w:val="0"/>
                <w:color w:val="548DD4" w:themeColor="text2" w:themeTint="99"/>
                <w:sz w:val="36"/>
                <w:szCs w:val="36"/>
              </w:rPr>
            </w:pPr>
            <w:r w:rsidRPr="00E27D75">
              <w:rPr>
                <w:rFonts w:asciiTheme="majorBidi" w:hAnsiTheme="majorBidi"/>
                <w:b w:val="0"/>
                <w:bCs w:val="0"/>
                <w:color w:val="548DD4" w:themeColor="text2" w:themeTint="99"/>
                <w:sz w:val="36"/>
                <w:szCs w:val="36"/>
              </w:rPr>
              <w:lastRenderedPageBreak/>
              <w:t>ANNEX 6: GENERAL CONDITIONS OF CONTRACT.</w:t>
            </w:r>
          </w:p>
          <w:p w14:paraId="5C0E0610" w14:textId="77777777" w:rsidR="00453A2B" w:rsidRPr="00E27D75" w:rsidRDefault="00453A2B" w:rsidP="007908FC">
            <w:pPr>
              <w:jc w:val="both"/>
              <w:rPr>
                <w:rFonts w:asciiTheme="majorBidi" w:hAnsiTheme="majorBidi" w:cstheme="majorBidi"/>
              </w:rPr>
            </w:pPr>
          </w:p>
          <w:p w14:paraId="1D929585" w14:textId="5C31C45F" w:rsidR="00453A2B" w:rsidRPr="00E27D75"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27D75">
              <w:rPr>
                <w:rFonts w:asciiTheme="majorBidi" w:hAnsiTheme="majorBidi"/>
                <w:color w:val="548DD4" w:themeColor="text2" w:themeTint="99"/>
                <w:sz w:val="24"/>
                <w:szCs w:val="24"/>
              </w:rPr>
              <w:t>ARTICLE 1. TERMS &amp; CONDITIONS ON PURCHASING</w:t>
            </w:r>
          </w:p>
          <w:p w14:paraId="1B7EC797"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 Acceptance: </w:t>
            </w:r>
            <w:r w:rsidRPr="00E27D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9BBAF24"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1.2. Tax Exemption: </w:t>
            </w:r>
            <w:r w:rsidRPr="00E27D75">
              <w:rPr>
                <w:rFonts w:asciiTheme="majorBidi" w:hAnsiTheme="majorBidi" w:cstheme="majorBid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603AD643"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1.3. Discount: </w:t>
            </w:r>
            <w:r w:rsidRPr="00E27D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4C3AAE8B"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1.4. Warranty: </w:t>
            </w:r>
            <w:r w:rsidRPr="00E27D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0246DB0C"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1.5. Inspection: </w:t>
            </w:r>
            <w:r w:rsidRPr="00E27D75">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734E18F3"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1.6. Packing: </w:t>
            </w:r>
            <w:r w:rsidRPr="00E27D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62007F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1.7. Export License: </w:t>
            </w:r>
            <w:r w:rsidRPr="00E27D75">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65DE1F23"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1.8. Force Majeure: </w:t>
            </w:r>
            <w:r w:rsidRPr="00E27D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55D7974"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1.9. Default: </w:t>
            </w:r>
            <w:r w:rsidRPr="00E27D75">
              <w:rPr>
                <w:rFonts w:asciiTheme="majorBidi" w:hAnsiTheme="majorBidi" w:cstheme="majorBid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3E0914A8"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1.10. Conformity with Specifications: </w:t>
            </w:r>
            <w:r w:rsidRPr="00E27D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7D6A4FB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1.11. Liquidated Damages: </w:t>
            </w:r>
            <w:r w:rsidRPr="00E27D75">
              <w:rPr>
                <w:rFonts w:asciiTheme="majorBidi" w:hAnsiTheme="majorBidi" w:cstheme="majorBidi"/>
                <w:sz w:val="20"/>
                <w:szCs w:val="20"/>
              </w:rPr>
              <w:t>Arrival of goods/ completion of services after agreed delivery schedule will be subject to deduction of damages</w:t>
            </w:r>
          </w:p>
          <w:p w14:paraId="7281F64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1.12. Disputes-Arbitration: </w:t>
            </w:r>
            <w:r w:rsidRPr="00E27D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7ED1DBEE"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1.13. Privileges and Immunities: </w:t>
            </w:r>
            <w:r w:rsidRPr="00E27D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3EF271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1.14. Assignment: </w:t>
            </w:r>
            <w:r w:rsidRPr="00E27D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18BB209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1.15. Bankruptcy: </w:t>
            </w:r>
            <w:r w:rsidRPr="00E27D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DDDA05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lastRenderedPageBreak/>
              <w:t xml:space="preserve">1.16. Advertising: </w:t>
            </w:r>
            <w:r w:rsidRPr="00E27D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1A5CE387"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1.17. Officials Not to Benefit: </w:t>
            </w:r>
            <w:r w:rsidRPr="00E27D75">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7891752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1.18. Amendments: </w:t>
            </w:r>
            <w:r w:rsidRPr="00E27D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7F4935F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1.19. Notice: </w:t>
            </w:r>
            <w:r w:rsidRPr="00E27D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36A7E68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1.20. Jurisdiction: </w:t>
            </w:r>
            <w:r w:rsidRPr="00E27D75">
              <w:rPr>
                <w:rFonts w:asciiTheme="majorBidi" w:hAnsiTheme="majorBidi" w:cstheme="majorBidi"/>
                <w:sz w:val="20"/>
                <w:szCs w:val="20"/>
              </w:rPr>
              <w:t>This Contract is considered to be concluded as defined in the attached Addendum.</w:t>
            </w:r>
          </w:p>
          <w:p w14:paraId="62437985" w14:textId="77777777" w:rsidR="00453A2B" w:rsidRPr="00E27D75"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27D75">
              <w:rPr>
                <w:rFonts w:asciiTheme="majorBidi" w:hAnsiTheme="majorBidi"/>
                <w:color w:val="548DD4" w:themeColor="text2" w:themeTint="99"/>
                <w:sz w:val="24"/>
                <w:szCs w:val="24"/>
              </w:rPr>
              <w:t>ARTICLE 2. LABOUR STANDARDS</w:t>
            </w:r>
          </w:p>
          <w:p w14:paraId="5199D129" w14:textId="77777777" w:rsidR="00453A2B" w:rsidRPr="00E27D75" w:rsidRDefault="00453A2B" w:rsidP="007908FC">
            <w:pPr>
              <w:keepNext/>
              <w:keepLines/>
              <w:pageBreakBefore/>
              <w:jc w:val="both"/>
              <w:rPr>
                <w:rFonts w:asciiTheme="majorBidi" w:hAnsiTheme="majorBidi" w:cstheme="majorBidi"/>
                <w:b/>
                <w:bCs/>
                <w:sz w:val="20"/>
                <w:szCs w:val="20"/>
              </w:rPr>
            </w:pPr>
          </w:p>
          <w:p w14:paraId="14F9F6A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2.1. Employment is freely chosen: </w:t>
            </w:r>
            <w:r w:rsidRPr="00E27D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54790A1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2.2. Freedom of association and the right to collective bargaining are respected: </w:t>
            </w:r>
            <w:r w:rsidRPr="00E27D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4284D38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2.3. Working conditions are safe and hygienic: </w:t>
            </w:r>
            <w:r w:rsidRPr="00E27D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B713B0F" w14:textId="23148D9C"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2.4. Child Labour shall not be used: </w:t>
            </w:r>
            <w:r w:rsidRPr="00E27D75">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1F36A78"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2.5. Living wages are paid: </w:t>
            </w:r>
            <w:r w:rsidRPr="00E27D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2484407"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2.6. Working hours are not excessive: </w:t>
            </w:r>
            <w:r w:rsidRPr="00E27D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966907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2.7. No discrimination is practised: </w:t>
            </w:r>
            <w:r w:rsidRPr="00E27D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EC20459"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2.8. Regular employment is provided: </w:t>
            </w:r>
            <w:r w:rsidRPr="00E27D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13774C0" w14:textId="0D60D02A"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lastRenderedPageBreak/>
              <w:t xml:space="preserve">2.9. No harsh or inhumane treatment is allowed: </w:t>
            </w:r>
            <w:r w:rsidRPr="00E27D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786BA00" w14:textId="77777777" w:rsidR="00453A2B" w:rsidRPr="00E27D75" w:rsidRDefault="00453A2B" w:rsidP="007908FC">
            <w:pPr>
              <w:pStyle w:val="Heading1"/>
              <w:pageBreakBefore/>
              <w:spacing w:before="0"/>
              <w:jc w:val="both"/>
              <w:outlineLvl w:val="0"/>
              <w:rPr>
                <w:rFonts w:asciiTheme="majorBidi" w:hAnsiTheme="majorBidi"/>
                <w:color w:val="FF0000"/>
                <w:sz w:val="20"/>
                <w:szCs w:val="20"/>
              </w:rPr>
            </w:pPr>
            <w:r w:rsidRPr="00E27D75">
              <w:rPr>
                <w:rFonts w:asciiTheme="majorBidi" w:hAnsiTheme="majorBidi"/>
                <w:color w:val="548DD4" w:themeColor="text2" w:themeTint="99"/>
                <w:sz w:val="24"/>
                <w:szCs w:val="24"/>
              </w:rPr>
              <w:t>ARTICLE 3. CORPORATE SOCIAL RESPONSIBILITY &amp; OTHER REQUIREMENTS</w:t>
            </w:r>
          </w:p>
          <w:p w14:paraId="469A5A1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3.1. Business ethics: </w:t>
            </w:r>
            <w:r w:rsidRPr="00E27D75">
              <w:rPr>
                <w:rFonts w:asciiTheme="majorBidi" w:hAnsiTheme="majorBidi" w:cstheme="majorBidi"/>
                <w:sz w:val="20"/>
                <w:szCs w:val="20"/>
              </w:rPr>
              <w:t>Suppliers are expected to maintain the highest degree of business ethics when working or seeking to work with the LRC.</w:t>
            </w:r>
          </w:p>
          <w:p w14:paraId="2A7EA76E"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3.2. Transparency of information provision: </w:t>
            </w:r>
            <w:r w:rsidRPr="00E27D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57E9EB98"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3.3. Fair competition: </w:t>
            </w:r>
            <w:r w:rsidRPr="00E27D75">
              <w:rPr>
                <w:rFonts w:asciiTheme="majorBidi" w:hAnsiTheme="majorBidi" w:cstheme="majorBidi"/>
                <w:sz w:val="20"/>
                <w:szCs w:val="20"/>
              </w:rPr>
              <w:t>Suppliers shall not be involved in any corrupt, collusive or coercive practices.</w:t>
            </w:r>
          </w:p>
          <w:p w14:paraId="44000EBE"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3.4. Conflict of interest: </w:t>
            </w:r>
            <w:r w:rsidRPr="00E27D75">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514277C6"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3.5. Adherence to IFRC principles: </w:t>
            </w:r>
            <w:r w:rsidRPr="00E27D75">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7DF9BE38"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3.6. Misrepresentation: </w:t>
            </w:r>
            <w:r w:rsidRPr="00E27D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035BA2" w14:textId="77777777" w:rsidR="00453A2B" w:rsidRPr="00E27D75" w:rsidRDefault="00453A2B" w:rsidP="007908FC">
            <w:pPr>
              <w:keepNext/>
              <w:keepLines/>
              <w:pageBreakBefore/>
              <w:jc w:val="both"/>
              <w:rPr>
                <w:rFonts w:asciiTheme="majorBidi" w:hAnsiTheme="majorBidi" w:cstheme="majorBidi"/>
                <w:b/>
                <w:bCs/>
                <w:sz w:val="20"/>
                <w:szCs w:val="20"/>
              </w:rPr>
            </w:pPr>
            <w:r w:rsidRPr="00E27D75">
              <w:rPr>
                <w:rFonts w:asciiTheme="majorBidi" w:hAnsiTheme="majorBidi" w:cstheme="majorBidi"/>
                <w:b/>
                <w:bCs/>
                <w:sz w:val="20"/>
                <w:szCs w:val="20"/>
              </w:rPr>
              <w:t>Article 4. Environmental and carbon reduction policy</w:t>
            </w:r>
          </w:p>
          <w:p w14:paraId="28DF484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 </w:t>
            </w:r>
            <w:r w:rsidRPr="00E27D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18E440A2"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4.1.1. Waste Management: </w:t>
            </w:r>
            <w:r w:rsidRPr="00E27D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079037DC"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4.1.2. Packaging and Paper: </w:t>
            </w:r>
            <w:r w:rsidRPr="00E27D75">
              <w:rPr>
                <w:rFonts w:asciiTheme="majorBidi" w:hAnsiTheme="majorBidi" w:cstheme="majorBidi"/>
                <w:sz w:val="20"/>
                <w:szCs w:val="20"/>
              </w:rPr>
              <w:t>Undue and unnecessary use of materials is avoided, and recycled materials used whenever appropriate.</w:t>
            </w:r>
          </w:p>
          <w:p w14:paraId="42BB9E7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4.1.3. Conservation: </w:t>
            </w:r>
            <w:r w:rsidRPr="00E27D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32BAB670"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4.1.4. Energy Use: </w:t>
            </w:r>
            <w:r w:rsidRPr="00E27D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3FF5A88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4.1.5. Safety precautions for transport and cargo handling: </w:t>
            </w:r>
            <w:r w:rsidRPr="00E27D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4E4FF619" w14:textId="77777777" w:rsidR="00453A2B" w:rsidRPr="00E27D75"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27D75">
              <w:rPr>
                <w:rFonts w:asciiTheme="majorBidi" w:hAnsiTheme="majorBidi"/>
                <w:color w:val="548DD4" w:themeColor="text2" w:themeTint="99"/>
                <w:sz w:val="24"/>
                <w:szCs w:val="24"/>
              </w:rPr>
              <w:t>ARTICLE 5. ETHICAL PROCUREMENT</w:t>
            </w:r>
          </w:p>
          <w:p w14:paraId="6CA104DB"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5.1. </w:t>
            </w:r>
            <w:r w:rsidRPr="00E27D75">
              <w:rPr>
                <w:rFonts w:asciiTheme="majorBidi" w:hAnsiTheme="majorBidi" w:cstheme="majorBidi"/>
                <w:sz w:val="20"/>
                <w:szCs w:val="20"/>
              </w:rPr>
              <w:t>Supplier’s core business (over 20% turnover) should not:</w:t>
            </w:r>
          </w:p>
          <w:p w14:paraId="78443559"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5.1.1. </w:t>
            </w:r>
            <w:r w:rsidRPr="00E27D75">
              <w:rPr>
                <w:rFonts w:asciiTheme="majorBidi" w:hAnsiTheme="majorBidi" w:cstheme="majorBidi"/>
                <w:sz w:val="20"/>
                <w:szCs w:val="20"/>
              </w:rPr>
              <w:t>Manufacture or sell arms.</w:t>
            </w:r>
          </w:p>
          <w:p w14:paraId="6BBF97D5"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5.1.2. </w:t>
            </w:r>
            <w:r w:rsidRPr="00E27D75">
              <w:rPr>
                <w:rFonts w:asciiTheme="majorBidi" w:hAnsiTheme="majorBidi" w:cstheme="majorBidi"/>
                <w:sz w:val="20"/>
                <w:szCs w:val="20"/>
              </w:rPr>
              <w:t>Manufacture or sell tobacco</w:t>
            </w:r>
          </w:p>
          <w:p w14:paraId="3030B400"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5.1.3. </w:t>
            </w:r>
            <w:r w:rsidRPr="00E27D75">
              <w:rPr>
                <w:rFonts w:asciiTheme="majorBidi" w:hAnsiTheme="majorBidi" w:cstheme="majorBidi"/>
                <w:sz w:val="20"/>
                <w:szCs w:val="20"/>
              </w:rPr>
              <w:t>Damage the reputation of the Red Cross name and/or emblem</w:t>
            </w:r>
          </w:p>
          <w:p w14:paraId="577633F3" w14:textId="77777777" w:rsidR="00453A2B" w:rsidRPr="00E27D75" w:rsidRDefault="00453A2B" w:rsidP="007908FC">
            <w:pPr>
              <w:keepNext/>
              <w:keepLines/>
              <w:pageBreakBefore/>
              <w:jc w:val="both"/>
              <w:rPr>
                <w:rFonts w:asciiTheme="majorBidi" w:hAnsiTheme="majorBidi" w:cstheme="majorBidi"/>
                <w:sz w:val="24"/>
                <w:szCs w:val="24"/>
              </w:rPr>
            </w:pPr>
            <w:r w:rsidRPr="00E27D75">
              <w:rPr>
                <w:rFonts w:asciiTheme="majorBidi" w:hAnsiTheme="majorBidi" w:cstheme="majorBidi"/>
                <w:b/>
                <w:bCs/>
                <w:sz w:val="20"/>
                <w:szCs w:val="20"/>
              </w:rPr>
              <w:t xml:space="preserve">5.2.4. </w:t>
            </w:r>
            <w:r w:rsidRPr="00E27D75">
              <w:rPr>
                <w:rFonts w:asciiTheme="majorBidi" w:hAnsiTheme="majorBidi" w:cstheme="majorBidi"/>
                <w:sz w:val="20"/>
                <w:szCs w:val="20"/>
              </w:rPr>
              <w:t>Legal requirements: Suppliers should always work within the laws of their country</w:t>
            </w:r>
          </w:p>
          <w:p w14:paraId="6CB3C3D9" w14:textId="77777777" w:rsidR="00453A2B" w:rsidRPr="00E27D75"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27D75">
              <w:rPr>
                <w:rFonts w:asciiTheme="majorBidi" w:hAnsiTheme="majorBidi"/>
                <w:color w:val="548DD4" w:themeColor="text2" w:themeTint="99"/>
                <w:sz w:val="24"/>
                <w:szCs w:val="24"/>
              </w:rPr>
              <w:t>ARTICLE 6. PAYMENT.</w:t>
            </w:r>
          </w:p>
          <w:p w14:paraId="476D3C1D"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sz w:val="20"/>
                <w:szCs w:val="20"/>
              </w:rPr>
              <w:t>6.1.</w:t>
            </w:r>
            <w:r w:rsidRPr="00E27D75">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4A80E1C" w14:textId="77777777" w:rsidR="00453A2B" w:rsidRPr="00E27D75"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27D75">
              <w:rPr>
                <w:rFonts w:asciiTheme="majorBidi" w:hAnsiTheme="majorBidi"/>
                <w:color w:val="548DD4" w:themeColor="text2" w:themeTint="99"/>
                <w:sz w:val="24"/>
                <w:szCs w:val="24"/>
              </w:rPr>
              <w:t>ARTICLE 7. TENDERERS SHALL BE EXCLUDED FROM PARTICIPATION IN A PROCUREMENT PROCEDURE IF:</w:t>
            </w:r>
          </w:p>
          <w:p w14:paraId="7E321F63"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7.1 </w:t>
            </w:r>
            <w:r w:rsidRPr="00E27D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E27D75">
              <w:rPr>
                <w:rFonts w:asciiTheme="majorBidi" w:hAnsiTheme="majorBidi" w:cstheme="majorBidi"/>
                <w:b/>
                <w:bCs/>
                <w:sz w:val="20"/>
                <w:szCs w:val="20"/>
              </w:rPr>
              <w:t xml:space="preserve"> </w:t>
            </w:r>
            <w:r w:rsidRPr="00E27D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3EB0349"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7.2</w:t>
            </w:r>
            <w:r w:rsidRPr="00E27D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9E9FE21"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7.3</w:t>
            </w:r>
            <w:r w:rsidRPr="00E27D75">
              <w:rPr>
                <w:rFonts w:asciiTheme="majorBidi" w:hAnsiTheme="majorBidi" w:cstheme="majorBidi"/>
                <w:sz w:val="20"/>
                <w:szCs w:val="20"/>
              </w:rPr>
              <w:t xml:space="preserve"> They have been guilty of grave professional misconduct; proven by any means which the Grant Recipient can justify; </w:t>
            </w:r>
          </w:p>
          <w:p w14:paraId="30C7266F"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 xml:space="preserve">7.4 </w:t>
            </w:r>
            <w:r w:rsidRPr="00E27D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631A401F" w14:textId="77777777"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7.5</w:t>
            </w:r>
            <w:r w:rsidRPr="00E27D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A07719E" w14:textId="4A0FD141" w:rsidR="00453A2B" w:rsidRPr="00E27D75" w:rsidRDefault="00453A2B" w:rsidP="007908FC">
            <w:pPr>
              <w:keepNext/>
              <w:keepLines/>
              <w:pageBreakBefore/>
              <w:jc w:val="both"/>
              <w:rPr>
                <w:rFonts w:asciiTheme="majorBidi" w:hAnsiTheme="majorBidi" w:cstheme="majorBidi"/>
                <w:sz w:val="20"/>
                <w:szCs w:val="20"/>
              </w:rPr>
            </w:pPr>
            <w:r w:rsidRPr="00E27D75">
              <w:rPr>
                <w:rFonts w:asciiTheme="majorBidi" w:hAnsiTheme="majorBidi" w:cstheme="majorBidi"/>
                <w:b/>
                <w:bCs/>
                <w:sz w:val="20"/>
                <w:szCs w:val="20"/>
              </w:rPr>
              <w:t>7.6</w:t>
            </w:r>
            <w:r w:rsidRPr="00E27D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tc>
      </w:tr>
      <w:bookmarkEnd w:id="5"/>
    </w:tbl>
    <w:p w14:paraId="0794CAB0" w14:textId="3C593FA6" w:rsidR="00B64271" w:rsidRPr="00E27D75" w:rsidRDefault="00B64271" w:rsidP="007908FC">
      <w:pPr>
        <w:jc w:val="both"/>
        <w:rPr>
          <w:rFonts w:asciiTheme="majorBidi" w:hAnsiTheme="majorBidi" w:cstheme="majorBidi"/>
          <w:sz w:val="24"/>
          <w:szCs w:val="24"/>
        </w:rPr>
        <w:sectPr w:rsidR="00B64271" w:rsidRPr="00E27D75" w:rsidSect="004E09F5">
          <w:pgSz w:w="11906" w:h="16838"/>
          <w:pgMar w:top="1440" w:right="1440" w:bottom="1440" w:left="1440" w:header="706" w:footer="706" w:gutter="0"/>
          <w:cols w:space="708"/>
          <w:docGrid w:linePitch="360"/>
        </w:sectPr>
      </w:pPr>
    </w:p>
    <w:tbl>
      <w:tblPr>
        <w:tblStyle w:val="TableGrid"/>
        <w:tblW w:w="6035" w:type="pct"/>
        <w:tblInd w:w="-905" w:type="dxa"/>
        <w:tblLayout w:type="fixed"/>
        <w:tblLook w:val="04A0" w:firstRow="1" w:lastRow="0" w:firstColumn="1" w:lastColumn="0" w:noHBand="0" w:noVBand="1"/>
      </w:tblPr>
      <w:tblGrid>
        <w:gridCol w:w="4055"/>
        <w:gridCol w:w="808"/>
        <w:gridCol w:w="538"/>
        <w:gridCol w:w="2085"/>
        <w:gridCol w:w="619"/>
        <w:gridCol w:w="551"/>
        <w:gridCol w:w="2238"/>
      </w:tblGrid>
      <w:tr w:rsidR="00453A2B" w:rsidRPr="00E27D75" w14:paraId="7447A231" w14:textId="77777777" w:rsidTr="00453A2B">
        <w:trPr>
          <w:trHeight w:val="242"/>
        </w:trPr>
        <w:tc>
          <w:tcPr>
            <w:tcW w:w="5000" w:type="pct"/>
            <w:gridSpan w:val="7"/>
            <w:tcBorders>
              <w:top w:val="nil"/>
              <w:left w:val="nil"/>
              <w:bottom w:val="nil"/>
              <w:right w:val="nil"/>
            </w:tcBorders>
            <w:vAlign w:val="center"/>
          </w:tcPr>
          <w:p w14:paraId="63594F64" w14:textId="2D86CB7A" w:rsidR="00453A2B" w:rsidRPr="00E27D75" w:rsidRDefault="007908FC" w:rsidP="007908FC">
            <w:pPr>
              <w:keepNext/>
              <w:jc w:val="both"/>
              <w:rPr>
                <w:rFonts w:asciiTheme="majorBidi" w:hAnsiTheme="majorBidi" w:cstheme="majorBidi"/>
                <w:b/>
                <w:sz w:val="24"/>
                <w:szCs w:val="24"/>
              </w:rPr>
            </w:pPr>
            <w:r w:rsidRPr="00E27D75">
              <w:rPr>
                <w:rStyle w:val="Heading2Char"/>
                <w:rFonts w:asciiTheme="majorBidi" w:hAnsiTheme="majorBidi"/>
                <w:sz w:val="32"/>
                <w:szCs w:val="32"/>
              </w:rPr>
              <w:lastRenderedPageBreak/>
              <w:t xml:space="preserve">Annex 7: </w:t>
            </w:r>
            <w:r w:rsidR="00453A2B" w:rsidRPr="00E27D75">
              <w:rPr>
                <w:rStyle w:val="Heading2Char"/>
                <w:rFonts w:asciiTheme="majorBidi" w:hAnsiTheme="majorBidi"/>
                <w:sz w:val="32"/>
                <w:szCs w:val="32"/>
              </w:rPr>
              <w:t>Bidder’s checklist</w:t>
            </w:r>
            <w:r w:rsidR="00453A2B" w:rsidRPr="00E27D75">
              <w:rPr>
                <w:rFonts w:asciiTheme="majorBidi" w:hAnsiTheme="majorBidi" w:cstheme="majorBidi"/>
                <w:sz w:val="32"/>
                <w:szCs w:val="32"/>
              </w:rPr>
              <w:t xml:space="preserve"> </w:t>
            </w:r>
            <w:r w:rsidR="00453A2B" w:rsidRPr="00E27D75">
              <w:rPr>
                <w:rFonts w:asciiTheme="majorBidi" w:hAnsiTheme="majorBidi" w:cstheme="majorBidi"/>
                <w:b/>
                <w:bCs/>
                <w:i/>
                <w:iCs/>
                <w:color w:val="548DD4" w:themeColor="text2" w:themeTint="99"/>
                <w:sz w:val="24"/>
                <w:szCs w:val="24"/>
              </w:rPr>
              <w:t>(Mandatory to filled signed and stamped)</w:t>
            </w:r>
          </w:p>
        </w:tc>
      </w:tr>
      <w:tr w:rsidR="00453A2B" w:rsidRPr="00E27D75" w14:paraId="3FA774EC" w14:textId="77777777" w:rsidTr="00453A2B">
        <w:trPr>
          <w:trHeight w:val="242"/>
        </w:trPr>
        <w:tc>
          <w:tcPr>
            <w:tcW w:w="1861" w:type="pct"/>
            <w:tcBorders>
              <w:bottom w:val="nil"/>
            </w:tcBorders>
            <w:vAlign w:val="center"/>
          </w:tcPr>
          <w:p w14:paraId="7B261D18" w14:textId="77777777" w:rsidR="00453A2B" w:rsidRPr="00E27D75" w:rsidRDefault="00453A2B" w:rsidP="007908FC">
            <w:pPr>
              <w:keepNext/>
              <w:jc w:val="both"/>
              <w:rPr>
                <w:rFonts w:asciiTheme="majorBidi" w:hAnsiTheme="majorBidi" w:cstheme="majorBidi"/>
                <w:b/>
                <w:sz w:val="24"/>
                <w:szCs w:val="24"/>
              </w:rPr>
            </w:pPr>
            <w:r w:rsidRPr="00E27D75">
              <w:rPr>
                <w:rFonts w:asciiTheme="majorBidi" w:hAnsiTheme="majorBidi" w:cstheme="majorBidi"/>
                <w:b/>
                <w:sz w:val="24"/>
                <w:szCs w:val="24"/>
              </w:rPr>
              <w:t xml:space="preserve">Description </w:t>
            </w:r>
          </w:p>
        </w:tc>
        <w:tc>
          <w:tcPr>
            <w:tcW w:w="1575" w:type="pct"/>
            <w:gridSpan w:val="3"/>
          </w:tcPr>
          <w:p w14:paraId="0037261F" w14:textId="77777777" w:rsidR="00453A2B" w:rsidRPr="00E27D75" w:rsidRDefault="00453A2B" w:rsidP="007908FC">
            <w:pPr>
              <w:keepNext/>
              <w:jc w:val="both"/>
              <w:rPr>
                <w:rFonts w:asciiTheme="majorBidi" w:hAnsiTheme="majorBidi" w:cstheme="majorBidi"/>
                <w:b/>
                <w:sz w:val="24"/>
                <w:szCs w:val="24"/>
              </w:rPr>
            </w:pPr>
            <w:r w:rsidRPr="00E27D75">
              <w:rPr>
                <w:rFonts w:asciiTheme="majorBidi" w:hAnsiTheme="majorBidi" w:cstheme="majorBidi"/>
                <w:b/>
                <w:sz w:val="24"/>
                <w:szCs w:val="24"/>
              </w:rPr>
              <w:t>Bidder to complete</w:t>
            </w:r>
          </w:p>
        </w:tc>
        <w:tc>
          <w:tcPr>
            <w:tcW w:w="1564" w:type="pct"/>
            <w:gridSpan w:val="3"/>
            <w:vAlign w:val="center"/>
          </w:tcPr>
          <w:p w14:paraId="5EBE253D" w14:textId="77777777" w:rsidR="00453A2B" w:rsidRPr="00E27D75" w:rsidRDefault="00453A2B" w:rsidP="007908FC">
            <w:pPr>
              <w:keepNext/>
              <w:jc w:val="both"/>
              <w:rPr>
                <w:rFonts w:asciiTheme="majorBidi" w:hAnsiTheme="majorBidi" w:cstheme="majorBidi"/>
                <w:b/>
                <w:sz w:val="24"/>
                <w:szCs w:val="24"/>
              </w:rPr>
            </w:pPr>
            <w:r w:rsidRPr="00E27D75">
              <w:rPr>
                <w:rFonts w:asciiTheme="majorBidi" w:hAnsiTheme="majorBidi" w:cstheme="majorBidi"/>
                <w:b/>
                <w:sz w:val="24"/>
                <w:szCs w:val="24"/>
              </w:rPr>
              <w:t>To be filled by LRC committee</w:t>
            </w:r>
          </w:p>
        </w:tc>
      </w:tr>
      <w:tr w:rsidR="00453A2B" w:rsidRPr="00E27D75" w14:paraId="6076597C" w14:textId="77777777" w:rsidTr="00453A2B">
        <w:trPr>
          <w:trHeight w:val="656"/>
        </w:trPr>
        <w:tc>
          <w:tcPr>
            <w:tcW w:w="1861" w:type="pct"/>
            <w:tcBorders>
              <w:top w:val="nil"/>
            </w:tcBorders>
            <w:vAlign w:val="center"/>
          </w:tcPr>
          <w:p w14:paraId="163D48D8" w14:textId="77777777" w:rsidR="00453A2B" w:rsidRPr="00E27D75" w:rsidRDefault="00453A2B" w:rsidP="007908FC">
            <w:pPr>
              <w:keepNext/>
              <w:jc w:val="both"/>
              <w:rPr>
                <w:rFonts w:asciiTheme="majorBidi" w:hAnsiTheme="majorBidi" w:cstheme="majorBidi"/>
                <w:b/>
                <w:sz w:val="24"/>
                <w:szCs w:val="24"/>
              </w:rPr>
            </w:pPr>
          </w:p>
        </w:tc>
        <w:tc>
          <w:tcPr>
            <w:tcW w:w="618" w:type="pct"/>
            <w:gridSpan w:val="2"/>
          </w:tcPr>
          <w:p w14:paraId="48204868"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Documents Included?</w:t>
            </w:r>
          </w:p>
        </w:tc>
        <w:tc>
          <w:tcPr>
            <w:tcW w:w="957" w:type="pct"/>
            <w:vAlign w:val="center"/>
          </w:tcPr>
          <w:p w14:paraId="198691A1"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 xml:space="preserve">Comments </w:t>
            </w:r>
          </w:p>
        </w:tc>
        <w:tc>
          <w:tcPr>
            <w:tcW w:w="537" w:type="pct"/>
            <w:gridSpan w:val="2"/>
            <w:vAlign w:val="center"/>
          </w:tcPr>
          <w:p w14:paraId="5A8D8AC7"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Present &amp; complete?</w:t>
            </w:r>
          </w:p>
        </w:tc>
        <w:tc>
          <w:tcPr>
            <w:tcW w:w="1027" w:type="pct"/>
            <w:vAlign w:val="center"/>
          </w:tcPr>
          <w:p w14:paraId="0311E477"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Comments</w:t>
            </w:r>
          </w:p>
        </w:tc>
      </w:tr>
      <w:tr w:rsidR="00453A2B" w:rsidRPr="00E27D75" w14:paraId="1EE8A05F" w14:textId="77777777" w:rsidTr="00453A2B">
        <w:trPr>
          <w:trHeight w:val="392"/>
        </w:trPr>
        <w:tc>
          <w:tcPr>
            <w:tcW w:w="1861" w:type="pct"/>
            <w:shd w:val="clear" w:color="auto" w:fill="D9D9D9" w:themeFill="background1" w:themeFillShade="D9"/>
            <w:vAlign w:val="center"/>
          </w:tcPr>
          <w:p w14:paraId="3753C2FD"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20"/>
                <w:szCs w:val="20"/>
              </w:rPr>
              <w:t xml:space="preserve">Step/ document to be submitted </w:t>
            </w:r>
            <w:r w:rsidRPr="00E27D75">
              <w:rPr>
                <w:rFonts w:asciiTheme="majorBidi" w:hAnsiTheme="majorBidi" w:cstheme="majorBidi"/>
                <w:sz w:val="20"/>
                <w:szCs w:val="20"/>
                <w:u w:val="single"/>
              </w:rPr>
              <w:t>with</w:t>
            </w:r>
            <w:r w:rsidRPr="00E27D75">
              <w:rPr>
                <w:rFonts w:asciiTheme="majorBidi" w:hAnsiTheme="majorBidi" w:cstheme="majorBidi"/>
                <w:sz w:val="20"/>
                <w:szCs w:val="20"/>
              </w:rPr>
              <w:t xml:space="preserve"> tender</w:t>
            </w:r>
          </w:p>
        </w:tc>
        <w:tc>
          <w:tcPr>
            <w:tcW w:w="371" w:type="pct"/>
            <w:shd w:val="clear" w:color="auto" w:fill="D9D9D9" w:themeFill="background1" w:themeFillShade="D9"/>
            <w:vAlign w:val="center"/>
          </w:tcPr>
          <w:p w14:paraId="236C45B2"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24"/>
                <w:szCs w:val="24"/>
              </w:rPr>
              <w:t>Yes</w:t>
            </w:r>
          </w:p>
        </w:tc>
        <w:tc>
          <w:tcPr>
            <w:tcW w:w="247" w:type="pct"/>
            <w:shd w:val="clear" w:color="auto" w:fill="D9D9D9" w:themeFill="background1" w:themeFillShade="D9"/>
            <w:vAlign w:val="center"/>
          </w:tcPr>
          <w:p w14:paraId="0BBA72B8"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24"/>
                <w:szCs w:val="24"/>
              </w:rPr>
              <w:t>No</w:t>
            </w:r>
          </w:p>
        </w:tc>
        <w:tc>
          <w:tcPr>
            <w:tcW w:w="957" w:type="pct"/>
            <w:shd w:val="clear" w:color="auto" w:fill="D9D9D9" w:themeFill="background1" w:themeFillShade="D9"/>
            <w:vAlign w:val="center"/>
          </w:tcPr>
          <w:p w14:paraId="0ACFA10A"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18"/>
                <w:szCs w:val="18"/>
              </w:rPr>
              <w:t>If the required documents are not included</w:t>
            </w:r>
          </w:p>
        </w:tc>
        <w:tc>
          <w:tcPr>
            <w:tcW w:w="284" w:type="pct"/>
            <w:shd w:val="clear" w:color="auto" w:fill="D9D9D9" w:themeFill="background1" w:themeFillShade="D9"/>
            <w:vAlign w:val="center"/>
          </w:tcPr>
          <w:p w14:paraId="5A61A5D8"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24"/>
                <w:szCs w:val="24"/>
              </w:rPr>
              <w:t>Yes</w:t>
            </w:r>
          </w:p>
        </w:tc>
        <w:tc>
          <w:tcPr>
            <w:tcW w:w="253" w:type="pct"/>
            <w:shd w:val="clear" w:color="auto" w:fill="D9D9D9" w:themeFill="background1" w:themeFillShade="D9"/>
            <w:vAlign w:val="center"/>
          </w:tcPr>
          <w:p w14:paraId="6F24258F"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sz w:val="24"/>
                <w:szCs w:val="24"/>
              </w:rPr>
              <w:t>No</w:t>
            </w:r>
          </w:p>
        </w:tc>
        <w:tc>
          <w:tcPr>
            <w:tcW w:w="1027" w:type="pct"/>
            <w:shd w:val="clear" w:color="auto" w:fill="D9D9D9" w:themeFill="background1" w:themeFillShade="D9"/>
            <w:vAlign w:val="center"/>
          </w:tcPr>
          <w:p w14:paraId="58C1D3D6" w14:textId="77777777" w:rsidR="00453A2B" w:rsidRPr="00E27D75" w:rsidRDefault="00453A2B" w:rsidP="007908FC">
            <w:pPr>
              <w:keepNext/>
              <w:jc w:val="both"/>
              <w:rPr>
                <w:rFonts w:asciiTheme="majorBidi" w:hAnsiTheme="majorBidi" w:cstheme="majorBidi"/>
                <w:sz w:val="24"/>
                <w:szCs w:val="24"/>
              </w:rPr>
            </w:pPr>
          </w:p>
        </w:tc>
      </w:tr>
      <w:tr w:rsidR="00453A2B" w:rsidRPr="00E27D75" w14:paraId="1D8ED6F0" w14:textId="77777777" w:rsidTr="00453A2B">
        <w:trPr>
          <w:trHeight w:val="545"/>
        </w:trPr>
        <w:tc>
          <w:tcPr>
            <w:tcW w:w="1861" w:type="pct"/>
            <w:vAlign w:val="center"/>
          </w:tcPr>
          <w:p w14:paraId="5D5D1801" w14:textId="77777777" w:rsidR="00453A2B" w:rsidRPr="00E27D75" w:rsidRDefault="00453A2B" w:rsidP="007908FC">
            <w:pPr>
              <w:keepNext/>
              <w:jc w:val="both"/>
              <w:rPr>
                <w:rFonts w:asciiTheme="majorBidi" w:hAnsiTheme="majorBidi" w:cstheme="majorBidi"/>
              </w:rPr>
            </w:pPr>
            <w:r w:rsidRPr="00E27D75">
              <w:rPr>
                <w:rFonts w:asciiTheme="majorBidi" w:hAnsiTheme="majorBidi" w:cstheme="majorBidi"/>
                <w:b/>
              </w:rPr>
              <w:t>Complete tender package</w:t>
            </w:r>
            <w:r w:rsidRPr="00E27D75">
              <w:rPr>
                <w:rFonts w:asciiTheme="majorBidi" w:hAnsiTheme="majorBidi" w:cstheme="majorBidi"/>
              </w:rPr>
              <w:t xml:space="preserve"> delivered  before the deadline specified - </w:t>
            </w:r>
            <w:r w:rsidRPr="00E27D75">
              <w:rPr>
                <w:rFonts w:asciiTheme="majorBidi" w:hAnsiTheme="majorBidi" w:cstheme="majorBidi"/>
                <w:b/>
                <w:highlight w:val="yellow"/>
                <w:u w:val="single"/>
              </w:rPr>
              <w:t>Compulsory</w:t>
            </w:r>
          </w:p>
        </w:tc>
        <w:tc>
          <w:tcPr>
            <w:tcW w:w="371" w:type="pct"/>
            <w:vAlign w:val="center"/>
          </w:tcPr>
          <w:p w14:paraId="576EC0BE"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4EE525D2"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47E8B93D"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46172BBB"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01F58538"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4304787B" w14:textId="77777777" w:rsidR="00453A2B" w:rsidRPr="00E27D75" w:rsidRDefault="00453A2B" w:rsidP="007908FC">
            <w:pPr>
              <w:keepNext/>
              <w:jc w:val="both"/>
              <w:rPr>
                <w:rFonts w:asciiTheme="majorBidi" w:hAnsiTheme="majorBidi" w:cstheme="majorBidi"/>
                <w:sz w:val="24"/>
                <w:szCs w:val="24"/>
              </w:rPr>
            </w:pPr>
          </w:p>
        </w:tc>
      </w:tr>
      <w:tr w:rsidR="00453A2B" w:rsidRPr="00E27D75" w14:paraId="36DF2260" w14:textId="77777777" w:rsidTr="00453A2B">
        <w:trPr>
          <w:trHeight w:val="545"/>
        </w:trPr>
        <w:tc>
          <w:tcPr>
            <w:tcW w:w="1861" w:type="pct"/>
            <w:vAlign w:val="center"/>
          </w:tcPr>
          <w:p w14:paraId="0BD86DE9" w14:textId="77777777" w:rsidR="00453A2B" w:rsidRPr="00E27D75" w:rsidRDefault="00453A2B" w:rsidP="007908FC">
            <w:pPr>
              <w:keepNext/>
              <w:jc w:val="both"/>
              <w:rPr>
                <w:rFonts w:asciiTheme="majorBidi" w:hAnsiTheme="majorBidi" w:cstheme="majorBidi"/>
                <w:u w:val="single"/>
              </w:rPr>
            </w:pPr>
            <w:r w:rsidRPr="00E27D75">
              <w:rPr>
                <w:rFonts w:asciiTheme="majorBidi" w:hAnsiTheme="majorBidi" w:cstheme="majorBidi"/>
                <w:b/>
              </w:rPr>
              <w:t>Annex 1</w:t>
            </w:r>
            <w:r w:rsidRPr="00E27D75">
              <w:rPr>
                <w:rFonts w:asciiTheme="majorBidi" w:hAnsiTheme="majorBidi" w:cstheme="majorBidi"/>
              </w:rPr>
              <w:t xml:space="preserve"> </w:t>
            </w:r>
            <w:r w:rsidRPr="00E27D75">
              <w:rPr>
                <w:rFonts w:asciiTheme="majorBidi" w:hAnsiTheme="majorBidi" w:cstheme="majorBidi"/>
                <w:b/>
                <w:bCs/>
              </w:rPr>
              <w:t>– LRC Supplier Registration Form:</w:t>
            </w:r>
            <w:r w:rsidRPr="00E27D75">
              <w:rPr>
                <w:rFonts w:asciiTheme="majorBidi" w:hAnsiTheme="majorBidi" w:cstheme="majorBidi"/>
              </w:rPr>
              <w:t xml:space="preserve"> – completed, signed &amp; stamped (if it was not submitted before) – </w:t>
            </w:r>
            <w:r w:rsidRPr="00E27D75">
              <w:rPr>
                <w:rFonts w:asciiTheme="majorBidi" w:hAnsiTheme="majorBidi" w:cstheme="majorBidi"/>
                <w:b/>
                <w:highlight w:val="yellow"/>
                <w:u w:val="single"/>
              </w:rPr>
              <w:t>Compulsory</w:t>
            </w:r>
          </w:p>
        </w:tc>
        <w:tc>
          <w:tcPr>
            <w:tcW w:w="371" w:type="pct"/>
            <w:vAlign w:val="center"/>
          </w:tcPr>
          <w:p w14:paraId="08FD4A61"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781B30B2"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4628051D"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08590B78"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5B19BD94"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058ABF72" w14:textId="77777777" w:rsidR="00453A2B" w:rsidRPr="00E27D75" w:rsidRDefault="00453A2B" w:rsidP="007908FC">
            <w:pPr>
              <w:keepNext/>
              <w:jc w:val="both"/>
              <w:rPr>
                <w:rFonts w:asciiTheme="majorBidi" w:hAnsiTheme="majorBidi" w:cstheme="majorBidi"/>
                <w:sz w:val="24"/>
                <w:szCs w:val="24"/>
              </w:rPr>
            </w:pPr>
          </w:p>
        </w:tc>
      </w:tr>
      <w:tr w:rsidR="00453A2B" w:rsidRPr="00E27D75" w14:paraId="059BBE7F" w14:textId="77777777" w:rsidTr="00453A2B">
        <w:trPr>
          <w:trHeight w:val="545"/>
        </w:trPr>
        <w:tc>
          <w:tcPr>
            <w:tcW w:w="1861" w:type="pct"/>
            <w:vAlign w:val="center"/>
          </w:tcPr>
          <w:p w14:paraId="29368BED" w14:textId="77777777" w:rsidR="00453A2B" w:rsidRPr="00E27D75" w:rsidRDefault="00453A2B" w:rsidP="007908FC">
            <w:pPr>
              <w:keepNext/>
              <w:jc w:val="both"/>
              <w:rPr>
                <w:rFonts w:asciiTheme="majorBidi" w:hAnsiTheme="majorBidi" w:cstheme="majorBidi"/>
                <w:u w:val="single"/>
              </w:rPr>
            </w:pPr>
            <w:r w:rsidRPr="00E27D75">
              <w:rPr>
                <w:rFonts w:asciiTheme="majorBidi" w:hAnsiTheme="majorBidi" w:cstheme="majorBidi"/>
                <w:b/>
              </w:rPr>
              <w:t>Annex 2</w:t>
            </w:r>
            <w:r w:rsidRPr="00E27D75">
              <w:rPr>
                <w:rFonts w:asciiTheme="majorBidi" w:hAnsiTheme="majorBidi" w:cstheme="majorBidi"/>
              </w:rPr>
              <w:t xml:space="preserve"> </w:t>
            </w:r>
            <w:r w:rsidRPr="00E27D75">
              <w:rPr>
                <w:rFonts w:asciiTheme="majorBidi" w:hAnsiTheme="majorBidi" w:cstheme="majorBidi"/>
                <w:b/>
                <w:bCs/>
              </w:rPr>
              <w:t>- Bid Form</w:t>
            </w:r>
            <w:r w:rsidRPr="00E27D75">
              <w:rPr>
                <w:rFonts w:asciiTheme="majorBidi" w:hAnsiTheme="majorBidi" w:cstheme="majorBidi"/>
              </w:rPr>
              <w:t>: completed, signed &amp; stamped –</w:t>
            </w:r>
            <w:r w:rsidRPr="00E27D75">
              <w:rPr>
                <w:rFonts w:asciiTheme="majorBidi" w:hAnsiTheme="majorBidi" w:cstheme="majorBidi"/>
                <w:b/>
                <w:highlight w:val="yellow"/>
                <w:u w:val="single"/>
              </w:rPr>
              <w:t xml:space="preserve"> Compulsory</w:t>
            </w:r>
          </w:p>
        </w:tc>
        <w:tc>
          <w:tcPr>
            <w:tcW w:w="371" w:type="pct"/>
            <w:vAlign w:val="center"/>
          </w:tcPr>
          <w:p w14:paraId="2CA2CEC7"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7CE36D4C"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3BE507FA"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5C6FD5F7"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49703DE5"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720359DF" w14:textId="77777777" w:rsidR="00453A2B" w:rsidRPr="00E27D75" w:rsidRDefault="00453A2B" w:rsidP="007908FC">
            <w:pPr>
              <w:keepNext/>
              <w:jc w:val="both"/>
              <w:rPr>
                <w:rFonts w:asciiTheme="majorBidi" w:hAnsiTheme="majorBidi" w:cstheme="majorBidi"/>
                <w:sz w:val="24"/>
                <w:szCs w:val="24"/>
              </w:rPr>
            </w:pPr>
          </w:p>
        </w:tc>
      </w:tr>
      <w:tr w:rsidR="00453A2B" w:rsidRPr="00E27D75" w14:paraId="2AF369AA" w14:textId="77777777" w:rsidTr="00453A2B">
        <w:trPr>
          <w:trHeight w:val="545"/>
        </w:trPr>
        <w:tc>
          <w:tcPr>
            <w:tcW w:w="1861" w:type="pct"/>
            <w:vAlign w:val="center"/>
          </w:tcPr>
          <w:p w14:paraId="42E7B2A0"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 xml:space="preserve">Annex 3 - detailed Specification </w:t>
            </w:r>
            <w:r w:rsidRPr="00E27D75">
              <w:rPr>
                <w:rFonts w:asciiTheme="majorBidi" w:hAnsiTheme="majorBidi" w:cstheme="majorBidi"/>
                <w:bCs/>
              </w:rPr>
              <w:t>signed &amp; Stamped</w:t>
            </w:r>
            <w:r w:rsidRPr="00E27D75">
              <w:rPr>
                <w:rFonts w:asciiTheme="majorBidi" w:hAnsiTheme="majorBidi" w:cstheme="majorBidi"/>
                <w:b/>
              </w:rPr>
              <w:t>-</w:t>
            </w:r>
            <w:r w:rsidRPr="00E27D75">
              <w:rPr>
                <w:rFonts w:asciiTheme="majorBidi" w:hAnsiTheme="majorBidi" w:cstheme="majorBidi"/>
                <w:b/>
                <w:highlight w:val="yellow"/>
                <w:u w:val="single"/>
              </w:rPr>
              <w:t xml:space="preserve"> Compulsory</w:t>
            </w:r>
          </w:p>
        </w:tc>
        <w:tc>
          <w:tcPr>
            <w:tcW w:w="371" w:type="pct"/>
            <w:vAlign w:val="center"/>
          </w:tcPr>
          <w:p w14:paraId="4DBC8F92"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55DCC002"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10BF031E"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0AE74914"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65EB3A10"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0C1F61B1" w14:textId="77777777" w:rsidR="00453A2B" w:rsidRPr="00E27D75" w:rsidRDefault="00453A2B" w:rsidP="007908FC">
            <w:pPr>
              <w:keepNext/>
              <w:jc w:val="both"/>
              <w:rPr>
                <w:rFonts w:asciiTheme="majorBidi" w:hAnsiTheme="majorBidi" w:cstheme="majorBidi"/>
                <w:sz w:val="24"/>
                <w:szCs w:val="24"/>
              </w:rPr>
            </w:pPr>
          </w:p>
        </w:tc>
      </w:tr>
      <w:tr w:rsidR="00453A2B" w:rsidRPr="00E27D75" w14:paraId="242198A0" w14:textId="77777777" w:rsidTr="00453A2B">
        <w:trPr>
          <w:trHeight w:val="545"/>
        </w:trPr>
        <w:tc>
          <w:tcPr>
            <w:tcW w:w="1861" w:type="pct"/>
            <w:vAlign w:val="center"/>
          </w:tcPr>
          <w:p w14:paraId="57297899" w14:textId="77777777" w:rsidR="00453A2B" w:rsidRPr="00E27D75" w:rsidRDefault="00453A2B" w:rsidP="007908FC">
            <w:pPr>
              <w:keepNext/>
              <w:jc w:val="both"/>
              <w:rPr>
                <w:rFonts w:asciiTheme="majorBidi" w:hAnsiTheme="majorBidi" w:cstheme="majorBidi"/>
                <w:u w:val="single"/>
              </w:rPr>
            </w:pPr>
            <w:r w:rsidRPr="00E27D75">
              <w:rPr>
                <w:rFonts w:asciiTheme="majorBidi" w:hAnsiTheme="majorBidi" w:cstheme="majorBidi"/>
                <w:b/>
              </w:rPr>
              <w:t>Annex 4</w:t>
            </w:r>
            <w:r w:rsidRPr="00E27D75">
              <w:rPr>
                <w:rFonts w:asciiTheme="majorBidi" w:hAnsiTheme="majorBidi" w:cstheme="majorBidi"/>
              </w:rPr>
              <w:t xml:space="preserve"> </w:t>
            </w:r>
            <w:r w:rsidRPr="00E27D75">
              <w:rPr>
                <w:rFonts w:asciiTheme="majorBidi" w:hAnsiTheme="majorBidi" w:cstheme="majorBidi"/>
                <w:b/>
                <w:bCs/>
              </w:rPr>
              <w:t>–</w:t>
            </w:r>
            <w:r w:rsidRPr="00E27D75">
              <w:rPr>
                <w:rFonts w:asciiTheme="majorBidi" w:hAnsiTheme="majorBidi" w:cstheme="majorBidi"/>
              </w:rPr>
              <w:t xml:space="preserve"> </w:t>
            </w:r>
            <w:r w:rsidRPr="00E27D75">
              <w:rPr>
                <w:rFonts w:asciiTheme="majorBidi" w:hAnsiTheme="majorBidi" w:cstheme="majorBidi"/>
                <w:b/>
                <w:bCs/>
              </w:rPr>
              <w:t>Past performance &amp; Bidder references:</w:t>
            </w:r>
            <w:r w:rsidRPr="00E27D75">
              <w:rPr>
                <w:rFonts w:asciiTheme="majorBidi" w:hAnsiTheme="majorBidi" w:cstheme="majorBidi"/>
              </w:rPr>
              <w:t xml:space="preserve"> completed, signed &amp; stamped</w:t>
            </w:r>
            <w:r w:rsidRPr="00E27D75">
              <w:rPr>
                <w:rFonts w:asciiTheme="majorBidi" w:hAnsiTheme="majorBidi" w:cstheme="majorBidi"/>
                <w:b/>
                <w:highlight w:val="yellow"/>
                <w:u w:val="single"/>
              </w:rPr>
              <w:t xml:space="preserve"> Compulsory</w:t>
            </w:r>
          </w:p>
        </w:tc>
        <w:tc>
          <w:tcPr>
            <w:tcW w:w="371" w:type="pct"/>
            <w:vAlign w:val="center"/>
          </w:tcPr>
          <w:p w14:paraId="6D045740"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5A943200"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024F1EAB"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3058327B"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4295608B"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77A58664" w14:textId="77777777" w:rsidR="00453A2B" w:rsidRPr="00E27D75" w:rsidRDefault="00453A2B" w:rsidP="007908FC">
            <w:pPr>
              <w:keepNext/>
              <w:jc w:val="both"/>
              <w:rPr>
                <w:rFonts w:asciiTheme="majorBidi" w:hAnsiTheme="majorBidi" w:cstheme="majorBidi"/>
                <w:sz w:val="24"/>
                <w:szCs w:val="24"/>
              </w:rPr>
            </w:pPr>
          </w:p>
        </w:tc>
      </w:tr>
      <w:tr w:rsidR="00453A2B" w:rsidRPr="00E27D75" w14:paraId="184811A5" w14:textId="77777777" w:rsidTr="00453A2B">
        <w:trPr>
          <w:trHeight w:val="545"/>
        </w:trPr>
        <w:tc>
          <w:tcPr>
            <w:tcW w:w="1861" w:type="pct"/>
            <w:vAlign w:val="center"/>
          </w:tcPr>
          <w:p w14:paraId="37E8F3FD" w14:textId="77777777" w:rsidR="00453A2B" w:rsidRPr="00E27D75" w:rsidRDefault="00453A2B" w:rsidP="007908FC">
            <w:pPr>
              <w:keepNext/>
              <w:jc w:val="both"/>
              <w:rPr>
                <w:rFonts w:asciiTheme="majorBidi" w:hAnsiTheme="majorBidi" w:cstheme="majorBidi"/>
                <w:u w:val="single"/>
              </w:rPr>
            </w:pPr>
            <w:r w:rsidRPr="00E27D75">
              <w:rPr>
                <w:rFonts w:asciiTheme="majorBidi" w:hAnsiTheme="majorBidi" w:cstheme="majorBidi"/>
                <w:b/>
              </w:rPr>
              <w:t>Annex 5</w:t>
            </w:r>
            <w:r w:rsidRPr="00E27D75">
              <w:rPr>
                <w:rFonts w:asciiTheme="majorBidi" w:hAnsiTheme="majorBidi" w:cstheme="majorBidi"/>
              </w:rPr>
              <w:t xml:space="preserve"> - Tender Award and Acknowledge Certificate  – signed &amp; stamped – </w:t>
            </w:r>
            <w:r w:rsidRPr="00E27D75">
              <w:rPr>
                <w:rFonts w:asciiTheme="majorBidi" w:hAnsiTheme="majorBidi" w:cstheme="majorBidi"/>
                <w:b/>
                <w:highlight w:val="yellow"/>
                <w:u w:val="single"/>
              </w:rPr>
              <w:t>Compulsory</w:t>
            </w:r>
          </w:p>
        </w:tc>
        <w:tc>
          <w:tcPr>
            <w:tcW w:w="371" w:type="pct"/>
            <w:vAlign w:val="center"/>
          </w:tcPr>
          <w:p w14:paraId="7EE4FDC8"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31E8EFCC"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50442E9D"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62BD1E24"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0C3A3481"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2FFD0225" w14:textId="77777777" w:rsidR="00453A2B" w:rsidRPr="00E27D75" w:rsidRDefault="00453A2B" w:rsidP="007908FC">
            <w:pPr>
              <w:keepNext/>
              <w:jc w:val="both"/>
              <w:rPr>
                <w:rFonts w:asciiTheme="majorBidi" w:hAnsiTheme="majorBidi" w:cstheme="majorBidi"/>
                <w:sz w:val="24"/>
                <w:szCs w:val="24"/>
              </w:rPr>
            </w:pPr>
          </w:p>
        </w:tc>
      </w:tr>
      <w:tr w:rsidR="00453A2B" w:rsidRPr="00E27D75" w14:paraId="6455D071" w14:textId="77777777" w:rsidTr="00453A2B">
        <w:trPr>
          <w:trHeight w:val="545"/>
        </w:trPr>
        <w:tc>
          <w:tcPr>
            <w:tcW w:w="1861" w:type="pct"/>
            <w:vAlign w:val="center"/>
          </w:tcPr>
          <w:p w14:paraId="1FD9B65E" w14:textId="77777777" w:rsidR="00453A2B" w:rsidRPr="00E27D75" w:rsidRDefault="00453A2B" w:rsidP="007908FC">
            <w:pPr>
              <w:keepNext/>
              <w:jc w:val="both"/>
              <w:rPr>
                <w:rFonts w:asciiTheme="majorBidi" w:hAnsiTheme="majorBidi" w:cstheme="majorBidi"/>
                <w:b/>
              </w:rPr>
            </w:pPr>
            <w:r w:rsidRPr="00E27D75">
              <w:rPr>
                <w:rFonts w:asciiTheme="majorBidi" w:hAnsiTheme="majorBidi" w:cstheme="majorBidi"/>
                <w:b/>
              </w:rPr>
              <w:t xml:space="preserve">ANNEX 6: General conditions of contract. </w:t>
            </w:r>
            <w:r w:rsidRPr="00E27D75">
              <w:rPr>
                <w:rFonts w:asciiTheme="majorBidi" w:hAnsiTheme="majorBidi" w:cstheme="majorBidi"/>
              </w:rPr>
              <w:t xml:space="preserve">signed &amp; stamped </w:t>
            </w:r>
            <w:r w:rsidRPr="00E27D75">
              <w:rPr>
                <w:rFonts w:asciiTheme="majorBidi" w:hAnsiTheme="majorBidi" w:cstheme="majorBidi"/>
                <w:b/>
                <w:highlight w:val="yellow"/>
                <w:u w:val="single"/>
              </w:rPr>
              <w:t>Compulsory</w:t>
            </w:r>
          </w:p>
        </w:tc>
        <w:tc>
          <w:tcPr>
            <w:tcW w:w="371" w:type="pct"/>
            <w:vAlign w:val="center"/>
          </w:tcPr>
          <w:p w14:paraId="7E35FC4D"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781D131A"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0E72B37A"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615BF981"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207FADD2"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5D3C109A" w14:textId="77777777" w:rsidR="00453A2B" w:rsidRPr="00E27D75" w:rsidRDefault="00453A2B" w:rsidP="007908FC">
            <w:pPr>
              <w:keepNext/>
              <w:jc w:val="both"/>
              <w:rPr>
                <w:rFonts w:asciiTheme="majorBidi" w:hAnsiTheme="majorBidi" w:cstheme="majorBidi"/>
                <w:sz w:val="24"/>
                <w:szCs w:val="24"/>
              </w:rPr>
            </w:pPr>
          </w:p>
        </w:tc>
      </w:tr>
      <w:tr w:rsidR="00453A2B" w:rsidRPr="00E27D75" w14:paraId="529BA562" w14:textId="77777777" w:rsidTr="00453A2B">
        <w:trPr>
          <w:trHeight w:val="545"/>
        </w:trPr>
        <w:tc>
          <w:tcPr>
            <w:tcW w:w="1861" w:type="pct"/>
            <w:vAlign w:val="center"/>
          </w:tcPr>
          <w:p w14:paraId="4B2A597D" w14:textId="20948533" w:rsidR="00453A2B" w:rsidRPr="00E27D75" w:rsidRDefault="00C178C0" w:rsidP="007908FC">
            <w:pPr>
              <w:keepNext/>
              <w:jc w:val="both"/>
              <w:rPr>
                <w:rFonts w:asciiTheme="majorBidi" w:hAnsiTheme="majorBidi" w:cstheme="majorBidi"/>
                <w:bCs/>
              </w:rPr>
            </w:pPr>
            <w:r>
              <w:rPr>
                <w:rFonts w:asciiTheme="majorBidi" w:hAnsiTheme="majorBidi" w:cstheme="majorBidi"/>
                <w:bCs/>
              </w:rPr>
              <w:t xml:space="preserve">Technical Proposal </w:t>
            </w:r>
            <w:r w:rsidR="00D03C1C">
              <w:rPr>
                <w:rFonts w:asciiTheme="majorBidi" w:hAnsiTheme="majorBidi" w:cstheme="majorBidi"/>
                <w:bCs/>
              </w:rPr>
              <w:t xml:space="preserve">with the </w:t>
            </w:r>
            <w:r w:rsidR="00D03C1C" w:rsidRPr="00D03C1C">
              <w:rPr>
                <w:rFonts w:asciiTheme="majorBidi" w:hAnsiTheme="majorBidi" w:cstheme="majorBidi"/>
              </w:rPr>
              <w:t xml:space="preserve">technical proposal template </w:t>
            </w:r>
            <w:r w:rsidR="00453A2B" w:rsidRPr="00E27D75">
              <w:rPr>
                <w:rFonts w:asciiTheme="majorBidi" w:hAnsiTheme="majorBidi" w:cstheme="majorBidi"/>
                <w:b/>
                <w:highlight w:val="yellow"/>
                <w:u w:val="single"/>
              </w:rPr>
              <w:t>Compulsory</w:t>
            </w:r>
          </w:p>
        </w:tc>
        <w:tc>
          <w:tcPr>
            <w:tcW w:w="371" w:type="pct"/>
            <w:vAlign w:val="center"/>
          </w:tcPr>
          <w:p w14:paraId="32B7F377"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5603FB04"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71C199AC"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2B3157CB"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1F01C769"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224BD79F" w14:textId="77777777" w:rsidR="00453A2B" w:rsidRPr="00E27D75" w:rsidRDefault="00453A2B" w:rsidP="007908FC">
            <w:pPr>
              <w:keepNext/>
              <w:jc w:val="both"/>
              <w:rPr>
                <w:rFonts w:asciiTheme="majorBidi" w:hAnsiTheme="majorBidi" w:cstheme="majorBidi"/>
                <w:sz w:val="24"/>
                <w:szCs w:val="24"/>
              </w:rPr>
            </w:pPr>
          </w:p>
        </w:tc>
      </w:tr>
      <w:tr w:rsidR="00742E05" w:rsidRPr="00E27D75" w14:paraId="16B84C49" w14:textId="77777777" w:rsidTr="00742E05">
        <w:trPr>
          <w:trHeight w:val="35"/>
        </w:trPr>
        <w:tc>
          <w:tcPr>
            <w:tcW w:w="1861" w:type="pct"/>
            <w:vAlign w:val="center"/>
          </w:tcPr>
          <w:p w14:paraId="68081E9A" w14:textId="5478A6F2" w:rsidR="00742E05" w:rsidRDefault="00742E05" w:rsidP="00742E05">
            <w:pPr>
              <w:keepNext/>
              <w:jc w:val="both"/>
              <w:rPr>
                <w:rFonts w:asciiTheme="majorBidi" w:hAnsiTheme="majorBidi" w:cstheme="majorBidi"/>
                <w:bCs/>
              </w:rPr>
            </w:pPr>
            <w:r w:rsidRPr="00E27D75">
              <w:rPr>
                <w:rFonts w:asciiTheme="majorBidi" w:hAnsiTheme="majorBidi" w:cstheme="majorBidi"/>
                <w:lang w:bidi="ar-LB"/>
              </w:rPr>
              <w:t>AFD Statement of integrity</w:t>
            </w:r>
            <w:r w:rsidRPr="00E27D75">
              <w:rPr>
                <w:rFonts w:asciiTheme="majorBidi" w:hAnsiTheme="majorBidi" w:cstheme="majorBidi"/>
                <w:b/>
                <w:bCs/>
                <w:lang w:bidi="ar-LB"/>
              </w:rPr>
              <w:t xml:space="preserve"> </w:t>
            </w:r>
            <w:r w:rsidRPr="00E27D75">
              <w:rPr>
                <w:rFonts w:asciiTheme="majorBidi" w:hAnsiTheme="majorBidi" w:cstheme="majorBidi"/>
                <w:b/>
                <w:highlight w:val="yellow"/>
                <w:u w:val="single"/>
              </w:rPr>
              <w:t>Compulsory</w:t>
            </w:r>
          </w:p>
        </w:tc>
        <w:tc>
          <w:tcPr>
            <w:tcW w:w="371" w:type="pct"/>
            <w:vAlign w:val="center"/>
          </w:tcPr>
          <w:p w14:paraId="1A8AD669" w14:textId="77777777" w:rsidR="00742E05" w:rsidRPr="00E27D75" w:rsidRDefault="00742E05" w:rsidP="007908FC">
            <w:pPr>
              <w:keepNext/>
              <w:jc w:val="both"/>
              <w:rPr>
                <w:rFonts w:asciiTheme="majorBidi" w:hAnsiTheme="majorBidi" w:cstheme="majorBidi"/>
                <w:b/>
                <w:sz w:val="24"/>
                <w:szCs w:val="24"/>
              </w:rPr>
            </w:pPr>
          </w:p>
        </w:tc>
        <w:tc>
          <w:tcPr>
            <w:tcW w:w="247" w:type="pct"/>
          </w:tcPr>
          <w:p w14:paraId="5B50332A" w14:textId="77777777" w:rsidR="00742E05" w:rsidRPr="00E27D75" w:rsidRDefault="00742E05" w:rsidP="007908FC">
            <w:pPr>
              <w:keepNext/>
              <w:jc w:val="both"/>
              <w:rPr>
                <w:rFonts w:asciiTheme="majorBidi" w:hAnsiTheme="majorBidi" w:cstheme="majorBidi"/>
                <w:b/>
                <w:sz w:val="24"/>
                <w:szCs w:val="24"/>
              </w:rPr>
            </w:pPr>
          </w:p>
        </w:tc>
        <w:tc>
          <w:tcPr>
            <w:tcW w:w="957" w:type="pct"/>
            <w:vAlign w:val="center"/>
          </w:tcPr>
          <w:p w14:paraId="2EC7B4DD" w14:textId="77777777" w:rsidR="00742E05" w:rsidRPr="00E27D75" w:rsidRDefault="00742E05" w:rsidP="007908FC">
            <w:pPr>
              <w:keepNext/>
              <w:jc w:val="both"/>
              <w:rPr>
                <w:rFonts w:asciiTheme="majorBidi" w:hAnsiTheme="majorBidi" w:cstheme="majorBidi"/>
                <w:b/>
                <w:sz w:val="24"/>
                <w:szCs w:val="24"/>
              </w:rPr>
            </w:pPr>
          </w:p>
        </w:tc>
        <w:tc>
          <w:tcPr>
            <w:tcW w:w="284" w:type="pct"/>
            <w:vAlign w:val="center"/>
          </w:tcPr>
          <w:p w14:paraId="3E725DA0" w14:textId="77777777" w:rsidR="00742E05" w:rsidRPr="00E27D75" w:rsidRDefault="00742E05" w:rsidP="007908FC">
            <w:pPr>
              <w:keepNext/>
              <w:jc w:val="both"/>
              <w:rPr>
                <w:rFonts w:asciiTheme="majorBidi" w:hAnsiTheme="majorBidi" w:cstheme="majorBidi"/>
                <w:sz w:val="24"/>
                <w:szCs w:val="24"/>
              </w:rPr>
            </w:pPr>
          </w:p>
        </w:tc>
        <w:tc>
          <w:tcPr>
            <w:tcW w:w="253" w:type="pct"/>
            <w:vAlign w:val="center"/>
          </w:tcPr>
          <w:p w14:paraId="447E86B6" w14:textId="77777777" w:rsidR="00742E05" w:rsidRPr="00E27D75" w:rsidRDefault="00742E05" w:rsidP="007908FC">
            <w:pPr>
              <w:keepNext/>
              <w:jc w:val="both"/>
              <w:rPr>
                <w:rFonts w:asciiTheme="majorBidi" w:hAnsiTheme="majorBidi" w:cstheme="majorBidi"/>
                <w:sz w:val="24"/>
                <w:szCs w:val="24"/>
              </w:rPr>
            </w:pPr>
          </w:p>
        </w:tc>
        <w:tc>
          <w:tcPr>
            <w:tcW w:w="1027" w:type="pct"/>
            <w:vAlign w:val="center"/>
          </w:tcPr>
          <w:p w14:paraId="4502C7D0" w14:textId="77777777" w:rsidR="00742E05" w:rsidRPr="00E27D75" w:rsidRDefault="00742E05" w:rsidP="007908FC">
            <w:pPr>
              <w:keepNext/>
              <w:jc w:val="both"/>
              <w:rPr>
                <w:rFonts w:asciiTheme="majorBidi" w:hAnsiTheme="majorBidi" w:cstheme="majorBidi"/>
                <w:sz w:val="24"/>
                <w:szCs w:val="24"/>
              </w:rPr>
            </w:pPr>
          </w:p>
        </w:tc>
      </w:tr>
      <w:tr w:rsidR="00453A2B" w:rsidRPr="00E27D75" w14:paraId="6CDE572C" w14:textId="77777777" w:rsidTr="00742E05">
        <w:trPr>
          <w:trHeight w:val="35"/>
        </w:trPr>
        <w:tc>
          <w:tcPr>
            <w:tcW w:w="5000" w:type="pct"/>
            <w:gridSpan w:val="7"/>
            <w:shd w:val="clear" w:color="auto" w:fill="D9D9D9" w:themeFill="background1" w:themeFillShade="D9"/>
          </w:tcPr>
          <w:p w14:paraId="38248A67" w14:textId="47FBE83D" w:rsidR="00453A2B" w:rsidRPr="00E27D75" w:rsidRDefault="00742E05" w:rsidP="00742E05">
            <w:pPr>
              <w:keepNext/>
              <w:rPr>
                <w:rFonts w:asciiTheme="majorBidi" w:hAnsiTheme="majorBidi" w:cstheme="majorBidi"/>
                <w:sz w:val="24"/>
                <w:szCs w:val="24"/>
              </w:rPr>
            </w:pPr>
            <w:r>
              <w:rPr>
                <w:rFonts w:asciiTheme="majorBidi" w:hAnsiTheme="majorBidi" w:cstheme="majorBidi"/>
                <w:b/>
              </w:rPr>
              <w:t xml:space="preserve">Administrative documents required </w:t>
            </w:r>
            <w:r w:rsidRPr="000E1F69">
              <w:rPr>
                <w:rFonts w:asciiTheme="majorBidi" w:hAnsiTheme="majorBidi" w:cstheme="majorBidi"/>
                <w:b/>
              </w:rPr>
              <w:t>For</w:t>
            </w:r>
            <w:r>
              <w:rPr>
                <w:rFonts w:asciiTheme="majorBidi" w:hAnsiTheme="majorBidi" w:cstheme="majorBidi"/>
                <w:b/>
              </w:rPr>
              <w:t xml:space="preserve">m registered </w:t>
            </w:r>
            <w:r w:rsidRPr="000E1F69">
              <w:rPr>
                <w:rFonts w:asciiTheme="majorBidi" w:hAnsiTheme="majorBidi" w:cstheme="majorBidi"/>
                <w:b/>
              </w:rPr>
              <w:t xml:space="preserve"> company</w:t>
            </w:r>
          </w:p>
        </w:tc>
      </w:tr>
      <w:tr w:rsidR="00453A2B" w:rsidRPr="00E27D75" w14:paraId="4D46D76C" w14:textId="77777777" w:rsidTr="00453A2B">
        <w:trPr>
          <w:trHeight w:val="545"/>
        </w:trPr>
        <w:tc>
          <w:tcPr>
            <w:tcW w:w="1861" w:type="pct"/>
            <w:shd w:val="clear" w:color="auto" w:fill="auto"/>
            <w:vAlign w:val="center"/>
          </w:tcPr>
          <w:p w14:paraId="28C3374F" w14:textId="77777777" w:rsidR="00453A2B" w:rsidRPr="00E27D75" w:rsidRDefault="00453A2B" w:rsidP="00742E05">
            <w:pPr>
              <w:keepNext/>
              <w:rPr>
                <w:rFonts w:asciiTheme="majorBidi" w:hAnsiTheme="majorBidi" w:cstheme="majorBidi"/>
                <w:b/>
              </w:rPr>
            </w:pPr>
            <w:r w:rsidRPr="00E27D75">
              <w:rPr>
                <w:rFonts w:asciiTheme="majorBidi" w:hAnsiTheme="majorBidi" w:cstheme="majorBidi"/>
              </w:rPr>
              <w:t>Copy of company registration – (Ministry of Justice)-</w:t>
            </w:r>
            <w:r w:rsidRPr="00E27D75">
              <w:rPr>
                <w:rFonts w:asciiTheme="majorBidi" w:hAnsiTheme="majorBidi" w:cstheme="majorBidi"/>
                <w:rtl/>
              </w:rPr>
              <w:t xml:space="preserve"> وزارة العد</w:t>
            </w:r>
            <w:r w:rsidRPr="00E27D75">
              <w:rPr>
                <w:rFonts w:asciiTheme="majorBidi" w:hAnsiTheme="majorBidi" w:cstheme="majorBidi"/>
                <w:rtl/>
                <w:lang w:bidi="ar-LB"/>
              </w:rPr>
              <w:t xml:space="preserve">ل) </w:t>
            </w:r>
            <w:r w:rsidRPr="00E27D75">
              <w:rPr>
                <w:rFonts w:asciiTheme="majorBidi" w:hAnsiTheme="majorBidi" w:cstheme="majorBidi"/>
              </w:rPr>
              <w:t xml:space="preserve">) </w:t>
            </w:r>
            <w:r w:rsidRPr="00E27D75">
              <w:rPr>
                <w:rFonts w:asciiTheme="majorBidi" w:hAnsiTheme="majorBidi" w:cstheme="majorBidi"/>
                <w:rtl/>
              </w:rPr>
              <w:t>شهادة تسجيل شركة تجارية</w:t>
            </w:r>
            <w:r w:rsidRPr="00E27D75">
              <w:rPr>
                <w:rFonts w:asciiTheme="majorBidi" w:hAnsiTheme="majorBidi" w:cstheme="majorBidi"/>
              </w:rPr>
              <w:t xml:space="preserve"> </w:t>
            </w:r>
            <w:r w:rsidRPr="00E27D75">
              <w:rPr>
                <w:rFonts w:asciiTheme="majorBidi" w:hAnsiTheme="majorBidi" w:cstheme="majorBidi"/>
                <w:b/>
                <w:highlight w:val="yellow"/>
                <w:u w:val="single"/>
              </w:rPr>
              <w:t>Compulsory</w:t>
            </w:r>
            <w:r w:rsidRPr="00E27D75">
              <w:rPr>
                <w:rFonts w:asciiTheme="majorBidi" w:hAnsiTheme="majorBidi" w:cstheme="majorBidi"/>
              </w:rPr>
              <w:t xml:space="preserve"> </w:t>
            </w:r>
          </w:p>
        </w:tc>
        <w:tc>
          <w:tcPr>
            <w:tcW w:w="371" w:type="pct"/>
            <w:shd w:val="clear" w:color="auto" w:fill="auto"/>
            <w:vAlign w:val="center"/>
          </w:tcPr>
          <w:p w14:paraId="642DA325"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45D8AD4A" w14:textId="77777777" w:rsidR="00453A2B" w:rsidRPr="00E27D75" w:rsidRDefault="00453A2B" w:rsidP="007908FC">
            <w:pPr>
              <w:keepNext/>
              <w:jc w:val="both"/>
              <w:rPr>
                <w:rFonts w:asciiTheme="majorBidi" w:hAnsiTheme="majorBidi" w:cstheme="majorBidi"/>
                <w:b/>
                <w:sz w:val="24"/>
                <w:szCs w:val="24"/>
              </w:rPr>
            </w:pPr>
          </w:p>
        </w:tc>
        <w:tc>
          <w:tcPr>
            <w:tcW w:w="957" w:type="pct"/>
            <w:shd w:val="clear" w:color="auto" w:fill="auto"/>
            <w:vAlign w:val="center"/>
          </w:tcPr>
          <w:p w14:paraId="247CCA79" w14:textId="77777777" w:rsidR="00453A2B" w:rsidRPr="00E27D75" w:rsidRDefault="00453A2B" w:rsidP="007908FC">
            <w:pPr>
              <w:keepNext/>
              <w:jc w:val="both"/>
              <w:rPr>
                <w:rFonts w:asciiTheme="majorBidi" w:hAnsiTheme="majorBidi" w:cstheme="majorBidi"/>
                <w:b/>
                <w:sz w:val="24"/>
                <w:szCs w:val="24"/>
              </w:rPr>
            </w:pPr>
          </w:p>
        </w:tc>
        <w:tc>
          <w:tcPr>
            <w:tcW w:w="284" w:type="pct"/>
            <w:shd w:val="clear" w:color="auto" w:fill="auto"/>
            <w:vAlign w:val="center"/>
          </w:tcPr>
          <w:p w14:paraId="62704E95" w14:textId="77777777" w:rsidR="00453A2B" w:rsidRPr="00E27D75" w:rsidRDefault="00453A2B" w:rsidP="007908FC">
            <w:pPr>
              <w:keepNext/>
              <w:jc w:val="both"/>
              <w:rPr>
                <w:rFonts w:asciiTheme="majorBidi" w:hAnsiTheme="majorBidi" w:cstheme="majorBidi"/>
                <w:sz w:val="24"/>
                <w:szCs w:val="24"/>
              </w:rPr>
            </w:pPr>
          </w:p>
        </w:tc>
        <w:tc>
          <w:tcPr>
            <w:tcW w:w="253" w:type="pct"/>
            <w:shd w:val="clear" w:color="auto" w:fill="auto"/>
            <w:vAlign w:val="center"/>
          </w:tcPr>
          <w:p w14:paraId="0983A70A" w14:textId="77777777" w:rsidR="00453A2B" w:rsidRPr="00E27D75" w:rsidRDefault="00453A2B" w:rsidP="007908FC">
            <w:pPr>
              <w:keepNext/>
              <w:jc w:val="both"/>
              <w:rPr>
                <w:rFonts w:asciiTheme="majorBidi" w:hAnsiTheme="majorBidi" w:cstheme="majorBidi"/>
                <w:sz w:val="24"/>
                <w:szCs w:val="24"/>
              </w:rPr>
            </w:pPr>
          </w:p>
        </w:tc>
        <w:tc>
          <w:tcPr>
            <w:tcW w:w="1027" w:type="pct"/>
            <w:shd w:val="clear" w:color="auto" w:fill="auto"/>
            <w:vAlign w:val="center"/>
          </w:tcPr>
          <w:p w14:paraId="1AABD63E" w14:textId="77777777" w:rsidR="00453A2B" w:rsidRPr="00E27D75" w:rsidRDefault="00453A2B" w:rsidP="007908FC">
            <w:pPr>
              <w:keepNext/>
              <w:jc w:val="both"/>
              <w:rPr>
                <w:rFonts w:asciiTheme="majorBidi" w:hAnsiTheme="majorBidi" w:cstheme="majorBidi"/>
                <w:sz w:val="24"/>
                <w:szCs w:val="24"/>
              </w:rPr>
            </w:pPr>
          </w:p>
        </w:tc>
      </w:tr>
      <w:tr w:rsidR="00453A2B" w:rsidRPr="00E27D75" w14:paraId="66F78A6D" w14:textId="77777777" w:rsidTr="00453A2B">
        <w:trPr>
          <w:trHeight w:val="545"/>
        </w:trPr>
        <w:tc>
          <w:tcPr>
            <w:tcW w:w="1861" w:type="pct"/>
            <w:vAlign w:val="center"/>
          </w:tcPr>
          <w:p w14:paraId="31C32E57" w14:textId="77777777" w:rsidR="00453A2B" w:rsidRPr="00E27D75" w:rsidRDefault="00453A2B" w:rsidP="00742E05">
            <w:pPr>
              <w:keepNext/>
              <w:rPr>
                <w:rFonts w:asciiTheme="majorBidi" w:hAnsiTheme="majorBidi" w:cstheme="majorBidi"/>
              </w:rPr>
            </w:pPr>
            <w:r w:rsidRPr="00E27D75">
              <w:rPr>
                <w:rFonts w:asciiTheme="majorBidi" w:hAnsiTheme="majorBidi" w:cstheme="majorBidi"/>
              </w:rPr>
              <w:t>Copy of tax registration (Ministry of Finance</w:t>
            </w:r>
            <w:r w:rsidRPr="00E27D75">
              <w:rPr>
                <w:rFonts w:asciiTheme="majorBidi" w:hAnsiTheme="majorBidi" w:cstheme="majorBidi"/>
                <w:rtl/>
              </w:rPr>
              <w:t>(</w:t>
            </w:r>
            <w:r w:rsidRPr="00E27D75">
              <w:rPr>
                <w:rFonts w:asciiTheme="majorBidi" w:hAnsiTheme="majorBidi" w:cstheme="majorBidi"/>
              </w:rPr>
              <w:t xml:space="preserve"> </w:t>
            </w:r>
            <w:r w:rsidRPr="00E27D75">
              <w:rPr>
                <w:rFonts w:asciiTheme="majorBidi" w:hAnsiTheme="majorBidi" w:cstheme="majorBidi"/>
                <w:rtl/>
              </w:rPr>
              <w:t>(وزارة المالية)</w:t>
            </w:r>
            <w:r w:rsidRPr="00E27D75">
              <w:rPr>
                <w:rFonts w:asciiTheme="majorBidi" w:hAnsiTheme="majorBidi" w:cstheme="majorBidi"/>
              </w:rPr>
              <w:t xml:space="preserve"> </w:t>
            </w:r>
            <w:r w:rsidRPr="00E27D75">
              <w:rPr>
                <w:rFonts w:asciiTheme="majorBidi" w:hAnsiTheme="majorBidi" w:cstheme="majorBidi"/>
                <w:rtl/>
              </w:rPr>
              <w:t>شهادة تسجيل الشركة</w:t>
            </w:r>
            <w:r w:rsidRPr="00E27D75">
              <w:rPr>
                <w:rFonts w:asciiTheme="majorBidi" w:hAnsiTheme="majorBidi" w:cstheme="majorBidi"/>
              </w:rPr>
              <w:t xml:space="preserve"> – </w:t>
            </w:r>
            <w:r w:rsidRPr="00E27D75">
              <w:rPr>
                <w:rFonts w:asciiTheme="majorBidi" w:hAnsiTheme="majorBidi" w:cstheme="majorBidi"/>
                <w:b/>
                <w:highlight w:val="yellow"/>
                <w:u w:val="single"/>
              </w:rPr>
              <w:t>Compulsory</w:t>
            </w:r>
          </w:p>
        </w:tc>
        <w:tc>
          <w:tcPr>
            <w:tcW w:w="371" w:type="pct"/>
            <w:vAlign w:val="center"/>
          </w:tcPr>
          <w:p w14:paraId="27D58CDC"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468991D0"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26ABB3C1"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241BA8C4"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54261CC7"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552AD343" w14:textId="77777777" w:rsidR="00453A2B" w:rsidRPr="00E27D75" w:rsidRDefault="00453A2B" w:rsidP="007908FC">
            <w:pPr>
              <w:keepNext/>
              <w:jc w:val="both"/>
              <w:rPr>
                <w:rFonts w:asciiTheme="majorBidi" w:hAnsiTheme="majorBidi" w:cstheme="majorBidi"/>
                <w:sz w:val="24"/>
                <w:szCs w:val="24"/>
              </w:rPr>
            </w:pPr>
          </w:p>
        </w:tc>
      </w:tr>
      <w:tr w:rsidR="00453A2B" w:rsidRPr="00E27D75" w14:paraId="11D17295" w14:textId="77777777" w:rsidTr="00453A2B">
        <w:trPr>
          <w:trHeight w:val="545"/>
        </w:trPr>
        <w:tc>
          <w:tcPr>
            <w:tcW w:w="1861" w:type="pct"/>
            <w:vAlign w:val="center"/>
          </w:tcPr>
          <w:p w14:paraId="418676AD" w14:textId="77777777" w:rsidR="00453A2B" w:rsidRPr="00E27D75" w:rsidRDefault="00453A2B" w:rsidP="00742E05">
            <w:pPr>
              <w:keepNext/>
              <w:rPr>
                <w:rFonts w:asciiTheme="majorBidi" w:hAnsiTheme="majorBidi" w:cstheme="majorBidi"/>
              </w:rPr>
            </w:pPr>
            <w:r w:rsidRPr="00E27D75">
              <w:rPr>
                <w:rFonts w:asciiTheme="majorBidi" w:hAnsiTheme="majorBidi" w:cstheme="majorBidi"/>
              </w:rPr>
              <w:t>Copy of VAT registration (Ministry of Finance)</w:t>
            </w:r>
            <w:r w:rsidRPr="00E27D75">
              <w:rPr>
                <w:rFonts w:asciiTheme="majorBidi" w:hAnsiTheme="majorBidi" w:cstheme="majorBidi"/>
                <w:rtl/>
              </w:rPr>
              <w:t xml:space="preserve"> </w:t>
            </w:r>
            <w:r w:rsidRPr="00E27D75">
              <w:rPr>
                <w:rFonts w:asciiTheme="majorBidi" w:hAnsiTheme="majorBidi" w:cstheme="majorBidi"/>
              </w:rPr>
              <w:t xml:space="preserve">       </w:t>
            </w:r>
            <w:r w:rsidRPr="00E27D75">
              <w:rPr>
                <w:rFonts w:asciiTheme="majorBidi" w:hAnsiTheme="majorBidi" w:cstheme="majorBidi"/>
                <w:rtl/>
              </w:rPr>
              <w:t xml:space="preserve">(وزارة المالية) </w:t>
            </w:r>
            <w:r w:rsidRPr="00E27D75">
              <w:rPr>
                <w:rFonts w:asciiTheme="majorBidi" w:hAnsiTheme="majorBidi" w:cstheme="majorBidi"/>
              </w:rPr>
              <w:t xml:space="preserve"> </w:t>
            </w:r>
            <w:r w:rsidRPr="00E27D75">
              <w:rPr>
                <w:rFonts w:asciiTheme="majorBidi" w:hAnsiTheme="majorBidi" w:cstheme="majorBidi"/>
                <w:rtl/>
              </w:rPr>
              <w:t xml:space="preserve"> شهادة تسجيل في الضريبة على القيمة المضافة</w:t>
            </w:r>
            <w:r w:rsidRPr="00E27D75">
              <w:rPr>
                <w:rFonts w:asciiTheme="majorBidi" w:hAnsiTheme="majorBidi" w:cstheme="majorBidi"/>
              </w:rPr>
              <w:t xml:space="preserve"> – </w:t>
            </w:r>
            <w:r w:rsidRPr="00E27D75">
              <w:rPr>
                <w:rFonts w:asciiTheme="majorBidi" w:hAnsiTheme="majorBidi" w:cstheme="majorBidi"/>
                <w:b/>
                <w:highlight w:val="yellow"/>
                <w:u w:val="single"/>
              </w:rPr>
              <w:t xml:space="preserve">Compulsory </w:t>
            </w:r>
            <w:r w:rsidRPr="00E27D75">
              <w:rPr>
                <w:rFonts w:asciiTheme="majorBidi" w:hAnsiTheme="majorBidi" w:cstheme="majorBidi"/>
                <w:b/>
                <w:highlight w:val="yellow"/>
              </w:rPr>
              <w:t>(if VAT registered)</w:t>
            </w:r>
          </w:p>
        </w:tc>
        <w:tc>
          <w:tcPr>
            <w:tcW w:w="371" w:type="pct"/>
            <w:vAlign w:val="center"/>
          </w:tcPr>
          <w:p w14:paraId="5E83A715"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7BADC178"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53E40790"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6E02F999"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032E5E11"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24DB72D7" w14:textId="77777777" w:rsidR="00453A2B" w:rsidRPr="00E27D75" w:rsidRDefault="00453A2B" w:rsidP="007908FC">
            <w:pPr>
              <w:keepNext/>
              <w:jc w:val="both"/>
              <w:rPr>
                <w:rFonts w:asciiTheme="majorBidi" w:hAnsiTheme="majorBidi" w:cstheme="majorBidi"/>
                <w:sz w:val="24"/>
                <w:szCs w:val="24"/>
              </w:rPr>
            </w:pPr>
          </w:p>
        </w:tc>
      </w:tr>
      <w:tr w:rsidR="00453A2B" w:rsidRPr="00E27D75" w14:paraId="6A3C627C" w14:textId="77777777" w:rsidTr="00453A2B">
        <w:trPr>
          <w:trHeight w:val="209"/>
        </w:trPr>
        <w:tc>
          <w:tcPr>
            <w:tcW w:w="1861" w:type="pct"/>
          </w:tcPr>
          <w:p w14:paraId="2B258BC2" w14:textId="77777777" w:rsidR="00453A2B" w:rsidRPr="00E27D75" w:rsidRDefault="00453A2B" w:rsidP="007908FC">
            <w:pPr>
              <w:keepNext/>
              <w:jc w:val="both"/>
              <w:rPr>
                <w:rFonts w:asciiTheme="majorBidi" w:hAnsiTheme="majorBidi" w:cstheme="majorBidi"/>
                <w:b/>
                <w:bCs/>
              </w:rPr>
            </w:pPr>
            <w:r w:rsidRPr="00E27D75">
              <w:rPr>
                <w:rFonts w:asciiTheme="majorBidi" w:hAnsiTheme="majorBidi" w:cstheme="majorBidi"/>
                <w:b/>
                <w:bCs/>
                <w:rtl/>
                <w:lang w:bidi="ar-LB"/>
              </w:rPr>
              <w:t>اذاعة تجارية</w:t>
            </w:r>
            <w:r w:rsidRPr="00E27D75">
              <w:rPr>
                <w:rFonts w:asciiTheme="majorBidi" w:hAnsiTheme="majorBidi" w:cstheme="majorBidi"/>
                <w:b/>
                <w:highlight w:val="yellow"/>
                <w:u w:val="single"/>
              </w:rPr>
              <w:t xml:space="preserve"> Compulsory</w:t>
            </w:r>
          </w:p>
        </w:tc>
        <w:tc>
          <w:tcPr>
            <w:tcW w:w="371" w:type="pct"/>
            <w:vAlign w:val="center"/>
          </w:tcPr>
          <w:p w14:paraId="5A6F4BD8"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7ABD8A69"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5473E264"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7CC10718"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143A0BB9"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11E0702E" w14:textId="77777777" w:rsidR="00453A2B" w:rsidRPr="00E27D75" w:rsidRDefault="00453A2B" w:rsidP="007908FC">
            <w:pPr>
              <w:keepNext/>
              <w:jc w:val="both"/>
              <w:rPr>
                <w:rFonts w:asciiTheme="majorBidi" w:hAnsiTheme="majorBidi" w:cstheme="majorBidi"/>
                <w:sz w:val="24"/>
                <w:szCs w:val="24"/>
              </w:rPr>
            </w:pPr>
          </w:p>
        </w:tc>
      </w:tr>
      <w:tr w:rsidR="00453A2B" w:rsidRPr="00E27D75" w14:paraId="7290AB17" w14:textId="77777777" w:rsidTr="00453A2B">
        <w:trPr>
          <w:trHeight w:val="291"/>
        </w:trPr>
        <w:tc>
          <w:tcPr>
            <w:tcW w:w="1861" w:type="pct"/>
          </w:tcPr>
          <w:p w14:paraId="299B1DB8" w14:textId="77777777" w:rsidR="00453A2B" w:rsidRPr="00E27D75" w:rsidRDefault="00453A2B" w:rsidP="007908FC">
            <w:pPr>
              <w:keepNext/>
              <w:jc w:val="both"/>
              <w:rPr>
                <w:rFonts w:asciiTheme="majorBidi" w:hAnsiTheme="majorBidi" w:cstheme="majorBidi"/>
                <w:b/>
                <w:bCs/>
                <w:lang w:bidi="ar-LB"/>
              </w:rPr>
            </w:pPr>
            <w:r w:rsidRPr="00E27D75">
              <w:rPr>
                <w:rFonts w:asciiTheme="majorBidi" w:hAnsiTheme="majorBidi" w:cstheme="majorBidi"/>
                <w:b/>
                <w:bCs/>
                <w:lang w:bidi="ar-LB"/>
              </w:rPr>
              <w:t xml:space="preserve">IBAN BANK DOCUMENT </w:t>
            </w:r>
          </w:p>
          <w:p w14:paraId="3ECFDA2F" w14:textId="77777777" w:rsidR="00453A2B" w:rsidRPr="00E27D75" w:rsidRDefault="00453A2B" w:rsidP="007908FC">
            <w:pPr>
              <w:keepNext/>
              <w:jc w:val="both"/>
              <w:rPr>
                <w:rFonts w:asciiTheme="majorBidi" w:hAnsiTheme="majorBidi" w:cstheme="majorBidi"/>
                <w:i/>
                <w:iCs/>
                <w:rtl/>
                <w:lang w:bidi="ar-LB"/>
              </w:rPr>
            </w:pPr>
            <w:r w:rsidRPr="00E27D75">
              <w:rPr>
                <w:rFonts w:asciiTheme="majorBidi" w:hAnsiTheme="majorBidi" w:cstheme="majorBidi"/>
                <w:i/>
                <w:iCs/>
                <w:color w:val="FF0000"/>
                <w:sz w:val="20"/>
                <w:szCs w:val="20"/>
                <w:lang w:bidi="ar-LB"/>
              </w:rPr>
              <w:t>N.B The IBAN should be issued in the company's name, not the owner's.</w:t>
            </w:r>
          </w:p>
        </w:tc>
        <w:tc>
          <w:tcPr>
            <w:tcW w:w="371" w:type="pct"/>
            <w:vAlign w:val="center"/>
          </w:tcPr>
          <w:p w14:paraId="46F21BB5" w14:textId="77777777" w:rsidR="00453A2B" w:rsidRPr="00E27D75" w:rsidRDefault="00453A2B" w:rsidP="007908FC">
            <w:pPr>
              <w:keepNext/>
              <w:jc w:val="both"/>
              <w:rPr>
                <w:rFonts w:asciiTheme="majorBidi" w:hAnsiTheme="majorBidi" w:cstheme="majorBidi"/>
                <w:b/>
                <w:sz w:val="24"/>
                <w:szCs w:val="24"/>
              </w:rPr>
            </w:pPr>
          </w:p>
        </w:tc>
        <w:tc>
          <w:tcPr>
            <w:tcW w:w="247" w:type="pct"/>
          </w:tcPr>
          <w:p w14:paraId="511DD867" w14:textId="77777777" w:rsidR="00453A2B" w:rsidRPr="00E27D75" w:rsidRDefault="00453A2B" w:rsidP="007908FC">
            <w:pPr>
              <w:keepNext/>
              <w:jc w:val="both"/>
              <w:rPr>
                <w:rFonts w:asciiTheme="majorBidi" w:hAnsiTheme="majorBidi" w:cstheme="majorBidi"/>
                <w:b/>
                <w:sz w:val="24"/>
                <w:szCs w:val="24"/>
              </w:rPr>
            </w:pPr>
          </w:p>
        </w:tc>
        <w:tc>
          <w:tcPr>
            <w:tcW w:w="957" w:type="pct"/>
            <w:vAlign w:val="center"/>
          </w:tcPr>
          <w:p w14:paraId="0103C59B" w14:textId="77777777" w:rsidR="00453A2B" w:rsidRPr="00E27D75" w:rsidRDefault="00453A2B" w:rsidP="007908FC">
            <w:pPr>
              <w:keepNext/>
              <w:jc w:val="both"/>
              <w:rPr>
                <w:rFonts w:asciiTheme="majorBidi" w:hAnsiTheme="majorBidi" w:cstheme="majorBidi"/>
                <w:b/>
                <w:sz w:val="24"/>
                <w:szCs w:val="24"/>
              </w:rPr>
            </w:pPr>
          </w:p>
        </w:tc>
        <w:tc>
          <w:tcPr>
            <w:tcW w:w="284" w:type="pct"/>
            <w:vAlign w:val="center"/>
          </w:tcPr>
          <w:p w14:paraId="08C08B27" w14:textId="77777777" w:rsidR="00453A2B" w:rsidRPr="00E27D75" w:rsidRDefault="00453A2B" w:rsidP="007908FC">
            <w:pPr>
              <w:keepNext/>
              <w:jc w:val="both"/>
              <w:rPr>
                <w:rFonts w:asciiTheme="majorBidi" w:hAnsiTheme="majorBidi" w:cstheme="majorBidi"/>
                <w:sz w:val="24"/>
                <w:szCs w:val="24"/>
              </w:rPr>
            </w:pPr>
          </w:p>
        </w:tc>
        <w:tc>
          <w:tcPr>
            <w:tcW w:w="253" w:type="pct"/>
            <w:vAlign w:val="center"/>
          </w:tcPr>
          <w:p w14:paraId="5DA7015A" w14:textId="77777777" w:rsidR="00453A2B" w:rsidRPr="00E27D75" w:rsidRDefault="00453A2B" w:rsidP="007908FC">
            <w:pPr>
              <w:keepNext/>
              <w:jc w:val="both"/>
              <w:rPr>
                <w:rFonts w:asciiTheme="majorBidi" w:hAnsiTheme="majorBidi" w:cstheme="majorBidi"/>
                <w:sz w:val="24"/>
                <w:szCs w:val="24"/>
              </w:rPr>
            </w:pPr>
          </w:p>
        </w:tc>
        <w:tc>
          <w:tcPr>
            <w:tcW w:w="1027" w:type="pct"/>
            <w:vAlign w:val="center"/>
          </w:tcPr>
          <w:p w14:paraId="6AEBC926" w14:textId="77777777" w:rsidR="00453A2B" w:rsidRPr="00E27D75" w:rsidRDefault="00453A2B" w:rsidP="007908FC">
            <w:pPr>
              <w:keepNext/>
              <w:jc w:val="both"/>
              <w:rPr>
                <w:rFonts w:asciiTheme="majorBidi" w:hAnsiTheme="majorBidi" w:cstheme="majorBidi"/>
                <w:sz w:val="24"/>
                <w:szCs w:val="24"/>
              </w:rPr>
            </w:pPr>
          </w:p>
        </w:tc>
      </w:tr>
      <w:tr w:rsidR="00742E05" w:rsidRPr="00E27D75" w14:paraId="23846DF3" w14:textId="77777777" w:rsidTr="00742E05">
        <w:trPr>
          <w:trHeight w:val="291"/>
        </w:trPr>
        <w:tc>
          <w:tcPr>
            <w:tcW w:w="5000" w:type="pct"/>
            <w:gridSpan w:val="7"/>
            <w:shd w:val="clear" w:color="auto" w:fill="BFBFBF" w:themeFill="background1" w:themeFillShade="BF"/>
          </w:tcPr>
          <w:p w14:paraId="4BB2C034" w14:textId="0BBFD228" w:rsidR="00742E05" w:rsidRPr="00E27D75" w:rsidRDefault="00742E05" w:rsidP="007908FC">
            <w:pPr>
              <w:keepNext/>
              <w:jc w:val="both"/>
              <w:rPr>
                <w:rFonts w:asciiTheme="majorBidi" w:hAnsiTheme="majorBidi" w:cstheme="majorBidi"/>
                <w:sz w:val="24"/>
                <w:szCs w:val="24"/>
              </w:rPr>
            </w:pPr>
            <w:r>
              <w:rPr>
                <w:rFonts w:asciiTheme="majorBidi" w:hAnsiTheme="majorBidi" w:cstheme="majorBidi"/>
                <w:b/>
                <w:bCs/>
                <w:lang w:val="en-US"/>
              </w:rPr>
              <w:t xml:space="preserve">Administrative documents required </w:t>
            </w:r>
            <w:r w:rsidRPr="000E1F69">
              <w:rPr>
                <w:rFonts w:asciiTheme="majorBidi" w:hAnsiTheme="majorBidi" w:cstheme="majorBidi"/>
                <w:b/>
                <w:bCs/>
                <w:lang w:val="en-US"/>
              </w:rPr>
              <w:t>F</w:t>
            </w:r>
            <w:r>
              <w:rPr>
                <w:rFonts w:asciiTheme="majorBidi" w:hAnsiTheme="majorBidi" w:cstheme="majorBidi"/>
                <w:b/>
                <w:bCs/>
                <w:lang w:val="en-US"/>
              </w:rPr>
              <w:t>rom</w:t>
            </w:r>
            <w:r w:rsidRPr="000E1F69">
              <w:rPr>
                <w:rFonts w:asciiTheme="majorBidi" w:hAnsiTheme="majorBidi" w:cstheme="majorBidi"/>
                <w:b/>
                <w:bCs/>
                <w:lang w:val="en-US"/>
              </w:rPr>
              <w:t xml:space="preserve"> individuals</w:t>
            </w:r>
          </w:p>
        </w:tc>
      </w:tr>
      <w:tr w:rsidR="00742E05" w:rsidRPr="00E27D75" w14:paraId="48B8EB8A" w14:textId="77777777" w:rsidTr="00F56313">
        <w:trPr>
          <w:trHeight w:val="291"/>
        </w:trPr>
        <w:tc>
          <w:tcPr>
            <w:tcW w:w="1861" w:type="pct"/>
            <w:vAlign w:val="center"/>
          </w:tcPr>
          <w:p w14:paraId="705C848A" w14:textId="5FF43619" w:rsidR="00742E05" w:rsidRPr="00E27D75" w:rsidRDefault="00742E05" w:rsidP="00742E05">
            <w:pPr>
              <w:keepNext/>
              <w:jc w:val="both"/>
              <w:rPr>
                <w:rFonts w:asciiTheme="majorBidi" w:hAnsiTheme="majorBidi" w:cstheme="majorBidi"/>
                <w:b/>
                <w:bCs/>
                <w:lang w:bidi="ar-LB"/>
              </w:rPr>
            </w:pPr>
            <w:r w:rsidRPr="00742E05">
              <w:rPr>
                <w:rFonts w:asciiTheme="majorBidi" w:hAnsiTheme="majorBidi" w:cstheme="majorBidi"/>
              </w:rPr>
              <w:t>Copy of ID or Passport</w:t>
            </w:r>
          </w:p>
        </w:tc>
        <w:tc>
          <w:tcPr>
            <w:tcW w:w="371" w:type="pct"/>
            <w:vAlign w:val="center"/>
          </w:tcPr>
          <w:p w14:paraId="2855A3C3" w14:textId="77777777" w:rsidR="00742E05" w:rsidRPr="00E27D75" w:rsidRDefault="00742E05" w:rsidP="00742E05">
            <w:pPr>
              <w:keepNext/>
              <w:jc w:val="both"/>
              <w:rPr>
                <w:rFonts w:asciiTheme="majorBidi" w:hAnsiTheme="majorBidi" w:cstheme="majorBidi"/>
                <w:b/>
                <w:sz w:val="24"/>
                <w:szCs w:val="24"/>
              </w:rPr>
            </w:pPr>
          </w:p>
        </w:tc>
        <w:tc>
          <w:tcPr>
            <w:tcW w:w="247" w:type="pct"/>
          </w:tcPr>
          <w:p w14:paraId="78782C9B" w14:textId="77777777" w:rsidR="00742E05" w:rsidRPr="00E27D75" w:rsidRDefault="00742E05" w:rsidP="00742E05">
            <w:pPr>
              <w:keepNext/>
              <w:jc w:val="both"/>
              <w:rPr>
                <w:rFonts w:asciiTheme="majorBidi" w:hAnsiTheme="majorBidi" w:cstheme="majorBidi"/>
                <w:b/>
                <w:sz w:val="24"/>
                <w:szCs w:val="24"/>
              </w:rPr>
            </w:pPr>
          </w:p>
        </w:tc>
        <w:tc>
          <w:tcPr>
            <w:tcW w:w="957" w:type="pct"/>
            <w:vAlign w:val="center"/>
          </w:tcPr>
          <w:p w14:paraId="35541C10" w14:textId="77777777" w:rsidR="00742E05" w:rsidRPr="00E27D75" w:rsidRDefault="00742E05" w:rsidP="00742E05">
            <w:pPr>
              <w:keepNext/>
              <w:jc w:val="both"/>
              <w:rPr>
                <w:rFonts w:asciiTheme="majorBidi" w:hAnsiTheme="majorBidi" w:cstheme="majorBidi"/>
                <w:b/>
                <w:sz w:val="24"/>
                <w:szCs w:val="24"/>
              </w:rPr>
            </w:pPr>
          </w:p>
        </w:tc>
        <w:tc>
          <w:tcPr>
            <w:tcW w:w="284" w:type="pct"/>
            <w:vAlign w:val="center"/>
          </w:tcPr>
          <w:p w14:paraId="76C55F10" w14:textId="77777777" w:rsidR="00742E05" w:rsidRPr="00E27D75" w:rsidRDefault="00742E05" w:rsidP="00742E05">
            <w:pPr>
              <w:keepNext/>
              <w:jc w:val="both"/>
              <w:rPr>
                <w:rFonts w:asciiTheme="majorBidi" w:hAnsiTheme="majorBidi" w:cstheme="majorBidi"/>
                <w:sz w:val="24"/>
                <w:szCs w:val="24"/>
              </w:rPr>
            </w:pPr>
          </w:p>
        </w:tc>
        <w:tc>
          <w:tcPr>
            <w:tcW w:w="253" w:type="pct"/>
            <w:vAlign w:val="center"/>
          </w:tcPr>
          <w:p w14:paraId="0CDCCD12" w14:textId="77777777" w:rsidR="00742E05" w:rsidRPr="00E27D75" w:rsidRDefault="00742E05" w:rsidP="00742E05">
            <w:pPr>
              <w:keepNext/>
              <w:jc w:val="both"/>
              <w:rPr>
                <w:rFonts w:asciiTheme="majorBidi" w:hAnsiTheme="majorBidi" w:cstheme="majorBidi"/>
                <w:sz w:val="24"/>
                <w:szCs w:val="24"/>
              </w:rPr>
            </w:pPr>
          </w:p>
        </w:tc>
        <w:tc>
          <w:tcPr>
            <w:tcW w:w="1027" w:type="pct"/>
            <w:vAlign w:val="center"/>
          </w:tcPr>
          <w:p w14:paraId="0DB3E084" w14:textId="77777777" w:rsidR="00742E05" w:rsidRPr="00E27D75" w:rsidRDefault="00742E05" w:rsidP="00742E05">
            <w:pPr>
              <w:keepNext/>
              <w:jc w:val="both"/>
              <w:rPr>
                <w:rFonts w:asciiTheme="majorBidi" w:hAnsiTheme="majorBidi" w:cstheme="majorBidi"/>
                <w:sz w:val="24"/>
                <w:szCs w:val="24"/>
              </w:rPr>
            </w:pPr>
          </w:p>
        </w:tc>
      </w:tr>
      <w:tr w:rsidR="00742E05" w:rsidRPr="00E27D75" w14:paraId="52491C92" w14:textId="77777777" w:rsidTr="00F56313">
        <w:trPr>
          <w:trHeight w:val="291"/>
        </w:trPr>
        <w:tc>
          <w:tcPr>
            <w:tcW w:w="1861" w:type="pct"/>
            <w:vAlign w:val="center"/>
          </w:tcPr>
          <w:p w14:paraId="37EEC2FA" w14:textId="36CC4682" w:rsidR="00742E05" w:rsidRPr="00E27D75" w:rsidRDefault="00742E05" w:rsidP="00742E05">
            <w:pPr>
              <w:keepNext/>
              <w:jc w:val="both"/>
              <w:rPr>
                <w:rFonts w:asciiTheme="majorBidi" w:hAnsiTheme="majorBidi" w:cstheme="majorBidi"/>
                <w:b/>
                <w:bCs/>
                <w:lang w:bidi="ar-LB"/>
              </w:rPr>
            </w:pPr>
            <w:r w:rsidRPr="00742E05">
              <w:rPr>
                <w:rFonts w:asciiTheme="majorBidi" w:hAnsiTheme="majorBidi" w:cstheme="majorBidi"/>
              </w:rPr>
              <w:t>Copy of fiscal number registration or a 7.5% tax to be deducted as per Lebanese law.</w:t>
            </w:r>
          </w:p>
        </w:tc>
        <w:tc>
          <w:tcPr>
            <w:tcW w:w="371" w:type="pct"/>
            <w:vAlign w:val="center"/>
          </w:tcPr>
          <w:p w14:paraId="5DBAC7A9" w14:textId="77777777" w:rsidR="00742E05" w:rsidRPr="00E27D75" w:rsidRDefault="00742E05" w:rsidP="00742E05">
            <w:pPr>
              <w:keepNext/>
              <w:jc w:val="both"/>
              <w:rPr>
                <w:rFonts w:asciiTheme="majorBidi" w:hAnsiTheme="majorBidi" w:cstheme="majorBidi"/>
                <w:b/>
                <w:sz w:val="24"/>
                <w:szCs w:val="24"/>
              </w:rPr>
            </w:pPr>
          </w:p>
        </w:tc>
        <w:tc>
          <w:tcPr>
            <w:tcW w:w="247" w:type="pct"/>
          </w:tcPr>
          <w:p w14:paraId="618A8C3D" w14:textId="77777777" w:rsidR="00742E05" w:rsidRPr="00E27D75" w:rsidRDefault="00742E05" w:rsidP="00742E05">
            <w:pPr>
              <w:keepNext/>
              <w:jc w:val="both"/>
              <w:rPr>
                <w:rFonts w:asciiTheme="majorBidi" w:hAnsiTheme="majorBidi" w:cstheme="majorBidi"/>
                <w:b/>
                <w:sz w:val="24"/>
                <w:szCs w:val="24"/>
              </w:rPr>
            </w:pPr>
          </w:p>
        </w:tc>
        <w:tc>
          <w:tcPr>
            <w:tcW w:w="957" w:type="pct"/>
            <w:vAlign w:val="center"/>
          </w:tcPr>
          <w:p w14:paraId="1B32E4F1" w14:textId="77777777" w:rsidR="00742E05" w:rsidRPr="00E27D75" w:rsidRDefault="00742E05" w:rsidP="00742E05">
            <w:pPr>
              <w:keepNext/>
              <w:jc w:val="both"/>
              <w:rPr>
                <w:rFonts w:asciiTheme="majorBidi" w:hAnsiTheme="majorBidi" w:cstheme="majorBidi"/>
                <w:b/>
                <w:sz w:val="24"/>
                <w:szCs w:val="24"/>
              </w:rPr>
            </w:pPr>
          </w:p>
        </w:tc>
        <w:tc>
          <w:tcPr>
            <w:tcW w:w="284" w:type="pct"/>
            <w:vAlign w:val="center"/>
          </w:tcPr>
          <w:p w14:paraId="0A85B0CB" w14:textId="77777777" w:rsidR="00742E05" w:rsidRPr="00E27D75" w:rsidRDefault="00742E05" w:rsidP="00742E05">
            <w:pPr>
              <w:keepNext/>
              <w:jc w:val="both"/>
              <w:rPr>
                <w:rFonts w:asciiTheme="majorBidi" w:hAnsiTheme="majorBidi" w:cstheme="majorBidi"/>
                <w:sz w:val="24"/>
                <w:szCs w:val="24"/>
              </w:rPr>
            </w:pPr>
          </w:p>
        </w:tc>
        <w:tc>
          <w:tcPr>
            <w:tcW w:w="253" w:type="pct"/>
            <w:vAlign w:val="center"/>
          </w:tcPr>
          <w:p w14:paraId="45DC1AE9" w14:textId="77777777" w:rsidR="00742E05" w:rsidRPr="00E27D75" w:rsidRDefault="00742E05" w:rsidP="00742E05">
            <w:pPr>
              <w:keepNext/>
              <w:jc w:val="both"/>
              <w:rPr>
                <w:rFonts w:asciiTheme="majorBidi" w:hAnsiTheme="majorBidi" w:cstheme="majorBidi"/>
                <w:sz w:val="24"/>
                <w:szCs w:val="24"/>
              </w:rPr>
            </w:pPr>
          </w:p>
        </w:tc>
        <w:tc>
          <w:tcPr>
            <w:tcW w:w="1027" w:type="pct"/>
            <w:vAlign w:val="center"/>
          </w:tcPr>
          <w:p w14:paraId="28013B35" w14:textId="77777777" w:rsidR="00742E05" w:rsidRPr="00E27D75" w:rsidRDefault="00742E05" w:rsidP="00742E05">
            <w:pPr>
              <w:keepNext/>
              <w:jc w:val="both"/>
              <w:rPr>
                <w:rFonts w:asciiTheme="majorBidi" w:hAnsiTheme="majorBidi" w:cstheme="majorBidi"/>
                <w:sz w:val="24"/>
                <w:szCs w:val="24"/>
              </w:rPr>
            </w:pPr>
          </w:p>
        </w:tc>
      </w:tr>
      <w:tr w:rsidR="00742E05" w:rsidRPr="00E27D75" w14:paraId="5E300330" w14:textId="77777777" w:rsidTr="00F56313">
        <w:trPr>
          <w:trHeight w:val="291"/>
        </w:trPr>
        <w:tc>
          <w:tcPr>
            <w:tcW w:w="1861" w:type="pct"/>
            <w:vAlign w:val="center"/>
          </w:tcPr>
          <w:p w14:paraId="6EB06313" w14:textId="55B9B281" w:rsidR="00742E05" w:rsidRPr="00E27D75" w:rsidRDefault="00742E05" w:rsidP="00742E05">
            <w:pPr>
              <w:keepNext/>
              <w:jc w:val="both"/>
              <w:rPr>
                <w:rFonts w:asciiTheme="majorBidi" w:hAnsiTheme="majorBidi" w:cstheme="majorBidi"/>
                <w:b/>
                <w:bCs/>
                <w:lang w:bidi="ar-LB"/>
              </w:rPr>
            </w:pPr>
            <w:r w:rsidRPr="00742E05">
              <w:rPr>
                <w:rFonts w:asciiTheme="majorBidi" w:hAnsiTheme="majorBidi" w:cstheme="majorBidi"/>
              </w:rPr>
              <w:t>Personal USD Valid IBAN</w:t>
            </w:r>
          </w:p>
        </w:tc>
        <w:tc>
          <w:tcPr>
            <w:tcW w:w="371" w:type="pct"/>
            <w:vAlign w:val="center"/>
          </w:tcPr>
          <w:p w14:paraId="7FD5B607" w14:textId="77777777" w:rsidR="00742E05" w:rsidRPr="00E27D75" w:rsidRDefault="00742E05" w:rsidP="00742E05">
            <w:pPr>
              <w:keepNext/>
              <w:jc w:val="both"/>
              <w:rPr>
                <w:rFonts w:asciiTheme="majorBidi" w:hAnsiTheme="majorBidi" w:cstheme="majorBidi"/>
                <w:b/>
                <w:sz w:val="24"/>
                <w:szCs w:val="24"/>
              </w:rPr>
            </w:pPr>
          </w:p>
        </w:tc>
        <w:tc>
          <w:tcPr>
            <w:tcW w:w="247" w:type="pct"/>
          </w:tcPr>
          <w:p w14:paraId="44B51A90" w14:textId="77777777" w:rsidR="00742E05" w:rsidRPr="00E27D75" w:rsidRDefault="00742E05" w:rsidP="00742E05">
            <w:pPr>
              <w:keepNext/>
              <w:jc w:val="both"/>
              <w:rPr>
                <w:rFonts w:asciiTheme="majorBidi" w:hAnsiTheme="majorBidi" w:cstheme="majorBidi"/>
                <w:b/>
                <w:sz w:val="24"/>
                <w:szCs w:val="24"/>
              </w:rPr>
            </w:pPr>
          </w:p>
        </w:tc>
        <w:tc>
          <w:tcPr>
            <w:tcW w:w="957" w:type="pct"/>
            <w:vAlign w:val="center"/>
          </w:tcPr>
          <w:p w14:paraId="72C8CF11" w14:textId="77777777" w:rsidR="00742E05" w:rsidRPr="00E27D75" w:rsidRDefault="00742E05" w:rsidP="00742E05">
            <w:pPr>
              <w:keepNext/>
              <w:jc w:val="both"/>
              <w:rPr>
                <w:rFonts w:asciiTheme="majorBidi" w:hAnsiTheme="majorBidi" w:cstheme="majorBidi"/>
                <w:b/>
                <w:sz w:val="24"/>
                <w:szCs w:val="24"/>
              </w:rPr>
            </w:pPr>
          </w:p>
        </w:tc>
        <w:tc>
          <w:tcPr>
            <w:tcW w:w="284" w:type="pct"/>
            <w:vAlign w:val="center"/>
          </w:tcPr>
          <w:p w14:paraId="1CBCA754" w14:textId="77777777" w:rsidR="00742E05" w:rsidRPr="00E27D75" w:rsidRDefault="00742E05" w:rsidP="00742E05">
            <w:pPr>
              <w:keepNext/>
              <w:jc w:val="both"/>
              <w:rPr>
                <w:rFonts w:asciiTheme="majorBidi" w:hAnsiTheme="majorBidi" w:cstheme="majorBidi"/>
                <w:sz w:val="24"/>
                <w:szCs w:val="24"/>
              </w:rPr>
            </w:pPr>
          </w:p>
        </w:tc>
        <w:tc>
          <w:tcPr>
            <w:tcW w:w="253" w:type="pct"/>
            <w:vAlign w:val="center"/>
          </w:tcPr>
          <w:p w14:paraId="0C6C0794" w14:textId="77777777" w:rsidR="00742E05" w:rsidRPr="00E27D75" w:rsidRDefault="00742E05" w:rsidP="00742E05">
            <w:pPr>
              <w:keepNext/>
              <w:jc w:val="both"/>
              <w:rPr>
                <w:rFonts w:asciiTheme="majorBidi" w:hAnsiTheme="majorBidi" w:cstheme="majorBidi"/>
                <w:sz w:val="24"/>
                <w:szCs w:val="24"/>
              </w:rPr>
            </w:pPr>
          </w:p>
        </w:tc>
        <w:tc>
          <w:tcPr>
            <w:tcW w:w="1027" w:type="pct"/>
            <w:vAlign w:val="center"/>
          </w:tcPr>
          <w:p w14:paraId="276B65E0" w14:textId="77777777" w:rsidR="00742E05" w:rsidRPr="00E27D75" w:rsidRDefault="00742E05" w:rsidP="00742E05">
            <w:pPr>
              <w:keepNext/>
              <w:jc w:val="both"/>
              <w:rPr>
                <w:rFonts w:asciiTheme="majorBidi" w:hAnsiTheme="majorBidi" w:cstheme="majorBidi"/>
                <w:sz w:val="24"/>
                <w:szCs w:val="24"/>
              </w:rPr>
            </w:pPr>
          </w:p>
        </w:tc>
      </w:tr>
      <w:tr w:rsidR="00453A2B" w:rsidRPr="00E27D75" w14:paraId="705E0F61" w14:textId="77777777" w:rsidTr="00742E05">
        <w:trPr>
          <w:trHeight w:val="35"/>
        </w:trPr>
        <w:tc>
          <w:tcPr>
            <w:tcW w:w="3436" w:type="pct"/>
            <w:gridSpan w:val="4"/>
            <w:tcBorders>
              <w:bottom w:val="single" w:sz="4" w:space="0" w:color="auto"/>
            </w:tcBorders>
            <w:shd w:val="clear" w:color="auto" w:fill="D9D9D9" w:themeFill="background1" w:themeFillShade="D9"/>
            <w:vAlign w:val="center"/>
          </w:tcPr>
          <w:p w14:paraId="33E8444C" w14:textId="77777777" w:rsidR="00453A2B" w:rsidRPr="00E27D75" w:rsidRDefault="00453A2B" w:rsidP="007908FC">
            <w:pPr>
              <w:keepNext/>
              <w:jc w:val="both"/>
              <w:rPr>
                <w:rFonts w:asciiTheme="majorBidi" w:hAnsiTheme="majorBidi" w:cstheme="majorBidi"/>
                <w:b/>
                <w:sz w:val="24"/>
                <w:szCs w:val="24"/>
              </w:rPr>
            </w:pPr>
            <w:r w:rsidRPr="00E27D75">
              <w:rPr>
                <w:rFonts w:asciiTheme="majorBidi" w:hAnsiTheme="majorBidi" w:cstheme="majorBidi"/>
                <w:b/>
                <w:sz w:val="24"/>
                <w:szCs w:val="24"/>
              </w:rPr>
              <w:t>To be filled in by LRC–Tender Opening Committee ONLY</w:t>
            </w:r>
          </w:p>
        </w:tc>
        <w:tc>
          <w:tcPr>
            <w:tcW w:w="537" w:type="pct"/>
            <w:gridSpan w:val="2"/>
            <w:tcBorders>
              <w:bottom w:val="single" w:sz="4" w:space="0" w:color="auto"/>
            </w:tcBorders>
            <w:shd w:val="clear" w:color="auto" w:fill="D9D9D9" w:themeFill="background1" w:themeFillShade="D9"/>
            <w:vAlign w:val="center"/>
          </w:tcPr>
          <w:p w14:paraId="7090F2B8"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b/>
                <w:bCs/>
                <w:sz w:val="24"/>
                <w:szCs w:val="24"/>
              </w:rPr>
              <w:t>Eligible</w:t>
            </w:r>
          </w:p>
        </w:tc>
        <w:tc>
          <w:tcPr>
            <w:tcW w:w="1027" w:type="pct"/>
            <w:tcBorders>
              <w:bottom w:val="single" w:sz="4" w:space="0" w:color="auto"/>
            </w:tcBorders>
            <w:shd w:val="clear" w:color="auto" w:fill="D9D9D9" w:themeFill="background1" w:themeFillShade="D9"/>
            <w:vAlign w:val="center"/>
          </w:tcPr>
          <w:p w14:paraId="03BC7841" w14:textId="77777777" w:rsidR="00453A2B" w:rsidRPr="00E27D75" w:rsidRDefault="00453A2B" w:rsidP="007908FC">
            <w:pPr>
              <w:keepNext/>
              <w:jc w:val="both"/>
              <w:rPr>
                <w:rFonts w:asciiTheme="majorBidi" w:hAnsiTheme="majorBidi" w:cstheme="majorBidi"/>
                <w:sz w:val="24"/>
                <w:szCs w:val="24"/>
              </w:rPr>
            </w:pPr>
            <w:r w:rsidRPr="00E27D75">
              <w:rPr>
                <w:rFonts w:asciiTheme="majorBidi" w:hAnsiTheme="majorBidi" w:cstheme="majorBidi"/>
                <w:b/>
                <w:bCs/>
                <w:sz w:val="24"/>
                <w:szCs w:val="24"/>
              </w:rPr>
              <w:t>Ineligible</w:t>
            </w:r>
          </w:p>
        </w:tc>
      </w:tr>
      <w:tr w:rsidR="00453A2B" w:rsidRPr="00E27D75" w14:paraId="12757A41" w14:textId="77777777" w:rsidTr="00742E05">
        <w:trPr>
          <w:trHeight w:val="575"/>
        </w:trPr>
        <w:tc>
          <w:tcPr>
            <w:tcW w:w="3436" w:type="pct"/>
            <w:gridSpan w:val="4"/>
            <w:tcBorders>
              <w:top w:val="single" w:sz="4" w:space="0" w:color="auto"/>
              <w:left w:val="single" w:sz="4" w:space="0" w:color="auto"/>
              <w:bottom w:val="single" w:sz="4" w:space="0" w:color="auto"/>
              <w:right w:val="single" w:sz="4" w:space="0" w:color="auto"/>
            </w:tcBorders>
            <w:vAlign w:val="center"/>
          </w:tcPr>
          <w:p w14:paraId="6380FE29" w14:textId="77777777" w:rsidR="00453A2B" w:rsidRPr="00E27D75" w:rsidRDefault="00453A2B" w:rsidP="007908FC">
            <w:pPr>
              <w:keepNext/>
              <w:jc w:val="both"/>
              <w:rPr>
                <w:rFonts w:asciiTheme="majorBidi" w:hAnsiTheme="majorBidi" w:cstheme="majorBidi"/>
                <w:b/>
                <w:sz w:val="24"/>
                <w:szCs w:val="24"/>
              </w:rPr>
            </w:pPr>
            <w:r w:rsidRPr="00E27D75">
              <w:rPr>
                <w:rFonts w:asciiTheme="majorBidi" w:hAnsiTheme="majorBidi" w:cstheme="majorBidi"/>
                <w:b/>
                <w:sz w:val="24"/>
                <w:szCs w:val="24"/>
              </w:rPr>
              <w:t>Outcome of administrative check.</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66A369E5" w14:textId="77777777" w:rsidR="00453A2B" w:rsidRPr="00E27D75" w:rsidRDefault="00453A2B" w:rsidP="007908FC">
            <w:pPr>
              <w:keepNext/>
              <w:jc w:val="both"/>
              <w:rPr>
                <w:rFonts w:asciiTheme="majorBidi" w:hAnsiTheme="majorBidi" w:cstheme="majorBidi"/>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14:paraId="262271D3" w14:textId="77777777" w:rsidR="00453A2B" w:rsidRPr="00E27D75" w:rsidRDefault="00453A2B" w:rsidP="007908FC">
            <w:pPr>
              <w:keepNext/>
              <w:jc w:val="both"/>
              <w:rPr>
                <w:rFonts w:asciiTheme="majorBidi" w:hAnsiTheme="majorBidi" w:cstheme="majorBidi"/>
                <w:sz w:val="24"/>
                <w:szCs w:val="24"/>
              </w:rPr>
            </w:pPr>
          </w:p>
        </w:tc>
      </w:tr>
      <w:tr w:rsidR="00453A2B" w:rsidRPr="00E27D75" w14:paraId="577DCB37" w14:textId="77777777" w:rsidTr="00453A2B">
        <w:trPr>
          <w:trHeight w:val="395"/>
        </w:trPr>
        <w:tc>
          <w:tcPr>
            <w:tcW w:w="3436" w:type="pct"/>
            <w:gridSpan w:val="4"/>
            <w:tcBorders>
              <w:top w:val="single" w:sz="4" w:space="0" w:color="auto"/>
              <w:left w:val="nil"/>
              <w:bottom w:val="nil"/>
              <w:right w:val="nil"/>
            </w:tcBorders>
            <w:vAlign w:val="center"/>
          </w:tcPr>
          <w:p w14:paraId="09685735" w14:textId="6C729BBA" w:rsidR="00453A2B" w:rsidRPr="00E27D75" w:rsidRDefault="00453A2B" w:rsidP="00742E05">
            <w:pPr>
              <w:keepNext/>
              <w:jc w:val="both"/>
              <w:rPr>
                <w:rFonts w:asciiTheme="majorBidi" w:hAnsiTheme="majorBidi" w:cstheme="majorBidi"/>
                <w:b/>
                <w:sz w:val="24"/>
                <w:szCs w:val="24"/>
              </w:rPr>
            </w:pPr>
            <w:r w:rsidRPr="00E27D75">
              <w:rPr>
                <w:rFonts w:asciiTheme="majorBidi" w:hAnsiTheme="majorBidi" w:cstheme="majorBidi"/>
                <w:b/>
                <w:sz w:val="24"/>
                <w:szCs w:val="24"/>
              </w:rPr>
              <w:t>Bidder's Au</w:t>
            </w:r>
            <w:r w:rsidR="00742E05">
              <w:rPr>
                <w:rFonts w:asciiTheme="majorBidi" w:hAnsiTheme="majorBidi" w:cstheme="majorBidi"/>
                <w:b/>
                <w:sz w:val="24"/>
                <w:szCs w:val="24"/>
              </w:rPr>
              <w:t>thorized Signature, Stamp/Seal:</w:t>
            </w:r>
          </w:p>
        </w:tc>
        <w:tc>
          <w:tcPr>
            <w:tcW w:w="1564" w:type="pct"/>
            <w:gridSpan w:val="3"/>
            <w:tcBorders>
              <w:top w:val="single" w:sz="4" w:space="0" w:color="auto"/>
              <w:left w:val="nil"/>
              <w:bottom w:val="nil"/>
              <w:right w:val="nil"/>
            </w:tcBorders>
            <w:vAlign w:val="center"/>
          </w:tcPr>
          <w:p w14:paraId="02E648A6" w14:textId="77777777" w:rsidR="00453A2B" w:rsidRPr="00E27D75" w:rsidRDefault="00453A2B" w:rsidP="007908FC">
            <w:pPr>
              <w:keepNext/>
              <w:jc w:val="both"/>
              <w:rPr>
                <w:rFonts w:asciiTheme="majorBidi" w:hAnsiTheme="majorBidi" w:cstheme="majorBidi"/>
                <w:sz w:val="24"/>
                <w:szCs w:val="24"/>
              </w:rPr>
            </w:pPr>
          </w:p>
        </w:tc>
      </w:tr>
    </w:tbl>
    <w:p w14:paraId="70E550FB" w14:textId="199A34A7" w:rsidR="00AE2CBA" w:rsidRPr="00E27D75" w:rsidRDefault="00AE2CBA" w:rsidP="00742E05">
      <w:pPr>
        <w:jc w:val="both"/>
        <w:rPr>
          <w:rFonts w:asciiTheme="majorBidi" w:hAnsiTheme="majorBidi" w:cstheme="majorBidi"/>
          <w:b/>
          <w:bCs/>
          <w:i/>
          <w:iCs/>
          <w:sz w:val="24"/>
          <w:szCs w:val="24"/>
        </w:rPr>
      </w:pPr>
    </w:p>
    <w:sectPr w:rsidR="00AE2CBA" w:rsidRPr="00E27D75"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596B" w14:textId="77777777" w:rsidR="000F4E12" w:rsidRDefault="000F4E12" w:rsidP="00ED3A74">
      <w:pPr>
        <w:spacing w:after="0" w:line="240" w:lineRule="auto"/>
      </w:pPr>
      <w:r>
        <w:separator/>
      </w:r>
    </w:p>
  </w:endnote>
  <w:endnote w:type="continuationSeparator" w:id="0">
    <w:p w14:paraId="4C02C60F" w14:textId="77777777" w:rsidR="000F4E12" w:rsidRDefault="000F4E1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810B" w14:textId="77777777" w:rsidR="001E101B" w:rsidRDefault="001E1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3A43ECC" w:rsidR="00F56313" w:rsidRDefault="00F5631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E101B">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E101B">
      <w:rPr>
        <w:b/>
        <w:noProof/>
      </w:rPr>
      <w:t>23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6E9A" w14:textId="77777777" w:rsidR="001E101B" w:rsidRDefault="001E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80ED" w14:textId="77777777" w:rsidR="000F4E12" w:rsidRDefault="000F4E12" w:rsidP="00ED3A74">
      <w:pPr>
        <w:spacing w:after="0" w:line="240" w:lineRule="auto"/>
      </w:pPr>
      <w:r>
        <w:separator/>
      </w:r>
    </w:p>
  </w:footnote>
  <w:footnote w:type="continuationSeparator" w:id="0">
    <w:p w14:paraId="75992277" w14:textId="77777777" w:rsidR="000F4E12" w:rsidRDefault="000F4E1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B6F5" w14:textId="77777777" w:rsidR="001E101B" w:rsidRDefault="001E1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56313" w:rsidRDefault="00F5631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F56313" w:rsidRPr="00490645" w:rsidRDefault="00F56313"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F56313" w:rsidRPr="00490645" w:rsidRDefault="00F56313"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950DE65" w:rsidR="00F56313" w:rsidRDefault="00F56313" w:rsidP="00C178C0">
    <w:pPr>
      <w:pStyle w:val="Header"/>
      <w:jc w:val="right"/>
      <w:rPr>
        <w:noProof/>
      </w:rPr>
    </w:pPr>
    <w:r>
      <w:t xml:space="preserve">Tender reference: </w:t>
    </w:r>
    <w:r>
      <w:rPr>
        <w:noProof/>
      </w:rPr>
      <w:t>2024-014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3BA5" w14:textId="77777777" w:rsidR="001E101B" w:rsidRDefault="001E1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DA7C3E"/>
    <w:multiLevelType w:val="multilevel"/>
    <w:tmpl w:val="7974BB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04073"/>
    <w:multiLevelType w:val="hybridMultilevel"/>
    <w:tmpl w:val="9E98C16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22697"/>
    <w:multiLevelType w:val="multilevel"/>
    <w:tmpl w:val="2F4CEE0E"/>
    <w:lvl w:ilvl="0">
      <w:start w:val="1"/>
      <w:numFmt w:val="upperRoman"/>
      <w:lvlText w:val="%1."/>
      <w:lvlJc w:val="left"/>
      <w:pPr>
        <w:ind w:left="1080" w:hanging="72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16B09"/>
    <w:multiLevelType w:val="hybridMultilevel"/>
    <w:tmpl w:val="EF86805A"/>
    <w:lvl w:ilvl="0" w:tplc="34924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F5FFB"/>
    <w:multiLevelType w:val="hybridMultilevel"/>
    <w:tmpl w:val="D5DCD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FE1AC5"/>
    <w:multiLevelType w:val="hybridMultilevel"/>
    <w:tmpl w:val="75C0A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7A63C0"/>
    <w:multiLevelType w:val="hybridMultilevel"/>
    <w:tmpl w:val="0A0CC816"/>
    <w:lvl w:ilvl="0" w:tplc="1EFE5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D7AE7"/>
    <w:multiLevelType w:val="hybridMultilevel"/>
    <w:tmpl w:val="A62C705C"/>
    <w:lvl w:ilvl="0" w:tplc="AF363C2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10"/>
  </w:num>
  <w:num w:numId="6">
    <w:abstractNumId w:val="7"/>
  </w:num>
  <w:num w:numId="7">
    <w:abstractNumId w:val="5"/>
  </w:num>
  <w:num w:numId="8">
    <w:abstractNumId w:val="1"/>
  </w:num>
  <w:num w:numId="9">
    <w:abstractNumId w:val="2"/>
  </w:num>
  <w:num w:numId="10">
    <w:abstractNumId w:val="9"/>
  </w:num>
  <w:num w:numId="11">
    <w:abstractNumId w:val="12"/>
  </w:num>
  <w:num w:numId="12">
    <w:abstractNumId w:val="13"/>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2503"/>
    <w:rsid w:val="00025E3E"/>
    <w:rsid w:val="000274CD"/>
    <w:rsid w:val="00032B45"/>
    <w:rsid w:val="00033CFF"/>
    <w:rsid w:val="00037E97"/>
    <w:rsid w:val="00040630"/>
    <w:rsid w:val="00043C95"/>
    <w:rsid w:val="0004594D"/>
    <w:rsid w:val="0004669C"/>
    <w:rsid w:val="00047367"/>
    <w:rsid w:val="000501FA"/>
    <w:rsid w:val="0005053A"/>
    <w:rsid w:val="00051316"/>
    <w:rsid w:val="00051402"/>
    <w:rsid w:val="00053785"/>
    <w:rsid w:val="00055113"/>
    <w:rsid w:val="000563CC"/>
    <w:rsid w:val="00057590"/>
    <w:rsid w:val="000619EB"/>
    <w:rsid w:val="00062EF0"/>
    <w:rsid w:val="00063801"/>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5C55"/>
    <w:rsid w:val="0009630C"/>
    <w:rsid w:val="0009786C"/>
    <w:rsid w:val="000978E1"/>
    <w:rsid w:val="00097952"/>
    <w:rsid w:val="000A00FB"/>
    <w:rsid w:val="000A0A92"/>
    <w:rsid w:val="000A18EE"/>
    <w:rsid w:val="000A4486"/>
    <w:rsid w:val="000A782C"/>
    <w:rsid w:val="000B025E"/>
    <w:rsid w:val="000B2798"/>
    <w:rsid w:val="000B6790"/>
    <w:rsid w:val="000C0739"/>
    <w:rsid w:val="000C229E"/>
    <w:rsid w:val="000C32E6"/>
    <w:rsid w:val="000C3E04"/>
    <w:rsid w:val="000C4707"/>
    <w:rsid w:val="000C52BA"/>
    <w:rsid w:val="000C58CA"/>
    <w:rsid w:val="000C69A1"/>
    <w:rsid w:val="000D0737"/>
    <w:rsid w:val="000E14E1"/>
    <w:rsid w:val="000E1D02"/>
    <w:rsid w:val="000E3E73"/>
    <w:rsid w:val="000E53A2"/>
    <w:rsid w:val="000E5BCF"/>
    <w:rsid w:val="000E7071"/>
    <w:rsid w:val="000F1575"/>
    <w:rsid w:val="000F1A78"/>
    <w:rsid w:val="000F3EFF"/>
    <w:rsid w:val="000F4640"/>
    <w:rsid w:val="000F4732"/>
    <w:rsid w:val="000F4E12"/>
    <w:rsid w:val="000F6C26"/>
    <w:rsid w:val="00102156"/>
    <w:rsid w:val="0010369E"/>
    <w:rsid w:val="00103C47"/>
    <w:rsid w:val="00104B5D"/>
    <w:rsid w:val="001054C6"/>
    <w:rsid w:val="00106E28"/>
    <w:rsid w:val="001074CF"/>
    <w:rsid w:val="0011119B"/>
    <w:rsid w:val="0011265A"/>
    <w:rsid w:val="00113195"/>
    <w:rsid w:val="00114269"/>
    <w:rsid w:val="00116FAC"/>
    <w:rsid w:val="00121031"/>
    <w:rsid w:val="00123828"/>
    <w:rsid w:val="001256AF"/>
    <w:rsid w:val="00125D6E"/>
    <w:rsid w:val="00127049"/>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5F78"/>
    <w:rsid w:val="00187D23"/>
    <w:rsid w:val="0019096A"/>
    <w:rsid w:val="00190A8A"/>
    <w:rsid w:val="0019129F"/>
    <w:rsid w:val="001918B6"/>
    <w:rsid w:val="001925D7"/>
    <w:rsid w:val="001927C9"/>
    <w:rsid w:val="00192D62"/>
    <w:rsid w:val="00193006"/>
    <w:rsid w:val="00196EE3"/>
    <w:rsid w:val="001A16EA"/>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101B"/>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4679"/>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1EB9"/>
    <w:rsid w:val="002524B0"/>
    <w:rsid w:val="0025356C"/>
    <w:rsid w:val="00253A9D"/>
    <w:rsid w:val="00255566"/>
    <w:rsid w:val="002555D6"/>
    <w:rsid w:val="00256049"/>
    <w:rsid w:val="00261298"/>
    <w:rsid w:val="00262186"/>
    <w:rsid w:val="002659BC"/>
    <w:rsid w:val="00266DA3"/>
    <w:rsid w:val="00270386"/>
    <w:rsid w:val="00270C1B"/>
    <w:rsid w:val="00271A18"/>
    <w:rsid w:val="002720A6"/>
    <w:rsid w:val="002722DD"/>
    <w:rsid w:val="00275C61"/>
    <w:rsid w:val="00275FCA"/>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58DF"/>
    <w:rsid w:val="002A7398"/>
    <w:rsid w:val="002A7DEA"/>
    <w:rsid w:val="002B070B"/>
    <w:rsid w:val="002B08DF"/>
    <w:rsid w:val="002B0FD6"/>
    <w:rsid w:val="002B194E"/>
    <w:rsid w:val="002B1BEC"/>
    <w:rsid w:val="002B21D1"/>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0D4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4F18"/>
    <w:rsid w:val="003555E2"/>
    <w:rsid w:val="00356A1D"/>
    <w:rsid w:val="00360672"/>
    <w:rsid w:val="00362226"/>
    <w:rsid w:val="00363539"/>
    <w:rsid w:val="00365FA6"/>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5F61"/>
    <w:rsid w:val="003B60A3"/>
    <w:rsid w:val="003B6E59"/>
    <w:rsid w:val="003B6E9F"/>
    <w:rsid w:val="003C0F4D"/>
    <w:rsid w:val="003C506F"/>
    <w:rsid w:val="003D06EC"/>
    <w:rsid w:val="003D1F88"/>
    <w:rsid w:val="003D2356"/>
    <w:rsid w:val="003D2C1F"/>
    <w:rsid w:val="003D3B38"/>
    <w:rsid w:val="003D3E48"/>
    <w:rsid w:val="003D472D"/>
    <w:rsid w:val="003D6337"/>
    <w:rsid w:val="003D6428"/>
    <w:rsid w:val="003D79FC"/>
    <w:rsid w:val="003E18BC"/>
    <w:rsid w:val="003E2D12"/>
    <w:rsid w:val="003E4195"/>
    <w:rsid w:val="003E557C"/>
    <w:rsid w:val="003E5B7A"/>
    <w:rsid w:val="003F0503"/>
    <w:rsid w:val="003F10F4"/>
    <w:rsid w:val="003F3FA5"/>
    <w:rsid w:val="003F5C06"/>
    <w:rsid w:val="003F77A0"/>
    <w:rsid w:val="003F7C72"/>
    <w:rsid w:val="004012BF"/>
    <w:rsid w:val="00403E51"/>
    <w:rsid w:val="00405126"/>
    <w:rsid w:val="00405F95"/>
    <w:rsid w:val="004065F3"/>
    <w:rsid w:val="004066D3"/>
    <w:rsid w:val="00407A50"/>
    <w:rsid w:val="0041183C"/>
    <w:rsid w:val="00412879"/>
    <w:rsid w:val="00412D7F"/>
    <w:rsid w:val="0041377B"/>
    <w:rsid w:val="00413D79"/>
    <w:rsid w:val="00414C4C"/>
    <w:rsid w:val="0041581B"/>
    <w:rsid w:val="00415CED"/>
    <w:rsid w:val="0041696C"/>
    <w:rsid w:val="00416D16"/>
    <w:rsid w:val="0042023F"/>
    <w:rsid w:val="004205BA"/>
    <w:rsid w:val="00421064"/>
    <w:rsid w:val="0042125C"/>
    <w:rsid w:val="00422602"/>
    <w:rsid w:val="00426666"/>
    <w:rsid w:val="00427960"/>
    <w:rsid w:val="00430D26"/>
    <w:rsid w:val="004329BC"/>
    <w:rsid w:val="00432D99"/>
    <w:rsid w:val="00432F03"/>
    <w:rsid w:val="00433B66"/>
    <w:rsid w:val="00433BBB"/>
    <w:rsid w:val="00434262"/>
    <w:rsid w:val="00434E9B"/>
    <w:rsid w:val="004356D8"/>
    <w:rsid w:val="00435A06"/>
    <w:rsid w:val="0044052C"/>
    <w:rsid w:val="00442221"/>
    <w:rsid w:val="00442514"/>
    <w:rsid w:val="004446B5"/>
    <w:rsid w:val="004461AA"/>
    <w:rsid w:val="004469B6"/>
    <w:rsid w:val="004478D9"/>
    <w:rsid w:val="00447B08"/>
    <w:rsid w:val="00450911"/>
    <w:rsid w:val="0045213F"/>
    <w:rsid w:val="00452F36"/>
    <w:rsid w:val="004539D4"/>
    <w:rsid w:val="00453A2B"/>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583"/>
    <w:rsid w:val="00491C47"/>
    <w:rsid w:val="00496BEB"/>
    <w:rsid w:val="00497247"/>
    <w:rsid w:val="00497803"/>
    <w:rsid w:val="004A0026"/>
    <w:rsid w:val="004A107E"/>
    <w:rsid w:val="004A2474"/>
    <w:rsid w:val="004A290C"/>
    <w:rsid w:val="004A2EA5"/>
    <w:rsid w:val="004A4A19"/>
    <w:rsid w:val="004A60C1"/>
    <w:rsid w:val="004A6A9A"/>
    <w:rsid w:val="004B1284"/>
    <w:rsid w:val="004B387D"/>
    <w:rsid w:val="004B52A3"/>
    <w:rsid w:val="004B5494"/>
    <w:rsid w:val="004C0BE8"/>
    <w:rsid w:val="004C24F8"/>
    <w:rsid w:val="004C28FC"/>
    <w:rsid w:val="004C34A7"/>
    <w:rsid w:val="004C3B21"/>
    <w:rsid w:val="004C413D"/>
    <w:rsid w:val="004C449A"/>
    <w:rsid w:val="004C5EF8"/>
    <w:rsid w:val="004C70EA"/>
    <w:rsid w:val="004D3B41"/>
    <w:rsid w:val="004D5122"/>
    <w:rsid w:val="004D64A8"/>
    <w:rsid w:val="004D6A5E"/>
    <w:rsid w:val="004D6CB5"/>
    <w:rsid w:val="004E09F5"/>
    <w:rsid w:val="004E1215"/>
    <w:rsid w:val="004E1F7F"/>
    <w:rsid w:val="004E29AA"/>
    <w:rsid w:val="004E2A74"/>
    <w:rsid w:val="004E2F75"/>
    <w:rsid w:val="004E506C"/>
    <w:rsid w:val="004E6383"/>
    <w:rsid w:val="004E69DA"/>
    <w:rsid w:val="004E7D3E"/>
    <w:rsid w:val="004F1193"/>
    <w:rsid w:val="004F1577"/>
    <w:rsid w:val="004F1A52"/>
    <w:rsid w:val="004F1B02"/>
    <w:rsid w:val="004F3554"/>
    <w:rsid w:val="004F4778"/>
    <w:rsid w:val="004F53D6"/>
    <w:rsid w:val="004F6F60"/>
    <w:rsid w:val="004F771B"/>
    <w:rsid w:val="004F7BEB"/>
    <w:rsid w:val="00500EF8"/>
    <w:rsid w:val="0050133D"/>
    <w:rsid w:val="00502706"/>
    <w:rsid w:val="0050417F"/>
    <w:rsid w:val="00504B3F"/>
    <w:rsid w:val="00505B49"/>
    <w:rsid w:val="005069A6"/>
    <w:rsid w:val="00507F75"/>
    <w:rsid w:val="00510F08"/>
    <w:rsid w:val="0051133B"/>
    <w:rsid w:val="00511778"/>
    <w:rsid w:val="00511978"/>
    <w:rsid w:val="00511A32"/>
    <w:rsid w:val="00511D32"/>
    <w:rsid w:val="00515E74"/>
    <w:rsid w:val="0051636F"/>
    <w:rsid w:val="0051728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0EAD"/>
    <w:rsid w:val="005813BA"/>
    <w:rsid w:val="00581B20"/>
    <w:rsid w:val="00581C19"/>
    <w:rsid w:val="00582484"/>
    <w:rsid w:val="005829F3"/>
    <w:rsid w:val="00584AAF"/>
    <w:rsid w:val="00586A01"/>
    <w:rsid w:val="005872E7"/>
    <w:rsid w:val="0059165C"/>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46A"/>
    <w:rsid w:val="005E4656"/>
    <w:rsid w:val="005F3CA1"/>
    <w:rsid w:val="005F3F5E"/>
    <w:rsid w:val="005F7340"/>
    <w:rsid w:val="00602B9F"/>
    <w:rsid w:val="00603A5E"/>
    <w:rsid w:val="006074D1"/>
    <w:rsid w:val="00607CA9"/>
    <w:rsid w:val="00611EC1"/>
    <w:rsid w:val="00614BF0"/>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5FD7"/>
    <w:rsid w:val="00646562"/>
    <w:rsid w:val="00650F6C"/>
    <w:rsid w:val="0065351A"/>
    <w:rsid w:val="0065390E"/>
    <w:rsid w:val="00655400"/>
    <w:rsid w:val="006569CF"/>
    <w:rsid w:val="006572F2"/>
    <w:rsid w:val="0066011D"/>
    <w:rsid w:val="006602CD"/>
    <w:rsid w:val="0066068D"/>
    <w:rsid w:val="00660F8E"/>
    <w:rsid w:val="00661216"/>
    <w:rsid w:val="00663295"/>
    <w:rsid w:val="006635DD"/>
    <w:rsid w:val="006640D8"/>
    <w:rsid w:val="0066682A"/>
    <w:rsid w:val="00667019"/>
    <w:rsid w:val="00667634"/>
    <w:rsid w:val="0066787D"/>
    <w:rsid w:val="00670EEA"/>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3246"/>
    <w:rsid w:val="006B472A"/>
    <w:rsid w:val="006B48D0"/>
    <w:rsid w:val="006B49A5"/>
    <w:rsid w:val="006B6505"/>
    <w:rsid w:val="006C031D"/>
    <w:rsid w:val="006C148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261BA"/>
    <w:rsid w:val="007278BE"/>
    <w:rsid w:val="007307B6"/>
    <w:rsid w:val="00732346"/>
    <w:rsid w:val="00732693"/>
    <w:rsid w:val="007334FD"/>
    <w:rsid w:val="007338A0"/>
    <w:rsid w:val="00733A08"/>
    <w:rsid w:val="007356A6"/>
    <w:rsid w:val="00735C6A"/>
    <w:rsid w:val="00736523"/>
    <w:rsid w:val="00740BD2"/>
    <w:rsid w:val="00740D2F"/>
    <w:rsid w:val="00740F9F"/>
    <w:rsid w:val="00742E05"/>
    <w:rsid w:val="00743254"/>
    <w:rsid w:val="00743BA7"/>
    <w:rsid w:val="00745783"/>
    <w:rsid w:val="00745FCD"/>
    <w:rsid w:val="00746F83"/>
    <w:rsid w:val="00747762"/>
    <w:rsid w:val="00754020"/>
    <w:rsid w:val="00754196"/>
    <w:rsid w:val="00754616"/>
    <w:rsid w:val="0075494F"/>
    <w:rsid w:val="00754C6C"/>
    <w:rsid w:val="00754D32"/>
    <w:rsid w:val="0075542E"/>
    <w:rsid w:val="00756AAD"/>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783C"/>
    <w:rsid w:val="007908FC"/>
    <w:rsid w:val="0079104A"/>
    <w:rsid w:val="00793021"/>
    <w:rsid w:val="00794338"/>
    <w:rsid w:val="007945BE"/>
    <w:rsid w:val="00795773"/>
    <w:rsid w:val="007972AC"/>
    <w:rsid w:val="0079783C"/>
    <w:rsid w:val="007A146E"/>
    <w:rsid w:val="007A1487"/>
    <w:rsid w:val="007A4859"/>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3626"/>
    <w:rsid w:val="007D365C"/>
    <w:rsid w:val="007D50A3"/>
    <w:rsid w:val="007D62B6"/>
    <w:rsid w:val="007E118A"/>
    <w:rsid w:val="007E1D8E"/>
    <w:rsid w:val="007E20D0"/>
    <w:rsid w:val="007E2A3F"/>
    <w:rsid w:val="007E2E8B"/>
    <w:rsid w:val="007E30A6"/>
    <w:rsid w:val="007E3307"/>
    <w:rsid w:val="007E4151"/>
    <w:rsid w:val="007E452E"/>
    <w:rsid w:val="007E5F33"/>
    <w:rsid w:val="007E7548"/>
    <w:rsid w:val="007E7682"/>
    <w:rsid w:val="007E7D8C"/>
    <w:rsid w:val="007F3F3B"/>
    <w:rsid w:val="007F453D"/>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0A56"/>
    <w:rsid w:val="00851C52"/>
    <w:rsid w:val="008530A4"/>
    <w:rsid w:val="0085414B"/>
    <w:rsid w:val="00854CB9"/>
    <w:rsid w:val="00854ED8"/>
    <w:rsid w:val="0085650F"/>
    <w:rsid w:val="0086014A"/>
    <w:rsid w:val="008601E2"/>
    <w:rsid w:val="00861557"/>
    <w:rsid w:val="00861E84"/>
    <w:rsid w:val="00862C02"/>
    <w:rsid w:val="00862D8D"/>
    <w:rsid w:val="008648CE"/>
    <w:rsid w:val="00864F17"/>
    <w:rsid w:val="00866331"/>
    <w:rsid w:val="008676AE"/>
    <w:rsid w:val="00871C33"/>
    <w:rsid w:val="00871D51"/>
    <w:rsid w:val="0087432F"/>
    <w:rsid w:val="00874637"/>
    <w:rsid w:val="008748B5"/>
    <w:rsid w:val="008756F0"/>
    <w:rsid w:val="0087627D"/>
    <w:rsid w:val="00876CBD"/>
    <w:rsid w:val="00886C47"/>
    <w:rsid w:val="00887D66"/>
    <w:rsid w:val="00892BF9"/>
    <w:rsid w:val="00892F22"/>
    <w:rsid w:val="00893A18"/>
    <w:rsid w:val="008964AD"/>
    <w:rsid w:val="0089654A"/>
    <w:rsid w:val="008A1F70"/>
    <w:rsid w:val="008A240E"/>
    <w:rsid w:val="008A311B"/>
    <w:rsid w:val="008A324A"/>
    <w:rsid w:val="008A3BC3"/>
    <w:rsid w:val="008A55F7"/>
    <w:rsid w:val="008A5F7A"/>
    <w:rsid w:val="008A610A"/>
    <w:rsid w:val="008A6CC6"/>
    <w:rsid w:val="008A72E7"/>
    <w:rsid w:val="008A7D7E"/>
    <w:rsid w:val="008B09A4"/>
    <w:rsid w:val="008B26D6"/>
    <w:rsid w:val="008B271B"/>
    <w:rsid w:val="008B2C79"/>
    <w:rsid w:val="008B56E7"/>
    <w:rsid w:val="008C200E"/>
    <w:rsid w:val="008C22F8"/>
    <w:rsid w:val="008C415C"/>
    <w:rsid w:val="008C4AA5"/>
    <w:rsid w:val="008C61B7"/>
    <w:rsid w:val="008C6F12"/>
    <w:rsid w:val="008D05C1"/>
    <w:rsid w:val="008D16C3"/>
    <w:rsid w:val="008D2BD1"/>
    <w:rsid w:val="008D2F23"/>
    <w:rsid w:val="008D3993"/>
    <w:rsid w:val="008D4088"/>
    <w:rsid w:val="008D4A54"/>
    <w:rsid w:val="008D744B"/>
    <w:rsid w:val="008E0200"/>
    <w:rsid w:val="008E29CB"/>
    <w:rsid w:val="008E363C"/>
    <w:rsid w:val="008E3BB0"/>
    <w:rsid w:val="008E4607"/>
    <w:rsid w:val="008E4D29"/>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3CB5"/>
    <w:rsid w:val="00904165"/>
    <w:rsid w:val="00906D1D"/>
    <w:rsid w:val="0091039F"/>
    <w:rsid w:val="009108B2"/>
    <w:rsid w:val="0091320E"/>
    <w:rsid w:val="0091415E"/>
    <w:rsid w:val="00914177"/>
    <w:rsid w:val="00914C62"/>
    <w:rsid w:val="00915EFB"/>
    <w:rsid w:val="00916D12"/>
    <w:rsid w:val="00917305"/>
    <w:rsid w:val="00917CE9"/>
    <w:rsid w:val="00921D27"/>
    <w:rsid w:val="00925087"/>
    <w:rsid w:val="00925435"/>
    <w:rsid w:val="009259EC"/>
    <w:rsid w:val="0093024A"/>
    <w:rsid w:val="009316B3"/>
    <w:rsid w:val="00933440"/>
    <w:rsid w:val="00933F08"/>
    <w:rsid w:val="00934135"/>
    <w:rsid w:val="00934A86"/>
    <w:rsid w:val="00934C10"/>
    <w:rsid w:val="00936F34"/>
    <w:rsid w:val="00941A79"/>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1216"/>
    <w:rsid w:val="009831A2"/>
    <w:rsid w:val="00983FCC"/>
    <w:rsid w:val="0098537C"/>
    <w:rsid w:val="00987051"/>
    <w:rsid w:val="009912AE"/>
    <w:rsid w:val="0099336A"/>
    <w:rsid w:val="00993AD0"/>
    <w:rsid w:val="00993E3B"/>
    <w:rsid w:val="009A0053"/>
    <w:rsid w:val="009A05CB"/>
    <w:rsid w:val="009A1630"/>
    <w:rsid w:val="009A2B60"/>
    <w:rsid w:val="009A41AC"/>
    <w:rsid w:val="009A4417"/>
    <w:rsid w:val="009A4F20"/>
    <w:rsid w:val="009A56EC"/>
    <w:rsid w:val="009A5FAC"/>
    <w:rsid w:val="009A6702"/>
    <w:rsid w:val="009A78BC"/>
    <w:rsid w:val="009B1AD4"/>
    <w:rsid w:val="009B2796"/>
    <w:rsid w:val="009B2E07"/>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676A"/>
    <w:rsid w:val="009D6C28"/>
    <w:rsid w:val="009D6C3C"/>
    <w:rsid w:val="009D73FD"/>
    <w:rsid w:val="009D7443"/>
    <w:rsid w:val="009D76F7"/>
    <w:rsid w:val="009E02F8"/>
    <w:rsid w:val="009E1F29"/>
    <w:rsid w:val="009E3200"/>
    <w:rsid w:val="009E3270"/>
    <w:rsid w:val="009E3466"/>
    <w:rsid w:val="009E7062"/>
    <w:rsid w:val="009E753B"/>
    <w:rsid w:val="009F02B2"/>
    <w:rsid w:val="009F18DF"/>
    <w:rsid w:val="009F1BB4"/>
    <w:rsid w:val="009F508F"/>
    <w:rsid w:val="009F5798"/>
    <w:rsid w:val="009F6951"/>
    <w:rsid w:val="009F6B8E"/>
    <w:rsid w:val="00A00DB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488"/>
    <w:rsid w:val="00A65940"/>
    <w:rsid w:val="00A65FC8"/>
    <w:rsid w:val="00A6605B"/>
    <w:rsid w:val="00A667BF"/>
    <w:rsid w:val="00A66C53"/>
    <w:rsid w:val="00A7094F"/>
    <w:rsid w:val="00A7118A"/>
    <w:rsid w:val="00A745C5"/>
    <w:rsid w:val="00A75294"/>
    <w:rsid w:val="00A758AD"/>
    <w:rsid w:val="00A75FA3"/>
    <w:rsid w:val="00A761A0"/>
    <w:rsid w:val="00A76EDD"/>
    <w:rsid w:val="00A7730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4EE"/>
    <w:rsid w:val="00AA1EE2"/>
    <w:rsid w:val="00AA66F0"/>
    <w:rsid w:val="00AA7C6E"/>
    <w:rsid w:val="00AB0F9D"/>
    <w:rsid w:val="00AB1687"/>
    <w:rsid w:val="00AB30A6"/>
    <w:rsid w:val="00AB4694"/>
    <w:rsid w:val="00AB4F89"/>
    <w:rsid w:val="00AB5517"/>
    <w:rsid w:val="00AB712D"/>
    <w:rsid w:val="00AC0471"/>
    <w:rsid w:val="00AC215C"/>
    <w:rsid w:val="00AC22D5"/>
    <w:rsid w:val="00AC4DAD"/>
    <w:rsid w:val="00AC4DC1"/>
    <w:rsid w:val="00AC564D"/>
    <w:rsid w:val="00AC5D7B"/>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D09"/>
    <w:rsid w:val="00B02259"/>
    <w:rsid w:val="00B03759"/>
    <w:rsid w:val="00B03F0D"/>
    <w:rsid w:val="00B07203"/>
    <w:rsid w:val="00B1091D"/>
    <w:rsid w:val="00B14717"/>
    <w:rsid w:val="00B149ED"/>
    <w:rsid w:val="00B152CB"/>
    <w:rsid w:val="00B165C4"/>
    <w:rsid w:val="00B20473"/>
    <w:rsid w:val="00B20BFC"/>
    <w:rsid w:val="00B24C2B"/>
    <w:rsid w:val="00B253DB"/>
    <w:rsid w:val="00B257E9"/>
    <w:rsid w:val="00B258BF"/>
    <w:rsid w:val="00B26825"/>
    <w:rsid w:val="00B26D4B"/>
    <w:rsid w:val="00B27DC3"/>
    <w:rsid w:val="00B30419"/>
    <w:rsid w:val="00B328C6"/>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57FE6"/>
    <w:rsid w:val="00B61002"/>
    <w:rsid w:val="00B627CA"/>
    <w:rsid w:val="00B64271"/>
    <w:rsid w:val="00B6498B"/>
    <w:rsid w:val="00B64F2B"/>
    <w:rsid w:val="00B65BD5"/>
    <w:rsid w:val="00B65D7F"/>
    <w:rsid w:val="00B71163"/>
    <w:rsid w:val="00B717B3"/>
    <w:rsid w:val="00B74EFD"/>
    <w:rsid w:val="00B765D6"/>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CD7"/>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069"/>
    <w:rsid w:val="00BB3533"/>
    <w:rsid w:val="00BB3839"/>
    <w:rsid w:val="00BB65FF"/>
    <w:rsid w:val="00BB6B65"/>
    <w:rsid w:val="00BB6F89"/>
    <w:rsid w:val="00BC190B"/>
    <w:rsid w:val="00BC1BC8"/>
    <w:rsid w:val="00BC2244"/>
    <w:rsid w:val="00BC2253"/>
    <w:rsid w:val="00BC3ECA"/>
    <w:rsid w:val="00BC59E4"/>
    <w:rsid w:val="00BC647A"/>
    <w:rsid w:val="00BC76EB"/>
    <w:rsid w:val="00BD01D6"/>
    <w:rsid w:val="00BD0424"/>
    <w:rsid w:val="00BD0C1F"/>
    <w:rsid w:val="00BD136D"/>
    <w:rsid w:val="00BD3BA0"/>
    <w:rsid w:val="00BD3E56"/>
    <w:rsid w:val="00BD6524"/>
    <w:rsid w:val="00BD6AB7"/>
    <w:rsid w:val="00BD7A7D"/>
    <w:rsid w:val="00BE332E"/>
    <w:rsid w:val="00BE3997"/>
    <w:rsid w:val="00BE3ACF"/>
    <w:rsid w:val="00BE499A"/>
    <w:rsid w:val="00BE5F69"/>
    <w:rsid w:val="00BE688A"/>
    <w:rsid w:val="00BE6DEB"/>
    <w:rsid w:val="00BF0019"/>
    <w:rsid w:val="00BF0574"/>
    <w:rsid w:val="00BF2A3E"/>
    <w:rsid w:val="00BF370B"/>
    <w:rsid w:val="00BF396A"/>
    <w:rsid w:val="00BF58D6"/>
    <w:rsid w:val="00C0083A"/>
    <w:rsid w:val="00C02D07"/>
    <w:rsid w:val="00C06EDD"/>
    <w:rsid w:val="00C07FB7"/>
    <w:rsid w:val="00C11962"/>
    <w:rsid w:val="00C120C4"/>
    <w:rsid w:val="00C152E2"/>
    <w:rsid w:val="00C15EB5"/>
    <w:rsid w:val="00C17150"/>
    <w:rsid w:val="00C17534"/>
    <w:rsid w:val="00C17580"/>
    <w:rsid w:val="00C178C0"/>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0BB"/>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51A5"/>
    <w:rsid w:val="00C86BC6"/>
    <w:rsid w:val="00C86C01"/>
    <w:rsid w:val="00C8787D"/>
    <w:rsid w:val="00C90A00"/>
    <w:rsid w:val="00C91444"/>
    <w:rsid w:val="00C91515"/>
    <w:rsid w:val="00C91E71"/>
    <w:rsid w:val="00C94D08"/>
    <w:rsid w:val="00C96788"/>
    <w:rsid w:val="00C96B09"/>
    <w:rsid w:val="00C96D93"/>
    <w:rsid w:val="00C977BB"/>
    <w:rsid w:val="00C978A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C7B4B"/>
    <w:rsid w:val="00CD00B0"/>
    <w:rsid w:val="00CD07D1"/>
    <w:rsid w:val="00CD2497"/>
    <w:rsid w:val="00CD2677"/>
    <w:rsid w:val="00CD2885"/>
    <w:rsid w:val="00CD2AA4"/>
    <w:rsid w:val="00CD4CBE"/>
    <w:rsid w:val="00CD5145"/>
    <w:rsid w:val="00CD6DE7"/>
    <w:rsid w:val="00CD6F45"/>
    <w:rsid w:val="00CE12F4"/>
    <w:rsid w:val="00CE2ECB"/>
    <w:rsid w:val="00CF01A2"/>
    <w:rsid w:val="00CF20A9"/>
    <w:rsid w:val="00CF23D2"/>
    <w:rsid w:val="00CF5E64"/>
    <w:rsid w:val="00D00059"/>
    <w:rsid w:val="00D03C1C"/>
    <w:rsid w:val="00D05DDB"/>
    <w:rsid w:val="00D06962"/>
    <w:rsid w:val="00D06C28"/>
    <w:rsid w:val="00D078DF"/>
    <w:rsid w:val="00D11E8C"/>
    <w:rsid w:val="00D11F06"/>
    <w:rsid w:val="00D11F2E"/>
    <w:rsid w:val="00D1204F"/>
    <w:rsid w:val="00D14107"/>
    <w:rsid w:val="00D147F2"/>
    <w:rsid w:val="00D15A05"/>
    <w:rsid w:val="00D15FB3"/>
    <w:rsid w:val="00D166D0"/>
    <w:rsid w:val="00D16E45"/>
    <w:rsid w:val="00D20A3D"/>
    <w:rsid w:val="00D21934"/>
    <w:rsid w:val="00D237F7"/>
    <w:rsid w:val="00D26CF1"/>
    <w:rsid w:val="00D27E49"/>
    <w:rsid w:val="00D30E38"/>
    <w:rsid w:val="00D31294"/>
    <w:rsid w:val="00D32724"/>
    <w:rsid w:val="00D336FF"/>
    <w:rsid w:val="00D34263"/>
    <w:rsid w:val="00D35094"/>
    <w:rsid w:val="00D37A62"/>
    <w:rsid w:val="00D40AB9"/>
    <w:rsid w:val="00D4172B"/>
    <w:rsid w:val="00D43BCE"/>
    <w:rsid w:val="00D44C37"/>
    <w:rsid w:val="00D470EF"/>
    <w:rsid w:val="00D5105D"/>
    <w:rsid w:val="00D5411E"/>
    <w:rsid w:val="00D54ED4"/>
    <w:rsid w:val="00D64EB0"/>
    <w:rsid w:val="00D65220"/>
    <w:rsid w:val="00D657C7"/>
    <w:rsid w:val="00D66958"/>
    <w:rsid w:val="00D67F2B"/>
    <w:rsid w:val="00D705E0"/>
    <w:rsid w:val="00D73F42"/>
    <w:rsid w:val="00D75D5F"/>
    <w:rsid w:val="00D761B1"/>
    <w:rsid w:val="00D76875"/>
    <w:rsid w:val="00D773C0"/>
    <w:rsid w:val="00D776F0"/>
    <w:rsid w:val="00D81783"/>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0DA6"/>
    <w:rsid w:val="00DB3760"/>
    <w:rsid w:val="00DB412B"/>
    <w:rsid w:val="00DB6141"/>
    <w:rsid w:val="00DB68B5"/>
    <w:rsid w:val="00DB7C4E"/>
    <w:rsid w:val="00DB7D59"/>
    <w:rsid w:val="00DC0097"/>
    <w:rsid w:val="00DC02CB"/>
    <w:rsid w:val="00DC464D"/>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030"/>
    <w:rsid w:val="00DF54DF"/>
    <w:rsid w:val="00DF69B7"/>
    <w:rsid w:val="00E02887"/>
    <w:rsid w:val="00E0389B"/>
    <w:rsid w:val="00E03A71"/>
    <w:rsid w:val="00E044B8"/>
    <w:rsid w:val="00E04A00"/>
    <w:rsid w:val="00E04D6B"/>
    <w:rsid w:val="00E061C5"/>
    <w:rsid w:val="00E06434"/>
    <w:rsid w:val="00E07305"/>
    <w:rsid w:val="00E07B2D"/>
    <w:rsid w:val="00E10A01"/>
    <w:rsid w:val="00E1370B"/>
    <w:rsid w:val="00E138E3"/>
    <w:rsid w:val="00E14343"/>
    <w:rsid w:val="00E165BD"/>
    <w:rsid w:val="00E17CE6"/>
    <w:rsid w:val="00E214D3"/>
    <w:rsid w:val="00E22DD3"/>
    <w:rsid w:val="00E23861"/>
    <w:rsid w:val="00E23D50"/>
    <w:rsid w:val="00E24434"/>
    <w:rsid w:val="00E25C7D"/>
    <w:rsid w:val="00E26D93"/>
    <w:rsid w:val="00E27D75"/>
    <w:rsid w:val="00E304FB"/>
    <w:rsid w:val="00E30514"/>
    <w:rsid w:val="00E30525"/>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2E8"/>
    <w:rsid w:val="00E66405"/>
    <w:rsid w:val="00E66C8F"/>
    <w:rsid w:val="00E66EC8"/>
    <w:rsid w:val="00E70345"/>
    <w:rsid w:val="00E708BB"/>
    <w:rsid w:val="00E709AA"/>
    <w:rsid w:val="00E7249D"/>
    <w:rsid w:val="00E72D90"/>
    <w:rsid w:val="00E736A6"/>
    <w:rsid w:val="00E73FDA"/>
    <w:rsid w:val="00E74B54"/>
    <w:rsid w:val="00E75000"/>
    <w:rsid w:val="00E75135"/>
    <w:rsid w:val="00E768E0"/>
    <w:rsid w:val="00E77F17"/>
    <w:rsid w:val="00E806C7"/>
    <w:rsid w:val="00E8116E"/>
    <w:rsid w:val="00E821A5"/>
    <w:rsid w:val="00E82CE7"/>
    <w:rsid w:val="00E8356F"/>
    <w:rsid w:val="00E84720"/>
    <w:rsid w:val="00E85C41"/>
    <w:rsid w:val="00E87F29"/>
    <w:rsid w:val="00E90524"/>
    <w:rsid w:val="00E91E72"/>
    <w:rsid w:val="00E91E90"/>
    <w:rsid w:val="00E92B47"/>
    <w:rsid w:val="00E92CB5"/>
    <w:rsid w:val="00E930B9"/>
    <w:rsid w:val="00E93341"/>
    <w:rsid w:val="00E93827"/>
    <w:rsid w:val="00E938BF"/>
    <w:rsid w:val="00E95253"/>
    <w:rsid w:val="00E9607C"/>
    <w:rsid w:val="00E96991"/>
    <w:rsid w:val="00E977E3"/>
    <w:rsid w:val="00E977F4"/>
    <w:rsid w:val="00EA0406"/>
    <w:rsid w:val="00EA04AE"/>
    <w:rsid w:val="00EA1913"/>
    <w:rsid w:val="00EA2E51"/>
    <w:rsid w:val="00EA5284"/>
    <w:rsid w:val="00EA7290"/>
    <w:rsid w:val="00EA7DDF"/>
    <w:rsid w:val="00EB192D"/>
    <w:rsid w:val="00EB1EF9"/>
    <w:rsid w:val="00EB470C"/>
    <w:rsid w:val="00EB4F86"/>
    <w:rsid w:val="00EB5A49"/>
    <w:rsid w:val="00EB5CA1"/>
    <w:rsid w:val="00EB6777"/>
    <w:rsid w:val="00EB67B8"/>
    <w:rsid w:val="00EC0334"/>
    <w:rsid w:val="00EC42FD"/>
    <w:rsid w:val="00EC45B1"/>
    <w:rsid w:val="00EC4612"/>
    <w:rsid w:val="00EC51E9"/>
    <w:rsid w:val="00EC5F82"/>
    <w:rsid w:val="00EC63EF"/>
    <w:rsid w:val="00EC68E8"/>
    <w:rsid w:val="00EC697C"/>
    <w:rsid w:val="00EC78D6"/>
    <w:rsid w:val="00ED091F"/>
    <w:rsid w:val="00ED0DD5"/>
    <w:rsid w:val="00ED1A2B"/>
    <w:rsid w:val="00ED348E"/>
    <w:rsid w:val="00ED3A74"/>
    <w:rsid w:val="00ED408D"/>
    <w:rsid w:val="00ED6DA1"/>
    <w:rsid w:val="00EE05B9"/>
    <w:rsid w:val="00EE0B6E"/>
    <w:rsid w:val="00EE1188"/>
    <w:rsid w:val="00EE131C"/>
    <w:rsid w:val="00EE16FC"/>
    <w:rsid w:val="00EE18B6"/>
    <w:rsid w:val="00EE3E67"/>
    <w:rsid w:val="00EE426F"/>
    <w:rsid w:val="00EE5B52"/>
    <w:rsid w:val="00EE62B9"/>
    <w:rsid w:val="00EE670E"/>
    <w:rsid w:val="00EF124C"/>
    <w:rsid w:val="00EF1335"/>
    <w:rsid w:val="00EF1F3D"/>
    <w:rsid w:val="00EF40A6"/>
    <w:rsid w:val="00EF57A9"/>
    <w:rsid w:val="00EF64C8"/>
    <w:rsid w:val="00EF6D73"/>
    <w:rsid w:val="00EF7728"/>
    <w:rsid w:val="00EF7CB9"/>
    <w:rsid w:val="00F0007F"/>
    <w:rsid w:val="00F00869"/>
    <w:rsid w:val="00F018D2"/>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3999"/>
    <w:rsid w:val="00F34A34"/>
    <w:rsid w:val="00F34B10"/>
    <w:rsid w:val="00F34E34"/>
    <w:rsid w:val="00F3642D"/>
    <w:rsid w:val="00F3722E"/>
    <w:rsid w:val="00F40C74"/>
    <w:rsid w:val="00F40C98"/>
    <w:rsid w:val="00F40FAE"/>
    <w:rsid w:val="00F4160B"/>
    <w:rsid w:val="00F450A8"/>
    <w:rsid w:val="00F4627F"/>
    <w:rsid w:val="00F51139"/>
    <w:rsid w:val="00F5118B"/>
    <w:rsid w:val="00F51B5A"/>
    <w:rsid w:val="00F520D5"/>
    <w:rsid w:val="00F52142"/>
    <w:rsid w:val="00F52BD3"/>
    <w:rsid w:val="00F52D97"/>
    <w:rsid w:val="00F53517"/>
    <w:rsid w:val="00F54403"/>
    <w:rsid w:val="00F545FE"/>
    <w:rsid w:val="00F5481A"/>
    <w:rsid w:val="00F56313"/>
    <w:rsid w:val="00F56B07"/>
    <w:rsid w:val="00F57DE3"/>
    <w:rsid w:val="00F60B7A"/>
    <w:rsid w:val="00F61144"/>
    <w:rsid w:val="00F61CA3"/>
    <w:rsid w:val="00F62005"/>
    <w:rsid w:val="00F622B2"/>
    <w:rsid w:val="00F625BE"/>
    <w:rsid w:val="00F6261A"/>
    <w:rsid w:val="00F63E41"/>
    <w:rsid w:val="00F64D9C"/>
    <w:rsid w:val="00F65921"/>
    <w:rsid w:val="00F665AD"/>
    <w:rsid w:val="00F66DB5"/>
    <w:rsid w:val="00F70000"/>
    <w:rsid w:val="00F70029"/>
    <w:rsid w:val="00F725DC"/>
    <w:rsid w:val="00F73BE8"/>
    <w:rsid w:val="00F769F3"/>
    <w:rsid w:val="00F80B4F"/>
    <w:rsid w:val="00F83294"/>
    <w:rsid w:val="00F83EBA"/>
    <w:rsid w:val="00F846BA"/>
    <w:rsid w:val="00F90DB8"/>
    <w:rsid w:val="00F91C36"/>
    <w:rsid w:val="00F928D9"/>
    <w:rsid w:val="00F92E9F"/>
    <w:rsid w:val="00F92EFF"/>
    <w:rsid w:val="00F93900"/>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6BFB"/>
    <w:rsid w:val="00FB715F"/>
    <w:rsid w:val="00FC038C"/>
    <w:rsid w:val="00FC0AB3"/>
    <w:rsid w:val="00FC1D90"/>
    <w:rsid w:val="00FC232A"/>
    <w:rsid w:val="00FD01C9"/>
    <w:rsid w:val="00FD029D"/>
    <w:rsid w:val="00FD1BC0"/>
    <w:rsid w:val="00FD24D7"/>
    <w:rsid w:val="00FD3AD3"/>
    <w:rsid w:val="00FD5233"/>
    <w:rsid w:val="00FD5FAD"/>
    <w:rsid w:val="00FD6ABE"/>
    <w:rsid w:val="00FD6F04"/>
    <w:rsid w:val="00FD734D"/>
    <w:rsid w:val="00FE2530"/>
    <w:rsid w:val="00FE398C"/>
    <w:rsid w:val="00FE4476"/>
    <w:rsid w:val="00FE4A2C"/>
    <w:rsid w:val="00FE4BA2"/>
    <w:rsid w:val="00FE5870"/>
    <w:rsid w:val="00FE6068"/>
    <w:rsid w:val="00FE6423"/>
    <w:rsid w:val="00FE6891"/>
    <w:rsid w:val="00FE6E84"/>
    <w:rsid w:val="00FF096E"/>
    <w:rsid w:val="00FF3952"/>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paragraph" w:customStyle="1" w:styleId="a-spacing-mini">
    <w:name w:val="a-spacing-mini"/>
    <w:basedOn w:val="Normal"/>
    <w:rsid w:val="00CC7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ist-item">
    <w:name w:val="a-list-item"/>
    <w:basedOn w:val="DefaultParagraphFont"/>
    <w:rsid w:val="00CC7B4B"/>
  </w:style>
  <w:style w:type="paragraph" w:customStyle="1" w:styleId="productsubtitle">
    <w:name w:val="productsubtitle"/>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oductcaracteristiques">
    <w:name w:val="productcaracteristiques"/>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1">
    <w:name w:val="Plain Table 1"/>
    <w:basedOn w:val="TableNormal"/>
    <w:uiPriority w:val="41"/>
    <w:rsid w:val="00C178C0"/>
    <w:pPr>
      <w:spacing w:after="0" w:line="240" w:lineRule="auto"/>
    </w:pPr>
    <w:rPr>
      <w:rFonts w:ascii="Calibri" w:eastAsia="Calibri" w:hAnsi="Calibri" w:cs="Calibr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4124452">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271372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4903950">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7188712">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689298">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47341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2F4DD-168B-48BC-9582-5314DFD7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9674</Words>
  <Characters>55143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17</cp:revision>
  <cp:lastPrinted>2024-03-05T12:30:00Z</cp:lastPrinted>
  <dcterms:created xsi:type="dcterms:W3CDTF">2024-03-06T15:28:00Z</dcterms:created>
  <dcterms:modified xsi:type="dcterms:W3CDTF">2024-04-09T09:54:00Z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2024-04-09T09:54:32Z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32ac1ebd-2644-4d34-a456-0ebf3a0f14b3</vt:lpwstr>
  </property>
  <property fmtid="{D5CDD505-2E9C-101B-9397-08002B2CF9AE}" pid="9" name="MSIP_Label_16141e2b-9e99-49a8-a378-f031a5dcd709_ContentBits">
    <vt:lpwstr>0</vt:lpwstr>
  </property>
</Properties>
</file>