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285F" w14:textId="097938FA" w:rsidR="004A72DA" w:rsidRPr="00433B5A" w:rsidRDefault="00CF01A2" w:rsidP="00433B5A">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DB4F92">
        <w:rPr>
          <w:rFonts w:asciiTheme="majorBidi" w:hAnsiTheme="majorBidi" w:cstheme="majorBidi"/>
          <w:color w:val="C00000"/>
          <w:sz w:val="28"/>
          <w:szCs w:val="28"/>
        </w:rPr>
        <w:t>21</w:t>
      </w:r>
      <w:r w:rsidR="008059EA">
        <w:rPr>
          <w:rFonts w:asciiTheme="majorBidi" w:hAnsiTheme="majorBidi" w:cstheme="majorBidi"/>
          <w:color w:val="C00000"/>
          <w:sz w:val="28"/>
          <w:szCs w:val="28"/>
        </w:rPr>
        <w:t xml:space="preserve"> </w:t>
      </w:r>
      <w:bookmarkStart w:id="1" w:name="_Hlk199332883"/>
      <w:r w:rsidR="00063C13">
        <w:rPr>
          <w:rFonts w:asciiTheme="majorBidi" w:hAnsiTheme="majorBidi" w:cstheme="majorBidi"/>
          <w:color w:val="C00000"/>
          <w:sz w:val="28"/>
          <w:szCs w:val="28"/>
        </w:rPr>
        <w:t>PROVISION OF MINIBUS RENTAL SERVICES IN LEBANON</w:t>
      </w:r>
      <w:r w:rsidR="00063C13" w:rsidRPr="00063C13">
        <w:rPr>
          <w:rFonts w:asciiTheme="majorBidi" w:hAnsiTheme="majorBidi" w:cstheme="majorBidi"/>
          <w:color w:val="C00000"/>
          <w:sz w:val="28"/>
          <w:szCs w:val="28"/>
        </w:rPr>
        <w:t xml:space="preserve"> </w:t>
      </w:r>
      <w:bookmarkEnd w:id="1"/>
      <w:r w:rsidR="002D2FDC">
        <w:rPr>
          <w:rFonts w:asciiTheme="majorBidi" w:hAnsiTheme="majorBidi" w:cstheme="majorBidi"/>
          <w:color w:val="C00000"/>
          <w:sz w:val="28"/>
          <w:szCs w:val="28"/>
        </w:rPr>
        <w:t xml:space="preserve">– </w:t>
      </w:r>
      <w:r w:rsidR="00412116">
        <w:rPr>
          <w:rFonts w:asciiTheme="majorBidi" w:hAnsiTheme="majorBidi" w:cstheme="majorBidi"/>
          <w:color w:val="C00000"/>
          <w:sz w:val="28"/>
          <w:szCs w:val="28"/>
        </w:rPr>
        <w:t>1</w:t>
      </w:r>
      <w:r w:rsidR="002D2FDC">
        <w:rPr>
          <w:rFonts w:asciiTheme="majorBidi" w:hAnsiTheme="majorBidi" w:cstheme="majorBidi"/>
          <w:color w:val="C00000"/>
          <w:sz w:val="28"/>
          <w:szCs w:val="28"/>
        </w:rPr>
        <w:t xml:space="preserve"> YEAR FRAMEWORK AGGREEMENT</w:t>
      </w:r>
    </w:p>
    <w:p w14:paraId="471B12FB" w14:textId="27629086" w:rsidR="004A72DA" w:rsidRPr="000938C9" w:rsidRDefault="004A72DA" w:rsidP="004A72DA">
      <w:p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The Lebanese Red Cross (LRC) Headquarters hereby invites</w:t>
      </w:r>
      <w:r w:rsidR="00157D6C" w:rsidRPr="000938C9">
        <w:rPr>
          <w:rFonts w:asciiTheme="majorBidi" w:hAnsiTheme="majorBidi" w:cstheme="majorBidi"/>
          <w:sz w:val="20"/>
          <w:szCs w:val="20"/>
        </w:rPr>
        <w:t xml:space="preserve"> eligible and registered service providers</w:t>
      </w:r>
      <w:r w:rsidRPr="000938C9">
        <w:rPr>
          <w:rFonts w:asciiTheme="majorBidi" w:hAnsiTheme="majorBidi" w:cstheme="majorBidi"/>
          <w:sz w:val="20"/>
          <w:szCs w:val="20"/>
        </w:rPr>
        <w:t xml:space="preserve"> in Lebanon to submit a firm offer for the establishment of a </w:t>
      </w:r>
      <w:r w:rsidR="00E005AD">
        <w:rPr>
          <w:rFonts w:asciiTheme="majorBidi" w:hAnsiTheme="majorBidi" w:cstheme="majorBidi"/>
          <w:sz w:val="20"/>
          <w:szCs w:val="20"/>
        </w:rPr>
        <w:t>One</w:t>
      </w:r>
      <w:r w:rsidRPr="000938C9">
        <w:rPr>
          <w:rFonts w:asciiTheme="majorBidi" w:hAnsiTheme="majorBidi" w:cstheme="majorBidi"/>
          <w:sz w:val="20"/>
          <w:szCs w:val="20"/>
        </w:rPr>
        <w:t>-year Framework Agreement for the provision of vehicle rental services, in accordance with the specifications outlined in the attached Terms of Reference (Annex 3).</w:t>
      </w:r>
    </w:p>
    <w:p w14:paraId="4D60D9AC" w14:textId="77777777" w:rsidR="00DA2072" w:rsidRPr="00254526" w:rsidRDefault="00DA2072"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309"/>
      </w:tblGrid>
      <w:tr w:rsidR="00EF17A2" w:rsidRPr="00254526" w14:paraId="1F38BBB4" w14:textId="77777777" w:rsidTr="0011675C">
        <w:trPr>
          <w:trHeight w:val="298"/>
        </w:trPr>
        <w:tc>
          <w:tcPr>
            <w:tcW w:w="2269" w:type="pct"/>
            <w:shd w:val="clear" w:color="auto" w:fill="F2F2F2" w:themeFill="background1" w:themeFillShade="F2"/>
            <w:vAlign w:val="center"/>
          </w:tcPr>
          <w:p w14:paraId="1FC639B1" w14:textId="5FEA7A59"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Delivery address of the Bid:</w:t>
            </w:r>
          </w:p>
        </w:tc>
        <w:tc>
          <w:tcPr>
            <w:tcW w:w="2731" w:type="pct"/>
          </w:tcPr>
          <w:p w14:paraId="12A00050" w14:textId="3653B2F9" w:rsidR="00EF17A2" w:rsidRPr="000938C9" w:rsidRDefault="00EF17A2" w:rsidP="00EF17A2">
            <w:pPr>
              <w:spacing w:after="0" w:line="240" w:lineRule="auto"/>
              <w:jc w:val="both"/>
              <w:rPr>
                <w:rFonts w:asciiTheme="majorBidi" w:hAnsiTheme="majorBidi" w:cstheme="majorBidi"/>
                <w:noProof/>
                <w:sz w:val="20"/>
                <w:szCs w:val="20"/>
              </w:rPr>
            </w:pPr>
            <w:r w:rsidRPr="000938C9">
              <w:rPr>
                <w:rFonts w:asciiTheme="majorBidi" w:hAnsiTheme="majorBidi" w:cstheme="majorBidi"/>
                <w:noProof/>
                <w:sz w:val="20"/>
                <w:szCs w:val="20"/>
              </w:rPr>
              <w:t>Lebanese Red Cross  Head Quarters, Finance Sector, 2</w:t>
            </w:r>
            <w:r w:rsidRPr="000938C9">
              <w:rPr>
                <w:rFonts w:asciiTheme="majorBidi" w:hAnsiTheme="majorBidi" w:cstheme="majorBidi"/>
                <w:noProof/>
                <w:sz w:val="20"/>
                <w:szCs w:val="20"/>
                <w:vertAlign w:val="superscript"/>
              </w:rPr>
              <w:t xml:space="preserve">nd </w:t>
            </w:r>
            <w:r w:rsidRPr="000938C9">
              <w:rPr>
                <w:rFonts w:asciiTheme="majorBidi" w:hAnsiTheme="majorBidi" w:cstheme="majorBidi"/>
                <w:noProof/>
                <w:sz w:val="20"/>
                <w:szCs w:val="20"/>
              </w:rPr>
              <w:t>floor, Spears Street, Kantari, Beirut, Lebanon</w:t>
            </w:r>
          </w:p>
        </w:tc>
      </w:tr>
      <w:tr w:rsidR="00EF17A2" w:rsidRPr="00254526" w14:paraId="215D2C83" w14:textId="77777777" w:rsidTr="0011675C">
        <w:trPr>
          <w:trHeight w:val="287"/>
        </w:trPr>
        <w:tc>
          <w:tcPr>
            <w:tcW w:w="2269" w:type="pct"/>
            <w:shd w:val="clear" w:color="auto" w:fill="F2F2F2" w:themeFill="background1" w:themeFillShade="F2"/>
            <w:vAlign w:val="center"/>
          </w:tcPr>
          <w:p w14:paraId="5E85BC89" w14:textId="137A0149"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Tender launching/advertisement date:</w:t>
            </w:r>
          </w:p>
        </w:tc>
        <w:tc>
          <w:tcPr>
            <w:tcW w:w="2731" w:type="pct"/>
          </w:tcPr>
          <w:p w14:paraId="4B9EACEF" w14:textId="7EB61F8B" w:rsidR="00EF17A2" w:rsidRPr="000938C9" w:rsidRDefault="008412BA" w:rsidP="00EF17A2">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June </w:t>
            </w:r>
            <w:r w:rsidR="000C4254">
              <w:rPr>
                <w:rFonts w:asciiTheme="majorBidi" w:hAnsiTheme="majorBidi" w:cstheme="majorBidi"/>
                <w:sz w:val="20"/>
                <w:szCs w:val="20"/>
              </w:rPr>
              <w:t>24</w:t>
            </w:r>
            <w:r w:rsidR="00EF17A2" w:rsidRPr="000938C9">
              <w:rPr>
                <w:rFonts w:asciiTheme="majorBidi" w:hAnsiTheme="majorBidi" w:cstheme="majorBidi"/>
                <w:sz w:val="20"/>
                <w:szCs w:val="20"/>
              </w:rPr>
              <w:t>, 2025</w:t>
            </w:r>
          </w:p>
        </w:tc>
      </w:tr>
      <w:tr w:rsidR="00EF17A2" w:rsidRPr="00254526" w14:paraId="3AA5F8B4" w14:textId="77777777" w:rsidTr="0011675C">
        <w:trPr>
          <w:trHeight w:val="287"/>
        </w:trPr>
        <w:tc>
          <w:tcPr>
            <w:tcW w:w="2269" w:type="pct"/>
            <w:shd w:val="clear" w:color="auto" w:fill="F2F2F2" w:themeFill="background1" w:themeFillShade="F2"/>
            <w:vAlign w:val="center"/>
          </w:tcPr>
          <w:p w14:paraId="00DDA5B2" w14:textId="1B65499F"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lang w:val="en-US"/>
              </w:rPr>
              <w:t>Tender closure date and time:</w:t>
            </w:r>
          </w:p>
        </w:tc>
        <w:tc>
          <w:tcPr>
            <w:tcW w:w="2731" w:type="pct"/>
          </w:tcPr>
          <w:p w14:paraId="522A4500" w14:textId="09B3A4E8" w:rsidR="00EF17A2" w:rsidRPr="000938C9" w:rsidRDefault="00EF17A2" w:rsidP="00EF17A2">
            <w:pPr>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rPr>
              <w:t xml:space="preserve">On or before </w:t>
            </w:r>
            <w:r w:rsidR="00FB0518">
              <w:rPr>
                <w:rFonts w:asciiTheme="majorBidi" w:hAnsiTheme="majorBidi" w:cstheme="majorBidi"/>
                <w:sz w:val="20"/>
                <w:szCs w:val="20"/>
              </w:rPr>
              <w:t xml:space="preserve">July </w:t>
            </w:r>
            <w:r w:rsidR="00BB7445">
              <w:rPr>
                <w:rFonts w:asciiTheme="majorBidi" w:hAnsiTheme="majorBidi" w:cstheme="majorBidi"/>
                <w:sz w:val="20"/>
                <w:szCs w:val="20"/>
              </w:rPr>
              <w:t>2</w:t>
            </w:r>
            <w:r w:rsidR="002A5A78">
              <w:rPr>
                <w:rFonts w:asciiTheme="majorBidi" w:hAnsiTheme="majorBidi" w:cstheme="majorBidi"/>
                <w:sz w:val="20"/>
                <w:szCs w:val="20"/>
              </w:rPr>
              <w:t>4</w:t>
            </w:r>
            <w:r w:rsidRPr="000938C9">
              <w:rPr>
                <w:rFonts w:asciiTheme="majorBidi" w:hAnsiTheme="majorBidi" w:cstheme="majorBidi"/>
                <w:sz w:val="20"/>
                <w:szCs w:val="20"/>
              </w:rPr>
              <w:t>, 2025, 4:00 PM (Beirut time)</w:t>
            </w:r>
          </w:p>
        </w:tc>
      </w:tr>
      <w:tr w:rsidR="00EF17A2" w:rsidRPr="00254526" w14:paraId="3E84E769" w14:textId="77777777" w:rsidTr="0011675C">
        <w:trPr>
          <w:trHeight w:val="287"/>
        </w:trPr>
        <w:tc>
          <w:tcPr>
            <w:tcW w:w="2269" w:type="pct"/>
            <w:shd w:val="clear" w:color="auto" w:fill="F2F2F2" w:themeFill="background1" w:themeFillShade="F2"/>
            <w:vAlign w:val="center"/>
          </w:tcPr>
          <w:p w14:paraId="00D373C3" w14:textId="3E533D35"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Deadline for questions:</w:t>
            </w:r>
          </w:p>
        </w:tc>
        <w:tc>
          <w:tcPr>
            <w:tcW w:w="2731" w:type="pct"/>
          </w:tcPr>
          <w:p w14:paraId="4B0CA0E2" w14:textId="7FB5E579" w:rsidR="00EF17A2" w:rsidRPr="000938C9" w:rsidRDefault="00EF17A2" w:rsidP="00EF17A2">
            <w:pPr>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On or before </w:t>
            </w:r>
            <w:r w:rsidR="0044447D">
              <w:rPr>
                <w:rFonts w:asciiTheme="majorBidi" w:hAnsiTheme="majorBidi" w:cstheme="majorBidi"/>
                <w:sz w:val="20"/>
                <w:szCs w:val="20"/>
              </w:rPr>
              <w:t xml:space="preserve">July </w:t>
            </w:r>
            <w:r w:rsidR="00BB7445">
              <w:rPr>
                <w:rFonts w:asciiTheme="majorBidi" w:hAnsiTheme="majorBidi" w:cstheme="majorBidi"/>
                <w:sz w:val="20"/>
                <w:szCs w:val="20"/>
              </w:rPr>
              <w:t>1</w:t>
            </w:r>
            <w:r w:rsidR="00B16354">
              <w:rPr>
                <w:rFonts w:asciiTheme="majorBidi" w:hAnsiTheme="majorBidi" w:cstheme="majorBidi"/>
                <w:sz w:val="20"/>
                <w:szCs w:val="20"/>
              </w:rPr>
              <w:t>5</w:t>
            </w:r>
            <w:r w:rsidRPr="000938C9">
              <w:rPr>
                <w:rFonts w:asciiTheme="majorBidi" w:hAnsiTheme="majorBidi" w:cstheme="majorBidi"/>
                <w:sz w:val="20"/>
                <w:szCs w:val="20"/>
              </w:rPr>
              <w:t>, 2025</w:t>
            </w:r>
          </w:p>
        </w:tc>
      </w:tr>
      <w:tr w:rsidR="00EF17A2" w:rsidRPr="00254526" w14:paraId="044E24BE" w14:textId="77777777" w:rsidTr="002242EC">
        <w:trPr>
          <w:trHeight w:val="287"/>
        </w:trPr>
        <w:tc>
          <w:tcPr>
            <w:tcW w:w="2269" w:type="pct"/>
            <w:shd w:val="clear" w:color="auto" w:fill="F2F2F2" w:themeFill="background1" w:themeFillShade="F2"/>
            <w:vAlign w:val="center"/>
          </w:tcPr>
          <w:p w14:paraId="4C78F00D" w14:textId="1A5FEDBA"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Bids to be marked:</w:t>
            </w:r>
          </w:p>
        </w:tc>
        <w:tc>
          <w:tcPr>
            <w:tcW w:w="2731" w:type="pct"/>
            <w:shd w:val="clear" w:color="auto" w:fill="FFFF00"/>
          </w:tcPr>
          <w:p w14:paraId="569DF1B2" w14:textId="52CAD047" w:rsidR="00EF17A2" w:rsidRPr="002242EC" w:rsidRDefault="00EF17A2" w:rsidP="002242EC">
            <w:pPr>
              <w:spacing w:after="0" w:line="240" w:lineRule="auto"/>
              <w:jc w:val="center"/>
              <w:rPr>
                <w:rFonts w:asciiTheme="majorBidi" w:hAnsiTheme="majorBidi" w:cstheme="majorBidi"/>
                <w:b/>
                <w:bCs/>
                <w:sz w:val="20"/>
                <w:szCs w:val="20"/>
              </w:rPr>
            </w:pPr>
            <w:r w:rsidRPr="002242EC">
              <w:rPr>
                <w:rFonts w:asciiTheme="majorBidi" w:hAnsiTheme="majorBidi" w:cstheme="majorBidi"/>
                <w:b/>
                <w:bCs/>
                <w:sz w:val="20"/>
                <w:szCs w:val="20"/>
              </w:rPr>
              <w:t>ITB-2025-0</w:t>
            </w:r>
            <w:r w:rsidR="00B4524B" w:rsidRPr="002242EC">
              <w:rPr>
                <w:rFonts w:asciiTheme="majorBidi" w:hAnsiTheme="majorBidi" w:cstheme="majorBidi"/>
                <w:b/>
                <w:bCs/>
                <w:sz w:val="20"/>
                <w:szCs w:val="20"/>
              </w:rPr>
              <w:t>21</w:t>
            </w:r>
            <w:r w:rsidRPr="002242EC">
              <w:rPr>
                <w:rFonts w:asciiTheme="majorBidi" w:hAnsiTheme="majorBidi" w:cstheme="majorBidi"/>
                <w:b/>
                <w:bCs/>
                <w:sz w:val="20"/>
                <w:szCs w:val="20"/>
              </w:rPr>
              <w:t xml:space="preserve"> – Do not open before </w:t>
            </w:r>
            <w:r w:rsidR="008412BA" w:rsidRPr="002242EC">
              <w:rPr>
                <w:rFonts w:asciiTheme="majorBidi" w:hAnsiTheme="majorBidi" w:cstheme="majorBidi"/>
                <w:b/>
                <w:bCs/>
                <w:sz w:val="20"/>
                <w:szCs w:val="20"/>
              </w:rPr>
              <w:t xml:space="preserve">July </w:t>
            </w:r>
            <w:r w:rsidR="000C4254">
              <w:rPr>
                <w:rFonts w:asciiTheme="majorBidi" w:hAnsiTheme="majorBidi" w:cstheme="majorBidi"/>
                <w:b/>
                <w:bCs/>
                <w:sz w:val="20"/>
                <w:szCs w:val="20"/>
              </w:rPr>
              <w:t>2</w:t>
            </w:r>
            <w:r w:rsidR="00BB7445">
              <w:rPr>
                <w:rFonts w:asciiTheme="majorBidi" w:hAnsiTheme="majorBidi" w:cstheme="majorBidi"/>
                <w:b/>
                <w:bCs/>
                <w:sz w:val="20"/>
                <w:szCs w:val="20"/>
              </w:rPr>
              <w:t>4</w:t>
            </w:r>
            <w:r w:rsidRPr="002242EC">
              <w:rPr>
                <w:rFonts w:asciiTheme="majorBidi" w:hAnsiTheme="majorBidi" w:cstheme="majorBidi"/>
                <w:b/>
                <w:bCs/>
                <w:sz w:val="20"/>
                <w:szCs w:val="20"/>
              </w:rPr>
              <w:t>, 2025, 4:00 PM (Beirut time)</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254526" w:rsidRDefault="006922FD" w:rsidP="006922FD">
            <w:pPr>
              <w:spacing w:after="0" w:line="240" w:lineRule="auto"/>
              <w:jc w:val="center"/>
              <w:rPr>
                <w:rFonts w:asciiTheme="majorBidi" w:hAnsiTheme="majorBidi" w:cstheme="majorBidi"/>
                <w:i/>
                <w:iCs/>
              </w:rPr>
            </w:pPr>
            <w:r w:rsidRPr="004A3DF2">
              <w:rPr>
                <w:rFonts w:asciiTheme="majorBidi" w:hAnsiTheme="majorBidi" w:cstheme="majorBidi"/>
                <w:i/>
                <w:iCs/>
                <w:sz w:val="16"/>
                <w:szCs w:val="16"/>
              </w:rPr>
              <w:t xml:space="preserve">All documents can be downloaded from </w:t>
            </w:r>
            <w:hyperlink r:id="rId11" w:history="1">
              <w:r w:rsidR="0027664E" w:rsidRPr="004A3DF2">
                <w:rPr>
                  <w:rStyle w:val="Hyperlink"/>
                  <w:rFonts w:asciiTheme="majorBidi" w:hAnsiTheme="majorBidi" w:cstheme="majorBidi"/>
                  <w:i/>
                  <w:iCs/>
                  <w:sz w:val="16"/>
                  <w:szCs w:val="16"/>
                </w:rPr>
                <w:t>http://www.redcross.org.lb</w:t>
              </w:r>
            </w:hyperlink>
            <w:r w:rsidR="0027664E" w:rsidRPr="004A3DF2">
              <w:rPr>
                <w:rFonts w:asciiTheme="majorBidi" w:hAnsiTheme="majorBidi" w:cstheme="majorBidi"/>
                <w:i/>
                <w:iCs/>
                <w:sz w:val="16"/>
                <w:szCs w:val="16"/>
              </w:rPr>
              <w:t xml:space="preserve"> </w:t>
            </w:r>
            <w:r w:rsidRPr="004A3DF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0938C9">
      <w:pPr>
        <w:spacing w:after="0" w:line="240" w:lineRule="auto"/>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7824BDBD" w14:textId="00F3EB2E" w:rsidR="004A3DF2" w:rsidRPr="000938C9" w:rsidRDefault="007A1487" w:rsidP="000938C9">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Bid should be submitted typing and not </w:t>
      </w:r>
      <w:r w:rsidR="006922FD" w:rsidRPr="000938C9">
        <w:rPr>
          <w:rFonts w:asciiTheme="majorBidi" w:hAnsiTheme="majorBidi" w:cstheme="majorBidi"/>
          <w:sz w:val="20"/>
          <w:szCs w:val="20"/>
        </w:rPr>
        <w:t>handwritten</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rPr>
        <w:t>(written by hand bids will be considered as ineligible)</w:t>
      </w:r>
      <w:r w:rsidRPr="000938C9">
        <w:rPr>
          <w:rFonts w:asciiTheme="majorBidi" w:hAnsiTheme="majorBidi" w:cstheme="majorBidi"/>
          <w:sz w:val="20"/>
          <w:szCs w:val="20"/>
        </w:rPr>
        <w:t xml:space="preserve"> </w:t>
      </w:r>
    </w:p>
    <w:p w14:paraId="3CB5250E" w14:textId="1CA4BDC1" w:rsidR="00252289" w:rsidRPr="000938C9" w:rsidRDefault="00252289" w:rsidP="000938C9">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Interested bidders for this Invitation to Bid (ITB) are required to confirm their participation by submitting an email to the following address: </w:t>
      </w:r>
      <w:hyperlink r:id="rId12" w:history="1">
        <w:r w:rsidRPr="000938C9">
          <w:rPr>
            <w:rStyle w:val="Hyperlink"/>
            <w:rFonts w:asciiTheme="majorBidi" w:hAnsiTheme="majorBidi" w:cstheme="majorBidi"/>
            <w:sz w:val="20"/>
            <w:szCs w:val="20"/>
          </w:rPr>
          <w:t>rim.fares@redcross.org.lb</w:t>
        </w:r>
      </w:hyperlink>
      <w:r w:rsidRPr="000938C9">
        <w:rPr>
          <w:rFonts w:asciiTheme="majorBidi" w:hAnsiTheme="majorBidi" w:cstheme="majorBidi"/>
          <w:sz w:val="20"/>
          <w:szCs w:val="20"/>
        </w:rPr>
        <w:t xml:space="preserve"> , with the subject line as indicated below. The email should contain the following information:</w:t>
      </w:r>
    </w:p>
    <w:p w14:paraId="75412A2E" w14:textId="508A720A" w:rsidR="00981CD1" w:rsidRPr="000938C9" w:rsidRDefault="006922FD" w:rsidP="000938C9">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r w:rsidR="000938C9">
        <w:rPr>
          <w:rFonts w:asciiTheme="majorBidi" w:hAnsiTheme="majorBidi" w:cstheme="majorBidi"/>
          <w:b/>
          <w:bCs/>
        </w:rPr>
        <w:t xml:space="preserve"> </w:t>
      </w:r>
      <w:r w:rsidR="00252289" w:rsidRPr="000938C9">
        <w:rPr>
          <w:rFonts w:asciiTheme="majorBidi" w:hAnsiTheme="majorBidi" w:cstheme="majorBidi"/>
          <w:sz w:val="20"/>
          <w:szCs w:val="20"/>
        </w:rPr>
        <w:t>INVITATION TO BID REFERENCE #: 2025-0</w:t>
      </w:r>
      <w:r w:rsidR="00B4524B" w:rsidRPr="000938C9">
        <w:rPr>
          <w:rFonts w:asciiTheme="majorBidi" w:hAnsiTheme="majorBidi" w:cstheme="majorBidi"/>
          <w:sz w:val="20"/>
          <w:szCs w:val="20"/>
        </w:rPr>
        <w:t>21</w:t>
      </w:r>
      <w:r w:rsidR="00252289" w:rsidRPr="000938C9">
        <w:rPr>
          <w:rFonts w:asciiTheme="majorBidi" w:hAnsiTheme="majorBidi" w:cstheme="majorBidi"/>
          <w:sz w:val="20"/>
          <w:szCs w:val="20"/>
        </w:rPr>
        <w:t xml:space="preserve"> - </w:t>
      </w:r>
      <w:r w:rsidR="00063C13" w:rsidRPr="000938C9">
        <w:rPr>
          <w:rFonts w:asciiTheme="majorBidi" w:hAnsiTheme="majorBidi" w:cstheme="majorBidi"/>
          <w:sz w:val="20"/>
          <w:szCs w:val="20"/>
        </w:rPr>
        <w:t>Provision of minibus rental services in Lebanon</w:t>
      </w: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0938C9" w:rsidRDefault="00252289" w:rsidP="009F7ED2">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Confirmation of receipt of this Invitation to Bid. (This will ensure you receive any amendments or updates related to this ITB).</w:t>
      </w:r>
    </w:p>
    <w:p w14:paraId="24674CF7" w14:textId="59F53A9E" w:rsidR="00FB5356" w:rsidRDefault="00252289" w:rsidP="009F7ED2">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Indication of your intention to submit a bid (Yes/No). If "No", kindly provide a brief explanation for your decision.</w:t>
      </w:r>
    </w:p>
    <w:p w14:paraId="0EF19B32" w14:textId="77777777" w:rsidR="00C910D2" w:rsidRDefault="00C910D2" w:rsidP="00C910D2">
      <w:pPr>
        <w:pStyle w:val="ListParagraph"/>
        <w:autoSpaceDE w:val="0"/>
        <w:autoSpaceDN w:val="0"/>
        <w:adjustRightInd w:val="0"/>
        <w:spacing w:after="0" w:line="240" w:lineRule="auto"/>
        <w:jc w:val="both"/>
        <w:rPr>
          <w:rFonts w:asciiTheme="majorBidi" w:hAnsiTheme="majorBidi" w:cstheme="majorBidi"/>
          <w:sz w:val="20"/>
          <w:szCs w:val="20"/>
        </w:rPr>
      </w:pPr>
    </w:p>
    <w:p w14:paraId="0DB1DF26"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b/>
          <w:bCs/>
          <w:color w:val="EE0000"/>
          <w:sz w:val="18"/>
          <w:szCs w:val="18"/>
          <w:lang w:val="en-US"/>
        </w:rPr>
        <w:t>Important Note:</w:t>
      </w:r>
    </w:p>
    <w:p w14:paraId="7BCA7E9B"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i/>
          <w:iCs/>
          <w:color w:val="EE0000"/>
          <w:sz w:val="18"/>
          <w:szCs w:val="18"/>
          <w:lang w:val="en-US"/>
        </w:rPr>
        <w:t>It is the responsibility of interested bidders to ensure that their confirmation email is successfully delivered to the LRC. The Lebanese Red Cross shall not be held liable for any undelivered or misdirected emails due to technical issues, spam filters, or other email-related problems on the bidder’s side. If no confirmation is received within 24 hours, bidders are strongly advised to follow up by phone or resend their email.</w:t>
      </w:r>
    </w:p>
    <w:p w14:paraId="2267FD4B"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i/>
          <w:iCs/>
          <w:color w:val="EE0000"/>
          <w:sz w:val="18"/>
          <w:szCs w:val="18"/>
          <w:lang w:val="en-US"/>
        </w:rPr>
        <w:t>Additionally, all interested bidders are encouraged to regularly check the official Lebanese Red Cross website and the Daleel Madani platform for any updates, clarifications, or amendments related to this Invitation to Bid.</w:t>
      </w:r>
    </w:p>
    <w:p w14:paraId="3252D4B3" w14:textId="77777777" w:rsidR="00C910D2" w:rsidRPr="00C910D2" w:rsidRDefault="00C910D2" w:rsidP="00C910D2">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2B0FF976" w14:textId="184DEB36" w:rsidR="002242EC" w:rsidRPr="002242EC" w:rsidRDefault="002242EC" w:rsidP="002242EC">
      <w:pPr>
        <w:autoSpaceDE w:val="0"/>
        <w:autoSpaceDN w:val="0"/>
        <w:adjustRightInd w:val="0"/>
        <w:spacing w:after="0" w:line="240" w:lineRule="auto"/>
        <w:jc w:val="both"/>
        <w:rPr>
          <w:rFonts w:asciiTheme="majorBidi" w:hAnsiTheme="majorBidi" w:cstheme="majorBidi"/>
          <w:sz w:val="20"/>
          <w:szCs w:val="20"/>
        </w:rPr>
      </w:pPr>
    </w:p>
    <w:p w14:paraId="04372189" w14:textId="53BCC9F6" w:rsidR="00962FE2" w:rsidRPr="000938C9" w:rsidRDefault="00597D51" w:rsidP="000938C9">
      <w:pPr>
        <w:pStyle w:val="ListParagraph"/>
        <w:numPr>
          <w:ilvl w:val="0"/>
          <w:numId w:val="3"/>
        </w:numPr>
        <w:spacing w:line="240" w:lineRule="auto"/>
        <w:jc w:val="both"/>
        <w:rPr>
          <w:rFonts w:asciiTheme="majorBidi" w:hAnsiTheme="majorBidi" w:cstheme="majorBidi"/>
          <w:color w:val="000000" w:themeColor="text1"/>
          <w:sz w:val="20"/>
          <w:szCs w:val="20"/>
        </w:rPr>
      </w:pPr>
      <w:r w:rsidRPr="000938C9">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3F68473A" w14:textId="3D279764" w:rsidR="00292541" w:rsidRPr="004A3DF2"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4A3DF2">
        <w:rPr>
          <w:rFonts w:asciiTheme="majorBidi" w:eastAsia="CIDFont+F8" w:hAnsiTheme="majorBidi" w:cstheme="majorBidi"/>
          <w:b/>
          <w:bCs/>
          <w:color w:val="FF0000"/>
        </w:rPr>
        <w:t xml:space="preserve">Special Instructions: </w:t>
      </w:r>
      <w:r w:rsidRPr="000938C9">
        <w:rPr>
          <w:rFonts w:asciiTheme="majorBidi" w:eastAsia="CIDFont+F8" w:hAnsiTheme="majorBidi" w:cstheme="majorBidi"/>
          <w:sz w:val="20"/>
          <w:szCs w:val="20"/>
        </w:rPr>
        <w:t>Please ensure that the papers are not stapled. The documents should remain loose or, if necessary, they can</w:t>
      </w:r>
      <w:r w:rsidR="006E0762" w:rsidRPr="000938C9">
        <w:rPr>
          <w:rFonts w:asciiTheme="majorBidi" w:eastAsia="CIDFont+F8" w:hAnsiTheme="majorBidi" w:cstheme="majorBidi"/>
          <w:sz w:val="20"/>
          <w:szCs w:val="20"/>
        </w:rPr>
        <w:t xml:space="preserve"> be fastened using a binder clip or similar method </w:t>
      </w:r>
      <w:r w:rsidRPr="000938C9">
        <w:rPr>
          <w:rFonts w:asciiTheme="majorBidi" w:eastAsia="CIDFont+F8" w:hAnsiTheme="majorBidi" w:cstheme="majorBidi"/>
          <w:sz w:val="20"/>
          <w:szCs w:val="20"/>
        </w:rPr>
        <w:t>Additionally, the supplier is not allowed to print the documents double-sided. All pages must be printed on one side only.</w:t>
      </w:r>
    </w:p>
    <w:p w14:paraId="4A2575FA" w14:textId="77777777" w:rsidR="00292541" w:rsidRPr="00254526" w:rsidRDefault="00292541" w:rsidP="000938C9">
      <w:pPr>
        <w:keepNext/>
        <w:keepLines/>
        <w:spacing w:after="0"/>
        <w:jc w:val="right"/>
        <w:rPr>
          <w:rFonts w:asciiTheme="majorBidi" w:hAnsiTheme="majorBidi" w:cstheme="majorBidi"/>
          <w:bCs/>
          <w:color w:val="FF0000"/>
          <w:lang w:val="en-US"/>
        </w:rPr>
      </w:pPr>
      <w:r w:rsidRPr="00254526">
        <w:rPr>
          <w:rFonts w:asciiTheme="majorBidi" w:hAnsiTheme="majorBidi" w:cstheme="majorBidi"/>
          <w:bCs/>
          <w:color w:val="FF0000"/>
          <w:rtl/>
          <w:lang w:val="en-US"/>
        </w:rPr>
        <w:t>ملاحظة: تعليمات خاصة</w:t>
      </w:r>
    </w:p>
    <w:p w14:paraId="1A2BC885" w14:textId="77777777" w:rsidR="00292541" w:rsidRDefault="00292541" w:rsidP="00E95A31">
      <w:pPr>
        <w:pStyle w:val="ListParagraph"/>
        <w:spacing w:line="240" w:lineRule="auto"/>
        <w:ind w:left="360"/>
        <w:jc w:val="right"/>
        <w:rPr>
          <w:rFonts w:asciiTheme="majorBidi" w:hAnsiTheme="majorBidi" w:cstheme="majorBidi"/>
          <w:b/>
          <w:sz w:val="20"/>
          <w:szCs w:val="20"/>
          <w:lang w:val="en-US"/>
        </w:rPr>
      </w:pPr>
      <w:r w:rsidRPr="000938C9">
        <w:rPr>
          <w:rFonts w:asciiTheme="majorBidi" w:hAnsiTheme="majorBidi" w:cstheme="majorBidi"/>
          <w:b/>
          <w:sz w:val="20"/>
          <w:szCs w:val="20"/>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0938C9">
        <w:rPr>
          <w:rFonts w:asciiTheme="majorBidi" w:hAnsiTheme="majorBidi" w:cstheme="majorBidi"/>
          <w:b/>
          <w:sz w:val="20"/>
          <w:szCs w:val="20"/>
          <w:lang w:val="en-US"/>
        </w:rPr>
        <w:t>.</w:t>
      </w:r>
    </w:p>
    <w:p w14:paraId="29B9FF72" w14:textId="77777777" w:rsidR="00C910D2"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371C4E91" w14:textId="77777777" w:rsidR="00C910D2"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76E1CB54" w14:textId="77777777" w:rsidR="00C910D2" w:rsidRPr="000938C9"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0618DD2C" w14:textId="77777777" w:rsidR="00B352C8" w:rsidRPr="00B352C8" w:rsidRDefault="00B352C8" w:rsidP="00B352C8">
      <w:pPr>
        <w:autoSpaceDE w:val="0"/>
        <w:autoSpaceDN w:val="0"/>
        <w:adjustRightInd w:val="0"/>
        <w:spacing w:after="0" w:line="240" w:lineRule="auto"/>
        <w:jc w:val="both"/>
        <w:rPr>
          <w:rFonts w:asciiTheme="majorBidi" w:hAnsiTheme="majorBidi" w:cstheme="majorBidi"/>
          <w:b/>
          <w:bCs/>
          <w:color w:val="C00000"/>
          <w:lang w:val="en-US"/>
        </w:rPr>
      </w:pPr>
      <w:r w:rsidRPr="00B352C8">
        <w:rPr>
          <w:rFonts w:asciiTheme="majorBidi" w:hAnsiTheme="majorBidi" w:cstheme="majorBidi"/>
          <w:b/>
          <w:bCs/>
          <w:color w:val="C00000"/>
          <w:lang w:val="en-US"/>
        </w:rPr>
        <w:lastRenderedPageBreak/>
        <w:t>TENDER PROCESS</w:t>
      </w:r>
    </w:p>
    <w:p w14:paraId="02E98E65" w14:textId="77777777" w:rsidR="00B352C8" w:rsidRPr="000938C9" w:rsidRDefault="00B352C8" w:rsidP="00B352C8">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following processes will be applied to this Tender:</w:t>
      </w:r>
    </w:p>
    <w:p w14:paraId="55086F03"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Period</w:t>
      </w:r>
    </w:p>
    <w:p w14:paraId="3F97BA62"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Closing</w:t>
      </w:r>
    </w:p>
    <w:p w14:paraId="3AD6087C"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Opening</w:t>
      </w:r>
    </w:p>
    <w:p w14:paraId="40105071"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Administrative Evaluation</w:t>
      </w:r>
    </w:p>
    <w:p w14:paraId="4CEADF42"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Technical Evaluation</w:t>
      </w:r>
    </w:p>
    <w:p w14:paraId="6983C981"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Financial Evaluation</w:t>
      </w:r>
    </w:p>
    <w:p w14:paraId="7FD65498"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Contract Award</w:t>
      </w:r>
    </w:p>
    <w:p w14:paraId="6C6B5C98" w14:textId="16A2660A" w:rsidR="006712D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Notification of Contract Award</w:t>
      </w: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t>SELECTION AND AWARD CRITERIA</w:t>
      </w:r>
    </w:p>
    <w:p w14:paraId="6EF615E3" w14:textId="7754B742" w:rsidR="006712D8" w:rsidRDefault="00A22488" w:rsidP="00B352C8">
      <w:pPr>
        <w:autoSpaceDE w:val="0"/>
        <w:autoSpaceDN w:val="0"/>
        <w:adjustRightInd w:val="0"/>
        <w:spacing w:after="0" w:line="240" w:lineRule="auto"/>
        <w:jc w:val="both"/>
        <w:rPr>
          <w:rFonts w:asciiTheme="majorBidi" w:hAnsiTheme="majorBidi" w:cstheme="majorBidi"/>
          <w:b/>
          <w:bCs/>
          <w:sz w:val="20"/>
          <w:szCs w:val="20"/>
          <w:u w:val="single"/>
          <w:lang w:val="en-US"/>
        </w:rPr>
      </w:pPr>
      <w:r w:rsidRPr="000938C9">
        <w:rPr>
          <w:rFonts w:asciiTheme="majorBidi" w:hAnsiTheme="majorBidi" w:cstheme="majorBidi"/>
          <w:sz w:val="20"/>
          <w:szCs w:val="20"/>
          <w:lang w:val="en-US"/>
        </w:rPr>
        <w:t>The awarding decision will be based on the lowest-cost technically compliant bid</w:t>
      </w:r>
      <w:r w:rsidR="003F1178" w:rsidRPr="000938C9">
        <w:rPr>
          <w:rFonts w:asciiTheme="majorBidi" w:hAnsiTheme="majorBidi" w:cstheme="majorBidi"/>
          <w:sz w:val="20"/>
          <w:szCs w:val="20"/>
          <w:lang w:val="en-US"/>
        </w:rPr>
        <w:t xml:space="preserve"> and t</w:t>
      </w:r>
      <w:r w:rsidR="000F1A78" w:rsidRPr="000938C9">
        <w:rPr>
          <w:rFonts w:asciiTheme="majorBidi" w:hAnsiTheme="majorBidi" w:cstheme="majorBidi"/>
          <w:sz w:val="20"/>
          <w:szCs w:val="20"/>
          <w:lang w:val="en-US"/>
        </w:rPr>
        <w:t>he technical evaluation criteria are as pe</w:t>
      </w:r>
      <w:r w:rsidR="004205BA" w:rsidRPr="000938C9">
        <w:rPr>
          <w:rFonts w:asciiTheme="majorBidi" w:hAnsiTheme="majorBidi" w:cstheme="majorBidi"/>
          <w:sz w:val="20"/>
          <w:szCs w:val="20"/>
          <w:lang w:val="en-US"/>
        </w:rPr>
        <w:t xml:space="preserve">r </w:t>
      </w:r>
      <w:r w:rsidR="004205BA" w:rsidRPr="000938C9">
        <w:rPr>
          <w:rFonts w:asciiTheme="majorBidi" w:hAnsiTheme="majorBidi" w:cstheme="majorBidi"/>
          <w:b/>
          <w:bCs/>
          <w:sz w:val="20"/>
          <w:szCs w:val="20"/>
          <w:u w:val="single"/>
          <w:lang w:val="en-US"/>
        </w:rPr>
        <w:t xml:space="preserve">Annex </w:t>
      </w:r>
      <w:r w:rsidR="00B06F7B" w:rsidRPr="000938C9">
        <w:rPr>
          <w:rFonts w:asciiTheme="majorBidi" w:hAnsiTheme="majorBidi" w:cstheme="majorBidi"/>
          <w:b/>
          <w:bCs/>
          <w:sz w:val="20"/>
          <w:szCs w:val="20"/>
          <w:u w:val="single"/>
          <w:lang w:val="en-US"/>
        </w:rPr>
        <w:t>3</w:t>
      </w:r>
    </w:p>
    <w:p w14:paraId="3FF1C49B" w14:textId="26A64DC8" w:rsidR="00B06CF0" w:rsidRPr="00CB5BB3" w:rsidRDefault="00306918" w:rsidP="00CB5BB3">
      <w:pPr>
        <w:autoSpaceDE w:val="0"/>
        <w:autoSpaceDN w:val="0"/>
        <w:adjustRightInd w:val="0"/>
        <w:spacing w:after="0" w:line="240" w:lineRule="auto"/>
        <w:jc w:val="both"/>
        <w:rPr>
          <w:rFonts w:asciiTheme="majorBidi" w:hAnsiTheme="majorBidi" w:cstheme="majorBidi"/>
          <w:sz w:val="20"/>
          <w:szCs w:val="20"/>
          <w:lang w:val="en-US"/>
        </w:rPr>
      </w:pPr>
      <w:r w:rsidRPr="00B06CF0">
        <w:rPr>
          <w:rFonts w:asciiTheme="majorBidi" w:hAnsiTheme="majorBidi" w:cstheme="majorBidi"/>
          <w:sz w:val="20"/>
          <w:szCs w:val="20"/>
          <w:lang w:val="en-US"/>
        </w:rPr>
        <w:t>The Contract will be awarded to Mul</w:t>
      </w:r>
      <w:r w:rsidR="00B06CF0" w:rsidRPr="00B06CF0">
        <w:rPr>
          <w:rFonts w:asciiTheme="majorBidi" w:hAnsiTheme="majorBidi" w:cstheme="majorBidi"/>
          <w:sz w:val="20"/>
          <w:szCs w:val="20"/>
          <w:lang w:val="en-US"/>
        </w:rPr>
        <w:t xml:space="preserve">tiple suppliers in case the </w:t>
      </w:r>
      <w:r w:rsidR="00CB5BB3">
        <w:rPr>
          <w:rFonts w:asciiTheme="majorBidi" w:hAnsiTheme="majorBidi" w:cstheme="majorBidi"/>
          <w:sz w:val="20"/>
          <w:szCs w:val="20"/>
          <w:lang w:val="en-US"/>
        </w:rPr>
        <w:t>1 supplier</w:t>
      </w:r>
      <w:r w:rsidR="00B06CF0" w:rsidRPr="00B06CF0">
        <w:rPr>
          <w:rFonts w:asciiTheme="majorBidi" w:hAnsiTheme="majorBidi" w:cstheme="majorBidi"/>
          <w:sz w:val="20"/>
          <w:szCs w:val="20"/>
          <w:lang w:val="en-US"/>
        </w:rPr>
        <w:t xml:space="preserve"> does not have the required number of vehicles that match the LRC requirements</w:t>
      </w:r>
      <w:r w:rsidR="00724643">
        <w:rPr>
          <w:rFonts w:asciiTheme="majorBidi" w:hAnsiTheme="majorBidi" w:cstheme="majorBidi"/>
          <w:sz w:val="20"/>
          <w:szCs w:val="20"/>
          <w:lang w:val="en-US"/>
        </w:rPr>
        <w:t xml:space="preserve"> </w:t>
      </w:r>
    </w:p>
    <w:p w14:paraId="47D9073F" w14:textId="4004F1A9" w:rsidR="00E76DE6" w:rsidRPr="000F750B" w:rsidRDefault="00E304FB" w:rsidP="009F7ED2">
      <w:pPr>
        <w:pStyle w:val="Heading2"/>
        <w:numPr>
          <w:ilvl w:val="0"/>
          <w:numId w:val="4"/>
        </w:numPr>
        <w:spacing w:line="240" w:lineRule="auto"/>
        <w:rPr>
          <w:rFonts w:asciiTheme="majorBidi" w:hAnsiTheme="majorBidi"/>
          <w:color w:val="C00000"/>
          <w:sz w:val="22"/>
          <w:szCs w:val="22"/>
          <w:u w:val="single"/>
        </w:rPr>
      </w:pPr>
      <w:r w:rsidRPr="000F750B">
        <w:rPr>
          <w:rFonts w:asciiTheme="majorBidi" w:hAnsiTheme="majorBidi"/>
          <w:color w:val="C00000"/>
          <w:sz w:val="22"/>
          <w:szCs w:val="22"/>
        </w:rPr>
        <w:t>ADMINISTRATIVE EVALUATION</w:t>
      </w:r>
      <w:r w:rsidRPr="000F750B">
        <w:rPr>
          <w:rFonts w:asciiTheme="majorBidi" w:hAnsiTheme="majorBidi"/>
          <w:color w:val="C00000"/>
          <w:sz w:val="22"/>
          <w:szCs w:val="22"/>
          <w:lang w:val="en-US"/>
        </w:rPr>
        <w:t xml:space="preserve"> </w:t>
      </w:r>
    </w:p>
    <w:p w14:paraId="02C52B14" w14:textId="68705F9C" w:rsidR="00EE1188" w:rsidRPr="000938C9" w:rsidRDefault="0070281D" w:rsidP="007D1651">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 must pass the administrative evaluation stage before being considered for technical and financial evaluation. Bids that are deemed administratively non-compliant will be rejected without further consideration.</w:t>
      </w:r>
      <w:r w:rsidR="000254E7" w:rsidRPr="000938C9">
        <w:rPr>
          <w:rFonts w:asciiTheme="majorBidi" w:hAnsiTheme="majorBidi" w:cstheme="majorBidi"/>
          <w:sz w:val="20"/>
          <w:szCs w:val="20"/>
          <w:lang w:val="en-US"/>
        </w:rPr>
        <w:t xml:space="preserve"> </w:t>
      </w:r>
    </w:p>
    <w:p w14:paraId="4E6729E6" w14:textId="77777777" w:rsidR="00167CFC" w:rsidRDefault="00167CFC" w:rsidP="007D1651">
      <w:pPr>
        <w:autoSpaceDE w:val="0"/>
        <w:autoSpaceDN w:val="0"/>
        <w:adjustRightInd w:val="0"/>
        <w:spacing w:after="0" w:line="240" w:lineRule="auto"/>
        <w:jc w:val="both"/>
        <w:rPr>
          <w:rFonts w:asciiTheme="majorBidi" w:hAnsiTheme="majorBidi" w:cstheme="majorBidi"/>
          <w:lang w:val="en-US"/>
        </w:rPr>
      </w:pPr>
    </w:p>
    <w:p w14:paraId="572123DC" w14:textId="77777777" w:rsidR="00167CFC" w:rsidRDefault="00167CFC" w:rsidP="00167CFC">
      <w:pPr>
        <w:autoSpaceDE w:val="0"/>
        <w:autoSpaceDN w:val="0"/>
        <w:adjustRightInd w:val="0"/>
        <w:spacing w:after="0" w:line="240" w:lineRule="auto"/>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2B8DF709" w14:textId="64497CEC" w:rsidR="00167CFC" w:rsidRPr="000938C9" w:rsidRDefault="00167CFC" w:rsidP="006B7103">
      <w:pPr>
        <w:autoSpaceDE w:val="0"/>
        <w:autoSpaceDN w:val="0"/>
        <w:adjustRightInd w:val="0"/>
        <w:spacing w:after="0" w:line="240" w:lineRule="auto"/>
        <w:rPr>
          <w:rFonts w:asciiTheme="majorBidi" w:hAnsiTheme="majorBidi" w:cstheme="majorBidi"/>
          <w:i/>
          <w:iCs/>
          <w:color w:val="000000" w:themeColor="text1"/>
          <w:sz w:val="20"/>
          <w:szCs w:val="20"/>
          <w:lang w:val="en-US"/>
        </w:rPr>
      </w:pPr>
      <w:r w:rsidRPr="000938C9">
        <w:rPr>
          <w:rFonts w:asciiTheme="majorBidi" w:hAnsiTheme="majorBidi" w:cstheme="majorBidi"/>
          <w:i/>
          <w:iCs/>
          <w:color w:val="000000" w:themeColor="text1"/>
          <w:sz w:val="20"/>
          <w:szCs w:val="20"/>
          <w:lang w:val="en-US"/>
        </w:rPr>
        <w:t xml:space="preserve">The supplier is required to complete, sign, and stamp each page of each document submitted. Any document that is not properly filled out, signed, and stamped will be considered incomplete and </w:t>
      </w:r>
      <w:r w:rsidR="0040269B" w:rsidRPr="000938C9">
        <w:rPr>
          <w:rFonts w:asciiTheme="majorBidi" w:hAnsiTheme="majorBidi" w:cstheme="majorBidi"/>
          <w:i/>
          <w:iCs/>
          <w:color w:val="000000" w:themeColor="text1"/>
          <w:sz w:val="20"/>
          <w:szCs w:val="20"/>
          <w:lang w:val="en-US"/>
        </w:rPr>
        <w:t>may</w:t>
      </w:r>
      <w:r w:rsidRPr="000938C9">
        <w:rPr>
          <w:rFonts w:asciiTheme="majorBidi" w:hAnsiTheme="majorBidi" w:cstheme="majorBidi"/>
          <w:i/>
          <w:iCs/>
          <w:color w:val="000000" w:themeColor="text1"/>
          <w:sz w:val="20"/>
          <w:szCs w:val="20"/>
          <w:lang w:val="en-US"/>
        </w:rPr>
        <w:t xml:space="preserve"> result in administrative disqualification. We kindly request strict adherence to the following checklist to ensure eligibility:</w:t>
      </w:r>
    </w:p>
    <w:p w14:paraId="5D6AB982" w14:textId="77777777" w:rsidR="00167CFC" w:rsidRPr="000938C9" w:rsidRDefault="00167CFC" w:rsidP="00167CFC">
      <w:pPr>
        <w:pStyle w:val="ListParagraph"/>
        <w:autoSpaceDE w:val="0"/>
        <w:autoSpaceDN w:val="0"/>
        <w:adjustRightInd w:val="0"/>
        <w:spacing w:after="0" w:line="240" w:lineRule="auto"/>
        <w:rPr>
          <w:rFonts w:asciiTheme="majorBidi" w:hAnsiTheme="majorBidi" w:cstheme="majorBidi"/>
          <w:color w:val="FF0000"/>
          <w:sz w:val="20"/>
          <w:szCs w:val="20"/>
          <w:lang w:val="en-US"/>
        </w:rPr>
      </w:pPr>
    </w:p>
    <w:p w14:paraId="768510B3" w14:textId="7B5F401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rPr>
        <w:t>This invitation to bid ITB-2025-021</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rPr>
        <w:t>The bidder must sign and stamp all the paper without any exceptions</w:t>
      </w:r>
    </w:p>
    <w:p w14:paraId="2D7B9802" w14:textId="7B58DD60"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rPr>
        <w:t>Annex 1: LRC Supplier Registration Form</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lang w:val="en-US"/>
        </w:rPr>
        <w:t>Complete all sections in full, sign, stamp, and submit — Mandatory</w:t>
      </w:r>
    </w:p>
    <w:p w14:paraId="27F6A8F9" w14:textId="4C38C214"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Annex </w:t>
      </w:r>
      <w:r w:rsidR="00AF714C" w:rsidRPr="000938C9">
        <w:rPr>
          <w:rFonts w:asciiTheme="majorBidi" w:hAnsiTheme="majorBidi" w:cstheme="majorBidi"/>
          <w:b/>
          <w:bCs/>
          <w:sz w:val="20"/>
          <w:szCs w:val="20"/>
          <w:lang w:val="en-US"/>
        </w:rPr>
        <w:t>2:</w:t>
      </w:r>
      <w:r w:rsidRPr="000938C9">
        <w:rPr>
          <w:rFonts w:asciiTheme="majorBidi" w:hAnsiTheme="majorBidi" w:cstheme="majorBidi"/>
          <w:b/>
          <w:bCs/>
          <w:sz w:val="20"/>
          <w:szCs w:val="20"/>
          <w:lang w:val="en-US"/>
        </w:rPr>
        <w:t xml:space="preserve"> Bid Form</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3CBD1393" w14:textId="2B8FFC7A"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Annex 3: </w:t>
      </w:r>
      <w:r w:rsidR="00E61E61">
        <w:rPr>
          <w:rFonts w:asciiTheme="majorBidi" w:hAnsiTheme="majorBidi" w:cstheme="majorBidi"/>
          <w:b/>
          <w:bCs/>
          <w:sz w:val="20"/>
          <w:szCs w:val="20"/>
          <w:lang w:val="en-US"/>
        </w:rPr>
        <w:t>Term of Reference</w:t>
      </w:r>
      <w:r w:rsidR="00C77FF3">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 and stamp all pages — Mandatory</w:t>
      </w:r>
    </w:p>
    <w:p w14:paraId="1A718F60" w14:textId="25A4FEC9"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4: Past Performance &amp; Bidder References:</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119623F4" w14:textId="318FA2AF"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5: Tender Award and Acknowledge Certificate</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47EE0575" w14:textId="71362D05"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6: General conditions of contract.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 and stamp all pages — Mandatory</w:t>
      </w:r>
    </w:p>
    <w:p w14:paraId="11542DBA" w14:textId="6DFE55C4"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7: Technical Offer Form</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656AF257" w14:textId="4F96CCE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8: Bidder’s checklist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52DFCF2B" w14:textId="772CC3FE"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Copy of company registration – (Ministry of Justice</w:t>
      </w:r>
      <w:r w:rsidR="00DB02B5" w:rsidRPr="000938C9">
        <w:rPr>
          <w:rFonts w:asciiTheme="majorBidi" w:hAnsiTheme="majorBidi" w:cstheme="majorBidi"/>
          <w:sz w:val="20"/>
          <w:szCs w:val="20"/>
          <w:lang w:val="en-US"/>
        </w:rPr>
        <w:t xml:space="preserve">)— </w:t>
      </w:r>
      <w:r w:rsidR="00DB02B5" w:rsidRPr="000938C9">
        <w:rPr>
          <w:rFonts w:asciiTheme="majorBidi" w:hAnsiTheme="majorBidi" w:cstheme="majorBidi"/>
          <w:i/>
          <w:iCs/>
          <w:sz w:val="20"/>
          <w:szCs w:val="20"/>
          <w:lang w:val="en-US"/>
        </w:rPr>
        <w:t>Mandatory</w:t>
      </w:r>
    </w:p>
    <w:p w14:paraId="6F1B7D1C" w14:textId="6EAF8BDF"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Copy of tax registration</w:t>
      </w:r>
      <w:r w:rsidRPr="000938C9">
        <w:rPr>
          <w:rFonts w:asciiTheme="majorBidi" w:hAnsiTheme="majorBidi" w:cstheme="majorBidi"/>
          <w:sz w:val="20"/>
          <w:szCs w:val="20"/>
          <w:lang w:val="en-US"/>
        </w:rPr>
        <w:t xml:space="preserve"> (Ministry of Finance</w:t>
      </w:r>
      <w:r w:rsidR="00DB02B5" w:rsidRPr="000938C9">
        <w:rPr>
          <w:rFonts w:asciiTheme="majorBidi" w:hAnsiTheme="majorBidi" w:cstheme="majorBidi"/>
          <w:sz w:val="20"/>
          <w:szCs w:val="20"/>
          <w:lang w:val="en-US"/>
        </w:rPr>
        <w: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Mandatory</w:t>
      </w:r>
    </w:p>
    <w:p w14:paraId="45DE837E" w14:textId="201C21B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Copy of VAT registration if </w:t>
      </w:r>
      <w:r w:rsidR="00DB02B5" w:rsidRPr="000938C9">
        <w:rPr>
          <w:rFonts w:asciiTheme="majorBidi" w:hAnsiTheme="majorBidi" w:cstheme="majorBidi"/>
          <w:b/>
          <w:bCs/>
          <w:sz w:val="20"/>
          <w:szCs w:val="20"/>
          <w:lang w:val="en-US"/>
        </w:rPr>
        <w:t>registered</w:t>
      </w:r>
      <w:r w:rsidRPr="000938C9">
        <w:rPr>
          <w:rFonts w:asciiTheme="majorBidi" w:hAnsiTheme="majorBidi" w:cstheme="majorBidi"/>
          <w:sz w:val="20"/>
          <w:szCs w:val="20"/>
          <w:lang w:val="en-US"/>
        </w:rPr>
        <w:t xml:space="preserve"> </w:t>
      </w:r>
      <w:r w:rsidRPr="000938C9">
        <w:rPr>
          <w:rFonts w:asciiTheme="majorBidi" w:hAnsiTheme="majorBidi" w:cstheme="majorBidi"/>
          <w:b/>
          <w:bCs/>
          <w:sz w:val="20"/>
          <w:szCs w:val="20"/>
          <w:lang w:val="en-US"/>
        </w:rPr>
        <w:t xml:space="preserve">(Ministry of </w:t>
      </w:r>
      <w:r w:rsidR="00DB02B5" w:rsidRPr="000938C9">
        <w:rPr>
          <w:rFonts w:asciiTheme="majorBidi" w:hAnsiTheme="majorBidi" w:cstheme="majorBidi"/>
          <w:b/>
          <w:bCs/>
          <w:sz w:val="20"/>
          <w:szCs w:val="20"/>
          <w:lang w:val="en-US"/>
        </w:rPr>
        <w:t xml:space="preserve">Finance) </w:t>
      </w:r>
      <w:r w:rsidR="00DB02B5" w:rsidRPr="000938C9">
        <w:rPr>
          <w:rFonts w:asciiTheme="majorBidi" w:hAnsiTheme="majorBidi" w:cstheme="majorBidi"/>
          <w:i/>
          <w:iCs/>
          <w:sz w:val="20"/>
          <w:szCs w:val="20"/>
          <w:lang w:val="en-US"/>
        </w:rPr>
        <w:t>Mandatory if registered</w:t>
      </w:r>
    </w:p>
    <w:p w14:paraId="04674042" w14:textId="2989B2AE"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imes New Roman"/>
          <w:b/>
          <w:bCs/>
          <w:sz w:val="20"/>
          <w:szCs w:val="20"/>
          <w:rtl/>
          <w:lang w:val="en-US"/>
        </w:rPr>
        <w:t>اذاعة تجارية</w:t>
      </w:r>
      <w:r w:rsidR="00DB02B5" w:rsidRPr="000938C9">
        <w:rPr>
          <w:rFonts w:asciiTheme="majorBidi" w:hAnsiTheme="majorBidi" w:cstheme="majorBidi"/>
          <w:sz w:val="20"/>
          <w:szCs w:val="20"/>
          <w:lang w:val="en-US"/>
        </w:rPr>
        <w:t xml:space="preserve"> </w:t>
      </w:r>
      <w:r w:rsidRPr="000938C9">
        <w:rPr>
          <w:rFonts w:asciiTheme="majorBidi" w:hAnsiTheme="majorBidi" w:cstheme="majorBidi"/>
          <w:i/>
          <w:iCs/>
          <w:color w:val="000000" w:themeColor="text1"/>
          <w:sz w:val="20"/>
          <w:szCs w:val="20"/>
          <w:lang w:val="en-US"/>
        </w:rPr>
        <w:t>Mandatory</w:t>
      </w:r>
    </w:p>
    <w:p w14:paraId="01BF7E77" w14:textId="7FC86218" w:rsidR="00004071"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Official IBAN</w:t>
      </w:r>
      <w:r w:rsidR="00DB02B5"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Signed by the Bank — Mandatory</w:t>
      </w:r>
      <w:r w:rsidRPr="000938C9">
        <w:rPr>
          <w:rFonts w:asciiTheme="majorBidi" w:hAnsiTheme="majorBidi" w:cstheme="majorBidi"/>
          <w:sz w:val="20"/>
          <w:szCs w:val="20"/>
          <w:lang w:val="en-US"/>
        </w:rPr>
        <w:tab/>
      </w:r>
    </w:p>
    <w:p w14:paraId="752492EA" w14:textId="77777777" w:rsidR="00123873" w:rsidRDefault="00123873" w:rsidP="00123873">
      <w:pPr>
        <w:autoSpaceDE w:val="0"/>
        <w:autoSpaceDN w:val="0"/>
        <w:adjustRightInd w:val="0"/>
        <w:spacing w:after="0" w:line="240" w:lineRule="auto"/>
        <w:rPr>
          <w:rFonts w:asciiTheme="majorBidi" w:hAnsiTheme="majorBidi" w:cstheme="majorBidi"/>
          <w:sz w:val="20"/>
          <w:szCs w:val="20"/>
          <w:lang w:val="en-US"/>
        </w:rPr>
      </w:pPr>
    </w:p>
    <w:p w14:paraId="6486AB82" w14:textId="7C918229" w:rsidR="00C92B12" w:rsidRPr="00C92B12" w:rsidRDefault="00123873" w:rsidP="003C4613">
      <w:pPr>
        <w:autoSpaceDE w:val="0"/>
        <w:autoSpaceDN w:val="0"/>
        <w:adjustRightInd w:val="0"/>
        <w:spacing w:after="0" w:line="240" w:lineRule="auto"/>
        <w:rPr>
          <w:rFonts w:asciiTheme="majorBidi" w:hAnsiTheme="majorBidi" w:cstheme="majorBidi"/>
          <w:b/>
          <w:bCs/>
          <w:sz w:val="20"/>
          <w:szCs w:val="20"/>
          <w:lang w:val="en-US"/>
        </w:rPr>
      </w:pPr>
      <w:r w:rsidRPr="00C92B12">
        <w:rPr>
          <w:rFonts w:asciiTheme="majorBidi" w:hAnsiTheme="majorBidi" w:cstheme="majorBidi"/>
          <w:b/>
          <w:bCs/>
          <w:sz w:val="20"/>
          <w:szCs w:val="20"/>
          <w:lang w:val="en-US"/>
        </w:rPr>
        <w:t xml:space="preserve">N.B: </w:t>
      </w:r>
      <w:r w:rsidR="00C92B12" w:rsidRPr="00C92B12">
        <w:rPr>
          <w:rFonts w:asciiTheme="majorBidi" w:hAnsiTheme="majorBidi" w:cstheme="majorBidi"/>
          <w:b/>
          <w:bCs/>
          <w:sz w:val="20"/>
          <w:szCs w:val="20"/>
          <w:lang w:val="en-US"/>
        </w:rPr>
        <w:t xml:space="preserve">Important </w:t>
      </w:r>
      <w:r w:rsidR="00B11B57">
        <w:rPr>
          <w:rFonts w:asciiTheme="majorBidi" w:hAnsiTheme="majorBidi" w:cstheme="majorBidi"/>
          <w:b/>
          <w:bCs/>
          <w:sz w:val="20"/>
          <w:szCs w:val="20"/>
          <w:lang w:val="en-US"/>
        </w:rPr>
        <w:t>n</w:t>
      </w:r>
      <w:r w:rsidR="00C92B12" w:rsidRPr="00C92B12">
        <w:rPr>
          <w:rFonts w:asciiTheme="majorBidi" w:hAnsiTheme="majorBidi" w:cstheme="majorBidi"/>
          <w:b/>
          <w:bCs/>
          <w:sz w:val="20"/>
          <w:szCs w:val="20"/>
          <w:lang w:val="en-US"/>
        </w:rPr>
        <w:t>ote on Eligibility</w:t>
      </w:r>
    </w:p>
    <w:p w14:paraId="51C84E17" w14:textId="6B5EC4D4" w:rsidR="00123873" w:rsidRPr="00FC28F8" w:rsidRDefault="00C92B12" w:rsidP="005115EB">
      <w:pPr>
        <w:autoSpaceDE w:val="0"/>
        <w:autoSpaceDN w:val="0"/>
        <w:adjustRightInd w:val="0"/>
        <w:spacing w:after="0" w:line="240" w:lineRule="auto"/>
        <w:rPr>
          <w:rFonts w:asciiTheme="majorBidi" w:hAnsiTheme="majorBidi" w:cstheme="majorBidi"/>
          <w:sz w:val="20"/>
          <w:szCs w:val="20"/>
          <w:lang w:val="en-US"/>
        </w:rPr>
      </w:pPr>
      <w:r w:rsidRPr="00C92B12">
        <w:rPr>
          <w:rFonts w:asciiTheme="majorBidi" w:hAnsiTheme="majorBidi" w:cstheme="majorBidi"/>
          <w:sz w:val="20"/>
          <w:szCs w:val="20"/>
          <w:lang w:val="en-US"/>
        </w:rPr>
        <w:t>The supplier must be officially registered with the Lebanese government to provide vehicle rental services and possess authorization for green plate usage</w:t>
      </w:r>
      <w:r w:rsidR="005115EB">
        <w:rPr>
          <w:rFonts w:asciiTheme="majorBidi" w:hAnsiTheme="majorBidi" w:cstheme="majorBidi"/>
          <w:sz w:val="20"/>
          <w:szCs w:val="20"/>
          <w:lang w:val="en-US"/>
        </w:rPr>
        <w:t>, f</w:t>
      </w:r>
      <w:r w:rsidRPr="00C92B12">
        <w:rPr>
          <w:rFonts w:asciiTheme="majorBidi" w:hAnsiTheme="majorBidi" w:cstheme="majorBidi"/>
          <w:sz w:val="20"/>
          <w:szCs w:val="20"/>
          <w:lang w:val="en-US"/>
        </w:rPr>
        <w:t>ailure to meet this requirement will result in immediate</w:t>
      </w:r>
      <w:r w:rsidR="003C4613">
        <w:rPr>
          <w:rFonts w:asciiTheme="majorBidi" w:hAnsiTheme="majorBidi" w:cstheme="majorBidi"/>
          <w:sz w:val="20"/>
          <w:szCs w:val="20"/>
          <w:lang w:val="en-US"/>
        </w:rPr>
        <w:t xml:space="preserve"> </w:t>
      </w:r>
      <w:r w:rsidRPr="00C92B12">
        <w:rPr>
          <w:rFonts w:asciiTheme="majorBidi" w:hAnsiTheme="majorBidi" w:cstheme="majorBidi"/>
          <w:sz w:val="20"/>
          <w:szCs w:val="20"/>
          <w:lang w:val="en-US"/>
        </w:rPr>
        <w:t>disqualification during administrative evaluation.</w:t>
      </w:r>
    </w:p>
    <w:p w14:paraId="2D99B22C" w14:textId="69D038E5" w:rsidR="0012297C" w:rsidRPr="00254526" w:rsidRDefault="00D21934" w:rsidP="009F7ED2">
      <w:pPr>
        <w:pStyle w:val="Heading2"/>
        <w:numPr>
          <w:ilvl w:val="0"/>
          <w:numId w:val="4"/>
        </w:numPr>
        <w:rPr>
          <w:rFonts w:asciiTheme="majorBidi" w:hAnsiTheme="majorBidi"/>
          <w:color w:val="C00000"/>
          <w:sz w:val="22"/>
          <w:szCs w:val="22"/>
          <w:lang w:val="en-US"/>
        </w:rPr>
      </w:pPr>
      <w:r w:rsidRPr="00254526">
        <w:rPr>
          <w:rFonts w:asciiTheme="majorBidi" w:hAnsiTheme="majorBidi"/>
          <w:color w:val="C00000"/>
          <w:sz w:val="22"/>
          <w:szCs w:val="22"/>
          <w:lang w:val="en-US"/>
        </w:rPr>
        <w:t>TECHNICAL EVALUATION</w:t>
      </w:r>
    </w:p>
    <w:p w14:paraId="309D69A9" w14:textId="30C4B247"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be considered technically acceptable, the bid must meet or exceed all requirements and specifications in the ITB.</w:t>
      </w:r>
    </w:p>
    <w:p w14:paraId="5757CC2A" w14:textId="032212C1"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 is considered compliant if it meets all mandatory conditions and specifications without significant deviations or restrictions. Non-compliant bids will be rejected.</w:t>
      </w:r>
    </w:p>
    <w:p w14:paraId="629DE749" w14:textId="245F81F9"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 reserves the right to request alternatives for non-compliant items.</w:t>
      </w:r>
    </w:p>
    <w:p w14:paraId="3AF62F1E" w14:textId="5466F465" w:rsidR="00A51D58"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Only bids passing the Technical Evaluation will proceed to the Financial Evaluation. Non-compliant bids will not undergo financial evaluation.</w:t>
      </w:r>
    </w:p>
    <w:p w14:paraId="6AD15F3D" w14:textId="509BA801" w:rsidR="00BA7123" w:rsidRPr="00D56987" w:rsidRDefault="00BA7123" w:rsidP="000D0737">
      <w:pPr>
        <w:pStyle w:val="Heading2"/>
        <w:rPr>
          <w:rFonts w:asciiTheme="majorBidi" w:hAnsiTheme="majorBidi"/>
          <w:color w:val="C00000"/>
          <w:sz w:val="22"/>
          <w:szCs w:val="22"/>
        </w:rPr>
      </w:pPr>
      <w:bookmarkStart w:id="2" w:name="_Toc459799301"/>
      <w:bookmarkEnd w:id="0"/>
      <w:r w:rsidRPr="00D56987">
        <w:rPr>
          <w:rFonts w:asciiTheme="majorBidi" w:hAnsiTheme="majorBidi"/>
          <w:color w:val="C00000"/>
          <w:sz w:val="22"/>
          <w:szCs w:val="22"/>
        </w:rPr>
        <w:lastRenderedPageBreak/>
        <w:t>Instructions to bidders</w:t>
      </w:r>
      <w:bookmarkEnd w:id="2"/>
    </w:p>
    <w:p w14:paraId="47CB1004" w14:textId="3600504E" w:rsidR="00B352C8" w:rsidRPr="00F862DD" w:rsidRDefault="00BA7123" w:rsidP="00F862DD">
      <w:pPr>
        <w:spacing w:after="0"/>
        <w:jc w:val="both"/>
        <w:rPr>
          <w:rFonts w:asciiTheme="majorBidi" w:hAnsiTheme="majorBidi" w:cstheme="majorBidi"/>
          <w:sz w:val="20"/>
          <w:szCs w:val="20"/>
        </w:rPr>
      </w:pPr>
      <w:r w:rsidRPr="000938C9">
        <w:rPr>
          <w:rFonts w:asciiTheme="majorBidi" w:hAnsiTheme="majorBidi" w:cstheme="majorBidi"/>
          <w:sz w:val="20"/>
          <w:szCs w:val="20"/>
        </w:rPr>
        <w:t>Tenderers must meet all the requirements specified in the tender documents and therefore advised to go through the tender documents carefully before submission and be certain that they are able to comply with th</w:t>
      </w:r>
      <w:r w:rsidR="00247D7B" w:rsidRPr="000938C9">
        <w:rPr>
          <w:rFonts w:asciiTheme="majorBidi" w:hAnsiTheme="majorBidi" w:cstheme="majorBidi"/>
          <w:sz w:val="20"/>
          <w:szCs w:val="20"/>
        </w:rPr>
        <w:t>e specified terms &amp; conditions.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760"/>
      </w:tblGrid>
      <w:tr w:rsidR="00B352C8" w:rsidRPr="00254526" w14:paraId="4210713A" w14:textId="77777777" w:rsidTr="000938C9">
        <w:trPr>
          <w:trHeight w:val="36"/>
        </w:trPr>
        <w:tc>
          <w:tcPr>
            <w:tcW w:w="9090" w:type="dxa"/>
            <w:gridSpan w:val="2"/>
            <w:tcBorders>
              <w:top w:val="nil"/>
              <w:left w:val="nil"/>
              <w:bottom w:val="single" w:sz="4" w:space="0" w:color="auto"/>
              <w:right w:val="nil"/>
            </w:tcBorders>
            <w:shd w:val="clear" w:color="auto" w:fill="FFFFFF" w:themeFill="background1"/>
          </w:tcPr>
          <w:p w14:paraId="0E7538CB" w14:textId="77777777" w:rsidR="00B352C8" w:rsidRPr="00254526" w:rsidRDefault="00B352C8" w:rsidP="00505855">
            <w:pPr>
              <w:keepNext/>
              <w:keepLines/>
              <w:spacing w:after="0" w:line="240" w:lineRule="auto"/>
              <w:jc w:val="both"/>
              <w:rPr>
                <w:rFonts w:asciiTheme="majorBidi" w:hAnsiTheme="majorBidi" w:cstheme="majorBidi"/>
                <w:b/>
              </w:rPr>
            </w:pPr>
            <w:r w:rsidRPr="008A4ED4">
              <w:rPr>
                <w:rFonts w:asciiTheme="majorBidi" w:hAnsiTheme="majorBidi" w:cstheme="majorBidi"/>
                <w:b/>
                <w:color w:val="C00000"/>
              </w:rPr>
              <w:t>ADDENDUM</w:t>
            </w:r>
            <w:r w:rsidRPr="002C032D">
              <w:rPr>
                <w:rFonts w:asciiTheme="majorBidi" w:hAnsiTheme="majorBidi" w:cstheme="majorBidi"/>
                <w:b/>
                <w:color w:val="C00000"/>
              </w:rPr>
              <w:t xml:space="preserve"> – BIDDERS INSTRUCTIONS</w:t>
            </w:r>
          </w:p>
        </w:tc>
      </w:tr>
      <w:tr w:rsidR="00B352C8" w:rsidRPr="00254526" w14:paraId="65C6077D" w14:textId="77777777" w:rsidTr="000938C9">
        <w:trPr>
          <w:trHeight w:val="496"/>
        </w:trPr>
        <w:tc>
          <w:tcPr>
            <w:tcW w:w="3330" w:type="dxa"/>
            <w:tcBorders>
              <w:top w:val="single" w:sz="4" w:space="0" w:color="auto"/>
            </w:tcBorders>
            <w:shd w:val="clear" w:color="auto" w:fill="F2F2F2" w:themeFill="background1" w:themeFillShade="F2"/>
            <w:vAlign w:val="center"/>
          </w:tcPr>
          <w:p w14:paraId="0BD4A1BA" w14:textId="77777777" w:rsidR="00B352C8" w:rsidRPr="00254526" w:rsidRDefault="00B352C8" w:rsidP="00505855">
            <w:pPr>
              <w:keepNext/>
              <w:keepLines/>
              <w:spacing w:after="0" w:line="240" w:lineRule="auto"/>
              <w:rPr>
                <w:rFonts w:asciiTheme="majorBidi" w:hAnsiTheme="majorBidi" w:cstheme="majorBidi"/>
                <w:b/>
              </w:rPr>
            </w:pPr>
            <w:r w:rsidRPr="00254526">
              <w:rPr>
                <w:rFonts w:asciiTheme="majorBidi" w:hAnsiTheme="majorBidi" w:cstheme="majorBidi"/>
                <w:b/>
              </w:rPr>
              <w:t>BIDDERS INSTRUCTIONS:</w:t>
            </w:r>
          </w:p>
        </w:tc>
        <w:tc>
          <w:tcPr>
            <w:tcW w:w="5760" w:type="dxa"/>
            <w:tcBorders>
              <w:top w:val="single" w:sz="4" w:space="0" w:color="auto"/>
            </w:tcBorders>
            <w:shd w:val="clear" w:color="auto" w:fill="F2F2F2" w:themeFill="background1" w:themeFillShade="F2"/>
            <w:vAlign w:val="center"/>
          </w:tcPr>
          <w:p w14:paraId="774D265F" w14:textId="77777777" w:rsidR="00B352C8" w:rsidRPr="00254526" w:rsidRDefault="00B352C8" w:rsidP="00505855">
            <w:pPr>
              <w:keepNext/>
              <w:keepLines/>
              <w:spacing w:after="0" w:line="240" w:lineRule="auto"/>
              <w:rPr>
                <w:rFonts w:asciiTheme="majorBidi" w:hAnsiTheme="majorBidi" w:cstheme="majorBidi"/>
                <w:b/>
              </w:rPr>
            </w:pPr>
            <w:r w:rsidRPr="00254526">
              <w:rPr>
                <w:rFonts w:asciiTheme="majorBidi" w:hAnsiTheme="majorBidi" w:cstheme="majorBidi"/>
                <w:b/>
              </w:rPr>
              <w:t>SPECIFIC INSTRUCTION / REQUIREMENTS:</w:t>
            </w:r>
          </w:p>
        </w:tc>
      </w:tr>
      <w:tr w:rsidR="00B352C8" w:rsidRPr="00254526" w14:paraId="666DF09A" w14:textId="77777777" w:rsidTr="000938C9">
        <w:trPr>
          <w:trHeight w:val="36"/>
        </w:trPr>
        <w:tc>
          <w:tcPr>
            <w:tcW w:w="3330" w:type="dxa"/>
            <w:tcBorders>
              <w:bottom w:val="single" w:sz="4" w:space="0" w:color="auto"/>
            </w:tcBorders>
            <w:shd w:val="clear" w:color="auto" w:fill="FFFFFF" w:themeFill="background1"/>
            <w:vAlign w:val="center"/>
          </w:tcPr>
          <w:p w14:paraId="791A45B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Tender document language</w:t>
            </w:r>
          </w:p>
        </w:tc>
        <w:tc>
          <w:tcPr>
            <w:tcW w:w="5760" w:type="dxa"/>
            <w:shd w:val="clear" w:color="auto" w:fill="FFFFFF" w:themeFill="background1"/>
          </w:tcPr>
          <w:p w14:paraId="7FF14841" w14:textId="77777777" w:rsidR="00B352C8" w:rsidRPr="0077571B" w:rsidRDefault="00B352C8" w:rsidP="00505855">
            <w:pPr>
              <w:keepNext/>
              <w:keepLines/>
              <w:spacing w:after="0" w:line="240" w:lineRule="auto"/>
              <w:jc w:val="both"/>
              <w:rPr>
                <w:rFonts w:asciiTheme="majorBidi" w:hAnsiTheme="majorBidi" w:cstheme="majorBidi"/>
                <w:b/>
                <w:sz w:val="20"/>
                <w:szCs w:val="20"/>
              </w:rPr>
            </w:pPr>
            <w:r w:rsidRPr="0077571B">
              <w:rPr>
                <w:rFonts w:asciiTheme="majorBidi" w:hAnsiTheme="majorBidi" w:cstheme="majorBidi"/>
                <w:sz w:val="20"/>
                <w:szCs w:val="20"/>
              </w:rPr>
              <w:t>English</w:t>
            </w:r>
          </w:p>
        </w:tc>
      </w:tr>
      <w:tr w:rsidR="00B352C8" w:rsidRPr="00254526" w14:paraId="325487C6" w14:textId="77777777" w:rsidTr="000938C9">
        <w:trPr>
          <w:trHeight w:val="36"/>
        </w:trPr>
        <w:tc>
          <w:tcPr>
            <w:tcW w:w="3330" w:type="dxa"/>
            <w:tcBorders>
              <w:bottom w:val="single" w:sz="4" w:space="0" w:color="auto"/>
            </w:tcBorders>
            <w:shd w:val="clear" w:color="auto" w:fill="FFFFFF" w:themeFill="background1"/>
            <w:vAlign w:val="center"/>
          </w:tcPr>
          <w:p w14:paraId="22B4420D"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Currency of Bid</w:t>
            </w:r>
          </w:p>
        </w:tc>
        <w:tc>
          <w:tcPr>
            <w:tcW w:w="5760" w:type="dxa"/>
            <w:shd w:val="clear" w:color="auto" w:fill="FFFFFF" w:themeFill="background1"/>
            <w:vAlign w:val="center"/>
          </w:tcPr>
          <w:p w14:paraId="7856BB18"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lang w:val="en-US"/>
              </w:rPr>
              <w:t>United States Dollar (USD) only. No other currencies will be accepted.</w:t>
            </w:r>
          </w:p>
        </w:tc>
      </w:tr>
      <w:tr w:rsidR="00B352C8" w:rsidRPr="003B4827" w14:paraId="5B360CB1" w14:textId="77777777" w:rsidTr="000938C9">
        <w:trPr>
          <w:trHeight w:val="36"/>
        </w:trPr>
        <w:tc>
          <w:tcPr>
            <w:tcW w:w="3330" w:type="dxa"/>
            <w:tcBorders>
              <w:bottom w:val="single" w:sz="4" w:space="0" w:color="auto"/>
            </w:tcBorders>
            <w:shd w:val="clear" w:color="auto" w:fill="FFFFFF" w:themeFill="background1"/>
            <w:vAlign w:val="center"/>
          </w:tcPr>
          <w:p w14:paraId="6FE97ABD" w14:textId="77777777" w:rsidR="00B352C8" w:rsidRPr="0077571B" w:rsidRDefault="00B352C8"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Exchange Rate</w:t>
            </w:r>
          </w:p>
        </w:tc>
        <w:tc>
          <w:tcPr>
            <w:tcW w:w="5760" w:type="dxa"/>
            <w:shd w:val="clear" w:color="auto" w:fill="FFFFFF" w:themeFill="background1"/>
            <w:vAlign w:val="center"/>
          </w:tcPr>
          <w:p w14:paraId="6B168D42" w14:textId="77777777" w:rsidR="00B352C8" w:rsidRPr="0077571B" w:rsidRDefault="00B352C8" w:rsidP="00505855">
            <w:pPr>
              <w:keepNext/>
              <w:keepLines/>
              <w:spacing w:after="0" w:line="240" w:lineRule="auto"/>
              <w:jc w:val="both"/>
              <w:rPr>
                <w:rFonts w:asciiTheme="majorBidi" w:hAnsiTheme="majorBidi" w:cstheme="majorBidi"/>
                <w:sz w:val="20"/>
                <w:szCs w:val="20"/>
                <w:lang w:val="en-US"/>
              </w:rPr>
            </w:pPr>
            <w:r w:rsidRPr="0077571B">
              <w:rPr>
                <w:rFonts w:asciiTheme="majorBidi" w:hAnsiTheme="majorBidi" w:cstheme="majorBidi"/>
                <w:sz w:val="20"/>
                <w:szCs w:val="20"/>
                <w:lang w:val="en-US"/>
              </w:rPr>
              <w:t>For evaluation purposes, the applicable exchange rate will be based on the official Beirut Stock Exchange rate on the date of payment.</w:t>
            </w:r>
          </w:p>
        </w:tc>
      </w:tr>
      <w:tr w:rsidR="00B352C8" w:rsidRPr="007343B9" w14:paraId="5DE6188B" w14:textId="77777777" w:rsidTr="000938C9">
        <w:trPr>
          <w:trHeight w:val="36"/>
        </w:trPr>
        <w:tc>
          <w:tcPr>
            <w:tcW w:w="3330" w:type="dxa"/>
            <w:tcBorders>
              <w:bottom w:val="single" w:sz="4" w:space="0" w:color="auto"/>
            </w:tcBorders>
            <w:shd w:val="clear" w:color="auto" w:fill="FFFFFF" w:themeFill="background1"/>
            <w:vAlign w:val="center"/>
          </w:tcPr>
          <w:p w14:paraId="4391DBE9" w14:textId="77777777" w:rsidR="00B352C8" w:rsidRPr="0077571B" w:rsidRDefault="00B352C8"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Payment Terms</w:t>
            </w:r>
          </w:p>
        </w:tc>
        <w:tc>
          <w:tcPr>
            <w:tcW w:w="5760" w:type="dxa"/>
            <w:shd w:val="clear" w:color="auto" w:fill="FFFFFF" w:themeFill="background1"/>
            <w:vAlign w:val="center"/>
          </w:tcPr>
          <w:p w14:paraId="4DAE4BEA"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 xml:space="preserve">Within 30 to 45 calendar days following submission of all required documentation (Invoice, GRN, etc.). </w:t>
            </w:r>
          </w:p>
          <w:p w14:paraId="32A33AC8"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 xml:space="preserve">Method: Bank Transfer </w:t>
            </w:r>
          </w:p>
          <w:p w14:paraId="3B12DE47"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VAT Payment: In LBP, via cheque.</w:t>
            </w:r>
          </w:p>
        </w:tc>
      </w:tr>
      <w:tr w:rsidR="00B352C8" w:rsidRPr="00254526" w14:paraId="05EA1FC2" w14:textId="77777777" w:rsidTr="000938C9">
        <w:trPr>
          <w:trHeight w:val="345"/>
        </w:trPr>
        <w:tc>
          <w:tcPr>
            <w:tcW w:w="3330" w:type="dxa"/>
            <w:vAlign w:val="center"/>
          </w:tcPr>
          <w:p w14:paraId="5F4862A9"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Framework Agreement Duration</w:t>
            </w:r>
          </w:p>
        </w:tc>
        <w:tc>
          <w:tcPr>
            <w:tcW w:w="5760" w:type="dxa"/>
            <w:vAlign w:val="center"/>
          </w:tcPr>
          <w:p w14:paraId="76FDE93F" w14:textId="5E2BFC01" w:rsidR="00B352C8" w:rsidRPr="0077571B" w:rsidRDefault="00D40E73" w:rsidP="00505855">
            <w:pPr>
              <w:keepNext/>
              <w:keepLines/>
              <w:spacing w:after="0" w:line="240" w:lineRule="auto"/>
              <w:jc w:val="both"/>
              <w:rPr>
                <w:rFonts w:asciiTheme="majorBidi" w:hAnsiTheme="majorBidi" w:cstheme="majorBidi"/>
                <w:sz w:val="20"/>
                <w:szCs w:val="20"/>
              </w:rPr>
            </w:pPr>
            <w:r>
              <w:rPr>
                <w:rFonts w:asciiTheme="majorBidi" w:hAnsiTheme="majorBidi" w:cstheme="majorBidi"/>
                <w:sz w:val="20"/>
                <w:szCs w:val="20"/>
                <w:lang w:val="en-US"/>
              </w:rPr>
              <w:t>One</w:t>
            </w:r>
            <w:r w:rsidR="00B352C8" w:rsidRPr="0077571B">
              <w:rPr>
                <w:rFonts w:asciiTheme="majorBidi" w:hAnsiTheme="majorBidi" w:cstheme="majorBidi"/>
                <w:sz w:val="20"/>
                <w:szCs w:val="20"/>
                <w:lang w:val="en-US"/>
              </w:rPr>
              <w:t xml:space="preserve"> year with a possible extension for one (1) additional year</w:t>
            </w:r>
            <w:r w:rsidR="00F13BD4" w:rsidRPr="0077571B">
              <w:rPr>
                <w:rFonts w:asciiTheme="majorBidi" w:hAnsiTheme="majorBidi" w:cstheme="majorBidi"/>
                <w:sz w:val="20"/>
                <w:szCs w:val="20"/>
                <w:lang w:val="en-US"/>
              </w:rPr>
              <w:t xml:space="preserve"> Based on the market Price</w:t>
            </w:r>
          </w:p>
        </w:tc>
      </w:tr>
      <w:tr w:rsidR="00B352C8" w:rsidRPr="003B4827" w14:paraId="037AB101" w14:textId="77777777" w:rsidTr="000938C9">
        <w:trPr>
          <w:trHeight w:val="345"/>
        </w:trPr>
        <w:tc>
          <w:tcPr>
            <w:tcW w:w="3330" w:type="dxa"/>
            <w:vAlign w:val="center"/>
          </w:tcPr>
          <w:p w14:paraId="70C03613" w14:textId="12E030B4" w:rsidR="00B352C8" w:rsidRPr="0077571B" w:rsidRDefault="00F13BD4"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Service Location:</w:t>
            </w:r>
          </w:p>
        </w:tc>
        <w:tc>
          <w:tcPr>
            <w:tcW w:w="5760" w:type="dxa"/>
            <w:vAlign w:val="center"/>
          </w:tcPr>
          <w:p w14:paraId="18E77B87" w14:textId="708259CB" w:rsidR="00B352C8" w:rsidRPr="0077571B" w:rsidRDefault="00F13BD4" w:rsidP="00505855">
            <w:pPr>
              <w:keepNext/>
              <w:keepLines/>
              <w:spacing w:after="0" w:line="240" w:lineRule="auto"/>
              <w:jc w:val="both"/>
              <w:rPr>
                <w:rFonts w:asciiTheme="majorBidi" w:hAnsiTheme="majorBidi" w:cstheme="majorBidi"/>
                <w:sz w:val="20"/>
                <w:szCs w:val="20"/>
                <w:lang w:val="en-US"/>
              </w:rPr>
            </w:pPr>
            <w:r w:rsidRPr="0077571B">
              <w:rPr>
                <w:rFonts w:asciiTheme="majorBidi" w:hAnsiTheme="majorBidi" w:cstheme="majorBidi"/>
                <w:sz w:val="20"/>
                <w:szCs w:val="20"/>
                <w:lang w:val="en-US"/>
              </w:rPr>
              <w:t>Lebanon</w:t>
            </w:r>
          </w:p>
        </w:tc>
      </w:tr>
      <w:tr w:rsidR="00B352C8" w:rsidRPr="00254526" w14:paraId="2ECB893B" w14:textId="77777777" w:rsidTr="000938C9">
        <w:trPr>
          <w:trHeight w:val="345"/>
        </w:trPr>
        <w:tc>
          <w:tcPr>
            <w:tcW w:w="3330" w:type="dxa"/>
            <w:vAlign w:val="center"/>
          </w:tcPr>
          <w:p w14:paraId="1665F3D2"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Clarifications / Queries</w:t>
            </w:r>
          </w:p>
        </w:tc>
        <w:tc>
          <w:tcPr>
            <w:tcW w:w="5760" w:type="dxa"/>
            <w:vAlign w:val="center"/>
          </w:tcPr>
          <w:p w14:paraId="60476A72" w14:textId="5964E131" w:rsidR="00B352C8" w:rsidRPr="0077571B" w:rsidRDefault="00B352C8" w:rsidP="0048408F">
            <w:pPr>
              <w:keepNext/>
              <w:keepLines/>
              <w:spacing w:after="0" w:line="240" w:lineRule="auto"/>
              <w:rPr>
                <w:rFonts w:asciiTheme="majorBidi" w:hAnsiTheme="majorBidi" w:cstheme="majorBidi"/>
                <w:sz w:val="20"/>
                <w:szCs w:val="20"/>
              </w:rPr>
            </w:pPr>
            <w:r w:rsidRPr="0077571B">
              <w:rPr>
                <w:rFonts w:asciiTheme="majorBidi" w:hAnsiTheme="majorBidi" w:cstheme="majorBidi"/>
                <w:sz w:val="20"/>
                <w:szCs w:val="20"/>
                <w:lang w:val="en-US"/>
              </w:rPr>
              <w:t xml:space="preserve">All questions must be submitted in writing by email to: </w:t>
            </w:r>
            <w:hyperlink r:id="rId13" w:history="1">
              <w:r w:rsidRPr="0077571B">
                <w:rPr>
                  <w:rStyle w:val="Hyperlink"/>
                  <w:rFonts w:asciiTheme="majorBidi" w:hAnsiTheme="majorBidi" w:cstheme="majorBidi"/>
                  <w:sz w:val="20"/>
                  <w:szCs w:val="20"/>
                  <w:lang w:val="en-US"/>
                </w:rPr>
                <w:t>rim.fares@redcross.org.lb</w:t>
              </w:r>
            </w:hyperlink>
            <w:r w:rsidRPr="0077571B">
              <w:rPr>
                <w:rFonts w:asciiTheme="majorBidi" w:hAnsiTheme="majorBidi" w:cstheme="majorBidi"/>
                <w:sz w:val="20"/>
                <w:szCs w:val="20"/>
                <w:lang w:val="en-US"/>
              </w:rPr>
              <w:t xml:space="preserve">  </w:t>
            </w:r>
            <w:r w:rsidRPr="0077571B">
              <w:rPr>
                <w:rFonts w:asciiTheme="majorBidi" w:hAnsiTheme="majorBidi" w:cstheme="majorBidi"/>
                <w:sz w:val="20"/>
                <w:szCs w:val="20"/>
                <w:lang w:val="en-US"/>
              </w:rPr>
              <w:br/>
            </w:r>
            <w:r w:rsidRPr="0077571B">
              <w:rPr>
                <w:rFonts w:asciiTheme="majorBidi" w:hAnsiTheme="majorBidi" w:cstheme="majorBidi"/>
                <w:b/>
                <w:bCs/>
                <w:i/>
                <w:iCs/>
                <w:sz w:val="20"/>
                <w:szCs w:val="20"/>
                <w:lang w:val="en-US"/>
              </w:rPr>
              <w:t>Subject Line:</w:t>
            </w:r>
            <w:r w:rsidRPr="0077571B">
              <w:rPr>
                <w:rFonts w:asciiTheme="majorBidi" w:hAnsiTheme="majorBidi" w:cstheme="majorBidi"/>
                <w:sz w:val="20"/>
                <w:szCs w:val="20"/>
                <w:lang w:val="en-US"/>
              </w:rPr>
              <w:t xml:space="preserve"> ITB-2025-021 –</w:t>
            </w:r>
            <w:r w:rsidR="0048408F">
              <w:rPr>
                <w:rFonts w:asciiTheme="majorBidi" w:hAnsiTheme="majorBidi" w:cstheme="majorBidi"/>
                <w:sz w:val="20"/>
                <w:szCs w:val="20"/>
                <w:lang w:val="en-US"/>
              </w:rPr>
              <w:t xml:space="preserve"> </w:t>
            </w:r>
            <w:r w:rsidR="0048408F" w:rsidRPr="0048408F">
              <w:rPr>
                <w:rFonts w:asciiTheme="majorBidi" w:hAnsiTheme="majorBidi" w:cstheme="majorBidi"/>
                <w:sz w:val="20"/>
                <w:szCs w:val="20"/>
              </w:rPr>
              <w:t>provision of minibus rental services in Lebanon</w:t>
            </w:r>
            <w:r w:rsidRPr="0077571B">
              <w:rPr>
                <w:rFonts w:asciiTheme="majorBidi" w:hAnsiTheme="majorBidi" w:cstheme="majorBidi"/>
                <w:sz w:val="20"/>
                <w:szCs w:val="20"/>
                <w:lang w:val="en-US"/>
              </w:rPr>
              <w:t xml:space="preserve"> </w:t>
            </w:r>
          </w:p>
        </w:tc>
      </w:tr>
      <w:tr w:rsidR="00B352C8" w:rsidRPr="00A52B0C" w14:paraId="11E12C3F" w14:textId="77777777" w:rsidTr="000938C9">
        <w:trPr>
          <w:trHeight w:val="345"/>
        </w:trPr>
        <w:tc>
          <w:tcPr>
            <w:tcW w:w="3330" w:type="dxa"/>
            <w:vAlign w:val="center"/>
          </w:tcPr>
          <w:p w14:paraId="515C72E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Bid Submission Instructions</w:t>
            </w:r>
          </w:p>
        </w:tc>
        <w:tc>
          <w:tcPr>
            <w:tcW w:w="5760" w:type="dxa"/>
            <w:shd w:val="clear" w:color="auto" w:fill="FFFFFF" w:themeFill="background1"/>
            <w:vAlign w:val="center"/>
          </w:tcPr>
          <w:p w14:paraId="34987AC2" w14:textId="185A1BF6" w:rsidR="00B352C8" w:rsidRPr="0077571B" w:rsidRDefault="00B352C8" w:rsidP="00F13BD4">
            <w:pPr>
              <w:keepNext/>
              <w:keepLines/>
              <w:spacing w:after="0"/>
              <w:rPr>
                <w:rFonts w:asciiTheme="majorBidi" w:hAnsiTheme="majorBidi" w:cstheme="majorBidi"/>
                <w:sz w:val="20"/>
                <w:szCs w:val="20"/>
                <w:lang w:val="en-US"/>
              </w:rPr>
            </w:pPr>
            <w:r w:rsidRPr="0077571B">
              <w:rPr>
                <w:rFonts w:asciiTheme="majorBidi" w:hAnsiTheme="majorBidi" w:cstheme="majorBidi"/>
                <w:sz w:val="20"/>
                <w:szCs w:val="20"/>
                <w:lang w:val="en-US"/>
              </w:rPr>
              <w:t xml:space="preserve">All bids must be submitted in a sealed envelope, clearly marked with the following: </w:t>
            </w:r>
            <w:r w:rsidRPr="0077571B">
              <w:rPr>
                <w:rFonts w:asciiTheme="majorBidi" w:hAnsiTheme="majorBidi" w:cstheme="majorBidi"/>
                <w:b/>
                <w:bCs/>
                <w:sz w:val="20"/>
                <w:szCs w:val="20"/>
                <w:highlight w:val="yellow"/>
                <w:lang w:val="en-US"/>
              </w:rPr>
              <w:t>ITB-2025-021</w:t>
            </w:r>
            <w:r w:rsidRPr="0077571B">
              <w:rPr>
                <w:rFonts w:asciiTheme="majorBidi" w:hAnsiTheme="majorBidi" w:cstheme="majorBidi"/>
                <w:sz w:val="20"/>
                <w:szCs w:val="20"/>
                <w:highlight w:val="yellow"/>
                <w:lang w:val="en-US"/>
              </w:rPr>
              <w:t xml:space="preserve"> </w:t>
            </w:r>
            <w:r w:rsidRPr="0077571B">
              <w:rPr>
                <w:rFonts w:asciiTheme="majorBidi" w:hAnsiTheme="majorBidi" w:cstheme="majorBidi"/>
                <w:b/>
                <w:bCs/>
                <w:sz w:val="20"/>
                <w:szCs w:val="20"/>
                <w:highlight w:val="yellow"/>
                <w:lang w:val="en-US"/>
              </w:rPr>
              <w:t xml:space="preserve">Do not open before </w:t>
            </w:r>
            <w:r w:rsidR="009F7ED2">
              <w:rPr>
                <w:rFonts w:asciiTheme="majorBidi" w:hAnsiTheme="majorBidi" w:cstheme="majorBidi"/>
                <w:b/>
                <w:bCs/>
                <w:sz w:val="20"/>
                <w:szCs w:val="20"/>
                <w:highlight w:val="yellow"/>
                <w:lang w:val="en-US"/>
              </w:rPr>
              <w:t xml:space="preserve">July </w:t>
            </w:r>
            <w:r w:rsidR="00681E14">
              <w:rPr>
                <w:rFonts w:asciiTheme="majorBidi" w:hAnsiTheme="majorBidi" w:cstheme="majorBidi"/>
                <w:b/>
                <w:bCs/>
                <w:sz w:val="20"/>
                <w:szCs w:val="20"/>
                <w:highlight w:val="yellow"/>
                <w:lang w:val="en-US"/>
              </w:rPr>
              <w:t>24</w:t>
            </w:r>
            <w:r w:rsidRPr="0077571B">
              <w:rPr>
                <w:rFonts w:asciiTheme="majorBidi" w:hAnsiTheme="majorBidi" w:cstheme="majorBidi"/>
                <w:b/>
                <w:bCs/>
                <w:sz w:val="20"/>
                <w:szCs w:val="20"/>
                <w:highlight w:val="yellow"/>
                <w:lang w:val="en-US"/>
              </w:rPr>
              <w:t>, 2025.</w:t>
            </w:r>
          </w:p>
          <w:p w14:paraId="58AA21D7" w14:textId="20D5A783" w:rsidR="00B352C8" w:rsidRPr="0077571B" w:rsidRDefault="00B352C8" w:rsidP="00F13BD4">
            <w:pPr>
              <w:keepNext/>
              <w:keepLines/>
              <w:spacing w:after="0"/>
              <w:rPr>
                <w:rFonts w:asciiTheme="majorBidi" w:hAnsiTheme="majorBidi" w:cstheme="majorBidi"/>
                <w:sz w:val="20"/>
                <w:szCs w:val="20"/>
                <w:lang w:val="en-US"/>
              </w:rPr>
            </w:pPr>
            <w:r w:rsidRPr="0077571B">
              <w:rPr>
                <w:rFonts w:asciiTheme="majorBidi" w:hAnsiTheme="majorBidi" w:cstheme="majorBidi"/>
                <w:b/>
                <w:bCs/>
                <w:sz w:val="20"/>
                <w:szCs w:val="20"/>
                <w:lang w:val="en-US"/>
              </w:rPr>
              <w:t>Addressed to:</w:t>
            </w:r>
            <w:r w:rsidRPr="0077571B">
              <w:rPr>
                <w:rFonts w:asciiTheme="majorBidi" w:hAnsiTheme="majorBidi" w:cstheme="majorBidi"/>
                <w:sz w:val="20"/>
                <w:szCs w:val="20"/>
                <w:lang w:val="en-US"/>
              </w:rPr>
              <w:t xml:space="preserve"> Lebanese Red Cross Headquarters Finance Sector – 2</w:t>
            </w:r>
            <w:r w:rsidRPr="0077571B">
              <w:rPr>
                <w:rFonts w:asciiTheme="majorBidi" w:hAnsiTheme="majorBidi" w:cstheme="majorBidi"/>
                <w:sz w:val="20"/>
                <w:szCs w:val="20"/>
                <w:vertAlign w:val="superscript"/>
                <w:lang w:val="en-US"/>
              </w:rPr>
              <w:t>nd</w:t>
            </w:r>
            <w:r w:rsidRPr="0077571B">
              <w:rPr>
                <w:rFonts w:asciiTheme="majorBidi" w:hAnsiTheme="majorBidi" w:cstheme="majorBidi"/>
                <w:sz w:val="20"/>
                <w:szCs w:val="20"/>
                <w:lang w:val="en-US"/>
              </w:rPr>
              <w:t xml:space="preserve"> Floor Spears Street, </w:t>
            </w:r>
            <w:proofErr w:type="spellStart"/>
            <w:r w:rsidRPr="0077571B">
              <w:rPr>
                <w:rFonts w:asciiTheme="majorBidi" w:hAnsiTheme="majorBidi" w:cstheme="majorBidi"/>
                <w:sz w:val="20"/>
                <w:szCs w:val="20"/>
                <w:lang w:val="en-US"/>
              </w:rPr>
              <w:t>Kantari</w:t>
            </w:r>
            <w:proofErr w:type="spellEnd"/>
            <w:r w:rsidRPr="0077571B">
              <w:rPr>
                <w:rFonts w:asciiTheme="majorBidi" w:hAnsiTheme="majorBidi" w:cstheme="majorBidi"/>
                <w:sz w:val="20"/>
                <w:szCs w:val="20"/>
                <w:lang w:val="en-US"/>
              </w:rPr>
              <w:t>, Beirut, Lebanon</w:t>
            </w:r>
          </w:p>
        </w:tc>
      </w:tr>
      <w:tr w:rsidR="00F13BD4" w:rsidRPr="00A52B0C" w14:paraId="509D1E9A" w14:textId="77777777" w:rsidTr="000938C9">
        <w:trPr>
          <w:trHeight w:val="345"/>
        </w:trPr>
        <w:tc>
          <w:tcPr>
            <w:tcW w:w="3330" w:type="dxa"/>
            <w:vAlign w:val="center"/>
          </w:tcPr>
          <w:p w14:paraId="7B87C10B" w14:textId="4B2093EB" w:rsidR="00F13BD4" w:rsidRPr="0077571B" w:rsidRDefault="00F13BD4" w:rsidP="00F13BD4">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rPr>
              <w:t>Bid validity for evaluation</w:t>
            </w:r>
          </w:p>
        </w:tc>
        <w:tc>
          <w:tcPr>
            <w:tcW w:w="5760" w:type="dxa"/>
            <w:shd w:val="clear" w:color="auto" w:fill="FFFFFF" w:themeFill="background1"/>
          </w:tcPr>
          <w:p w14:paraId="2205B929" w14:textId="3BD77969" w:rsidR="00F13BD4" w:rsidRPr="0077571B" w:rsidRDefault="00F13BD4" w:rsidP="00F13BD4">
            <w:pPr>
              <w:keepNext/>
              <w:keepLines/>
              <w:spacing w:after="0"/>
              <w:rPr>
                <w:rFonts w:asciiTheme="majorBidi" w:hAnsiTheme="majorBidi" w:cstheme="majorBidi"/>
                <w:sz w:val="20"/>
                <w:szCs w:val="20"/>
                <w:lang w:val="en-US"/>
              </w:rPr>
            </w:pPr>
            <w:r w:rsidRPr="0077571B">
              <w:rPr>
                <w:rFonts w:asciiTheme="majorBidi" w:hAnsiTheme="majorBidi" w:cstheme="majorBidi"/>
                <w:sz w:val="20"/>
                <w:szCs w:val="20"/>
              </w:rPr>
              <w:t>Bids shall remain valid for a period of three (3) calendar months from the deadline for the receipt of bids</w:t>
            </w:r>
          </w:p>
        </w:tc>
      </w:tr>
      <w:tr w:rsidR="00B352C8" w:rsidRPr="00254526" w14:paraId="3644159C" w14:textId="77777777" w:rsidTr="000938C9">
        <w:trPr>
          <w:trHeight w:val="76"/>
        </w:trPr>
        <w:tc>
          <w:tcPr>
            <w:tcW w:w="3330" w:type="dxa"/>
            <w:vMerge w:val="restart"/>
            <w:vAlign w:val="center"/>
          </w:tcPr>
          <w:p w14:paraId="066B190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Liquidated damages</w:t>
            </w:r>
          </w:p>
        </w:tc>
        <w:tc>
          <w:tcPr>
            <w:tcW w:w="5760" w:type="dxa"/>
            <w:tcBorders>
              <w:bottom w:val="single" w:sz="4" w:space="0" w:color="auto"/>
            </w:tcBorders>
          </w:tcPr>
          <w:p w14:paraId="55ABAE21"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rPr>
              <w:t xml:space="preserve">Damages per calendar day of </w:t>
            </w:r>
            <w:proofErr w:type="gramStart"/>
            <w:r w:rsidRPr="0077571B">
              <w:rPr>
                <w:rFonts w:asciiTheme="majorBidi" w:hAnsiTheme="majorBidi" w:cstheme="majorBidi"/>
                <w:sz w:val="20"/>
                <w:szCs w:val="20"/>
              </w:rPr>
              <w:t>delay :</w:t>
            </w:r>
            <w:proofErr w:type="gramEnd"/>
            <w:r w:rsidRPr="0077571B">
              <w:rPr>
                <w:rFonts w:asciiTheme="majorBidi" w:hAnsiTheme="majorBidi" w:cstheme="majorBidi"/>
                <w:sz w:val="20"/>
                <w:szCs w:val="20"/>
              </w:rPr>
              <w:t xml:space="preserve"> 0.5% of contract value </w:t>
            </w:r>
          </w:p>
        </w:tc>
      </w:tr>
      <w:tr w:rsidR="00B352C8" w:rsidRPr="00254526" w14:paraId="5F5D9A58" w14:textId="77777777" w:rsidTr="000938C9">
        <w:trPr>
          <w:trHeight w:val="44"/>
        </w:trPr>
        <w:tc>
          <w:tcPr>
            <w:tcW w:w="3330" w:type="dxa"/>
            <w:vMerge/>
            <w:tcBorders>
              <w:bottom w:val="single" w:sz="4" w:space="0" w:color="auto"/>
            </w:tcBorders>
            <w:vAlign w:val="center"/>
          </w:tcPr>
          <w:p w14:paraId="6CFDD18B"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Borders>
              <w:bottom w:val="single" w:sz="4" w:space="0" w:color="auto"/>
            </w:tcBorders>
          </w:tcPr>
          <w:p w14:paraId="605CB376"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rPr>
              <w:t>Maximum delay damages: 5% of contract value</w:t>
            </w:r>
          </w:p>
        </w:tc>
      </w:tr>
      <w:tr w:rsidR="00B352C8" w:rsidRPr="00254526" w14:paraId="0DC9EEEE" w14:textId="77777777" w:rsidTr="000938C9">
        <w:trPr>
          <w:trHeight w:val="44"/>
        </w:trPr>
        <w:tc>
          <w:tcPr>
            <w:tcW w:w="3330" w:type="dxa"/>
            <w:vMerge w:val="restart"/>
            <w:tcBorders>
              <w:top w:val="nil"/>
              <w:left w:val="single" w:sz="4" w:space="0" w:color="auto"/>
              <w:right w:val="single" w:sz="4" w:space="0" w:color="auto"/>
            </w:tcBorders>
            <w:vAlign w:val="center"/>
          </w:tcPr>
          <w:p w14:paraId="24F71210"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Tender information</w:t>
            </w:r>
          </w:p>
        </w:tc>
        <w:tc>
          <w:tcPr>
            <w:tcW w:w="5760" w:type="dxa"/>
          </w:tcPr>
          <w:p w14:paraId="357CBF76" w14:textId="24AC5B8D" w:rsidR="00B352C8" w:rsidRPr="0077571B" w:rsidRDefault="00B352C8" w:rsidP="00505855">
            <w:pPr>
              <w:keepNext/>
              <w:keepLines/>
              <w:spacing w:after="0" w:line="240" w:lineRule="auto"/>
              <w:jc w:val="both"/>
              <w:rPr>
                <w:rFonts w:asciiTheme="majorBidi" w:hAnsiTheme="majorBidi" w:cstheme="majorBidi"/>
                <w:b/>
                <w:sz w:val="20"/>
                <w:szCs w:val="20"/>
              </w:rPr>
            </w:pPr>
            <w:r w:rsidRPr="0077571B">
              <w:rPr>
                <w:rFonts w:asciiTheme="majorBidi" w:hAnsiTheme="majorBidi" w:cstheme="majorBidi"/>
                <w:b/>
                <w:bCs/>
                <w:sz w:val="20"/>
                <w:szCs w:val="20"/>
              </w:rPr>
              <w:t>Tender launching date:</w:t>
            </w:r>
            <w:r w:rsidRPr="0077571B">
              <w:rPr>
                <w:rFonts w:asciiTheme="majorBidi" w:hAnsiTheme="majorBidi" w:cstheme="majorBidi"/>
                <w:sz w:val="20"/>
                <w:szCs w:val="20"/>
              </w:rPr>
              <w:t xml:space="preserve"> </w:t>
            </w:r>
            <w:r w:rsidR="008412BA">
              <w:rPr>
                <w:rFonts w:asciiTheme="majorBidi" w:hAnsiTheme="majorBidi" w:cstheme="majorBidi"/>
                <w:sz w:val="20"/>
                <w:szCs w:val="20"/>
              </w:rPr>
              <w:t xml:space="preserve">June </w:t>
            </w:r>
            <w:r w:rsidR="00681E14">
              <w:rPr>
                <w:rFonts w:asciiTheme="majorBidi" w:hAnsiTheme="majorBidi" w:cstheme="majorBidi"/>
                <w:sz w:val="20"/>
                <w:szCs w:val="20"/>
              </w:rPr>
              <w:t>24</w:t>
            </w:r>
            <w:r w:rsidRPr="0077571B">
              <w:rPr>
                <w:rFonts w:asciiTheme="majorBidi" w:hAnsiTheme="majorBidi" w:cstheme="majorBidi"/>
                <w:sz w:val="20"/>
                <w:szCs w:val="20"/>
              </w:rPr>
              <w:t>, 2025</w:t>
            </w:r>
          </w:p>
        </w:tc>
      </w:tr>
      <w:tr w:rsidR="00B352C8" w:rsidRPr="00254526" w14:paraId="2B44B6DB" w14:textId="77777777" w:rsidTr="000938C9">
        <w:trPr>
          <w:trHeight w:val="44"/>
        </w:trPr>
        <w:tc>
          <w:tcPr>
            <w:tcW w:w="3330" w:type="dxa"/>
            <w:vMerge/>
            <w:tcBorders>
              <w:left w:val="single" w:sz="4" w:space="0" w:color="auto"/>
              <w:right w:val="single" w:sz="4" w:space="0" w:color="auto"/>
            </w:tcBorders>
          </w:tcPr>
          <w:p w14:paraId="16DFEADE"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2742084A" w14:textId="488B1FAA" w:rsidR="00B352C8" w:rsidRPr="0077571B" w:rsidRDefault="00B352C8" w:rsidP="00505855">
            <w:pPr>
              <w:keepNext/>
              <w:keepLines/>
              <w:spacing w:after="0" w:line="240" w:lineRule="auto"/>
              <w:rPr>
                <w:rFonts w:asciiTheme="majorBidi" w:hAnsiTheme="majorBidi" w:cstheme="majorBidi"/>
                <w:sz w:val="20"/>
                <w:szCs w:val="20"/>
              </w:rPr>
            </w:pPr>
            <w:r w:rsidRPr="0077571B">
              <w:rPr>
                <w:rFonts w:asciiTheme="majorBidi" w:hAnsiTheme="majorBidi" w:cstheme="majorBidi"/>
                <w:b/>
                <w:bCs/>
                <w:sz w:val="20"/>
                <w:szCs w:val="20"/>
                <w:lang w:val="en-US"/>
              </w:rPr>
              <w:t>Tender closure date and time:</w:t>
            </w:r>
            <w:r w:rsidRPr="0077571B">
              <w:rPr>
                <w:rFonts w:asciiTheme="majorBidi" w:hAnsiTheme="majorBidi" w:cstheme="majorBidi"/>
                <w:sz w:val="20"/>
                <w:szCs w:val="20"/>
                <w:lang w:val="en-US"/>
              </w:rPr>
              <w:t xml:space="preserve"> </w:t>
            </w:r>
            <w:r w:rsidRPr="0077571B">
              <w:rPr>
                <w:rFonts w:asciiTheme="majorBidi" w:hAnsiTheme="majorBidi" w:cstheme="majorBidi"/>
                <w:sz w:val="20"/>
                <w:szCs w:val="20"/>
              </w:rPr>
              <w:t xml:space="preserve">On or before </w:t>
            </w:r>
            <w:r w:rsidR="008412BA">
              <w:rPr>
                <w:rFonts w:asciiTheme="majorBidi" w:hAnsiTheme="majorBidi" w:cstheme="majorBidi"/>
                <w:sz w:val="20"/>
                <w:szCs w:val="20"/>
              </w:rPr>
              <w:t xml:space="preserve">July </w:t>
            </w:r>
            <w:r w:rsidR="00681E14">
              <w:rPr>
                <w:rFonts w:asciiTheme="majorBidi" w:hAnsiTheme="majorBidi" w:cstheme="majorBidi"/>
                <w:sz w:val="20"/>
                <w:szCs w:val="20"/>
              </w:rPr>
              <w:t>24</w:t>
            </w:r>
            <w:r w:rsidRPr="0077571B">
              <w:rPr>
                <w:rFonts w:asciiTheme="majorBidi" w:hAnsiTheme="majorBidi" w:cstheme="majorBidi"/>
                <w:sz w:val="20"/>
                <w:szCs w:val="20"/>
              </w:rPr>
              <w:t>, 2025, 4:00 PM (Beirut time)</w:t>
            </w:r>
          </w:p>
        </w:tc>
      </w:tr>
      <w:tr w:rsidR="00B352C8" w:rsidRPr="00254526" w14:paraId="7193638F" w14:textId="77777777" w:rsidTr="000938C9">
        <w:trPr>
          <w:trHeight w:val="44"/>
        </w:trPr>
        <w:tc>
          <w:tcPr>
            <w:tcW w:w="3330" w:type="dxa"/>
            <w:vMerge/>
            <w:tcBorders>
              <w:left w:val="single" w:sz="4" w:space="0" w:color="auto"/>
              <w:right w:val="single" w:sz="4" w:space="0" w:color="auto"/>
            </w:tcBorders>
          </w:tcPr>
          <w:p w14:paraId="0627BD57"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3D97548C" w14:textId="2CB4CCC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b/>
                <w:bCs/>
                <w:sz w:val="20"/>
                <w:szCs w:val="20"/>
              </w:rPr>
              <w:t>Deadline for questions:</w:t>
            </w:r>
            <w:r w:rsidRPr="0077571B">
              <w:rPr>
                <w:rFonts w:asciiTheme="majorBidi" w:hAnsiTheme="majorBidi" w:cstheme="majorBidi"/>
                <w:sz w:val="20"/>
                <w:szCs w:val="20"/>
              </w:rPr>
              <w:t xml:space="preserve"> On or before </w:t>
            </w:r>
            <w:r w:rsidR="00111EC4">
              <w:rPr>
                <w:rFonts w:asciiTheme="majorBidi" w:hAnsiTheme="majorBidi" w:cstheme="majorBidi"/>
                <w:sz w:val="20"/>
                <w:szCs w:val="20"/>
              </w:rPr>
              <w:t xml:space="preserve">July </w:t>
            </w:r>
            <w:r w:rsidR="00681E14">
              <w:rPr>
                <w:rFonts w:asciiTheme="majorBidi" w:hAnsiTheme="majorBidi" w:cstheme="majorBidi"/>
                <w:sz w:val="20"/>
                <w:szCs w:val="20"/>
              </w:rPr>
              <w:t>15</w:t>
            </w:r>
            <w:r w:rsidRPr="0077571B">
              <w:rPr>
                <w:rFonts w:asciiTheme="majorBidi" w:hAnsiTheme="majorBidi" w:cstheme="majorBidi"/>
                <w:sz w:val="20"/>
                <w:szCs w:val="20"/>
              </w:rPr>
              <w:t>, 2025</w:t>
            </w:r>
          </w:p>
        </w:tc>
      </w:tr>
      <w:tr w:rsidR="00B352C8" w:rsidRPr="00FD7FB5" w14:paraId="091F1C5F" w14:textId="77777777" w:rsidTr="000938C9">
        <w:trPr>
          <w:trHeight w:val="36"/>
        </w:trPr>
        <w:tc>
          <w:tcPr>
            <w:tcW w:w="3330" w:type="dxa"/>
            <w:vMerge/>
            <w:tcBorders>
              <w:left w:val="single" w:sz="4" w:space="0" w:color="auto"/>
              <w:bottom w:val="single" w:sz="4" w:space="0" w:color="auto"/>
              <w:right w:val="single" w:sz="4" w:space="0" w:color="auto"/>
            </w:tcBorders>
          </w:tcPr>
          <w:p w14:paraId="3E5F69F3"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6D7052A3" w14:textId="005C516F" w:rsidR="00B352C8" w:rsidRPr="0077571B" w:rsidRDefault="00B352C8" w:rsidP="00505855">
            <w:pPr>
              <w:keepNext/>
              <w:keepLines/>
              <w:spacing w:after="0" w:line="240" w:lineRule="auto"/>
              <w:jc w:val="both"/>
              <w:rPr>
                <w:rFonts w:asciiTheme="majorBidi" w:hAnsiTheme="majorBidi" w:cstheme="majorBidi"/>
                <w:b/>
                <w:bCs/>
                <w:color w:val="000000" w:themeColor="text1"/>
                <w:sz w:val="20"/>
                <w:szCs w:val="20"/>
              </w:rPr>
            </w:pPr>
            <w:r w:rsidRPr="0077571B">
              <w:rPr>
                <w:rFonts w:asciiTheme="majorBidi" w:hAnsiTheme="majorBidi" w:cstheme="majorBidi"/>
                <w:b/>
                <w:bCs/>
                <w:sz w:val="20"/>
                <w:szCs w:val="20"/>
              </w:rPr>
              <w:t>Bids to be marked:</w:t>
            </w:r>
            <w:r w:rsidRPr="0077571B">
              <w:rPr>
                <w:rFonts w:asciiTheme="majorBidi" w:hAnsiTheme="majorBidi" w:cstheme="majorBidi"/>
                <w:b/>
                <w:bCs/>
                <w:color w:val="FF0000"/>
                <w:sz w:val="20"/>
                <w:szCs w:val="20"/>
              </w:rPr>
              <w:t xml:space="preserve"> </w:t>
            </w:r>
            <w:r w:rsidRPr="0077571B">
              <w:rPr>
                <w:rFonts w:asciiTheme="majorBidi" w:hAnsiTheme="majorBidi" w:cstheme="majorBidi"/>
                <w:sz w:val="20"/>
                <w:szCs w:val="20"/>
              </w:rPr>
              <w:t xml:space="preserve">ITB-2025-021 Do not open before </w:t>
            </w:r>
            <w:r w:rsidR="008412BA">
              <w:rPr>
                <w:rFonts w:asciiTheme="majorBidi" w:hAnsiTheme="majorBidi" w:cstheme="majorBidi"/>
                <w:sz w:val="20"/>
                <w:szCs w:val="20"/>
              </w:rPr>
              <w:t xml:space="preserve">July </w:t>
            </w:r>
            <w:r w:rsidR="00681E14">
              <w:rPr>
                <w:rFonts w:asciiTheme="majorBidi" w:hAnsiTheme="majorBidi" w:cstheme="majorBidi"/>
                <w:sz w:val="20"/>
                <w:szCs w:val="20"/>
              </w:rPr>
              <w:t>24</w:t>
            </w:r>
            <w:r w:rsidRPr="0077571B">
              <w:rPr>
                <w:rFonts w:asciiTheme="majorBidi" w:hAnsiTheme="majorBidi" w:cstheme="majorBidi"/>
                <w:sz w:val="20"/>
                <w:szCs w:val="20"/>
              </w:rPr>
              <w:t>, 2025.</w:t>
            </w:r>
          </w:p>
        </w:tc>
      </w:tr>
    </w:tbl>
    <w:p w14:paraId="0E11220A" w14:textId="77777777" w:rsidR="00145AD0" w:rsidRPr="00254526" w:rsidRDefault="00145AD0" w:rsidP="00130EB0">
      <w:pPr>
        <w:spacing w:after="0"/>
        <w:jc w:val="both"/>
        <w:rPr>
          <w:rFonts w:asciiTheme="majorBidi" w:hAnsiTheme="majorBidi" w:cstheme="majorBidi"/>
          <w:b/>
          <w:u w:val="single"/>
        </w:rPr>
      </w:pPr>
    </w:p>
    <w:p w14:paraId="45900053" w14:textId="4EB8E1C9" w:rsidR="002D4735" w:rsidRPr="00201D63" w:rsidRDefault="00BA7123" w:rsidP="00201D6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Items and Quantity:</w:t>
      </w:r>
    </w:p>
    <w:p w14:paraId="588D837D" w14:textId="03F1AD74" w:rsidR="00CA4C11" w:rsidRDefault="00E40C16" w:rsidP="00E40C16">
      <w:pPr>
        <w:spacing w:after="0"/>
        <w:rPr>
          <w:rFonts w:asciiTheme="majorBidi" w:hAnsiTheme="majorBidi" w:cstheme="majorBidi"/>
          <w:sz w:val="20"/>
          <w:szCs w:val="20"/>
        </w:rPr>
      </w:pPr>
      <w:r w:rsidRPr="000938C9">
        <w:rPr>
          <w:rFonts w:asciiTheme="majorBidi" w:hAnsiTheme="majorBidi" w:cstheme="majorBidi"/>
          <w:sz w:val="20"/>
          <w:szCs w:val="20"/>
        </w:rPr>
        <w:t xml:space="preserve">The required service is the rental of minibuses </w:t>
      </w:r>
      <w:proofErr w:type="gramStart"/>
      <w:r w:rsidRPr="000938C9">
        <w:rPr>
          <w:rFonts w:asciiTheme="majorBidi" w:hAnsiTheme="majorBidi" w:cstheme="majorBidi"/>
          <w:sz w:val="20"/>
          <w:szCs w:val="20"/>
        </w:rPr>
        <w:t>on a monthly basis</w:t>
      </w:r>
      <w:proofErr w:type="gramEnd"/>
      <w:r w:rsidRPr="000938C9">
        <w:rPr>
          <w:rFonts w:asciiTheme="majorBidi" w:hAnsiTheme="majorBidi" w:cstheme="majorBidi"/>
          <w:sz w:val="20"/>
          <w:szCs w:val="20"/>
        </w:rPr>
        <w:t>. Quantities shown in Annex 3 are estimated monthly requirements and may vary depending on operational needs. LRC reserves the right to award the contract to multiple suppliers if this is in the organization's best interest.</w:t>
      </w:r>
    </w:p>
    <w:p w14:paraId="5BEF69C5" w14:textId="77777777" w:rsidR="00511131" w:rsidRPr="000938C9" w:rsidRDefault="00511131" w:rsidP="00E40C16">
      <w:pPr>
        <w:spacing w:after="0"/>
        <w:rPr>
          <w:rFonts w:asciiTheme="majorBidi" w:hAnsiTheme="majorBidi" w:cstheme="majorBidi"/>
          <w:sz w:val="20"/>
          <w:szCs w:val="20"/>
        </w:rPr>
      </w:pPr>
    </w:p>
    <w:p w14:paraId="3A095107" w14:textId="6E4B45BD" w:rsidR="00485902" w:rsidRPr="00201D63" w:rsidRDefault="00BA7123" w:rsidP="00201D6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770F7256" w14:textId="1A58E9AC" w:rsidR="00485902" w:rsidRDefault="00485902" w:rsidP="00511131">
      <w:pPr>
        <w:spacing w:after="0"/>
        <w:jc w:val="both"/>
        <w:rPr>
          <w:rFonts w:asciiTheme="majorBidi" w:hAnsiTheme="majorBidi" w:cstheme="majorBidi"/>
          <w:sz w:val="20"/>
          <w:szCs w:val="20"/>
        </w:rPr>
      </w:pPr>
      <w:r w:rsidRPr="000938C9">
        <w:rPr>
          <w:rFonts w:asciiTheme="majorBidi" w:hAnsiTheme="majorBidi" w:cstheme="majorBidi"/>
          <w:sz w:val="20"/>
          <w:szCs w:val="20"/>
        </w:rPr>
        <w:t>The specifications for the minibuses rental service, including vehicle type, model year, maintenance standards, insurance coverage, and availability, are detailed in Annex 3 – Terms of Reference. All vehicles must comply with Lebanese traffic and safety regulations. The service is to be provided throughout Lebanon, including delivery and pickup of vehicles at LRC’s designated locations.</w:t>
      </w:r>
    </w:p>
    <w:p w14:paraId="0BBD0893" w14:textId="77777777" w:rsidR="00511131" w:rsidRPr="00511131" w:rsidRDefault="00511131" w:rsidP="00511131">
      <w:pPr>
        <w:spacing w:after="0"/>
        <w:jc w:val="both"/>
        <w:rPr>
          <w:rFonts w:asciiTheme="majorBidi" w:hAnsiTheme="majorBidi" w:cstheme="majorBidi"/>
          <w:sz w:val="20"/>
          <w:szCs w:val="20"/>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0938C9" w:rsidRDefault="00CA48C3"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B</w:t>
      </w:r>
      <w:r w:rsidR="00E75135" w:rsidRPr="000938C9">
        <w:rPr>
          <w:rFonts w:asciiTheme="majorBidi" w:hAnsiTheme="majorBidi" w:cstheme="majorBidi"/>
          <w:bCs/>
          <w:sz w:val="20"/>
          <w:szCs w:val="20"/>
        </w:rPr>
        <w:t xml:space="preserve">idders are solely responsible for ensuring that </w:t>
      </w:r>
      <w:r w:rsidR="009E02F8" w:rsidRPr="000938C9">
        <w:rPr>
          <w:rFonts w:asciiTheme="majorBidi" w:hAnsiTheme="majorBidi" w:cstheme="majorBidi"/>
          <w:bCs/>
          <w:sz w:val="20"/>
          <w:szCs w:val="20"/>
        </w:rPr>
        <w:t>the full bid is received by LRC</w:t>
      </w:r>
      <w:r w:rsidR="00E75135" w:rsidRPr="000938C9">
        <w:rPr>
          <w:rFonts w:asciiTheme="majorBidi" w:hAnsiTheme="majorBidi" w:cstheme="majorBidi"/>
          <w:bCs/>
          <w:sz w:val="20"/>
          <w:szCs w:val="20"/>
        </w:rPr>
        <w:t xml:space="preserve"> in accordance with the ITB requirements, prior to the specified dat</w:t>
      </w:r>
      <w:r w:rsidR="009E02F8" w:rsidRPr="000938C9">
        <w:rPr>
          <w:rFonts w:asciiTheme="majorBidi" w:hAnsiTheme="majorBidi" w:cstheme="majorBidi"/>
          <w:bCs/>
          <w:sz w:val="20"/>
          <w:szCs w:val="20"/>
        </w:rPr>
        <w:t>e and time mentioned above. LRC</w:t>
      </w:r>
      <w:r w:rsidR="00E75135" w:rsidRPr="000938C9">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0938C9" w:rsidRDefault="00E75135"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 xml:space="preserve">All responsive Bids shall be </w:t>
      </w:r>
      <w:r w:rsidR="001E060E" w:rsidRPr="000938C9">
        <w:rPr>
          <w:rFonts w:asciiTheme="majorBidi" w:hAnsiTheme="majorBidi" w:cstheme="majorBidi"/>
          <w:bCs/>
          <w:sz w:val="20"/>
          <w:szCs w:val="20"/>
        </w:rPr>
        <w:t>typed</w:t>
      </w:r>
      <w:r w:rsidR="009E02F8" w:rsidRPr="000938C9">
        <w:rPr>
          <w:rFonts w:asciiTheme="majorBidi" w:hAnsiTheme="majorBidi" w:cstheme="majorBidi"/>
          <w:bCs/>
          <w:sz w:val="20"/>
          <w:szCs w:val="20"/>
        </w:rPr>
        <w:t xml:space="preserve"> on the LRC</w:t>
      </w:r>
      <w:r w:rsidRPr="000938C9">
        <w:rPr>
          <w:rFonts w:asciiTheme="majorBidi" w:hAnsiTheme="majorBidi" w:cstheme="majorBidi"/>
          <w:bCs/>
          <w:sz w:val="20"/>
          <w:szCs w:val="20"/>
        </w:rPr>
        <w:t xml:space="preserve"> Bid </w:t>
      </w:r>
      <w:r w:rsidR="001B77F3" w:rsidRPr="000938C9">
        <w:rPr>
          <w:rFonts w:asciiTheme="majorBidi" w:hAnsiTheme="majorBidi" w:cstheme="majorBidi"/>
          <w:bCs/>
          <w:sz w:val="20"/>
          <w:szCs w:val="20"/>
        </w:rPr>
        <w:t>Form.</w:t>
      </w:r>
    </w:p>
    <w:p w14:paraId="6E4052C8" w14:textId="7E00E1A6" w:rsidR="003A5428" w:rsidRPr="000938C9" w:rsidRDefault="003A5428"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 xml:space="preserve">Bids submitted </w:t>
      </w:r>
      <w:r w:rsidR="00624800" w:rsidRPr="000938C9">
        <w:rPr>
          <w:rFonts w:asciiTheme="majorBidi" w:hAnsiTheme="majorBidi" w:cstheme="majorBidi"/>
          <w:bCs/>
          <w:sz w:val="20"/>
          <w:szCs w:val="20"/>
        </w:rPr>
        <w:t>are</w:t>
      </w:r>
      <w:r w:rsidR="009E02F8" w:rsidRPr="000938C9">
        <w:rPr>
          <w:rFonts w:asciiTheme="majorBidi" w:hAnsiTheme="majorBidi" w:cstheme="majorBidi"/>
          <w:bCs/>
          <w:sz w:val="20"/>
          <w:szCs w:val="20"/>
        </w:rPr>
        <w:t xml:space="preserve"> at the Bidders risk and LRC</w:t>
      </w:r>
      <w:r w:rsidRPr="000938C9">
        <w:rPr>
          <w:rFonts w:asciiTheme="majorBidi" w:hAnsiTheme="majorBidi" w:cstheme="majorBidi"/>
          <w:bCs/>
          <w:sz w:val="20"/>
          <w:szCs w:val="20"/>
        </w:rPr>
        <w:t xml:space="preserve"> takes no responsibility for the receipt of such Bids.</w:t>
      </w:r>
    </w:p>
    <w:p w14:paraId="6910CEA7" w14:textId="117B3D2F" w:rsidR="00D078DF" w:rsidRPr="000938C9" w:rsidRDefault="003A5428" w:rsidP="00271D6C">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lastRenderedPageBreak/>
        <w:t>Bidders are solely responsible for ensuring that the full B</w:t>
      </w:r>
      <w:r w:rsidR="009E02F8" w:rsidRPr="000938C9">
        <w:rPr>
          <w:rFonts w:asciiTheme="majorBidi" w:hAnsiTheme="majorBidi" w:cstheme="majorBidi"/>
          <w:bCs/>
          <w:sz w:val="20"/>
          <w:szCs w:val="20"/>
        </w:rPr>
        <w:t>id is received by LRC</w:t>
      </w:r>
      <w:r w:rsidR="001B77F3" w:rsidRPr="000938C9">
        <w:rPr>
          <w:rFonts w:asciiTheme="majorBidi" w:hAnsiTheme="majorBidi" w:cstheme="majorBidi"/>
          <w:bCs/>
          <w:sz w:val="20"/>
          <w:szCs w:val="20"/>
        </w:rPr>
        <w:t>,</w:t>
      </w:r>
      <w:r w:rsidRPr="000938C9">
        <w:rPr>
          <w:rFonts w:asciiTheme="majorBidi" w:hAnsiTheme="majorBidi" w:cstheme="majorBidi"/>
          <w:bCs/>
          <w:sz w:val="20"/>
          <w:szCs w:val="20"/>
        </w:rPr>
        <w:t xml:space="preserve"> in accordance with the ITB requirements</w:t>
      </w:r>
    </w:p>
    <w:p w14:paraId="5276AF71" w14:textId="0C9C0584" w:rsidR="00BA7123"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Tenderer(s) must be Manufacturers, accredited Wholesalers, Traders / Suppliers, Age</w:t>
      </w:r>
      <w:r w:rsidR="00003241" w:rsidRPr="000938C9">
        <w:rPr>
          <w:rFonts w:asciiTheme="majorBidi" w:hAnsiTheme="majorBidi" w:cstheme="majorBidi"/>
          <w:sz w:val="20"/>
          <w:szCs w:val="20"/>
        </w:rPr>
        <w:t xml:space="preserve">nts in their registered </w:t>
      </w:r>
      <w:r w:rsidR="00F70000" w:rsidRPr="000938C9">
        <w:rPr>
          <w:rFonts w:asciiTheme="majorBidi" w:hAnsiTheme="majorBidi" w:cstheme="majorBidi"/>
          <w:sz w:val="20"/>
          <w:szCs w:val="20"/>
        </w:rPr>
        <w:t>countries</w:t>
      </w:r>
      <w:r w:rsidR="00003241" w:rsidRPr="000938C9">
        <w:rPr>
          <w:rFonts w:asciiTheme="majorBidi" w:hAnsiTheme="majorBidi" w:cstheme="majorBidi"/>
          <w:sz w:val="20"/>
          <w:szCs w:val="20"/>
        </w:rPr>
        <w:t>.</w:t>
      </w:r>
    </w:p>
    <w:p w14:paraId="2E356389" w14:textId="77777777" w:rsidR="00BA7123" w:rsidRPr="000938C9" w:rsidRDefault="00BA7123" w:rsidP="004A60C1">
      <w:pPr>
        <w:pStyle w:val="ListParagraph"/>
        <w:numPr>
          <w:ilvl w:val="1"/>
          <w:numId w:val="2"/>
        </w:numPr>
        <w:spacing w:after="0"/>
        <w:jc w:val="both"/>
        <w:rPr>
          <w:rFonts w:asciiTheme="majorBidi" w:hAnsiTheme="majorBidi" w:cstheme="majorBidi"/>
          <w:sz w:val="20"/>
          <w:szCs w:val="20"/>
        </w:rPr>
      </w:pPr>
      <w:r w:rsidRPr="000938C9">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0938C9" w:rsidRDefault="00BA7123" w:rsidP="00130EB0">
      <w:pPr>
        <w:pStyle w:val="ListParagraph"/>
        <w:numPr>
          <w:ilvl w:val="1"/>
          <w:numId w:val="2"/>
        </w:numPr>
        <w:spacing w:after="0"/>
        <w:jc w:val="both"/>
        <w:rPr>
          <w:rFonts w:asciiTheme="majorBidi" w:hAnsiTheme="majorBidi" w:cstheme="majorBidi"/>
          <w:sz w:val="20"/>
          <w:szCs w:val="20"/>
        </w:rPr>
      </w:pPr>
      <w:r w:rsidRPr="000938C9">
        <w:rPr>
          <w:rFonts w:asciiTheme="majorBidi" w:hAnsiTheme="majorBidi" w:cstheme="majorBidi"/>
          <w:sz w:val="20"/>
          <w:szCs w:val="20"/>
        </w:rPr>
        <w:t>Price should be best and final offer</w:t>
      </w:r>
    </w:p>
    <w:p w14:paraId="05F9DF49" w14:textId="77777777" w:rsidR="00BA7123" w:rsidRPr="000938C9" w:rsidRDefault="00BA7123" w:rsidP="00130EB0">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Include discounts for early payment, if any</w:t>
      </w:r>
    </w:p>
    <w:p w14:paraId="5DF7A50C" w14:textId="77777777" w:rsidR="00BA7123" w:rsidRPr="000938C9" w:rsidRDefault="00BA7123" w:rsidP="00130EB0">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 xml:space="preserve">All prices should be denominated in the currency that is specified in the </w:t>
      </w:r>
      <w:r w:rsidRPr="000938C9">
        <w:rPr>
          <w:rFonts w:asciiTheme="majorBidi" w:hAnsiTheme="majorBidi" w:cstheme="majorBidi"/>
          <w:b/>
          <w:sz w:val="20"/>
          <w:szCs w:val="20"/>
        </w:rPr>
        <w:t>Addendum</w:t>
      </w:r>
      <w:r w:rsidRPr="000938C9">
        <w:rPr>
          <w:rFonts w:asciiTheme="majorBidi" w:hAnsiTheme="majorBidi" w:cstheme="majorBidi"/>
          <w:sz w:val="20"/>
          <w:szCs w:val="20"/>
        </w:rPr>
        <w:t xml:space="preserve"> attached.</w:t>
      </w:r>
    </w:p>
    <w:p w14:paraId="53812977" w14:textId="4716E48E" w:rsidR="00FB5FFD" w:rsidRPr="000938C9" w:rsidRDefault="00BA7123" w:rsidP="00FB5FFD">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 xml:space="preserve">Applicable VAT/duty rates should be clearly stated per item in the offer as to facilitate any tax/ duty exemptions/ reimbursement </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AA1FC16" w14:textId="51044AD2" w:rsidR="00D87E22" w:rsidRPr="000938C9" w:rsidRDefault="00974F44" w:rsidP="00130EB0">
      <w:pPr>
        <w:spacing w:after="0"/>
        <w:jc w:val="both"/>
        <w:rPr>
          <w:rFonts w:asciiTheme="majorBidi" w:hAnsiTheme="majorBidi" w:cstheme="majorBidi"/>
          <w:sz w:val="20"/>
          <w:szCs w:val="20"/>
        </w:rPr>
      </w:pPr>
      <w:r w:rsidRPr="000938C9">
        <w:rPr>
          <w:rFonts w:asciiTheme="majorBidi" w:hAnsiTheme="majorBidi" w:cstheme="majorBidi"/>
          <w:sz w:val="20"/>
          <w:szCs w:val="20"/>
        </w:rPr>
        <w:t>The service provider shall be responsible for delivering the rented vehicles to the designated LRC locations as detailed in the contract. The provider shall ensure vehicles are ready for use at the agreed locations and times. All related costs, including delivery, pickup, maintenance during rental, and insurance, shall be borne by the supplier.</w:t>
      </w:r>
    </w:p>
    <w:p w14:paraId="7D3ED563" w14:textId="77777777" w:rsidR="00974F44" w:rsidRPr="00254526" w:rsidRDefault="00974F44" w:rsidP="00130EB0">
      <w:pPr>
        <w:spacing w:after="0"/>
        <w:jc w:val="both"/>
        <w:rPr>
          <w:rFonts w:asciiTheme="majorBidi" w:hAnsiTheme="majorBidi" w:cstheme="majorBidi"/>
          <w:b/>
          <w:u w:val="single"/>
        </w:rPr>
      </w:pPr>
    </w:p>
    <w:p w14:paraId="1C099ADF" w14:textId="20F83B23" w:rsidR="00DA596A" w:rsidRPr="00DA596A" w:rsidRDefault="00DA596A" w:rsidP="00DA596A">
      <w:pPr>
        <w:pStyle w:val="ListParagraph"/>
        <w:numPr>
          <w:ilvl w:val="0"/>
          <w:numId w:val="2"/>
        </w:numPr>
        <w:spacing w:after="0"/>
        <w:rPr>
          <w:rFonts w:asciiTheme="majorBidi" w:hAnsiTheme="majorBidi" w:cstheme="majorBidi"/>
          <w:b/>
          <w:u w:val="single"/>
        </w:rPr>
      </w:pPr>
      <w:r w:rsidRPr="00DA596A">
        <w:rPr>
          <w:rFonts w:asciiTheme="majorBidi" w:hAnsiTheme="majorBidi" w:cstheme="majorBidi"/>
          <w:b/>
          <w:bCs/>
          <w:u w:val="single"/>
        </w:rPr>
        <w:t>Maintenance and Repairs:</w:t>
      </w:r>
    </w:p>
    <w:p w14:paraId="484825A5" w14:textId="2B274187" w:rsidR="00254267" w:rsidRPr="000938C9" w:rsidRDefault="00DA596A" w:rsidP="003C025D">
      <w:pPr>
        <w:spacing w:after="0"/>
        <w:rPr>
          <w:rFonts w:asciiTheme="majorBidi" w:hAnsiTheme="majorBidi" w:cstheme="majorBidi"/>
          <w:bCs/>
          <w:sz w:val="20"/>
          <w:szCs w:val="20"/>
        </w:rPr>
      </w:pPr>
      <w:r w:rsidRPr="000938C9">
        <w:rPr>
          <w:rFonts w:asciiTheme="majorBidi" w:hAnsiTheme="majorBidi" w:cstheme="majorBidi"/>
          <w:bCs/>
          <w:sz w:val="20"/>
          <w:szCs w:val="20"/>
        </w:rPr>
        <w:t>The service provider shall be responsible for all maintenance, repairs, and servicing of rented vehicles during the contract period. In case of breakdown, the provider must arrange for a replacement vehicle of similar specifications within 24 hours to avoid service disruption.</w:t>
      </w:r>
    </w:p>
    <w:p w14:paraId="11B67D79" w14:textId="77777777" w:rsidR="003C025D" w:rsidRPr="003C025D" w:rsidRDefault="003C025D" w:rsidP="003C025D">
      <w:pPr>
        <w:spacing w:after="0"/>
        <w:rPr>
          <w:rFonts w:asciiTheme="majorBidi" w:hAnsiTheme="majorBidi" w:cstheme="majorBidi"/>
          <w:b/>
          <w:u w:val="single"/>
        </w:rPr>
      </w:pPr>
    </w:p>
    <w:p w14:paraId="3D32407C" w14:textId="77777777" w:rsidR="0026386B" w:rsidRPr="0026386B" w:rsidRDefault="008655AF" w:rsidP="0026386B">
      <w:pPr>
        <w:pStyle w:val="ListParagraph"/>
        <w:numPr>
          <w:ilvl w:val="0"/>
          <w:numId w:val="2"/>
        </w:numPr>
        <w:spacing w:after="0"/>
        <w:jc w:val="both"/>
        <w:rPr>
          <w:rStyle w:val="Strong"/>
          <w:rFonts w:asciiTheme="majorBidi" w:hAnsiTheme="majorBidi" w:cstheme="majorBidi"/>
          <w:bCs w:val="0"/>
          <w:u w:val="single"/>
        </w:rPr>
      </w:pPr>
      <w:r>
        <w:rPr>
          <w:rFonts w:asciiTheme="majorBidi" w:hAnsiTheme="majorBidi" w:cstheme="majorBidi"/>
          <w:b/>
          <w:u w:val="single"/>
        </w:rPr>
        <w:t>Lia</w:t>
      </w:r>
      <w:r w:rsidR="0026386B">
        <w:rPr>
          <w:rFonts w:asciiTheme="majorBidi" w:hAnsiTheme="majorBidi" w:cstheme="majorBidi"/>
          <w:b/>
          <w:u w:val="single"/>
        </w:rPr>
        <w:t>bility and insurance</w:t>
      </w:r>
      <w:r w:rsidR="00BA7123" w:rsidRPr="00254526">
        <w:rPr>
          <w:rFonts w:asciiTheme="majorBidi" w:hAnsiTheme="majorBidi" w:cstheme="majorBidi"/>
          <w:b/>
          <w:u w:val="single"/>
        </w:rPr>
        <w:t>:</w:t>
      </w:r>
      <w:r w:rsidR="00BA7123" w:rsidRPr="00254526">
        <w:rPr>
          <w:rFonts w:asciiTheme="majorBidi" w:hAnsiTheme="majorBidi" w:cstheme="majorBidi"/>
        </w:rPr>
        <w:t xml:space="preserve"> </w:t>
      </w:r>
    </w:p>
    <w:p w14:paraId="475E6C78" w14:textId="616EEF25" w:rsidR="008655AF" w:rsidRPr="000938C9" w:rsidRDefault="008655AF" w:rsidP="0026386B">
      <w:pPr>
        <w:spacing w:after="0"/>
        <w:rPr>
          <w:rFonts w:asciiTheme="majorBidi" w:hAnsiTheme="majorBidi" w:cstheme="majorBidi"/>
          <w:sz w:val="20"/>
          <w:szCs w:val="20"/>
        </w:rPr>
      </w:pPr>
      <w:r w:rsidRPr="000938C9">
        <w:rPr>
          <w:rFonts w:asciiTheme="majorBidi" w:hAnsiTheme="majorBidi" w:cstheme="majorBidi"/>
          <w:sz w:val="20"/>
          <w:szCs w:val="20"/>
        </w:rPr>
        <w:t xml:space="preserve">The service provider shall maintain </w:t>
      </w:r>
      <w:r w:rsidR="00E70974">
        <w:rPr>
          <w:rFonts w:asciiTheme="majorBidi" w:hAnsiTheme="majorBidi" w:cstheme="majorBidi"/>
          <w:sz w:val="20"/>
          <w:szCs w:val="20"/>
        </w:rPr>
        <w:t>All Risk</w:t>
      </w:r>
      <w:r w:rsidRPr="000938C9">
        <w:rPr>
          <w:rFonts w:asciiTheme="majorBidi" w:hAnsiTheme="majorBidi" w:cstheme="majorBidi"/>
          <w:sz w:val="20"/>
          <w:szCs w:val="20"/>
        </w:rPr>
        <w:t xml:space="preserve"> insurance coverage for all rented vehicles, including third-party liability, collision, theft, and damage. The provider shall indemnify and hold LRC harmless from any claims arising from vehicle operation.</w:t>
      </w:r>
    </w:p>
    <w:p w14:paraId="377F3B82" w14:textId="77777777" w:rsidR="0026386B" w:rsidRPr="0026386B" w:rsidRDefault="0026386B" w:rsidP="0026386B">
      <w:pPr>
        <w:spacing w:after="0"/>
        <w:jc w:val="both"/>
        <w:rPr>
          <w:rFonts w:asciiTheme="majorBidi" w:hAnsiTheme="majorBidi" w:cstheme="majorBidi"/>
          <w:b/>
          <w:u w:val="single"/>
        </w:rPr>
      </w:pPr>
    </w:p>
    <w:p w14:paraId="04C874FC" w14:textId="518F0841" w:rsidR="008655AF" w:rsidRPr="003C025D" w:rsidRDefault="00462E64" w:rsidP="003C025D">
      <w:pPr>
        <w:pStyle w:val="ListParagraph"/>
        <w:numPr>
          <w:ilvl w:val="0"/>
          <w:numId w:val="2"/>
        </w:numPr>
        <w:spacing w:after="0"/>
        <w:jc w:val="both"/>
        <w:rPr>
          <w:rFonts w:asciiTheme="majorBidi" w:hAnsiTheme="majorBidi" w:cstheme="majorBidi"/>
          <w:b/>
          <w:u w:val="single"/>
        </w:rPr>
      </w:pPr>
      <w:r w:rsidRPr="00462E64">
        <w:rPr>
          <w:rFonts w:asciiTheme="majorBidi" w:hAnsiTheme="majorBidi" w:cstheme="majorBidi"/>
          <w:b/>
          <w:u w:val="single"/>
        </w:rPr>
        <w:t>Delivery/Readiness Period:</w:t>
      </w:r>
    </w:p>
    <w:p w14:paraId="2A110E01" w14:textId="40DD4D82" w:rsidR="00D87E22" w:rsidRPr="000938C9" w:rsidRDefault="00522E2D" w:rsidP="000938C9">
      <w:pPr>
        <w:spacing w:after="0"/>
        <w:jc w:val="both"/>
        <w:rPr>
          <w:rFonts w:asciiTheme="majorBidi" w:hAnsiTheme="majorBidi" w:cstheme="majorBidi"/>
          <w:sz w:val="20"/>
          <w:szCs w:val="20"/>
        </w:rPr>
      </w:pPr>
      <w:r w:rsidRPr="000938C9">
        <w:rPr>
          <w:rFonts w:asciiTheme="majorBidi" w:hAnsiTheme="majorBidi" w:cstheme="majorBidi"/>
          <w:sz w:val="20"/>
          <w:szCs w:val="20"/>
        </w:rPr>
        <w:t>The service provider must ensure that vehicles are made available and delivered within the agreed timeframe after contract signing or upon receipt of Purchase Orders. Vehicles must be in operational condition and ready for use on the agreed date at the agreed locations. Replacement vehicles must be provided promptly in case of breakdowns or maintenance needs.</w:t>
      </w: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0938C9" w:rsidRDefault="00CA6EB6" w:rsidP="00130EB0">
      <w:pPr>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Bids should be clearly legible. Prices entered in lead pencil will not be considered. All erasures, amendments, or alterations</w:t>
      </w:r>
      <w:r w:rsidR="002D4735" w:rsidRPr="000938C9">
        <w:rPr>
          <w:rFonts w:asciiTheme="majorBidi" w:hAnsiTheme="majorBidi" w:cstheme="majorBidi"/>
          <w:sz w:val="20"/>
          <w:szCs w:val="20"/>
          <w:lang w:val="en-US"/>
        </w:rPr>
        <w:t xml:space="preserve"> shall be initialed by the signatory to the Bid. Do not submit blank pages of the Bid Form and/or </w:t>
      </w:r>
      <w:r w:rsidR="00DE37E7" w:rsidRPr="000938C9">
        <w:rPr>
          <w:rFonts w:asciiTheme="majorBidi" w:hAnsiTheme="majorBidi" w:cstheme="majorBidi"/>
          <w:sz w:val="20"/>
          <w:szCs w:val="20"/>
          <w:lang w:val="en-US"/>
        </w:rPr>
        <w:t>schedules, which</w:t>
      </w:r>
      <w:r w:rsidR="002D4735" w:rsidRPr="000938C9">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9E63016" w14:textId="23B9EF61" w:rsidR="00BA7123" w:rsidRPr="000938C9" w:rsidRDefault="00BA7123" w:rsidP="00130EB0">
      <w:pPr>
        <w:spacing w:after="0"/>
        <w:jc w:val="both"/>
        <w:rPr>
          <w:rFonts w:asciiTheme="majorBidi" w:hAnsiTheme="majorBidi" w:cstheme="majorBidi"/>
          <w:sz w:val="20"/>
          <w:szCs w:val="20"/>
        </w:rPr>
      </w:pPr>
      <w:r w:rsidRPr="000938C9">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0938C9">
        <w:rPr>
          <w:rFonts w:asciiTheme="majorBidi" w:hAnsiTheme="majorBidi" w:cstheme="majorBidi"/>
          <w:sz w:val="20"/>
          <w:szCs w:val="20"/>
        </w:rPr>
        <w:t>language All</w:t>
      </w:r>
      <w:r w:rsidRPr="000938C9">
        <w:rPr>
          <w:rFonts w:asciiTheme="majorBidi" w:hAnsiTheme="majorBidi" w:cstheme="majorBidi"/>
          <w:sz w:val="20"/>
          <w:szCs w:val="20"/>
        </w:rPr>
        <w:t xml:space="preserve"> markings and labelling should appear in English only. </w:t>
      </w:r>
    </w:p>
    <w:p w14:paraId="3117F453" w14:textId="77777777" w:rsidR="00D87E22" w:rsidRPr="00254526" w:rsidRDefault="00D87E22" w:rsidP="00130EB0">
      <w:pPr>
        <w:spacing w:after="0"/>
        <w:jc w:val="both"/>
        <w:rPr>
          <w:rFonts w:asciiTheme="majorBidi" w:hAnsiTheme="majorBidi" w:cstheme="majorBidi"/>
          <w:b/>
          <w:u w:val="single"/>
        </w:rPr>
      </w:pP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0938C9"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Bids shall be valid for at least the minimum number of days specified in the Addendum, and fr</w:t>
      </w:r>
      <w:r w:rsidR="009E02F8" w:rsidRPr="000938C9">
        <w:rPr>
          <w:rFonts w:asciiTheme="majorBidi" w:hAnsiTheme="majorBidi" w:cstheme="majorBidi"/>
          <w:sz w:val="20"/>
          <w:szCs w:val="20"/>
          <w:lang w:val="en-US"/>
        </w:rPr>
        <w:t>om the date of Bid closure. LRC</w:t>
      </w:r>
      <w:r w:rsidRPr="000938C9">
        <w:rPr>
          <w:rFonts w:asciiTheme="majorBidi" w:hAnsiTheme="majorBidi" w:cstheme="majorBidi"/>
          <w:sz w:val="20"/>
          <w:szCs w:val="20"/>
          <w:lang w:val="en-US"/>
        </w:rPr>
        <w:t xml:space="preserve"> reserves</w:t>
      </w:r>
      <w:r w:rsidR="002D4735" w:rsidRPr="000938C9">
        <w:rPr>
          <w:rFonts w:asciiTheme="majorBidi" w:hAnsiTheme="majorBidi" w:cstheme="majorBidi"/>
          <w:sz w:val="20"/>
          <w:szCs w:val="20"/>
          <w:lang w:val="en-US"/>
        </w:rPr>
        <w:t xml:space="preserve"> the right to determine, at its sole discretion, the validity period in respect of </w:t>
      </w:r>
      <w:r w:rsidR="00DE37E7" w:rsidRPr="000938C9">
        <w:rPr>
          <w:rFonts w:asciiTheme="majorBidi" w:hAnsiTheme="majorBidi" w:cstheme="majorBidi"/>
          <w:sz w:val="20"/>
          <w:szCs w:val="20"/>
          <w:lang w:val="en-US"/>
        </w:rPr>
        <w:t>Bids, which</w:t>
      </w:r>
      <w:r w:rsidR="002D4735" w:rsidRPr="000938C9">
        <w:rPr>
          <w:rFonts w:asciiTheme="majorBidi" w:hAnsiTheme="majorBidi" w:cstheme="majorBidi"/>
          <w:sz w:val="20"/>
          <w:szCs w:val="20"/>
          <w:lang w:val="en-US"/>
        </w:rPr>
        <w:t xml:space="preserve"> do not specify any such maximum or minimum </w:t>
      </w:r>
      <w:r w:rsidR="00DE37E7" w:rsidRPr="000938C9">
        <w:rPr>
          <w:rFonts w:asciiTheme="majorBidi" w:hAnsiTheme="majorBidi" w:cstheme="majorBidi"/>
          <w:sz w:val="20"/>
          <w:szCs w:val="20"/>
          <w:lang w:val="en-US"/>
        </w:rPr>
        <w:t>limitation.</w:t>
      </w:r>
    </w:p>
    <w:p w14:paraId="0E85891A" w14:textId="59196D35" w:rsidR="00BA7123" w:rsidRPr="000938C9" w:rsidRDefault="00BA7123" w:rsidP="00130EB0">
      <w:p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 If the bid is successful and </w:t>
      </w:r>
      <w:r w:rsidR="00DE37E7" w:rsidRPr="000938C9">
        <w:rPr>
          <w:rFonts w:asciiTheme="majorBidi" w:hAnsiTheme="majorBidi" w:cstheme="majorBidi"/>
          <w:sz w:val="20"/>
          <w:szCs w:val="20"/>
        </w:rPr>
        <w:t>contracted,</w:t>
      </w:r>
      <w:r w:rsidRPr="000938C9">
        <w:rPr>
          <w:rFonts w:asciiTheme="majorBidi" w:hAnsiTheme="majorBidi" w:cstheme="majorBidi"/>
          <w:sz w:val="20"/>
          <w:szCs w:val="20"/>
        </w:rPr>
        <w:t xml:space="preserve"> the bid will remain valid for the duration of the contract.</w:t>
      </w:r>
    </w:p>
    <w:p w14:paraId="3F7F5D80" w14:textId="77777777" w:rsidR="004461AA" w:rsidRPr="00254526" w:rsidRDefault="004461AA" w:rsidP="00130EB0">
      <w:pPr>
        <w:autoSpaceDE w:val="0"/>
        <w:autoSpaceDN w:val="0"/>
        <w:adjustRightInd w:val="0"/>
        <w:spacing w:after="0" w:line="240" w:lineRule="auto"/>
        <w:jc w:val="both"/>
        <w:rPr>
          <w:rFonts w:asciiTheme="majorBidi" w:hAnsiTheme="majorBidi" w:cstheme="majorBidi"/>
          <w:lang w:val="en-US"/>
        </w:rPr>
      </w:pPr>
    </w:p>
    <w:p w14:paraId="0E7FA85A" w14:textId="687B5A19" w:rsidR="00496C43" w:rsidRPr="008A2771" w:rsidRDefault="00BA7123" w:rsidP="008A277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69E1B20"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Vehicle type, model year, and condition details</w:t>
      </w:r>
    </w:p>
    <w:p w14:paraId="4BFE9E5F" w14:textId="216ABAFF"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Confirmation of vehicle availability for the rental period</w:t>
      </w:r>
    </w:p>
    <w:p w14:paraId="020E6E0B" w14:textId="4954B390"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 xml:space="preserve">Rental price per vehicle per month, inclusive of all associated costs (insurance, maintenance, delivery, etc.) </w:t>
      </w:r>
      <w:r w:rsidR="00BA7123" w:rsidRPr="000938C9">
        <w:rPr>
          <w:rFonts w:asciiTheme="majorBidi" w:hAnsiTheme="majorBidi" w:cstheme="majorBidi"/>
          <w:sz w:val="20"/>
          <w:szCs w:val="20"/>
        </w:rPr>
        <w:t xml:space="preserve">as per </w:t>
      </w:r>
      <w:r w:rsidR="00BA7123" w:rsidRPr="000938C9">
        <w:rPr>
          <w:rFonts w:asciiTheme="majorBidi" w:hAnsiTheme="majorBidi" w:cstheme="majorBidi"/>
          <w:b/>
          <w:sz w:val="20"/>
          <w:szCs w:val="20"/>
        </w:rPr>
        <w:t xml:space="preserve">Annex 2 - </w:t>
      </w:r>
      <w:proofErr w:type="gramStart"/>
      <w:r w:rsidR="00BA7123" w:rsidRPr="000938C9">
        <w:rPr>
          <w:rFonts w:asciiTheme="majorBidi" w:hAnsiTheme="majorBidi" w:cstheme="majorBidi"/>
          <w:b/>
          <w:sz w:val="20"/>
          <w:szCs w:val="20"/>
        </w:rPr>
        <w:t xml:space="preserve">Bid  </w:t>
      </w:r>
      <w:r w:rsidR="002D4735" w:rsidRPr="000938C9">
        <w:rPr>
          <w:rFonts w:asciiTheme="majorBidi" w:hAnsiTheme="majorBidi" w:cstheme="majorBidi"/>
          <w:b/>
          <w:sz w:val="20"/>
          <w:szCs w:val="20"/>
        </w:rPr>
        <w:t>F</w:t>
      </w:r>
      <w:r w:rsidR="00BA7123" w:rsidRPr="000938C9">
        <w:rPr>
          <w:rFonts w:asciiTheme="majorBidi" w:hAnsiTheme="majorBidi" w:cstheme="majorBidi"/>
          <w:b/>
          <w:sz w:val="20"/>
          <w:szCs w:val="20"/>
        </w:rPr>
        <w:t>orm</w:t>
      </w:r>
      <w:proofErr w:type="gramEnd"/>
    </w:p>
    <w:p w14:paraId="71DA39B4" w14:textId="00703E84"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Confirmation of compliance with specifications in Annex 3</w:t>
      </w:r>
      <w:r w:rsidR="00BA7123" w:rsidRPr="000938C9">
        <w:rPr>
          <w:rFonts w:asciiTheme="majorBidi" w:hAnsiTheme="majorBidi" w:cstheme="majorBidi"/>
          <w:sz w:val="20"/>
          <w:szCs w:val="20"/>
        </w:rPr>
        <w:t>. If not, state clearly.</w:t>
      </w:r>
    </w:p>
    <w:p w14:paraId="524B8D88" w14:textId="522F574B" w:rsidR="008F21FB" w:rsidRPr="000938C9" w:rsidRDefault="00BA7123" w:rsidP="008A277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Confirmation to agree to accept the terms and condition as per this tender document and the general terms and conditions</w:t>
      </w:r>
      <w:r w:rsidR="002D4735" w:rsidRPr="000938C9">
        <w:rPr>
          <w:rFonts w:asciiTheme="majorBidi" w:hAnsiTheme="majorBidi" w:cstheme="majorBidi"/>
          <w:sz w:val="20"/>
          <w:szCs w:val="20"/>
        </w:rPr>
        <w:t xml:space="preserve">, stated within Annex 5 </w:t>
      </w:r>
      <w:r w:rsidR="0023382A" w:rsidRPr="000938C9">
        <w:rPr>
          <w:rFonts w:asciiTheme="majorBidi" w:hAnsiTheme="majorBidi" w:cstheme="majorBidi"/>
          <w:sz w:val="20"/>
          <w:szCs w:val="20"/>
        </w:rPr>
        <w:t>Tender and Award Acknowledge Certificate.</w:t>
      </w:r>
    </w:p>
    <w:p w14:paraId="6C447DE9" w14:textId="77777777" w:rsidR="008A2771" w:rsidRPr="008A2771" w:rsidRDefault="008A2771" w:rsidP="008A2771">
      <w:pPr>
        <w:pStyle w:val="ListParagraph"/>
        <w:spacing w:after="0"/>
        <w:ind w:left="792"/>
        <w:jc w:val="both"/>
        <w:rPr>
          <w:rFonts w:asciiTheme="majorBidi" w:hAnsiTheme="majorBidi" w:cstheme="majorBidi"/>
          <w:b/>
          <w:u w:val="single"/>
        </w:rPr>
      </w:pP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This ITB does not commit LRC</w:t>
      </w:r>
      <w:r w:rsidR="00621F28" w:rsidRPr="000938C9">
        <w:rPr>
          <w:rFonts w:asciiTheme="majorBidi" w:hAnsiTheme="majorBidi" w:cstheme="majorBidi"/>
          <w:sz w:val="20"/>
          <w:szCs w:val="20"/>
          <w:lang w:val="en-US"/>
        </w:rPr>
        <w:t xml:space="preserve"> to award a contract or pay any costs incurred in the preparation or submission of Bids, or costs</w:t>
      </w:r>
      <w:r w:rsidR="0023382A" w:rsidRPr="000938C9">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Bidder of an offer made by LRC</w:t>
      </w:r>
      <w:r w:rsidR="00DE37E7" w:rsidRPr="000938C9">
        <w:rPr>
          <w:rFonts w:asciiTheme="majorBidi" w:hAnsiTheme="majorBidi" w:cstheme="majorBidi"/>
          <w:sz w:val="20"/>
          <w:szCs w:val="20"/>
          <w:lang w:val="en-US"/>
        </w:rPr>
        <w:t xml:space="preserve"> will regard as an offer made by the Bidder and not as an acceptance any bid submitted</w:t>
      </w:r>
      <w:r w:rsidR="0023382A" w:rsidRPr="000938C9">
        <w:rPr>
          <w:rFonts w:asciiTheme="majorBidi" w:hAnsiTheme="majorBidi" w:cstheme="majorBidi"/>
          <w:sz w:val="20"/>
          <w:szCs w:val="20"/>
          <w:lang w:val="en-US"/>
        </w:rPr>
        <w:t>.</w:t>
      </w:r>
    </w:p>
    <w:p w14:paraId="44BD20E5" w14:textId="1A93CE4D" w:rsidR="0023382A" w:rsidRPr="000938C9"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No contractual relationship will exist except pursuant to a written contract document signed by a duly authorized official of</w:t>
      </w:r>
      <w:r w:rsidR="009E02F8" w:rsidRPr="000938C9">
        <w:rPr>
          <w:rFonts w:asciiTheme="majorBidi" w:hAnsiTheme="majorBidi" w:cstheme="majorBidi"/>
          <w:sz w:val="20"/>
          <w:szCs w:val="20"/>
          <w:lang w:val="en-US"/>
        </w:rPr>
        <w:t xml:space="preserve"> LRC</w:t>
      </w:r>
      <w:r w:rsidR="0023382A" w:rsidRPr="000938C9">
        <w:rPr>
          <w:rFonts w:asciiTheme="majorBidi" w:hAnsiTheme="majorBidi" w:cstheme="majorBidi"/>
          <w:sz w:val="20"/>
          <w:szCs w:val="20"/>
          <w:lang w:val="en-US"/>
        </w:rPr>
        <w:t xml:space="preserve"> and the successful Bidder.</w:t>
      </w:r>
    </w:p>
    <w:p w14:paraId="38C67301" w14:textId="3096A40D" w:rsidR="0023382A"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w:t>
      </w:r>
      <w:r w:rsidR="00621F28" w:rsidRPr="000938C9">
        <w:rPr>
          <w:rFonts w:asciiTheme="majorBidi" w:hAnsiTheme="majorBidi" w:cstheme="majorBidi"/>
          <w:sz w:val="20"/>
          <w:szCs w:val="20"/>
          <w:lang w:val="en-US"/>
        </w:rPr>
        <w:t xml:space="preserve"> may award contracts for part quan</w:t>
      </w:r>
      <w:r w:rsidRPr="000938C9">
        <w:rPr>
          <w:rFonts w:asciiTheme="majorBidi" w:hAnsiTheme="majorBidi" w:cstheme="majorBidi"/>
          <w:sz w:val="20"/>
          <w:szCs w:val="20"/>
          <w:lang w:val="en-US"/>
        </w:rPr>
        <w:t xml:space="preserve">tities or individual items. LRC </w:t>
      </w:r>
      <w:r w:rsidR="00621F28" w:rsidRPr="000938C9">
        <w:rPr>
          <w:rFonts w:asciiTheme="majorBidi" w:hAnsiTheme="majorBidi" w:cstheme="majorBidi"/>
          <w:sz w:val="20"/>
          <w:szCs w:val="20"/>
          <w:lang w:val="en-US"/>
        </w:rPr>
        <w:t>will notify successful Bidders of its decision with respect</w:t>
      </w:r>
      <w:r w:rsidR="0023382A" w:rsidRPr="000938C9">
        <w:rPr>
          <w:rFonts w:asciiTheme="majorBidi" w:hAnsiTheme="majorBidi" w:cstheme="majorBidi"/>
          <w:sz w:val="20"/>
          <w:szCs w:val="20"/>
          <w:lang w:val="en-US"/>
        </w:rPr>
        <w:t xml:space="preserve"> to their Bids as soon as possible after the Bids are opened. </w:t>
      </w:r>
    </w:p>
    <w:p w14:paraId="452ACE63" w14:textId="75A26826" w:rsidR="0023382A"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w:t>
      </w:r>
      <w:r w:rsidR="00621F28" w:rsidRPr="000938C9">
        <w:rPr>
          <w:rFonts w:asciiTheme="majorBidi" w:hAnsiTheme="majorBidi" w:cstheme="majorBidi"/>
          <w:sz w:val="20"/>
          <w:szCs w:val="20"/>
          <w:lang w:val="en-US"/>
        </w:rPr>
        <w:t xml:space="preserve"> reserves the right to cancel any ITB, to reject any or all Bids</w:t>
      </w:r>
      <w:r w:rsidR="0023382A" w:rsidRPr="000938C9">
        <w:rPr>
          <w:rFonts w:asciiTheme="majorBidi" w:hAnsiTheme="majorBidi" w:cstheme="majorBidi"/>
          <w:sz w:val="20"/>
          <w:szCs w:val="20"/>
          <w:lang w:val="en-US"/>
        </w:rPr>
        <w:t xml:space="preserve"> in </w:t>
      </w:r>
      <w:r w:rsidR="00DE37E7" w:rsidRPr="000938C9">
        <w:rPr>
          <w:rFonts w:asciiTheme="majorBidi" w:hAnsiTheme="majorBidi" w:cstheme="majorBidi"/>
          <w:sz w:val="20"/>
          <w:szCs w:val="20"/>
          <w:lang w:val="en-US"/>
        </w:rPr>
        <w:t>completely</w:t>
      </w:r>
      <w:r w:rsidR="0023382A" w:rsidRPr="000938C9">
        <w:rPr>
          <w:rFonts w:asciiTheme="majorBidi" w:hAnsiTheme="majorBidi" w:cstheme="majorBidi"/>
          <w:sz w:val="20"/>
          <w:szCs w:val="20"/>
          <w:lang w:val="en-US"/>
        </w:rPr>
        <w:t xml:space="preserve"> or in part, and to award any contract.</w:t>
      </w:r>
    </w:p>
    <w:p w14:paraId="2644DA79" w14:textId="68657E22" w:rsidR="00621F28" w:rsidRPr="000938C9" w:rsidRDefault="00621F28" w:rsidP="00130EB0">
      <w:pPr>
        <w:spacing w:after="0"/>
        <w:jc w:val="both"/>
        <w:rPr>
          <w:rFonts w:asciiTheme="majorBidi" w:hAnsiTheme="majorBidi" w:cstheme="majorBidi"/>
          <w:sz w:val="20"/>
          <w:szCs w:val="20"/>
          <w:lang w:val="en-US"/>
        </w:rPr>
      </w:pPr>
      <w:r w:rsidRPr="000938C9">
        <w:rPr>
          <w:rFonts w:asciiTheme="majorBidi" w:hAnsiTheme="majorBidi" w:cstheme="majorBidi"/>
          <w:sz w:val="20"/>
          <w:szCs w:val="20"/>
          <w:lang w:val="en-US"/>
        </w:rPr>
        <w:t>Suppliers who do not comp</w:t>
      </w:r>
      <w:r w:rsidR="0023382A" w:rsidRPr="000938C9">
        <w:rPr>
          <w:rFonts w:asciiTheme="majorBidi" w:hAnsiTheme="majorBidi" w:cstheme="majorBidi"/>
          <w:sz w:val="20"/>
          <w:szCs w:val="20"/>
          <w:lang w:val="en-US"/>
        </w:rPr>
        <w:t>l</w:t>
      </w:r>
      <w:r w:rsidRPr="000938C9">
        <w:rPr>
          <w:rFonts w:asciiTheme="majorBidi" w:hAnsiTheme="majorBidi" w:cstheme="majorBidi"/>
          <w:sz w:val="20"/>
          <w:szCs w:val="20"/>
          <w:lang w:val="en-US"/>
        </w:rPr>
        <w:t>y with the contractual terms and conditions including delivering different products and of</w:t>
      </w:r>
      <w:r w:rsidR="0023382A" w:rsidRPr="000938C9">
        <w:rPr>
          <w:rFonts w:asciiTheme="majorBidi" w:hAnsiTheme="majorBidi" w:cstheme="majorBidi"/>
          <w:sz w:val="20"/>
          <w:szCs w:val="20"/>
          <w:lang w:val="en-US"/>
        </w:rPr>
        <w:t xml:space="preserve"> different origin than stipulated in their Bid and covering contract </w:t>
      </w:r>
      <w:r w:rsidR="008B271B" w:rsidRPr="000938C9">
        <w:rPr>
          <w:rFonts w:asciiTheme="majorBidi" w:hAnsiTheme="majorBidi" w:cstheme="majorBidi"/>
          <w:sz w:val="20"/>
          <w:szCs w:val="20"/>
          <w:lang w:val="en-US"/>
        </w:rPr>
        <w:t>may be excluded from future LRC</w:t>
      </w:r>
      <w:r w:rsidR="0023382A" w:rsidRPr="000938C9">
        <w:rPr>
          <w:rFonts w:asciiTheme="majorBidi" w:hAnsiTheme="majorBidi" w:cstheme="majorBidi"/>
          <w:sz w:val="20"/>
          <w:szCs w:val="20"/>
          <w:lang w:val="en-US"/>
        </w:rPr>
        <w:t xml:space="preserve"> ITBs.</w:t>
      </w:r>
    </w:p>
    <w:p w14:paraId="18A4DB69" w14:textId="77777777" w:rsidR="00D87E22" w:rsidRPr="00254526" w:rsidRDefault="00D87E22" w:rsidP="00130EB0">
      <w:pPr>
        <w:spacing w:after="0"/>
        <w:jc w:val="both"/>
        <w:rPr>
          <w:rFonts w:asciiTheme="majorBidi" w:hAnsiTheme="majorBidi" w:cstheme="majorBidi"/>
        </w:rPr>
      </w:pP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660890AF" w14:textId="77777777" w:rsidR="00ED2E8E" w:rsidRPr="00120042" w:rsidRDefault="008B271B"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LRC</w:t>
      </w:r>
      <w:r w:rsidR="00621F28" w:rsidRPr="00120042">
        <w:rPr>
          <w:rFonts w:asciiTheme="majorBidi" w:hAnsiTheme="majorBidi" w:cstheme="majorBidi"/>
          <w:sz w:val="20"/>
          <w:szCs w:val="20"/>
        </w:rPr>
        <w:t xml:space="preserve"> reserves the right, at its sole discretion, to consider as invalid or unacceptable any Bid which is </w:t>
      </w:r>
    </w:p>
    <w:p w14:paraId="273A67E0" w14:textId="77777777" w:rsidR="00ED2E8E" w:rsidRPr="00120042" w:rsidRDefault="00621F28"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 xml:space="preserve">a) not </w:t>
      </w:r>
      <w:proofErr w:type="gramStart"/>
      <w:r w:rsidRPr="00120042">
        <w:rPr>
          <w:rFonts w:asciiTheme="majorBidi" w:hAnsiTheme="majorBidi" w:cstheme="majorBidi"/>
          <w:sz w:val="20"/>
          <w:szCs w:val="20"/>
        </w:rPr>
        <w:t>clear;</w:t>
      </w:r>
      <w:proofErr w:type="gramEnd"/>
      <w:r w:rsidRPr="00120042">
        <w:rPr>
          <w:rFonts w:asciiTheme="majorBidi" w:hAnsiTheme="majorBidi" w:cstheme="majorBidi"/>
          <w:sz w:val="20"/>
          <w:szCs w:val="20"/>
        </w:rPr>
        <w:t xml:space="preserve"> </w:t>
      </w:r>
    </w:p>
    <w:p w14:paraId="20CB63E6" w14:textId="77777777" w:rsidR="00ED2E8E" w:rsidRPr="00120042" w:rsidRDefault="00621F28"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b) incomplete</w:t>
      </w:r>
      <w:r w:rsidR="0023382A" w:rsidRPr="00120042">
        <w:rPr>
          <w:rFonts w:asciiTheme="majorBidi" w:hAnsiTheme="majorBidi" w:cstheme="majorBidi"/>
          <w:sz w:val="20"/>
          <w:szCs w:val="20"/>
        </w:rPr>
        <w:t xml:space="preserve"> in any material detail such as specification, terms delivery, quantity etc.; or</w:t>
      </w:r>
    </w:p>
    <w:p w14:paraId="0673C36D" w14:textId="0263E0ED" w:rsidR="000938C9" w:rsidRPr="00120042" w:rsidRDefault="0023382A" w:rsidP="00120042">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c) not presented on the Bid Form – and to accept or reject any amendments, withdraws and/or supplementary information submitted after the time and date of the ITB closure.</w:t>
      </w:r>
    </w:p>
    <w:p w14:paraId="4AC9D3AF" w14:textId="77777777" w:rsidR="000938C9" w:rsidRPr="00254526" w:rsidRDefault="000938C9" w:rsidP="004A60C1">
      <w:pPr>
        <w:pStyle w:val="ListParagraph"/>
        <w:spacing w:after="0" w:line="240" w:lineRule="auto"/>
        <w:ind w:left="360"/>
        <w:jc w:val="both"/>
        <w:rPr>
          <w:rFonts w:asciiTheme="majorBidi" w:hAnsiTheme="majorBidi" w:cstheme="majorBidi"/>
        </w:rPr>
      </w:pP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rPr>
        <w:t>This ITB or any part hereof, and all copies hereof shall be returned to LRC upon request. This ITB is conf</w:t>
      </w:r>
      <w:r w:rsidR="009E02F8" w:rsidRPr="000938C9">
        <w:rPr>
          <w:rFonts w:asciiTheme="majorBidi" w:hAnsiTheme="majorBidi" w:cstheme="majorBidi"/>
          <w:sz w:val="20"/>
          <w:szCs w:val="20"/>
        </w:rPr>
        <w:t>idential and proprietary to LRC</w:t>
      </w:r>
      <w:r w:rsidRPr="000938C9">
        <w:rPr>
          <w:rFonts w:asciiTheme="majorBidi" w:hAnsiTheme="majorBidi" w:cstheme="majorBidi"/>
          <w:sz w:val="20"/>
          <w:szCs w:val="20"/>
        </w:rPr>
        <w:t>, contains privileged information, part of which may be copyrighted, and is communicated to and received</w:t>
      </w:r>
      <w:r w:rsidR="00F34A34" w:rsidRPr="000938C9">
        <w:rPr>
          <w:rFonts w:asciiTheme="majorBidi" w:hAnsiTheme="majorBidi" w:cstheme="majorBidi"/>
          <w:sz w:val="20"/>
          <w:szCs w:val="20"/>
        </w:rPr>
        <w:t xml:space="preserve"> </w:t>
      </w:r>
      <w:r w:rsidRPr="000938C9">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0938C9"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Others</w:t>
      </w:r>
      <w:r w:rsidR="002A7DEA" w:rsidRPr="000938C9">
        <w:rPr>
          <w:rFonts w:asciiTheme="majorBidi" w:hAnsiTheme="majorBidi" w:cstheme="majorBidi"/>
          <w:sz w:val="20"/>
          <w:szCs w:val="20"/>
          <w:lang w:val="en-US"/>
        </w:rPr>
        <w:t xml:space="preserve"> without t</w:t>
      </w:r>
      <w:r w:rsidR="009E02F8" w:rsidRPr="000938C9">
        <w:rPr>
          <w:rFonts w:asciiTheme="majorBidi" w:hAnsiTheme="majorBidi" w:cstheme="majorBidi"/>
          <w:sz w:val="20"/>
          <w:szCs w:val="20"/>
          <w:lang w:val="en-US"/>
        </w:rPr>
        <w:t>he prior written consent of LRC</w:t>
      </w:r>
      <w:r w:rsidR="002A7DEA" w:rsidRPr="000938C9">
        <w:rPr>
          <w:rFonts w:asciiTheme="majorBidi" w:hAnsiTheme="majorBidi" w:cstheme="majorBidi"/>
          <w:sz w:val="20"/>
          <w:szCs w:val="20"/>
          <w:lang w:val="en-US"/>
        </w:rPr>
        <w:t>, except that Bidders may exhibit the specifications to prospective</w:t>
      </w:r>
      <w:r w:rsidR="0023382A" w:rsidRPr="000938C9">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t>
      </w:r>
      <w:proofErr w:type="gramStart"/>
      <w:r w:rsidR="0023382A" w:rsidRPr="000938C9">
        <w:rPr>
          <w:rFonts w:asciiTheme="majorBidi" w:hAnsiTheme="majorBidi" w:cstheme="majorBidi"/>
          <w:sz w:val="20"/>
          <w:szCs w:val="20"/>
          <w:lang w:val="en-US"/>
        </w:rPr>
        <w:t>whether or not</w:t>
      </w:r>
      <w:proofErr w:type="gramEnd"/>
      <w:r w:rsidR="0023382A" w:rsidRPr="000938C9">
        <w:rPr>
          <w:rFonts w:asciiTheme="majorBidi" w:hAnsiTheme="majorBidi" w:cstheme="majorBidi"/>
          <w:sz w:val="20"/>
          <w:szCs w:val="20"/>
          <w:lang w:val="en-US"/>
        </w:rPr>
        <w:t xml:space="preserve"> their company submits a Bid or responds in any other way to</w:t>
      </w:r>
      <w:r w:rsidR="00231A46" w:rsidRPr="000938C9">
        <w:rPr>
          <w:rFonts w:asciiTheme="majorBidi" w:hAnsiTheme="majorBidi" w:cstheme="majorBidi"/>
          <w:sz w:val="20"/>
          <w:szCs w:val="20"/>
          <w:lang w:val="en-US"/>
        </w:rPr>
        <w:t xml:space="preserve"> this ITB.</w:t>
      </w:r>
    </w:p>
    <w:p w14:paraId="6B7BCB81" w14:textId="2E2BB725"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Bidders and their employees, officers, advisers, agent or sub-contractors shall not engage in any collusive bidding or other</w:t>
      </w:r>
      <w:r w:rsidR="005C004D" w:rsidRPr="000938C9">
        <w:rPr>
          <w:rFonts w:asciiTheme="majorBidi" w:hAnsiTheme="majorBidi" w:cstheme="majorBidi"/>
          <w:sz w:val="20"/>
          <w:szCs w:val="20"/>
          <w:lang w:val="en-US"/>
        </w:rPr>
        <w:t xml:space="preserve"> anti-competitive conduct or any other si</w:t>
      </w:r>
      <w:r w:rsidR="005F020B" w:rsidRPr="000938C9">
        <w:rPr>
          <w:rFonts w:asciiTheme="majorBidi" w:hAnsiTheme="majorBidi" w:cstheme="majorBidi"/>
          <w:sz w:val="20"/>
          <w:szCs w:val="20"/>
          <w:lang w:val="en-US"/>
        </w:rPr>
        <w:t>milar conduct, in relations to:</w:t>
      </w:r>
    </w:p>
    <w:p w14:paraId="4911C73F" w14:textId="5BAE99FB"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preparation of submission of Bids,</w:t>
      </w:r>
    </w:p>
    <w:p w14:paraId="4A1592A8" w14:textId="0B5520FC"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clarification of Bids,</w:t>
      </w:r>
    </w:p>
    <w:p w14:paraId="38A80E8C" w14:textId="23B321B6"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conduct and content of negotiations,</w:t>
      </w:r>
    </w:p>
    <w:p w14:paraId="77F90ACC" w14:textId="5047ACD0" w:rsidR="005C004D"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130EB0" w:rsidRPr="000938C9">
        <w:rPr>
          <w:rFonts w:asciiTheme="majorBidi" w:hAnsiTheme="majorBidi" w:cstheme="majorBidi"/>
          <w:sz w:val="20"/>
          <w:szCs w:val="20"/>
          <w:lang w:val="en-US"/>
        </w:rPr>
        <w:t>including</w:t>
      </w:r>
      <w:r w:rsidR="005F020B" w:rsidRPr="000938C9">
        <w:rPr>
          <w:rFonts w:asciiTheme="majorBidi" w:hAnsiTheme="majorBidi" w:cstheme="majorBidi"/>
          <w:sz w:val="20"/>
          <w:szCs w:val="20"/>
          <w:lang w:val="en-US"/>
        </w:rPr>
        <w:t xml:space="preserve"> final contract negotiations,</w:t>
      </w:r>
    </w:p>
    <w:p w14:paraId="7D189C5A" w14:textId="1F34CC53" w:rsidR="002A7DEA"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respect of this ITB or procurement process, or any other procurem</w:t>
      </w:r>
      <w:r w:rsidR="0096170E" w:rsidRPr="000938C9">
        <w:rPr>
          <w:rFonts w:asciiTheme="majorBidi" w:hAnsiTheme="majorBidi" w:cstheme="majorBidi"/>
          <w:sz w:val="20"/>
          <w:szCs w:val="20"/>
          <w:lang w:val="en-US"/>
        </w:rPr>
        <w:t>ent process being conducted by L</w:t>
      </w:r>
      <w:r w:rsidRPr="000938C9">
        <w:rPr>
          <w:rFonts w:asciiTheme="majorBidi" w:hAnsiTheme="majorBidi" w:cstheme="majorBidi"/>
          <w:sz w:val="20"/>
          <w:szCs w:val="20"/>
          <w:lang w:val="en-US"/>
        </w:rPr>
        <w:t>RC in respect of any</w:t>
      </w:r>
      <w:r w:rsidR="005F020B" w:rsidRPr="000938C9">
        <w:rPr>
          <w:rFonts w:asciiTheme="majorBidi" w:hAnsiTheme="majorBidi" w:cstheme="majorBidi"/>
          <w:sz w:val="20"/>
          <w:szCs w:val="20"/>
          <w:lang w:val="en-US"/>
        </w:rPr>
        <w:t xml:space="preserve"> of its requirements.</w:t>
      </w:r>
    </w:p>
    <w:p w14:paraId="1D5D75CA" w14:textId="707C0201" w:rsidR="005C004D"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For the purpose of this clause, collusive bidding, other anti-competitive conduct, or any other similar conduct may include,</w:t>
      </w:r>
      <w:r w:rsidR="005C004D" w:rsidRPr="000938C9">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0938C9">
        <w:rPr>
          <w:rFonts w:asciiTheme="majorBidi" w:hAnsiTheme="majorBidi" w:cstheme="majorBidi"/>
          <w:sz w:val="20"/>
          <w:szCs w:val="20"/>
          <w:lang w:val="en-US"/>
        </w:rPr>
        <w:t xml:space="preserve"> LRC</w:t>
      </w:r>
      <w:r w:rsidR="005C004D" w:rsidRPr="000938C9">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0938C9">
        <w:rPr>
          <w:rFonts w:asciiTheme="majorBidi" w:hAnsiTheme="majorBidi" w:cstheme="majorBidi"/>
          <w:sz w:val="20"/>
          <w:szCs w:val="20"/>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0938C9" w:rsidRDefault="002A7DEA" w:rsidP="00135BE5">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lastRenderedPageBreak/>
        <w:t>Bid</w:t>
      </w:r>
      <w:r w:rsidR="0096170E" w:rsidRPr="000938C9">
        <w:rPr>
          <w:rFonts w:asciiTheme="majorBidi" w:hAnsiTheme="majorBidi" w:cstheme="majorBidi"/>
          <w:sz w:val="20"/>
          <w:szCs w:val="20"/>
          <w:lang w:val="en-US"/>
        </w:rPr>
        <w:t>s that, in the sole opinion of L</w:t>
      </w:r>
      <w:r w:rsidR="005D5EF6" w:rsidRPr="000938C9">
        <w:rPr>
          <w:rFonts w:asciiTheme="majorBidi" w:hAnsiTheme="majorBidi" w:cstheme="majorBidi"/>
          <w:sz w:val="20"/>
          <w:szCs w:val="20"/>
          <w:lang w:val="en-US"/>
        </w:rPr>
        <w:t>RC, have been compiled:</w:t>
      </w:r>
    </w:p>
    <w:p w14:paraId="37875E8F" w14:textId="66B3C01F" w:rsidR="002A7DEA" w:rsidRPr="000938C9"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w:t>
      </w:r>
      <w:r w:rsidR="002A7DEA" w:rsidRPr="000938C9">
        <w:rPr>
          <w:rFonts w:asciiTheme="majorBidi" w:eastAsia="CIDFont+F8" w:hAnsiTheme="majorBidi" w:cstheme="majorBidi"/>
          <w:sz w:val="20"/>
          <w:szCs w:val="20"/>
          <w:lang w:val="en-US"/>
        </w:rPr>
        <w:t xml:space="preserve"> </w:t>
      </w:r>
      <w:r w:rsidR="002A7DEA" w:rsidRPr="000938C9">
        <w:rPr>
          <w:rFonts w:asciiTheme="majorBidi" w:hAnsiTheme="majorBidi" w:cstheme="majorBidi"/>
          <w:sz w:val="20"/>
          <w:szCs w:val="20"/>
          <w:lang w:val="en-US"/>
        </w:rPr>
        <w:t xml:space="preserve">With the assistance of </w:t>
      </w:r>
      <w:r w:rsidR="0096170E" w:rsidRPr="000938C9">
        <w:rPr>
          <w:rFonts w:asciiTheme="majorBidi" w:hAnsiTheme="majorBidi" w:cstheme="majorBidi"/>
          <w:sz w:val="20"/>
          <w:szCs w:val="20"/>
          <w:lang w:val="en-US"/>
        </w:rPr>
        <w:t>current or former employees of L</w:t>
      </w:r>
      <w:r w:rsidR="002A7DEA" w:rsidRPr="000938C9">
        <w:rPr>
          <w:rFonts w:asciiTheme="majorBidi" w:hAnsiTheme="majorBidi" w:cstheme="majorBidi"/>
          <w:sz w:val="20"/>
          <w:szCs w:val="20"/>
          <w:lang w:val="en-US"/>
        </w:rPr>
        <w:t>RC, or cu</w:t>
      </w:r>
      <w:r w:rsidR="0096170E" w:rsidRPr="000938C9">
        <w:rPr>
          <w:rFonts w:asciiTheme="majorBidi" w:hAnsiTheme="majorBidi" w:cstheme="majorBidi"/>
          <w:sz w:val="20"/>
          <w:szCs w:val="20"/>
          <w:lang w:val="en-US"/>
        </w:rPr>
        <w:t>rrent or former contractors of L</w:t>
      </w:r>
      <w:r w:rsidR="002A7DEA" w:rsidRPr="000938C9">
        <w:rPr>
          <w:rFonts w:asciiTheme="majorBidi" w:hAnsiTheme="majorBidi" w:cstheme="majorBidi"/>
          <w:sz w:val="20"/>
          <w:szCs w:val="20"/>
          <w:lang w:val="en-US"/>
        </w:rPr>
        <w:t>RC in violation of</w:t>
      </w:r>
      <w:r w:rsidR="005C004D" w:rsidRPr="000938C9">
        <w:rPr>
          <w:rFonts w:asciiTheme="majorBidi" w:hAnsiTheme="majorBidi" w:cstheme="majorBidi"/>
          <w:sz w:val="20"/>
          <w:szCs w:val="20"/>
          <w:lang w:val="en-US"/>
        </w:rPr>
        <w:t xml:space="preserve"> confidentially obligations or by using information not otherwise available to the </w:t>
      </w:r>
      <w:proofErr w:type="gramStart"/>
      <w:r w:rsidR="005C004D" w:rsidRPr="000938C9">
        <w:rPr>
          <w:rFonts w:asciiTheme="majorBidi" w:hAnsiTheme="majorBidi" w:cstheme="majorBidi"/>
          <w:sz w:val="20"/>
          <w:szCs w:val="20"/>
          <w:lang w:val="en-US"/>
        </w:rPr>
        <w:t>general public</w:t>
      </w:r>
      <w:proofErr w:type="gramEnd"/>
      <w:r w:rsidR="005C004D" w:rsidRPr="000938C9">
        <w:rPr>
          <w:rFonts w:asciiTheme="majorBidi" w:hAnsiTheme="majorBidi" w:cstheme="majorBidi"/>
          <w:sz w:val="20"/>
          <w:szCs w:val="20"/>
          <w:lang w:val="en-US"/>
        </w:rPr>
        <w:t xml:space="preserve"> or which would pro</w:t>
      </w:r>
      <w:r w:rsidR="005D5EF6" w:rsidRPr="000938C9">
        <w:rPr>
          <w:rFonts w:asciiTheme="majorBidi" w:hAnsiTheme="majorBidi" w:cstheme="majorBidi"/>
          <w:sz w:val="20"/>
          <w:szCs w:val="20"/>
          <w:lang w:val="en-US"/>
        </w:rPr>
        <w:t>vide a non-competitive benefit,</w:t>
      </w:r>
    </w:p>
    <w:p w14:paraId="33921227" w14:textId="77CCDF04" w:rsidR="002A7DEA" w:rsidRPr="000938C9"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w:t>
      </w:r>
      <w:r w:rsidR="002A7DEA" w:rsidRPr="000938C9">
        <w:rPr>
          <w:rFonts w:asciiTheme="majorBidi" w:eastAsia="CIDFont+F8" w:hAnsiTheme="majorBidi" w:cstheme="majorBidi"/>
          <w:sz w:val="20"/>
          <w:szCs w:val="20"/>
          <w:lang w:val="en-US"/>
        </w:rPr>
        <w:t xml:space="preserve"> </w:t>
      </w:r>
      <w:r w:rsidR="002A7DEA" w:rsidRPr="000938C9">
        <w:rPr>
          <w:rFonts w:asciiTheme="majorBidi" w:hAnsiTheme="majorBidi" w:cstheme="majorBidi"/>
          <w:sz w:val="20"/>
          <w:szCs w:val="20"/>
          <w:lang w:val="en-US"/>
        </w:rPr>
        <w:t>With the utilization o</w:t>
      </w:r>
      <w:r w:rsidR="0096170E" w:rsidRPr="000938C9">
        <w:rPr>
          <w:rFonts w:asciiTheme="majorBidi" w:hAnsiTheme="majorBidi" w:cstheme="majorBidi"/>
          <w:sz w:val="20"/>
          <w:szCs w:val="20"/>
          <w:lang w:val="en-US"/>
        </w:rPr>
        <w:t>f confidential and/or internal L</w:t>
      </w:r>
      <w:r w:rsidR="002A7DEA" w:rsidRPr="000938C9">
        <w:rPr>
          <w:rFonts w:asciiTheme="majorBidi" w:hAnsiTheme="majorBidi" w:cstheme="majorBidi"/>
          <w:sz w:val="20"/>
          <w:szCs w:val="20"/>
          <w:lang w:val="en-US"/>
        </w:rPr>
        <w:t>RC information not made available to the public or to the other</w:t>
      </w:r>
      <w:r w:rsidR="005D5EF6" w:rsidRPr="000938C9">
        <w:rPr>
          <w:rFonts w:asciiTheme="majorBidi" w:hAnsiTheme="majorBidi" w:cstheme="majorBidi"/>
          <w:sz w:val="20"/>
          <w:szCs w:val="20"/>
          <w:lang w:val="en-US"/>
        </w:rPr>
        <w:t xml:space="preserve"> Bidders,</w:t>
      </w:r>
    </w:p>
    <w:p w14:paraId="78828B62" w14:textId="1474768B" w:rsidR="006C1D00"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breach of an o</w:t>
      </w:r>
      <w:r w:rsidR="0096170E" w:rsidRPr="000938C9">
        <w:rPr>
          <w:rFonts w:asciiTheme="majorBidi" w:hAnsiTheme="majorBidi" w:cstheme="majorBidi"/>
          <w:sz w:val="20"/>
          <w:szCs w:val="20"/>
          <w:lang w:val="en-US"/>
        </w:rPr>
        <w:t>bligation of confidentially to L</w:t>
      </w:r>
      <w:r w:rsidRPr="000938C9">
        <w:rPr>
          <w:rFonts w:asciiTheme="majorBidi" w:hAnsiTheme="majorBidi" w:cstheme="majorBidi"/>
          <w:sz w:val="20"/>
          <w:szCs w:val="20"/>
          <w:lang w:val="en-US"/>
        </w:rPr>
        <w:t>RC, or contrary to these terms and conditions for submission of a Bid,</w:t>
      </w:r>
      <w:r w:rsidR="005C004D" w:rsidRPr="000938C9">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0938C9">
        <w:rPr>
          <w:rFonts w:asciiTheme="majorBidi" w:hAnsiTheme="majorBidi" w:cstheme="majorBidi"/>
          <w:sz w:val="20"/>
          <w:szCs w:val="20"/>
          <w:lang w:val="en-US"/>
        </w:rPr>
        <w:t>prior written approval from LRC</w:t>
      </w:r>
      <w:r w:rsidR="005C004D" w:rsidRPr="000938C9">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0938C9">
        <w:rPr>
          <w:rFonts w:asciiTheme="majorBidi" w:hAnsiTheme="majorBidi" w:cstheme="majorBidi"/>
          <w:sz w:val="20"/>
          <w:szCs w:val="20"/>
          <w:lang w:val="en-US"/>
        </w:rPr>
        <w:t>otherwise engaged by LRC</w:t>
      </w:r>
      <w:r w:rsidR="005C004D" w:rsidRPr="000938C9">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0938C9"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w:t>
      </w:r>
      <w:r w:rsidR="002A7DEA" w:rsidRPr="000938C9">
        <w:rPr>
          <w:rFonts w:asciiTheme="majorBidi" w:hAnsiTheme="majorBidi" w:cstheme="majorBidi"/>
          <w:sz w:val="20"/>
          <w:szCs w:val="20"/>
          <w:lang w:val="en-US"/>
        </w:rPr>
        <w:t>RC has zero tolerance for corruption.</w:t>
      </w:r>
      <w:r w:rsidR="005C004D" w:rsidRPr="000938C9">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0938C9">
        <w:rPr>
          <w:rFonts w:asciiTheme="majorBidi" w:hAnsiTheme="majorBidi" w:cstheme="majorBidi"/>
          <w:sz w:val="20"/>
          <w:szCs w:val="20"/>
          <w:lang w:val="en-US"/>
        </w:rPr>
        <w:t>m of corruption, defined by LRC</w:t>
      </w:r>
      <w:r w:rsidR="005C004D" w:rsidRPr="000938C9">
        <w:rPr>
          <w:rFonts w:asciiTheme="majorBidi" w:hAnsiTheme="majorBidi" w:cstheme="majorBidi"/>
          <w:sz w:val="20"/>
          <w:szCs w:val="20"/>
          <w:lang w:val="en-US"/>
        </w:rPr>
        <w:t xml:space="preserve"> as the misuse of entrusted power for private gain.</w:t>
      </w:r>
    </w:p>
    <w:p w14:paraId="6F38071B" w14:textId="5CF78C8A" w:rsidR="00C301AE"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0938C9">
        <w:rPr>
          <w:rFonts w:asciiTheme="majorBidi" w:hAnsiTheme="majorBidi" w:cstheme="majorBidi"/>
          <w:sz w:val="20"/>
          <w:szCs w:val="20"/>
          <w:lang w:val="en-US"/>
        </w:rPr>
        <w:t xml:space="preserve"> monetary and non-monetary corruption. The definition includes, but is not limited to, corruption in the form </w:t>
      </w:r>
      <w:proofErr w:type="gramStart"/>
      <w:r w:rsidR="0095397C" w:rsidRPr="000938C9">
        <w:rPr>
          <w:rFonts w:asciiTheme="majorBidi" w:hAnsiTheme="majorBidi" w:cstheme="majorBidi"/>
          <w:sz w:val="20"/>
          <w:szCs w:val="20"/>
          <w:lang w:val="en-US"/>
        </w:rPr>
        <w:t>of:</w:t>
      </w:r>
      <w:proofErr w:type="gramEnd"/>
      <w:r w:rsidR="0095397C" w:rsidRPr="000938C9">
        <w:rPr>
          <w:rFonts w:asciiTheme="majorBidi" w:hAnsiTheme="majorBidi" w:cstheme="majorBidi"/>
          <w:sz w:val="20"/>
          <w:szCs w:val="20"/>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0938C9">
        <w:rPr>
          <w:rFonts w:asciiTheme="majorBidi" w:hAnsiTheme="majorBidi" w:cstheme="majorBidi"/>
          <w:sz w:val="20"/>
          <w:szCs w:val="20"/>
          <w:lang w:val="en-US"/>
        </w:rPr>
        <w:t xml:space="preserve"> </w:t>
      </w:r>
      <w:r w:rsidRPr="000938C9">
        <w:rPr>
          <w:rFonts w:asciiTheme="majorBidi" w:hAnsiTheme="majorBidi" w:cstheme="majorBidi"/>
          <w:sz w:val="20"/>
          <w:szCs w:val="20"/>
          <w:lang w:val="en-US"/>
        </w:rPr>
        <w:t>regarded as an illegal or corrupt practice, shall be made, promised, sought or accepted – directly or indirectly – as an</w:t>
      </w:r>
      <w:r w:rsidR="00C301AE" w:rsidRPr="000938C9">
        <w:rPr>
          <w:rFonts w:asciiTheme="majorBidi" w:hAnsiTheme="majorBidi" w:cstheme="majorBidi"/>
          <w:sz w:val="20"/>
          <w:szCs w:val="20"/>
          <w:lang w:val="en-US"/>
        </w:rPr>
        <w:t xml:space="preserve"> inducement or reward in relat</w:t>
      </w:r>
      <w:r w:rsidR="009E02F8" w:rsidRPr="000938C9">
        <w:rPr>
          <w:rFonts w:asciiTheme="majorBidi" w:hAnsiTheme="majorBidi" w:cstheme="majorBidi"/>
          <w:sz w:val="20"/>
          <w:szCs w:val="20"/>
          <w:lang w:val="en-US"/>
        </w:rPr>
        <w:t>ion to activities funded by LRC</w:t>
      </w:r>
      <w:r w:rsidR="00C301AE" w:rsidRPr="000938C9">
        <w:rPr>
          <w:rFonts w:asciiTheme="majorBidi" w:hAnsiTheme="majorBidi" w:cstheme="majorBidi"/>
          <w:sz w:val="20"/>
          <w:szCs w:val="20"/>
          <w:lang w:val="en-US"/>
        </w:rPr>
        <w:t xml:space="preserve">, including tendering, award or execution of </w:t>
      </w:r>
      <w:r w:rsidR="00CA48C3" w:rsidRPr="000938C9">
        <w:rPr>
          <w:rFonts w:asciiTheme="majorBidi" w:hAnsiTheme="majorBidi" w:cstheme="majorBidi"/>
          <w:sz w:val="20"/>
          <w:szCs w:val="20"/>
          <w:lang w:val="en-US"/>
        </w:rPr>
        <w:t>core serves</w:t>
      </w:r>
      <w:r w:rsidR="00C301AE" w:rsidRPr="000938C9">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0938C9"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Bidder agrees to acc</w:t>
      </w:r>
      <w:r w:rsidR="009E02F8" w:rsidRPr="000938C9">
        <w:rPr>
          <w:rFonts w:asciiTheme="majorBidi" w:hAnsiTheme="majorBidi" w:cstheme="majorBidi"/>
          <w:sz w:val="20"/>
          <w:szCs w:val="20"/>
          <w:lang w:val="en-US"/>
        </w:rPr>
        <w:t>urately communicate LRC</w:t>
      </w:r>
      <w:r w:rsidRPr="000938C9">
        <w:rPr>
          <w:rFonts w:asciiTheme="majorBidi" w:hAnsiTheme="majorBidi" w:cstheme="majorBidi"/>
          <w:sz w:val="20"/>
          <w:szCs w:val="20"/>
          <w:lang w:val="en-US"/>
        </w:rPr>
        <w:t xml:space="preserve"> policy with regards to Anti- Corruption to Third Parties. The </w:t>
      </w:r>
      <w:proofErr w:type="gramStart"/>
      <w:r w:rsidRPr="000938C9">
        <w:rPr>
          <w:rFonts w:asciiTheme="majorBidi" w:hAnsiTheme="majorBidi" w:cstheme="majorBidi"/>
          <w:sz w:val="20"/>
          <w:szCs w:val="20"/>
          <w:lang w:val="en-US"/>
        </w:rPr>
        <w:t>Bidder</w:t>
      </w:r>
      <w:proofErr w:type="gramEnd"/>
      <w:r w:rsidR="00C301AE" w:rsidRPr="000938C9">
        <w:rPr>
          <w:rFonts w:asciiTheme="majorBidi" w:hAnsiTheme="majorBidi" w:cstheme="majorBidi"/>
          <w:sz w:val="20"/>
          <w:szCs w:val="20"/>
          <w:lang w:val="en-US"/>
        </w:rPr>
        <w:t xml:space="preserve"> fu</w:t>
      </w:r>
      <w:r w:rsidR="009E02F8" w:rsidRPr="000938C9">
        <w:rPr>
          <w:rFonts w:asciiTheme="majorBidi" w:hAnsiTheme="majorBidi" w:cstheme="majorBidi"/>
          <w:sz w:val="20"/>
          <w:szCs w:val="20"/>
          <w:lang w:val="en-US"/>
        </w:rPr>
        <w:t>rthermore, agrees to inform LRC</w:t>
      </w:r>
      <w:r w:rsidR="00C301AE" w:rsidRPr="000938C9">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0938C9">
        <w:rPr>
          <w:rFonts w:asciiTheme="majorBidi" w:hAnsiTheme="majorBidi" w:cstheme="majorBidi"/>
          <w:sz w:val="20"/>
          <w:szCs w:val="20"/>
          <w:lang w:val="en-US"/>
        </w:rPr>
        <w:t xml:space="preserve">ils of the specific LRC </w:t>
      </w:r>
      <w:r w:rsidR="00C301AE" w:rsidRPr="000938C9">
        <w:rPr>
          <w:rFonts w:asciiTheme="majorBidi" w:hAnsiTheme="majorBidi" w:cstheme="majorBidi"/>
          <w:sz w:val="20"/>
          <w:szCs w:val="20"/>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Bidder shall not, and shall ensure that its employees, officers, advisers, agents or subcontractors do not place themselves</w:t>
      </w:r>
      <w:r w:rsidR="00C301AE" w:rsidRPr="000938C9">
        <w:rPr>
          <w:rFonts w:asciiTheme="majorBidi" w:hAnsiTheme="majorBidi" w:cstheme="majorBidi"/>
          <w:sz w:val="20"/>
          <w:szCs w:val="20"/>
          <w:lang w:val="en-US"/>
        </w:rPr>
        <w:t xml:space="preserve"> in a position that may, or does, give rise to an actual, potential or perceived conflict of intere</w:t>
      </w:r>
      <w:r w:rsidR="009E02F8" w:rsidRPr="000938C9">
        <w:rPr>
          <w:rFonts w:asciiTheme="majorBidi" w:hAnsiTheme="majorBidi" w:cstheme="majorBidi"/>
          <w:sz w:val="20"/>
          <w:szCs w:val="20"/>
          <w:lang w:val="en-US"/>
        </w:rPr>
        <w:t>st between the interests of LRC</w:t>
      </w:r>
      <w:r w:rsidR="00C301AE" w:rsidRPr="000938C9">
        <w:rPr>
          <w:rFonts w:asciiTheme="majorBidi" w:hAnsiTheme="majorBidi" w:cstheme="majorBidi"/>
          <w:sz w:val="20"/>
          <w:szCs w:val="20"/>
          <w:lang w:val="en-US"/>
        </w:rPr>
        <w:t xml:space="preserve"> and the Bidder’s interests during the procurement process.</w:t>
      </w:r>
    </w:p>
    <w:p w14:paraId="7D490022" w14:textId="2F370777" w:rsidR="00C301AE" w:rsidRPr="000938C9"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If during any stage of the procurement pr</w:t>
      </w:r>
      <w:r w:rsidR="009E02F8" w:rsidRPr="000938C9">
        <w:rPr>
          <w:rFonts w:asciiTheme="majorBidi" w:hAnsiTheme="majorBidi" w:cstheme="majorBidi"/>
          <w:sz w:val="20"/>
          <w:szCs w:val="20"/>
          <w:lang w:val="en-US"/>
        </w:rPr>
        <w:t>ocess or performance of any LRC</w:t>
      </w:r>
      <w:r w:rsidRPr="000938C9">
        <w:rPr>
          <w:rFonts w:asciiTheme="majorBidi" w:hAnsiTheme="majorBidi" w:cstheme="majorBidi"/>
          <w:sz w:val="20"/>
          <w:szCs w:val="20"/>
          <w:lang w:val="en-US"/>
        </w:rPr>
        <w:t xml:space="preserve"> contract a conflict of interest arises, or appears likely to ari</w:t>
      </w:r>
      <w:r w:rsidR="009E02F8" w:rsidRPr="000938C9">
        <w:rPr>
          <w:rFonts w:asciiTheme="majorBidi" w:hAnsiTheme="majorBidi" w:cstheme="majorBidi"/>
          <w:sz w:val="20"/>
          <w:szCs w:val="20"/>
          <w:lang w:val="en-US"/>
        </w:rPr>
        <w:t>se, the Bidder shall notify LRC</w:t>
      </w:r>
      <w:r w:rsidRPr="000938C9">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0938C9">
        <w:rPr>
          <w:rFonts w:asciiTheme="majorBidi" w:hAnsiTheme="majorBidi" w:cstheme="majorBidi"/>
          <w:sz w:val="20"/>
          <w:szCs w:val="20"/>
          <w:lang w:val="en-US"/>
        </w:rPr>
        <w:t>LRC, or cases in which any LRC</w:t>
      </w:r>
      <w:r w:rsidRPr="000938C9">
        <w:rPr>
          <w:rFonts w:asciiTheme="majorBidi" w:hAnsiTheme="majorBidi" w:cstheme="majorBidi"/>
          <w:sz w:val="20"/>
          <w:szCs w:val="20"/>
          <w:lang w:val="en-US"/>
        </w:rPr>
        <w:t xml:space="preserve"> official, employee or</w:t>
      </w:r>
      <w:r w:rsidR="009E02F8" w:rsidRPr="000938C9">
        <w:rPr>
          <w:rFonts w:asciiTheme="majorBidi" w:hAnsiTheme="majorBidi" w:cstheme="majorBidi"/>
          <w:sz w:val="20"/>
          <w:szCs w:val="20"/>
          <w:lang w:val="en-US"/>
        </w:rPr>
        <w:t xml:space="preserve"> person under contract with LRC</w:t>
      </w:r>
      <w:r w:rsidRPr="000938C9">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0938C9">
        <w:rPr>
          <w:rFonts w:asciiTheme="majorBidi" w:hAnsiTheme="majorBidi" w:cstheme="majorBidi"/>
          <w:sz w:val="20"/>
          <w:szCs w:val="20"/>
          <w:lang w:val="en-US"/>
        </w:rPr>
        <w:t xml:space="preserve"> Bidder shall take steps as LRC</w:t>
      </w:r>
      <w:r w:rsidRPr="000938C9">
        <w:rPr>
          <w:rFonts w:asciiTheme="majorBidi" w:hAnsiTheme="majorBidi" w:cstheme="majorBidi"/>
          <w:sz w:val="20"/>
          <w:szCs w:val="20"/>
          <w:lang w:val="en-US"/>
        </w:rPr>
        <w:t xml:space="preserve"> may reasonably require, to resolve or otherwise deal with the conf</w:t>
      </w:r>
      <w:r w:rsidR="009E02F8" w:rsidRPr="000938C9">
        <w:rPr>
          <w:rFonts w:asciiTheme="majorBidi" w:hAnsiTheme="majorBidi" w:cstheme="majorBidi"/>
          <w:sz w:val="20"/>
          <w:szCs w:val="20"/>
          <w:lang w:val="en-US"/>
        </w:rPr>
        <w:t>lict to the satisfaction of LRC</w:t>
      </w:r>
      <w:r w:rsidRPr="000938C9">
        <w:rPr>
          <w:rFonts w:asciiTheme="majorBidi" w:hAnsiTheme="majorBidi" w:cstheme="majorBidi"/>
          <w:sz w:val="20"/>
          <w:szCs w:val="20"/>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Requests to withdraw a Bid after the Bid closure time shall not be </w:t>
      </w:r>
      <w:r w:rsidR="00C301AE" w:rsidRPr="000938C9">
        <w:rPr>
          <w:rFonts w:asciiTheme="majorBidi" w:hAnsiTheme="majorBidi" w:cstheme="majorBidi"/>
          <w:sz w:val="20"/>
          <w:szCs w:val="20"/>
          <w:lang w:val="en-US"/>
        </w:rPr>
        <w:t>honored</w:t>
      </w:r>
      <w:r w:rsidRPr="000938C9">
        <w:rPr>
          <w:rFonts w:asciiTheme="majorBidi" w:hAnsiTheme="majorBidi" w:cstheme="majorBidi"/>
          <w:sz w:val="20"/>
          <w:szCs w:val="20"/>
          <w:lang w:val="en-US"/>
        </w:rPr>
        <w:t>.</w:t>
      </w:r>
    </w:p>
    <w:p w14:paraId="33770936" w14:textId="16F5F101"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Withdrawal of a Bid may result in your suspension or r</w:t>
      </w:r>
      <w:r w:rsidR="008F2A63" w:rsidRPr="000938C9">
        <w:rPr>
          <w:rFonts w:asciiTheme="majorBidi" w:hAnsiTheme="majorBidi" w:cstheme="majorBidi"/>
          <w:sz w:val="20"/>
          <w:szCs w:val="20"/>
          <w:lang w:val="en-US"/>
        </w:rPr>
        <w:t>emoval from the L</w:t>
      </w:r>
      <w:r w:rsidRPr="000938C9">
        <w:rPr>
          <w:rFonts w:asciiTheme="majorBidi" w:hAnsiTheme="majorBidi" w:cstheme="majorBidi"/>
          <w:sz w:val="20"/>
          <w:szCs w:val="20"/>
          <w:lang w:val="en-US"/>
        </w:rPr>
        <w:t>RC suppliers List.</w:t>
      </w:r>
    </w:p>
    <w:p w14:paraId="22C5229D" w14:textId="4EA83138" w:rsidR="00C301A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Bidder may modify its Bid prior to the ITB closure.</w:t>
      </w:r>
      <w:r w:rsidR="00C301AE" w:rsidRPr="000938C9">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w:t>
      </w:r>
      <w:r w:rsidR="005F020B" w:rsidRPr="000938C9">
        <w:rPr>
          <w:rFonts w:asciiTheme="majorBidi" w:hAnsiTheme="majorBidi" w:cstheme="majorBidi"/>
          <w:sz w:val="20"/>
          <w:szCs w:val="20"/>
          <w:lang w:val="en-US"/>
        </w:rPr>
        <w:t>ure.</w:t>
      </w:r>
    </w:p>
    <w:p w14:paraId="5B200F07"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50C26306" w14:textId="23000163" w:rsidR="000861D7" w:rsidRPr="006365AC" w:rsidRDefault="0096170E" w:rsidP="006365AC">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r w:rsidR="006365AC">
        <w:rPr>
          <w:rFonts w:asciiTheme="majorBidi" w:hAnsiTheme="majorBidi" w:cstheme="majorBidi"/>
          <w:b/>
          <w:bCs/>
          <w:lang w:val="en-US"/>
        </w:rPr>
        <w:t xml:space="preserve"> </w:t>
      </w:r>
      <w:r w:rsidRPr="000938C9">
        <w:rPr>
          <w:rFonts w:asciiTheme="majorBidi" w:hAnsiTheme="majorBidi" w:cstheme="majorBidi"/>
          <w:sz w:val="20"/>
          <w:szCs w:val="20"/>
          <w:lang w:val="en-US"/>
        </w:rPr>
        <w:t xml:space="preserve">All </w:t>
      </w:r>
      <w:r w:rsidR="000938C9">
        <w:rPr>
          <w:rFonts w:asciiTheme="majorBidi" w:hAnsiTheme="majorBidi" w:cstheme="majorBidi"/>
          <w:sz w:val="20"/>
          <w:szCs w:val="20"/>
          <w:lang w:val="en-US"/>
        </w:rPr>
        <w:t>b</w:t>
      </w:r>
      <w:r w:rsidRPr="000938C9">
        <w:rPr>
          <w:rFonts w:asciiTheme="majorBidi" w:hAnsiTheme="majorBidi" w:cstheme="majorBidi"/>
          <w:sz w:val="20"/>
          <w:szCs w:val="20"/>
          <w:lang w:val="en-US"/>
        </w:rPr>
        <w:t>ids received after the ITB closure will be rejected</w:t>
      </w:r>
      <w:r w:rsidR="005F020B" w:rsidRPr="000938C9">
        <w:rPr>
          <w:rFonts w:asciiTheme="majorBidi" w:hAnsiTheme="majorBidi" w:cstheme="majorBidi"/>
          <w:sz w:val="20"/>
          <w:szCs w:val="20"/>
          <w:lang w:val="en-US"/>
        </w:rPr>
        <w:t>.</w:t>
      </w:r>
    </w:p>
    <w:p w14:paraId="5A3D796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Tender Opening will take place at the</w:t>
      </w:r>
      <w:r w:rsidR="000861D7" w:rsidRPr="000938C9">
        <w:rPr>
          <w:rFonts w:asciiTheme="majorBidi" w:hAnsiTheme="majorBidi" w:cstheme="majorBidi"/>
          <w:sz w:val="20"/>
          <w:szCs w:val="20"/>
          <w:lang w:val="en-US"/>
        </w:rPr>
        <w:t xml:space="preserve"> time and location stated within Addendum.</w:t>
      </w:r>
    </w:p>
    <w:p w14:paraId="1E62FB21" w14:textId="17B778B9" w:rsidR="004461AA"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Any attempt by a Bidder to influence the Evaluation Committee in the process of examination, </w:t>
      </w:r>
      <w:r w:rsidR="000861D7" w:rsidRPr="000938C9">
        <w:rPr>
          <w:rFonts w:asciiTheme="majorBidi" w:hAnsiTheme="majorBidi" w:cstheme="majorBidi"/>
          <w:sz w:val="20"/>
          <w:szCs w:val="20"/>
          <w:lang w:val="en-US"/>
        </w:rPr>
        <w:t xml:space="preserve">clarification, evaluation and comparison of tenders, to obtain information on how the procedure is </w:t>
      </w:r>
      <w:r w:rsidR="009E02F8" w:rsidRPr="000938C9">
        <w:rPr>
          <w:rFonts w:asciiTheme="majorBidi" w:hAnsiTheme="majorBidi" w:cstheme="majorBidi"/>
          <w:sz w:val="20"/>
          <w:szCs w:val="20"/>
          <w:lang w:val="en-US"/>
        </w:rPr>
        <w:t>progressing or to influence LRC</w:t>
      </w:r>
      <w:r w:rsidR="000861D7" w:rsidRPr="000938C9">
        <w:rPr>
          <w:rFonts w:asciiTheme="majorBidi" w:hAnsiTheme="majorBidi" w:cstheme="majorBidi"/>
          <w:sz w:val="20"/>
          <w:szCs w:val="20"/>
          <w:lang w:val="en-US"/>
        </w:rPr>
        <w:t xml:space="preserve"> in its decision concerning the award of the contract will result in the immediate rejection of the tender.</w:t>
      </w:r>
    </w:p>
    <w:p w14:paraId="145B3A3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lastRenderedPageBreak/>
        <w:t>All Bidd</w:t>
      </w:r>
      <w:r w:rsidR="008F2A63" w:rsidRPr="000938C9">
        <w:rPr>
          <w:rFonts w:asciiTheme="majorBidi" w:hAnsiTheme="majorBidi" w:cstheme="majorBidi"/>
          <w:sz w:val="20"/>
          <w:szCs w:val="20"/>
          <w:lang w:val="en-US"/>
        </w:rPr>
        <w:t>ers shall acknowledge that the L</w:t>
      </w:r>
      <w:r w:rsidRPr="000938C9">
        <w:rPr>
          <w:rFonts w:asciiTheme="majorBidi" w:hAnsiTheme="majorBidi" w:cstheme="majorBidi"/>
          <w:sz w:val="20"/>
          <w:szCs w:val="20"/>
          <w:lang w:val="en-US"/>
        </w:rPr>
        <w:t xml:space="preserve">RC General </w:t>
      </w:r>
      <w:r w:rsidR="008F2A63" w:rsidRPr="000938C9">
        <w:rPr>
          <w:rFonts w:asciiTheme="majorBidi" w:hAnsiTheme="majorBidi" w:cstheme="majorBidi"/>
          <w:sz w:val="20"/>
          <w:szCs w:val="20"/>
          <w:lang w:val="en-US"/>
        </w:rPr>
        <w:t>Conditions</w:t>
      </w:r>
      <w:r w:rsidRPr="000938C9">
        <w:rPr>
          <w:rFonts w:asciiTheme="majorBidi" w:hAnsiTheme="majorBidi" w:cstheme="majorBidi"/>
          <w:sz w:val="20"/>
          <w:szCs w:val="20"/>
          <w:lang w:val="en-US"/>
        </w:rPr>
        <w:t>, or the</w:t>
      </w:r>
      <w:r w:rsidR="000861D7" w:rsidRPr="000938C9">
        <w:rPr>
          <w:rFonts w:asciiTheme="majorBidi" w:hAnsiTheme="majorBidi" w:cstheme="majorBidi"/>
          <w:sz w:val="20"/>
          <w:szCs w:val="20"/>
          <w:lang w:val="en-US"/>
        </w:rPr>
        <w:t xml:space="preserve"> Special Conditions of Contract, as applicable, are acceptable.</w:t>
      </w:r>
    </w:p>
    <w:p w14:paraId="29A1B5CE"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the event of an ITB cancellatio</w:t>
      </w:r>
      <w:r w:rsidR="008F2A63" w:rsidRPr="000938C9">
        <w:rPr>
          <w:rFonts w:asciiTheme="majorBidi" w:hAnsiTheme="majorBidi" w:cstheme="majorBidi"/>
          <w:sz w:val="20"/>
          <w:szCs w:val="20"/>
          <w:lang w:val="en-US"/>
        </w:rPr>
        <w:t>n, Bidders will be notified by L</w:t>
      </w:r>
      <w:r w:rsidRPr="000938C9">
        <w:rPr>
          <w:rFonts w:asciiTheme="majorBidi" w:hAnsiTheme="majorBidi" w:cstheme="majorBidi"/>
          <w:sz w:val="20"/>
          <w:szCs w:val="20"/>
          <w:lang w:val="en-US"/>
        </w:rPr>
        <w:t>RC. If the ITB is cancelled before the outer envelope of any</w:t>
      </w:r>
      <w:r w:rsidR="000861D7" w:rsidRPr="000938C9">
        <w:rPr>
          <w:rFonts w:asciiTheme="majorBidi" w:hAnsiTheme="majorBidi" w:cstheme="majorBidi"/>
          <w:sz w:val="20"/>
          <w:szCs w:val="20"/>
          <w:lang w:val="en-US"/>
        </w:rPr>
        <w:t xml:space="preserve"> Bid has been opened, the sealed envelopes will be returned, unopened, to the Bidders.</w:t>
      </w:r>
    </w:p>
    <w:p w14:paraId="07B7AE58" w14:textId="4E8A2182" w:rsidR="00145AD0" w:rsidRPr="000938C9" w:rsidRDefault="0096170E" w:rsidP="005F020B">
      <w:pPr>
        <w:autoSpaceDE w:val="0"/>
        <w:autoSpaceDN w:val="0"/>
        <w:adjustRightInd w:val="0"/>
        <w:spacing w:after="0" w:line="240" w:lineRule="auto"/>
        <w:jc w:val="both"/>
        <w:rPr>
          <w:rFonts w:asciiTheme="majorBidi" w:hAnsiTheme="majorBidi" w:cstheme="majorBidi"/>
          <w:i/>
          <w:iCs/>
          <w:sz w:val="20"/>
          <w:szCs w:val="20"/>
          <w:lang w:val="en-US"/>
        </w:rPr>
      </w:pPr>
      <w:r w:rsidRPr="000938C9">
        <w:rPr>
          <w:rFonts w:asciiTheme="majorBidi" w:hAnsiTheme="majorBidi" w:cstheme="majorBidi"/>
          <w:i/>
          <w:iCs/>
          <w:sz w:val="20"/>
          <w:szCs w:val="20"/>
          <w:lang w:val="en-US"/>
        </w:rPr>
        <w:t>The ITB may be cancell</w:t>
      </w:r>
      <w:r w:rsidR="005F020B" w:rsidRPr="000938C9">
        <w:rPr>
          <w:rFonts w:asciiTheme="majorBidi" w:hAnsiTheme="majorBidi" w:cstheme="majorBidi"/>
          <w:i/>
          <w:iCs/>
          <w:sz w:val="20"/>
          <w:szCs w:val="20"/>
          <w:lang w:val="en-US"/>
        </w:rPr>
        <w:t>ed in the following situations:</w:t>
      </w:r>
    </w:p>
    <w:p w14:paraId="34A2EDE2" w14:textId="77777777" w:rsidR="00145AD0" w:rsidRPr="000938C9" w:rsidRDefault="0096170E"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where no qualitatively or financially worthwhile Bid has been received or there has been no response at </w:t>
      </w:r>
      <w:proofErr w:type="gramStart"/>
      <w:r w:rsidRPr="000938C9">
        <w:rPr>
          <w:rFonts w:asciiTheme="majorBidi" w:hAnsiTheme="majorBidi" w:cstheme="majorBidi"/>
          <w:sz w:val="20"/>
          <w:szCs w:val="20"/>
          <w:lang w:val="en-US"/>
        </w:rPr>
        <w:t>all;</w:t>
      </w:r>
      <w:proofErr w:type="gramEnd"/>
    </w:p>
    <w:p w14:paraId="313AB1DC" w14:textId="77777777" w:rsidR="00145AD0" w:rsidRPr="000938C9" w:rsidRDefault="0096170E"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the economic or technical parameters of the project have been fundamentally </w:t>
      </w:r>
      <w:proofErr w:type="gramStart"/>
      <w:r w:rsidRPr="000938C9">
        <w:rPr>
          <w:rFonts w:asciiTheme="majorBidi" w:hAnsiTheme="majorBidi" w:cstheme="majorBidi"/>
          <w:sz w:val="20"/>
          <w:szCs w:val="20"/>
          <w:lang w:val="en-US"/>
        </w:rPr>
        <w:t>altered;</w:t>
      </w:r>
      <w:proofErr w:type="gramEnd"/>
    </w:p>
    <w:p w14:paraId="5CDE41C9" w14:textId="77777777" w:rsidR="00145AD0" w:rsidRPr="000938C9" w:rsidRDefault="00520703"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Exceptional</w:t>
      </w:r>
      <w:r w:rsidR="0096170E" w:rsidRPr="000938C9">
        <w:rPr>
          <w:rFonts w:asciiTheme="majorBidi" w:hAnsiTheme="majorBidi" w:cstheme="majorBidi"/>
          <w:sz w:val="20"/>
          <w:szCs w:val="20"/>
          <w:lang w:val="en-US"/>
        </w:rPr>
        <w:t xml:space="preserve"> circumstances or force majeure </w:t>
      </w:r>
      <w:r w:rsidRPr="000938C9">
        <w:rPr>
          <w:rFonts w:asciiTheme="majorBidi" w:hAnsiTheme="majorBidi" w:cstheme="majorBidi"/>
          <w:sz w:val="20"/>
          <w:szCs w:val="20"/>
          <w:lang w:val="en-US"/>
        </w:rPr>
        <w:t>renders</w:t>
      </w:r>
      <w:r w:rsidR="0096170E" w:rsidRPr="000938C9">
        <w:rPr>
          <w:rFonts w:asciiTheme="majorBidi" w:hAnsiTheme="majorBidi" w:cstheme="majorBidi"/>
          <w:sz w:val="20"/>
          <w:szCs w:val="20"/>
          <w:lang w:val="en-US"/>
        </w:rPr>
        <w:t xml:space="preserve"> normal performance of the project </w:t>
      </w:r>
      <w:proofErr w:type="gramStart"/>
      <w:r w:rsidR="0096170E" w:rsidRPr="000938C9">
        <w:rPr>
          <w:rFonts w:asciiTheme="majorBidi" w:hAnsiTheme="majorBidi" w:cstheme="majorBidi"/>
          <w:sz w:val="20"/>
          <w:szCs w:val="20"/>
          <w:lang w:val="en-US"/>
        </w:rPr>
        <w:t>impossible;</w:t>
      </w:r>
      <w:proofErr w:type="gramEnd"/>
    </w:p>
    <w:p w14:paraId="5B46A720" w14:textId="68375210" w:rsidR="00145AD0" w:rsidRPr="000938C9" w:rsidRDefault="00520703"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w:t>
      </w:r>
      <w:r w:rsidR="0096170E" w:rsidRPr="000938C9">
        <w:rPr>
          <w:rFonts w:asciiTheme="majorBidi" w:hAnsiTheme="majorBidi" w:cstheme="majorBidi"/>
          <w:sz w:val="20"/>
          <w:szCs w:val="20"/>
          <w:lang w:val="en-US"/>
        </w:rPr>
        <w:t xml:space="preserve"> technically compliant Bids exceed the financial resources available; or</w:t>
      </w:r>
      <w:r w:rsidR="0067632F" w:rsidRPr="000938C9">
        <w:rPr>
          <w:rFonts w:asciiTheme="majorBidi" w:hAnsiTheme="majorBidi" w:cstheme="majorBidi"/>
          <w:sz w:val="20"/>
          <w:szCs w:val="20"/>
          <w:lang w:val="en-US"/>
        </w:rPr>
        <w:t xml:space="preserve"> </w:t>
      </w:r>
      <w:r w:rsidR="0067632F" w:rsidRPr="000938C9">
        <w:rPr>
          <w:rFonts w:asciiTheme="majorBidi" w:eastAsia="CIDFont+F8" w:hAnsiTheme="majorBidi" w:cstheme="majorBidi"/>
          <w:sz w:val="20"/>
          <w:szCs w:val="20"/>
          <w:lang w:val="en-US"/>
        </w:rPr>
        <w:t xml:space="preserve">there have been irregularities in the procedure, </w:t>
      </w:r>
      <w:proofErr w:type="gramStart"/>
      <w:r w:rsidR="0067632F" w:rsidRPr="000938C9">
        <w:rPr>
          <w:rFonts w:asciiTheme="majorBidi" w:eastAsia="CIDFont+F8" w:hAnsiTheme="majorBidi" w:cstheme="majorBidi"/>
          <w:sz w:val="20"/>
          <w:szCs w:val="20"/>
          <w:lang w:val="en-US"/>
        </w:rPr>
        <w:t>in particular where</w:t>
      </w:r>
      <w:proofErr w:type="gramEnd"/>
      <w:r w:rsidR="0067632F" w:rsidRPr="000938C9">
        <w:rPr>
          <w:rFonts w:asciiTheme="majorBidi" w:eastAsia="CIDFont+F8" w:hAnsiTheme="majorBidi" w:cstheme="majorBidi"/>
          <w:sz w:val="20"/>
          <w:szCs w:val="20"/>
          <w:lang w:val="en-US"/>
        </w:rPr>
        <w:t xml:space="preserve"> these have prevented fair competition.</w:t>
      </w:r>
    </w:p>
    <w:p w14:paraId="71C5B307" w14:textId="3E9C7DB2" w:rsidR="008307D1" w:rsidRPr="000938C9" w:rsidRDefault="009E02F8" w:rsidP="005F020B">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LRC</w:t>
      </w:r>
      <w:r w:rsidR="0067632F" w:rsidRPr="000938C9">
        <w:rPr>
          <w:rFonts w:asciiTheme="majorBidi" w:eastAsia="CIDFont+F8" w:hAnsiTheme="majorBidi" w:cstheme="majorBidi"/>
          <w:sz w:val="20"/>
          <w:szCs w:val="20"/>
          <w:lang w:val="en-US"/>
        </w:rPr>
        <w:t xml:space="preserve"> shall not be liable for damages, whatever their nature (</w:t>
      </w:r>
      <w:proofErr w:type="gramStart"/>
      <w:r w:rsidR="0067632F" w:rsidRPr="000938C9">
        <w:rPr>
          <w:rFonts w:asciiTheme="majorBidi" w:eastAsia="CIDFont+F8" w:hAnsiTheme="majorBidi" w:cstheme="majorBidi"/>
          <w:sz w:val="20"/>
          <w:szCs w:val="20"/>
          <w:lang w:val="en-US"/>
        </w:rPr>
        <w:t>in particular damages</w:t>
      </w:r>
      <w:proofErr w:type="gramEnd"/>
      <w:r w:rsidR="0067632F" w:rsidRPr="000938C9">
        <w:rPr>
          <w:rFonts w:asciiTheme="majorBidi" w:eastAsia="CIDFont+F8" w:hAnsiTheme="majorBidi" w:cstheme="majorBidi"/>
          <w:sz w:val="20"/>
          <w:szCs w:val="20"/>
          <w:lang w:val="en-US"/>
        </w:rPr>
        <w:t xml:space="preserve"> for loss of profits) or relationship to the</w:t>
      </w:r>
      <w:r w:rsidR="00B91C9E" w:rsidRPr="000938C9">
        <w:rPr>
          <w:rFonts w:asciiTheme="majorBidi" w:eastAsia="CIDFont+F8" w:hAnsiTheme="majorBidi" w:cstheme="majorBidi"/>
          <w:sz w:val="20"/>
          <w:szCs w:val="20"/>
          <w:lang w:val="en-US"/>
        </w:rPr>
        <w:t xml:space="preserve"> cancellation </w:t>
      </w:r>
      <w:r w:rsidRPr="000938C9">
        <w:rPr>
          <w:rFonts w:asciiTheme="majorBidi" w:eastAsia="CIDFont+F8" w:hAnsiTheme="majorBidi" w:cstheme="majorBidi"/>
          <w:sz w:val="20"/>
          <w:szCs w:val="20"/>
          <w:lang w:val="en-US"/>
        </w:rPr>
        <w:t>of an ITB, even if LRC</w:t>
      </w:r>
      <w:r w:rsidR="00B91C9E" w:rsidRPr="000938C9">
        <w:rPr>
          <w:rFonts w:asciiTheme="majorBidi" w:eastAsia="CIDFont+F8" w:hAnsiTheme="majorBidi" w:cstheme="majorBidi"/>
          <w:sz w:val="20"/>
          <w:szCs w:val="20"/>
          <w:lang w:val="en-US"/>
        </w:rPr>
        <w:t xml:space="preserve"> has been advised of the possibility of damages. The publication of a procure</w:t>
      </w:r>
      <w:r w:rsidRPr="000938C9">
        <w:rPr>
          <w:rFonts w:asciiTheme="majorBidi" w:eastAsia="CIDFont+F8" w:hAnsiTheme="majorBidi" w:cstheme="majorBidi"/>
          <w:sz w:val="20"/>
          <w:szCs w:val="20"/>
          <w:lang w:val="en-US"/>
        </w:rPr>
        <w:t>ment notice does not commit LRC</w:t>
      </w:r>
      <w:r w:rsidR="00B91C9E" w:rsidRPr="000938C9">
        <w:rPr>
          <w:rFonts w:asciiTheme="majorBidi" w:eastAsia="CIDFont+F8" w:hAnsiTheme="majorBidi" w:cstheme="majorBidi"/>
          <w:sz w:val="20"/>
          <w:szCs w:val="20"/>
          <w:lang w:val="en-US"/>
        </w:rPr>
        <w:t xml:space="preserve"> to implement the </w:t>
      </w:r>
      <w:proofErr w:type="spellStart"/>
      <w:r w:rsidR="00B91C9E" w:rsidRPr="000938C9">
        <w:rPr>
          <w:rFonts w:asciiTheme="majorBidi" w:eastAsia="CIDFont+F8" w:hAnsiTheme="majorBidi" w:cstheme="majorBidi"/>
          <w:sz w:val="20"/>
          <w:szCs w:val="20"/>
          <w:lang w:val="en-US"/>
        </w:rPr>
        <w:t>programme</w:t>
      </w:r>
      <w:proofErr w:type="spellEnd"/>
      <w:r w:rsidR="00B91C9E" w:rsidRPr="000938C9">
        <w:rPr>
          <w:rFonts w:asciiTheme="majorBidi" w:eastAsia="CIDFont+F8" w:hAnsiTheme="majorBidi" w:cstheme="majorBidi"/>
          <w:sz w:val="20"/>
          <w:szCs w:val="20"/>
          <w:lang w:val="en-US"/>
        </w:rPr>
        <w:t xml:space="preserv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0938C9"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0938C9">
        <w:rPr>
          <w:rFonts w:asciiTheme="majorBidi" w:eastAsia="CIDFont+F8" w:hAnsiTheme="majorBidi" w:cstheme="majorBidi"/>
          <w:sz w:val="20"/>
          <w:szCs w:val="20"/>
          <w:lang w:val="en-US"/>
        </w:rPr>
        <w:t>For queries on this ITB, please contact the</w:t>
      </w:r>
      <w:r w:rsidR="00B91C9E" w:rsidRPr="000938C9">
        <w:rPr>
          <w:rFonts w:asciiTheme="majorBidi" w:eastAsia="CIDFont+F8" w:hAnsiTheme="majorBidi" w:cstheme="majorBidi"/>
          <w:sz w:val="20"/>
          <w:szCs w:val="20"/>
          <w:lang w:val="en-US"/>
        </w:rPr>
        <w:t xml:space="preserve"> Pr</w:t>
      </w:r>
      <w:r w:rsidR="00507F75" w:rsidRPr="000938C9">
        <w:rPr>
          <w:rFonts w:asciiTheme="majorBidi" w:eastAsia="CIDFont+F8" w:hAnsiTheme="majorBidi" w:cstheme="majorBidi"/>
          <w:sz w:val="20"/>
          <w:szCs w:val="20"/>
          <w:lang w:val="en-US"/>
        </w:rPr>
        <w:t>ocuremen</w:t>
      </w:r>
      <w:r w:rsidR="002317E2" w:rsidRPr="000938C9">
        <w:rPr>
          <w:rFonts w:asciiTheme="majorBidi" w:eastAsia="CIDFont+F8" w:hAnsiTheme="majorBidi" w:cstheme="majorBidi"/>
          <w:sz w:val="20"/>
          <w:szCs w:val="20"/>
          <w:lang w:val="en-US"/>
        </w:rPr>
        <w:t>t</w:t>
      </w:r>
      <w:r w:rsidR="00507F75" w:rsidRPr="000938C9">
        <w:rPr>
          <w:rFonts w:asciiTheme="majorBidi" w:eastAsia="CIDFont+F8" w:hAnsiTheme="majorBidi" w:cstheme="majorBidi"/>
          <w:sz w:val="20"/>
          <w:szCs w:val="20"/>
          <w:lang w:val="en-US"/>
        </w:rPr>
        <w:t>, on the following email:</w:t>
      </w:r>
      <w:r w:rsidR="008F21FB" w:rsidRPr="000938C9">
        <w:rPr>
          <w:rFonts w:asciiTheme="majorBidi" w:eastAsia="CIDFont+F8" w:hAnsiTheme="majorBidi" w:cstheme="majorBidi"/>
          <w:sz w:val="20"/>
          <w:szCs w:val="20"/>
          <w:lang w:val="en-US"/>
        </w:rPr>
        <w:t xml:space="preserve"> </w:t>
      </w:r>
      <w:hyperlink r:id="rId14" w:history="1">
        <w:r w:rsidR="00707CD1" w:rsidRPr="000938C9">
          <w:rPr>
            <w:rStyle w:val="Hyperlink"/>
            <w:rFonts w:asciiTheme="majorBidi" w:eastAsia="CIDFont+F8" w:hAnsiTheme="majorBidi" w:cstheme="majorBidi"/>
            <w:sz w:val="20"/>
            <w:szCs w:val="20"/>
            <w:lang w:val="en-US"/>
          </w:rPr>
          <w:t>rim.fares@redcross.org.lb</w:t>
        </w:r>
      </w:hyperlink>
      <w:r w:rsidR="00707CD1" w:rsidRPr="000938C9">
        <w:rPr>
          <w:rFonts w:asciiTheme="majorBidi" w:eastAsia="CIDFont+F8" w:hAnsiTheme="majorBidi" w:cstheme="majorBidi"/>
          <w:sz w:val="20"/>
          <w:szCs w:val="20"/>
          <w:lang w:val="en-US"/>
        </w:rPr>
        <w:t xml:space="preserve"> </w:t>
      </w:r>
    </w:p>
    <w:p w14:paraId="5F2D256F" w14:textId="309D9E74" w:rsidR="00B30419" w:rsidRPr="000938C9" w:rsidRDefault="0067632F" w:rsidP="005F020B">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All questions regarding this ITB shall be submitted in writing to the above. On the subject line, please ind</w:t>
      </w:r>
      <w:r w:rsidR="005F020B" w:rsidRPr="000938C9">
        <w:rPr>
          <w:rFonts w:asciiTheme="majorBidi" w:eastAsia="CIDFont+F8" w:hAnsiTheme="majorBidi" w:cstheme="majorBidi"/>
          <w:sz w:val="20"/>
          <w:szCs w:val="20"/>
          <w:lang w:val="en-US"/>
        </w:rPr>
        <w:t xml:space="preserve">icate the ITB number, </w:t>
      </w:r>
      <w:r w:rsidR="00B30419" w:rsidRPr="000938C9">
        <w:rPr>
          <w:rFonts w:asciiTheme="majorBidi" w:eastAsia="CIDFont+F8" w:hAnsiTheme="majorBidi" w:cstheme="majorBidi"/>
          <w:sz w:val="20"/>
          <w:szCs w:val="20"/>
          <w:lang w:val="en-US"/>
        </w:rPr>
        <w:t>Bids shall not be sent to the above email.</w:t>
      </w:r>
      <w:r w:rsidR="005F020B" w:rsidRPr="000938C9">
        <w:rPr>
          <w:rFonts w:asciiTheme="majorBidi" w:eastAsia="CIDFont+F8" w:hAnsiTheme="majorBidi" w:cstheme="majorBidi"/>
          <w:sz w:val="20"/>
          <w:szCs w:val="20"/>
          <w:lang w:val="en-US"/>
        </w:rPr>
        <w:t xml:space="preserve"> </w:t>
      </w:r>
      <w:r w:rsidRPr="000938C9">
        <w:rPr>
          <w:rFonts w:asciiTheme="majorBidi" w:eastAsia="CIDFont+F8" w:hAnsiTheme="majorBidi" w:cstheme="majorBidi"/>
          <w:sz w:val="20"/>
          <w:szCs w:val="20"/>
          <w:lang w:val="en-US"/>
        </w:rPr>
        <w:t>All questions during the tender period, as well as the associated answers, will be sh</w:t>
      </w:r>
      <w:r w:rsidR="00B30419" w:rsidRPr="000938C9">
        <w:rPr>
          <w:rFonts w:asciiTheme="majorBidi" w:eastAsia="CIDFont+F8" w:hAnsiTheme="majorBidi" w:cstheme="majorBidi"/>
          <w:sz w:val="20"/>
          <w:szCs w:val="20"/>
          <w:lang w:val="en-US"/>
        </w:rPr>
        <w:t>ared with all invited bidders.</w:t>
      </w:r>
    </w:p>
    <w:p w14:paraId="07269025" w14:textId="77777777" w:rsidR="00223ACA" w:rsidRPr="0025452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0938C9"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This ITB d</w:t>
      </w:r>
      <w:r w:rsidR="00B30419" w:rsidRPr="000938C9">
        <w:rPr>
          <w:rFonts w:asciiTheme="majorBidi" w:eastAsia="CIDFont+F8" w:hAnsiTheme="majorBidi" w:cstheme="majorBidi"/>
          <w:sz w:val="20"/>
          <w:szCs w:val="20"/>
          <w:lang w:val="en-US"/>
        </w:rPr>
        <w:t>ocument contains the following:</w:t>
      </w:r>
    </w:p>
    <w:p w14:paraId="6F9DAE3E" w14:textId="06CC24B1" w:rsidR="00B30419" w:rsidRPr="00B476CA" w:rsidRDefault="00C3128F"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This</w:t>
      </w:r>
      <w:r w:rsidR="00732346" w:rsidRPr="00B476CA">
        <w:rPr>
          <w:rFonts w:asciiTheme="majorBidi" w:eastAsia="CIDFont+F8" w:hAnsiTheme="majorBidi" w:cstheme="majorBidi"/>
          <w:sz w:val="20"/>
          <w:szCs w:val="20"/>
          <w:lang w:val="en-US"/>
        </w:rPr>
        <w:t xml:space="preserve"> Invitation to Bid.</w:t>
      </w:r>
    </w:p>
    <w:p w14:paraId="6FD71587" w14:textId="60C852FB"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Addendum </w:t>
      </w:r>
    </w:p>
    <w:p w14:paraId="322C3651" w14:textId="4D8924B9" w:rsidR="0067632F" w:rsidRPr="00B476CA" w:rsidRDefault="009E02F8"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1: LRC</w:t>
      </w:r>
      <w:r w:rsidR="009912AE" w:rsidRPr="00B476CA">
        <w:rPr>
          <w:rFonts w:asciiTheme="majorBidi" w:eastAsia="CIDFont+F8" w:hAnsiTheme="majorBidi" w:cstheme="majorBidi"/>
          <w:sz w:val="20"/>
          <w:szCs w:val="20"/>
          <w:lang w:val="en-US"/>
        </w:rPr>
        <w:t xml:space="preserve"> Supplier Registration Form.</w:t>
      </w:r>
    </w:p>
    <w:p w14:paraId="54CA95D6" w14:textId="79C612E9" w:rsidR="009912AE" w:rsidRPr="00B476CA" w:rsidRDefault="009E02F8"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2: LRC</w:t>
      </w:r>
      <w:r w:rsidR="009912AE" w:rsidRPr="00B476CA">
        <w:rPr>
          <w:rFonts w:asciiTheme="majorBidi" w:eastAsia="CIDFont+F8" w:hAnsiTheme="majorBidi" w:cstheme="majorBidi"/>
          <w:sz w:val="20"/>
          <w:szCs w:val="20"/>
          <w:lang w:val="en-US"/>
        </w:rPr>
        <w:t xml:space="preserve"> Bid Form.</w:t>
      </w:r>
    </w:p>
    <w:p w14:paraId="62576055" w14:textId="711AE920"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3: </w:t>
      </w:r>
      <w:r w:rsidR="00547D00" w:rsidRPr="00B476CA">
        <w:rPr>
          <w:rFonts w:asciiTheme="majorBidi" w:eastAsia="CIDFont+F8" w:hAnsiTheme="majorBidi" w:cstheme="majorBidi"/>
          <w:sz w:val="20"/>
          <w:szCs w:val="20"/>
          <w:lang w:val="en-US"/>
        </w:rPr>
        <w:t>Term Of refere</w:t>
      </w:r>
      <w:r w:rsidR="006365AC" w:rsidRPr="00B476CA">
        <w:rPr>
          <w:rFonts w:asciiTheme="majorBidi" w:eastAsia="CIDFont+F8" w:hAnsiTheme="majorBidi" w:cstheme="majorBidi"/>
          <w:sz w:val="20"/>
          <w:szCs w:val="20"/>
          <w:lang w:val="en-US"/>
        </w:rPr>
        <w:t>nce</w:t>
      </w:r>
    </w:p>
    <w:p w14:paraId="46CEDDFE" w14:textId="6E432F18"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4: Past Performance and Reference Check.</w:t>
      </w:r>
    </w:p>
    <w:p w14:paraId="7966174B" w14:textId="0E2DDFCB" w:rsidR="0067632F"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5: </w:t>
      </w:r>
      <w:r w:rsidR="0067632F" w:rsidRPr="00B476CA">
        <w:rPr>
          <w:rFonts w:asciiTheme="majorBidi" w:eastAsia="CIDFont+F8" w:hAnsiTheme="majorBidi" w:cstheme="majorBidi"/>
          <w:sz w:val="20"/>
          <w:szCs w:val="20"/>
          <w:lang w:val="en-US"/>
        </w:rPr>
        <w:t>Tender and Contract Aw</w:t>
      </w:r>
      <w:r w:rsidRPr="00B476CA">
        <w:rPr>
          <w:rFonts w:asciiTheme="majorBidi" w:eastAsia="CIDFont+F8" w:hAnsiTheme="majorBidi" w:cstheme="majorBidi"/>
          <w:sz w:val="20"/>
          <w:szCs w:val="20"/>
          <w:lang w:val="en-US"/>
        </w:rPr>
        <w:t>ard Acknowledgement Certificate.</w:t>
      </w:r>
    </w:p>
    <w:p w14:paraId="5B00D5F1" w14:textId="3194E88D" w:rsid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6: </w:t>
      </w:r>
      <w:r w:rsidR="006A6C67" w:rsidRPr="00B476CA">
        <w:rPr>
          <w:rFonts w:asciiTheme="majorBidi" w:eastAsia="CIDFont+F8" w:hAnsiTheme="majorBidi" w:cstheme="majorBidi"/>
          <w:sz w:val="20"/>
          <w:szCs w:val="20"/>
          <w:lang w:val="en-US"/>
        </w:rPr>
        <w:t>General Conditions of Procurement Contrac</w:t>
      </w:r>
      <w:r w:rsidR="00282E9A" w:rsidRPr="00B476CA">
        <w:rPr>
          <w:rFonts w:asciiTheme="majorBidi" w:eastAsia="CIDFont+F8" w:hAnsiTheme="majorBidi" w:cstheme="majorBidi"/>
          <w:sz w:val="20"/>
          <w:szCs w:val="20"/>
          <w:lang w:val="en-US"/>
        </w:rPr>
        <w:t>t</w:t>
      </w:r>
      <w:r w:rsidR="006A6C67" w:rsidRPr="00B476CA">
        <w:rPr>
          <w:rFonts w:asciiTheme="majorBidi" w:eastAsia="CIDFont+F8" w:hAnsiTheme="majorBidi" w:cstheme="majorBidi"/>
          <w:sz w:val="20"/>
          <w:szCs w:val="20"/>
          <w:lang w:val="en-US"/>
        </w:rPr>
        <w:t>.</w:t>
      </w:r>
    </w:p>
    <w:p w14:paraId="74186E4C" w14:textId="6D7F67F2" w:rsidR="00B476CA" w:rsidRPr="00B476CA" w:rsidRDefault="00B476CA"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Pr>
          <w:rFonts w:asciiTheme="majorBidi" w:eastAsia="CIDFont+F8" w:hAnsiTheme="majorBidi" w:cstheme="majorBidi"/>
          <w:sz w:val="20"/>
          <w:szCs w:val="20"/>
          <w:lang w:val="en-US"/>
        </w:rPr>
        <w:t xml:space="preserve">Annex </w:t>
      </w:r>
      <w:r w:rsidR="00C30776">
        <w:rPr>
          <w:rFonts w:asciiTheme="majorBidi" w:eastAsia="CIDFont+F8" w:hAnsiTheme="majorBidi" w:cstheme="majorBidi"/>
          <w:sz w:val="20"/>
          <w:szCs w:val="20"/>
          <w:lang w:val="en-US"/>
        </w:rPr>
        <w:t xml:space="preserve">7: Technical form </w:t>
      </w:r>
    </w:p>
    <w:p w14:paraId="5F4C4000" w14:textId="062A812C" w:rsidR="00D767ED" w:rsidRPr="00B476CA" w:rsidRDefault="009E7062"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Bidder Checklist.</w:t>
      </w:r>
    </w:p>
    <w:p w14:paraId="72CE1814" w14:textId="77777777" w:rsidR="00FB3433" w:rsidRDefault="00FB3433" w:rsidP="00FB3433">
      <w:pPr>
        <w:autoSpaceDE w:val="0"/>
        <w:autoSpaceDN w:val="0"/>
        <w:adjustRightInd w:val="0"/>
        <w:spacing w:after="0" w:line="240" w:lineRule="auto"/>
        <w:jc w:val="both"/>
        <w:rPr>
          <w:rFonts w:asciiTheme="majorBidi" w:eastAsia="CIDFont+F8" w:hAnsiTheme="majorBidi" w:cstheme="majorBidi"/>
          <w:lang w:val="en-US"/>
        </w:rPr>
      </w:pPr>
    </w:p>
    <w:p w14:paraId="4E3A13B7" w14:textId="77777777" w:rsidR="00B352C8" w:rsidRPr="000938C9" w:rsidRDefault="00B352C8" w:rsidP="00FB3433">
      <w:pPr>
        <w:autoSpaceDE w:val="0"/>
        <w:autoSpaceDN w:val="0"/>
        <w:adjustRightInd w:val="0"/>
        <w:spacing w:after="0" w:line="240" w:lineRule="auto"/>
        <w:jc w:val="both"/>
        <w:rPr>
          <w:rFonts w:asciiTheme="majorBidi" w:eastAsia="CIDFont+F8" w:hAnsiTheme="majorBidi" w:cstheme="majorBidi"/>
          <w:sz w:val="28"/>
          <w:szCs w:val="28"/>
          <w:lang w:val="en-US"/>
        </w:rPr>
      </w:pPr>
    </w:p>
    <w:p w14:paraId="71230E28" w14:textId="14D3DDC4" w:rsidR="00854CB9" w:rsidRPr="000938C9" w:rsidRDefault="0067632F" w:rsidP="00130EB0">
      <w:pPr>
        <w:autoSpaceDE w:val="0"/>
        <w:autoSpaceDN w:val="0"/>
        <w:adjustRightInd w:val="0"/>
        <w:spacing w:after="0" w:line="240" w:lineRule="auto"/>
        <w:jc w:val="both"/>
        <w:rPr>
          <w:rFonts w:asciiTheme="majorBidi" w:eastAsia="CIDFont+F8" w:hAnsiTheme="majorBidi" w:cstheme="majorBidi"/>
          <w:i/>
          <w:iCs/>
          <w:lang w:val="en-US"/>
        </w:rPr>
      </w:pPr>
      <w:r w:rsidRPr="000938C9">
        <w:rPr>
          <w:rFonts w:asciiTheme="majorBidi" w:eastAsia="CIDFont+F8" w:hAnsiTheme="majorBidi" w:cstheme="majorBidi"/>
          <w:i/>
          <w:iCs/>
          <w:lang w:val="en-US"/>
        </w:rPr>
        <w:t>Bidders shall observe the highest standard of ethics during the procurement and execution</w:t>
      </w:r>
      <w:r w:rsidR="00A207CB" w:rsidRPr="000938C9">
        <w:rPr>
          <w:rFonts w:asciiTheme="majorBidi" w:eastAsia="CIDFont+F8" w:hAnsiTheme="majorBidi" w:cstheme="majorBidi"/>
          <w:i/>
          <w:iCs/>
          <w:lang w:val="en-US"/>
        </w:rPr>
        <w:t xml:space="preserve"> </w:t>
      </w:r>
      <w:r w:rsidR="00522C23" w:rsidRPr="000938C9">
        <w:rPr>
          <w:rFonts w:asciiTheme="majorBidi" w:eastAsia="CIDFont+F8" w:hAnsiTheme="majorBidi" w:cstheme="majorBidi"/>
          <w:i/>
          <w:iCs/>
          <w:lang w:val="en-US"/>
        </w:rPr>
        <w:t>of</w:t>
      </w:r>
      <w:r w:rsidR="00B30419" w:rsidRPr="000938C9">
        <w:rPr>
          <w:rFonts w:asciiTheme="majorBidi" w:eastAsia="CIDFont+F8" w:hAnsiTheme="majorBidi" w:cstheme="majorBidi"/>
          <w:i/>
          <w:iCs/>
          <w:lang w:val="en-US"/>
        </w:rPr>
        <w:t xml:space="preserve"> such contracts. L</w:t>
      </w:r>
      <w:r w:rsidRPr="000938C9">
        <w:rPr>
          <w:rFonts w:asciiTheme="majorBidi" w:eastAsia="CIDFont+F8" w:hAnsiTheme="majorBidi" w:cstheme="majorBidi"/>
          <w:i/>
          <w:iCs/>
          <w:lang w:val="en-US"/>
        </w:rPr>
        <w:t>RC will reject a Bid if it determines that the Bidder recommended for award, has engaged in corrupt,</w:t>
      </w:r>
      <w:r w:rsidR="00B30419" w:rsidRPr="000938C9">
        <w:rPr>
          <w:rFonts w:asciiTheme="majorBidi" w:eastAsia="CIDFont+F8" w:hAnsiTheme="majorBidi" w:cstheme="majorBidi"/>
          <w:i/>
          <w:iCs/>
          <w:lang w:val="en-US"/>
        </w:rPr>
        <w:t xml:space="preserve"> fraudulent, collusive, or coercive practices in competing for, or in executing, the Contract.</w:t>
      </w:r>
      <w:r w:rsidR="00854CB9" w:rsidRPr="000938C9">
        <w:rPr>
          <w:rFonts w:asciiTheme="majorBidi" w:eastAsia="CIDFont+F8" w:hAnsiTheme="majorBidi" w:cstheme="majorBidi"/>
          <w:i/>
          <w:iCs/>
          <w:lang w:val="en-US"/>
        </w:rPr>
        <w:t xml:space="preserve"> </w:t>
      </w:r>
    </w:p>
    <w:p w14:paraId="3BBDA314" w14:textId="044DD2AE" w:rsidR="004461AA" w:rsidRPr="000938C9" w:rsidRDefault="004461AA" w:rsidP="00130EB0">
      <w:pPr>
        <w:autoSpaceDE w:val="0"/>
        <w:autoSpaceDN w:val="0"/>
        <w:adjustRightInd w:val="0"/>
        <w:spacing w:after="0" w:line="240" w:lineRule="auto"/>
        <w:jc w:val="both"/>
        <w:rPr>
          <w:rFonts w:asciiTheme="majorBidi" w:eastAsia="CIDFont+F8" w:hAnsiTheme="majorBidi" w:cstheme="majorBidi"/>
          <w:i/>
          <w:iCs/>
          <w:lang w:val="en-US"/>
        </w:rPr>
      </w:pPr>
    </w:p>
    <w:p w14:paraId="4CF7D595" w14:textId="306BA2C2" w:rsidR="005C5C90" w:rsidRPr="000938C9" w:rsidRDefault="0067632F" w:rsidP="00620B13">
      <w:pPr>
        <w:autoSpaceDE w:val="0"/>
        <w:autoSpaceDN w:val="0"/>
        <w:adjustRightInd w:val="0"/>
        <w:spacing w:after="0" w:line="240" w:lineRule="auto"/>
        <w:jc w:val="both"/>
        <w:rPr>
          <w:rFonts w:asciiTheme="majorBidi" w:eastAsia="CIDFont+F8" w:hAnsiTheme="majorBidi" w:cstheme="majorBidi"/>
          <w:i/>
          <w:iCs/>
          <w:lang w:val="en-US"/>
        </w:rPr>
      </w:pPr>
      <w:r w:rsidRPr="000938C9">
        <w:rPr>
          <w:rFonts w:asciiTheme="majorBidi" w:eastAsia="CIDFont+F8" w:hAnsiTheme="majorBidi" w:cstheme="majorBidi"/>
          <w:i/>
          <w:iCs/>
          <w:lang w:val="en-US"/>
        </w:rPr>
        <w:t>Yours sincerel</w:t>
      </w:r>
      <w:r w:rsidR="00746F83" w:rsidRPr="000938C9">
        <w:rPr>
          <w:rFonts w:asciiTheme="majorBidi" w:eastAsia="CIDFont+F8" w:hAnsiTheme="majorBidi" w:cstheme="majorBidi"/>
          <w:i/>
          <w:iCs/>
          <w:lang w:val="en-US"/>
        </w:rPr>
        <w:t>y</w:t>
      </w:r>
    </w:p>
    <w:p w14:paraId="2C4FB5C2" w14:textId="0D920972"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7F2B8BB"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644032F8" w:rsidR="003D510D" w:rsidRPr="00254526" w:rsidRDefault="00054AD2" w:rsidP="00620B13">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noProof/>
          <w:lang w:val="en-US"/>
        </w:rPr>
        <mc:AlternateContent>
          <mc:Choice Requires="wps">
            <w:drawing>
              <wp:anchor distT="0" distB="0" distL="114300" distR="114300" simplePos="0" relativeHeight="251669504" behindDoc="0" locked="0" layoutInCell="1" allowOverlap="1" wp14:anchorId="0254DC5B" wp14:editId="7F8A2146">
                <wp:simplePos x="0" y="0"/>
                <wp:positionH relativeFrom="margin">
                  <wp:posOffset>-87630</wp:posOffset>
                </wp:positionH>
                <wp:positionV relativeFrom="paragraph">
                  <wp:posOffset>90805</wp:posOffset>
                </wp:positionV>
                <wp:extent cx="5943600" cy="1722120"/>
                <wp:effectExtent l="57150" t="38100" r="76200" b="87630"/>
                <wp:wrapNone/>
                <wp:docPr id="2142937179" name="Rectangle 2"/>
                <wp:cNvGraphicFramePr/>
                <a:graphic xmlns:a="http://schemas.openxmlformats.org/drawingml/2006/main">
                  <a:graphicData uri="http://schemas.microsoft.com/office/word/2010/wordprocessingShape">
                    <wps:wsp>
                      <wps:cNvSpPr/>
                      <wps:spPr>
                        <a:xfrm>
                          <a:off x="0" y="0"/>
                          <a:ext cx="5943600" cy="1722120"/>
                        </a:xfrm>
                        <a:prstGeom prst="rect">
                          <a:avLst/>
                        </a:prstGeom>
                      </wps:spPr>
                      <wps:style>
                        <a:lnRef idx="1">
                          <a:schemeClr val="dk1"/>
                        </a:lnRef>
                        <a:fillRef idx="2">
                          <a:schemeClr val="dk1"/>
                        </a:fillRef>
                        <a:effectRef idx="1">
                          <a:schemeClr val="dk1"/>
                        </a:effectRef>
                        <a:fontRef idx="minor">
                          <a:schemeClr val="dk1"/>
                        </a:fontRef>
                      </wps:style>
                      <wps:txbx>
                        <w:txbxContent>
                          <w:p w14:paraId="7F9E66E8" w14:textId="4B0435BD" w:rsidR="00A66C76" w:rsidRPr="00FB3433" w:rsidRDefault="00054AD2" w:rsidP="00054AD2">
                            <w:pPr>
                              <w:jc w:val="center"/>
                              <w:rPr>
                                <w:rFonts w:asciiTheme="majorBidi" w:hAnsiTheme="majorBidi" w:cstheme="majorBidi"/>
                                <w:sz w:val="14"/>
                                <w:szCs w:val="14"/>
                              </w:rPr>
                            </w:pPr>
                            <w:r w:rsidRPr="000938C9">
                              <w:rPr>
                                <w:rFonts w:asciiTheme="majorBidi" w:hAnsiTheme="majorBidi" w:cstheme="majorBidi"/>
                                <w:b/>
                                <w:bCs/>
                                <w:sz w:val="24"/>
                                <w:szCs w:val="24"/>
                                <w:highlight w:val="yellow"/>
                                <w:u w:val="single"/>
                              </w:rPr>
                              <w:t>IMPORTANT NOTICE TO BIDDERS</w:t>
                            </w:r>
                            <w:r w:rsidRPr="000938C9">
                              <w:rPr>
                                <w:rFonts w:asciiTheme="majorBidi" w:hAnsiTheme="majorBidi" w:cstheme="majorBidi"/>
                                <w:b/>
                                <w:bCs/>
                                <w:sz w:val="24"/>
                                <w:szCs w:val="24"/>
                                <w:u w:val="single"/>
                              </w:rPr>
                              <w:br/>
                            </w:r>
                            <w:r w:rsidRPr="000938C9">
                              <w:rPr>
                                <w:rFonts w:asciiTheme="majorBidi" w:hAnsiTheme="majorBidi" w:cstheme="majorBidi"/>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0938C9">
                              <w:rPr>
                                <w:rFonts w:asciiTheme="majorBidi" w:hAnsiTheme="majorBidi" w:cstheme="majorBidi"/>
                                <w:sz w:val="24"/>
                                <w:szCs w:val="24"/>
                              </w:rPr>
                              <w:br/>
                              <w:t>We strongly urge all bidders to strictly adhere to these instructions to ensure their bids are considered eligible for evaluation</w:t>
                            </w:r>
                            <w:r w:rsidRPr="00FB3433">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4DC5B" id="Rectangle 2" o:spid="_x0000_s1026" style="position:absolute;left:0;text-align:left;margin-left:-6.9pt;margin-top:7.15pt;width:468pt;height:13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" fillcolor="gray [1616]" strokecolor="black [3040]">
                <v:fill color2="#d9d9d9 [496]" rotate="t" angle="180" colors="0 #bcbcbc;22938f #d0d0d0;1 #ededed" focus="100%" type="gradient"/>
                <v:shadow on="t" color="black" opacity="24903f" origin=",.5" offset="0,.55556mm"/>
                <v:textbox>
                  <w:txbxContent>
                    <w:p w14:paraId="7F9E66E8" w14:textId="4B0435BD" w:rsidR="00A66C76" w:rsidRPr="00FB3433" w:rsidRDefault="00054AD2" w:rsidP="00054AD2">
                      <w:pPr>
                        <w:jc w:val="center"/>
                        <w:rPr>
                          <w:rFonts w:asciiTheme="majorBidi" w:hAnsiTheme="majorBidi" w:cstheme="majorBidi"/>
                          <w:sz w:val="14"/>
                          <w:szCs w:val="14"/>
                        </w:rPr>
                      </w:pPr>
                      <w:r w:rsidRPr="000938C9">
                        <w:rPr>
                          <w:rFonts w:asciiTheme="majorBidi" w:hAnsiTheme="majorBidi" w:cstheme="majorBidi"/>
                          <w:b/>
                          <w:bCs/>
                          <w:sz w:val="24"/>
                          <w:szCs w:val="24"/>
                          <w:highlight w:val="yellow"/>
                          <w:u w:val="single"/>
                        </w:rPr>
                        <w:t>IMPORTANT NOTICE TO BIDDERS</w:t>
                      </w:r>
                      <w:r w:rsidRPr="000938C9">
                        <w:rPr>
                          <w:rFonts w:asciiTheme="majorBidi" w:hAnsiTheme="majorBidi" w:cstheme="majorBidi"/>
                          <w:b/>
                          <w:bCs/>
                          <w:sz w:val="24"/>
                          <w:szCs w:val="24"/>
                          <w:u w:val="single"/>
                        </w:rPr>
                        <w:br/>
                      </w:r>
                      <w:r w:rsidRPr="000938C9">
                        <w:rPr>
                          <w:rFonts w:asciiTheme="majorBidi" w:hAnsiTheme="majorBidi" w:cstheme="majorBidi"/>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0938C9">
                        <w:rPr>
                          <w:rFonts w:asciiTheme="majorBidi" w:hAnsiTheme="majorBidi" w:cstheme="majorBidi"/>
                          <w:sz w:val="24"/>
                          <w:szCs w:val="24"/>
                        </w:rPr>
                        <w:br/>
                        <w:t>We strongly urge all bidders to strictly adhere to these instructions to ensure their bids are considered eligible for evaluation</w:t>
                      </w:r>
                      <w:r w:rsidRPr="00FB3433">
                        <w:rPr>
                          <w:rFonts w:asciiTheme="majorBidi" w:hAnsiTheme="majorBidi" w:cstheme="majorBidi"/>
                          <w:sz w:val="18"/>
                          <w:szCs w:val="18"/>
                        </w:rPr>
                        <w:t>.</w:t>
                      </w:r>
                    </w:p>
                  </w:txbxContent>
                </v:textbox>
                <w10:wrap anchorx="margin"/>
              </v:rect>
            </w:pict>
          </mc:Fallback>
        </mc:AlternateContent>
      </w:r>
    </w:p>
    <w:p w14:paraId="54E47B51" w14:textId="1C727EAE"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AFD9C7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2457FDF8"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72AA2F1D"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7C7072A"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5B8D8E"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47C0D24"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FAB6D6F"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31BB52"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2026C0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12146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37E2C7FB" w14:textId="77777777" w:rsidR="003F7EAC" w:rsidRDefault="003F7EAC" w:rsidP="00620B13">
      <w:pPr>
        <w:autoSpaceDE w:val="0"/>
        <w:autoSpaceDN w:val="0"/>
        <w:adjustRightInd w:val="0"/>
        <w:spacing w:after="0" w:line="240" w:lineRule="auto"/>
        <w:jc w:val="both"/>
        <w:rPr>
          <w:rFonts w:asciiTheme="majorBidi" w:eastAsia="CIDFont+F8" w:hAnsiTheme="majorBidi" w:cstheme="majorBid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1C3D1A56"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r w:rsidR="00B352C8" w:rsidRPr="00254526">
              <w:rPr>
                <w:rFonts w:asciiTheme="majorBidi" w:hAnsiTheme="majorBidi" w:cstheme="majorBidi"/>
                <w:bCs/>
              </w:rPr>
              <w:t>to</w:t>
            </w:r>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B352C8">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6F280A3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B352C8">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B352C8">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B352C8">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B352C8">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B352C8">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7FE1CF66" w14:textId="77777777" w:rsidR="000B2798" w:rsidRDefault="000B2798" w:rsidP="00AC1E99">
      <w:pPr>
        <w:rPr>
          <w:rFonts w:asciiTheme="majorBidi" w:hAnsiTheme="majorBidi" w:cstheme="majorBidi"/>
        </w:rPr>
      </w:pPr>
    </w:p>
    <w:p w14:paraId="6DF66134" w14:textId="77777777" w:rsidR="003A2DDC" w:rsidRDefault="003A2DDC" w:rsidP="00AC1E99">
      <w:pPr>
        <w:rPr>
          <w:rFonts w:asciiTheme="majorBidi" w:hAnsiTheme="majorBidi" w:cstheme="majorBidi"/>
        </w:rPr>
      </w:pPr>
    </w:p>
    <w:p w14:paraId="1E5745F1" w14:textId="77777777" w:rsidR="003A2DDC" w:rsidRDefault="003A2DDC" w:rsidP="00AC1E99">
      <w:pPr>
        <w:rPr>
          <w:rFonts w:asciiTheme="majorBidi" w:hAnsiTheme="majorBidi" w:cstheme="majorBidi"/>
        </w:rPr>
      </w:pPr>
    </w:p>
    <w:p w14:paraId="75D5DD41" w14:textId="77777777" w:rsidR="003A2DDC" w:rsidRDefault="003A2DDC" w:rsidP="00AC1E99">
      <w:pPr>
        <w:rPr>
          <w:rFonts w:asciiTheme="majorBidi" w:hAnsiTheme="majorBidi" w:cstheme="majorBidi"/>
        </w:rPr>
      </w:pPr>
    </w:p>
    <w:p w14:paraId="1F95E5FB" w14:textId="77777777" w:rsidR="003A2DDC" w:rsidRDefault="003A2DDC" w:rsidP="00AC1E99">
      <w:pPr>
        <w:rPr>
          <w:rFonts w:asciiTheme="majorBidi" w:hAnsiTheme="majorBidi" w:cstheme="majorBidi"/>
        </w:rPr>
      </w:pPr>
    </w:p>
    <w:p w14:paraId="6599DAA4" w14:textId="6AAA60CC" w:rsidR="003A2DDC" w:rsidRPr="00254526" w:rsidRDefault="003A2DDC" w:rsidP="00AC1E99">
      <w:pPr>
        <w:rPr>
          <w:rFonts w:asciiTheme="majorBidi" w:hAnsiTheme="majorBidi" w:cstheme="majorBidi"/>
        </w:rPr>
        <w:sectPr w:rsidR="003A2DDC"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1438C5" w:rsidRDefault="00933440" w:rsidP="001438C5">
      <w:pPr>
        <w:pStyle w:val="Heading2"/>
        <w:jc w:val="both"/>
        <w:rPr>
          <w:rFonts w:asciiTheme="majorBidi" w:hAnsiTheme="majorBidi"/>
          <w:color w:val="C00000"/>
          <w:sz w:val="22"/>
          <w:szCs w:val="22"/>
        </w:rPr>
      </w:pPr>
      <w:bookmarkStart w:id="3" w:name="_Toc459799307"/>
      <w:r w:rsidRPr="00254526">
        <w:rPr>
          <w:rFonts w:asciiTheme="majorBidi" w:hAnsiTheme="majorBidi"/>
          <w:color w:val="C00000"/>
          <w:sz w:val="22"/>
          <w:szCs w:val="22"/>
        </w:rPr>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3"/>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77BE549C" w14:textId="77777777" w:rsidR="001438C5" w:rsidRDefault="001438C5" w:rsidP="00EC332A">
      <w:pPr>
        <w:pStyle w:val="ListParagraph"/>
        <w:rPr>
          <w:rFonts w:asciiTheme="majorBidi" w:hAnsiTheme="majorBidi" w:cstheme="majorBidi"/>
        </w:rPr>
      </w:pPr>
    </w:p>
    <w:p w14:paraId="76A5B73E" w14:textId="41A1ACDF" w:rsidR="00F318BC" w:rsidRPr="00F318BC" w:rsidRDefault="00076EC7" w:rsidP="009F7ED2">
      <w:pPr>
        <w:pStyle w:val="ListParagraph"/>
        <w:numPr>
          <w:ilvl w:val="0"/>
          <w:numId w:val="9"/>
        </w:numPr>
        <w:rPr>
          <w:rFonts w:asciiTheme="majorBidi" w:hAnsiTheme="majorBidi" w:cstheme="majorBidi"/>
        </w:rPr>
      </w:pPr>
      <w:r w:rsidRPr="00076EC7">
        <w:rPr>
          <w:rFonts w:asciiTheme="majorBidi" w:hAnsiTheme="majorBidi" w:cstheme="majorBidi"/>
        </w:rPr>
        <w:t xml:space="preserve">Bids </w:t>
      </w:r>
      <w:r w:rsidR="00F318BC" w:rsidRPr="00F318BC">
        <w:rPr>
          <w:rFonts w:asciiTheme="majorBidi" w:hAnsiTheme="majorBidi" w:cstheme="majorBidi"/>
        </w:rPr>
        <w:t>must be typed – handwritten submissions will be rejected.</w:t>
      </w:r>
    </w:p>
    <w:p w14:paraId="4650921D" w14:textId="5D1A6F1A" w:rsidR="00F318BC" w:rsidRPr="00F318B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The contract will be awarded to the lowest-cost, technically compliant offer.</w:t>
      </w:r>
    </w:p>
    <w:p w14:paraId="5405D876" w14:textId="309415B8" w:rsidR="00F318BC" w:rsidRPr="00F318B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Unit prices must not exceed two decimal places. In case of discrepancy between unit and total price, the unit price will prevail.</w:t>
      </w:r>
    </w:p>
    <w:p w14:paraId="77E43377" w14:textId="7F4E0439" w:rsidR="001C2277" w:rsidRPr="0086574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Quantities indicated are estimates and may change based on budget availability and operational needs.</w:t>
      </w: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50"/>
        <w:gridCol w:w="1440"/>
        <w:gridCol w:w="1488"/>
        <w:gridCol w:w="1662"/>
        <w:gridCol w:w="1170"/>
        <w:gridCol w:w="1620"/>
      </w:tblGrid>
      <w:tr w:rsidR="00B92878" w:rsidRPr="006E6819" w14:paraId="413477B0" w14:textId="6AB1B6AC" w:rsidTr="00D86E44">
        <w:trPr>
          <w:trHeight w:val="28"/>
          <w:tblHeader/>
        </w:trPr>
        <w:tc>
          <w:tcPr>
            <w:tcW w:w="5988" w:type="dxa"/>
            <w:gridSpan w:val="4"/>
            <w:shd w:val="clear" w:color="auto" w:fill="F2F2F2" w:themeFill="background1" w:themeFillShade="F2"/>
            <w:vAlign w:val="center"/>
          </w:tcPr>
          <w:p w14:paraId="643E3762" w14:textId="77777777" w:rsidR="00B92878" w:rsidRPr="006E6819" w:rsidRDefault="00B92878" w:rsidP="0034152E">
            <w:pPr>
              <w:spacing w:after="0" w:line="240" w:lineRule="auto"/>
              <w:ind w:left="360"/>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LRC TO COMPLETE</w:t>
            </w:r>
          </w:p>
        </w:tc>
        <w:tc>
          <w:tcPr>
            <w:tcW w:w="4452" w:type="dxa"/>
            <w:gridSpan w:val="3"/>
            <w:shd w:val="clear" w:color="auto" w:fill="FFFFFF" w:themeFill="background1"/>
          </w:tcPr>
          <w:p w14:paraId="4B42A834" w14:textId="58993165" w:rsidR="00B92878" w:rsidRPr="006E6819" w:rsidRDefault="00B92878" w:rsidP="0030512A">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BIDDER TO COMPLETE</w:t>
            </w:r>
          </w:p>
          <w:p w14:paraId="3EB9C7D7" w14:textId="309DCE18" w:rsidR="00B92878" w:rsidRPr="006E6819" w:rsidRDefault="0032742C" w:rsidP="0030512A">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i/>
                <w:iCs/>
                <w:lang w:val="en-US"/>
              </w:rPr>
              <w:t>(Mandatory to fill all the required detailed)</w:t>
            </w:r>
          </w:p>
        </w:tc>
      </w:tr>
      <w:tr w:rsidR="00D86E44" w:rsidRPr="006E6819" w14:paraId="410959E6" w14:textId="11C394FA" w:rsidTr="00D86E44">
        <w:trPr>
          <w:trHeight w:val="461"/>
          <w:tblHeader/>
        </w:trPr>
        <w:tc>
          <w:tcPr>
            <w:tcW w:w="810" w:type="dxa"/>
            <w:shd w:val="clear" w:color="auto" w:fill="F2F2F2" w:themeFill="background1" w:themeFillShade="F2"/>
            <w:hideMark/>
          </w:tcPr>
          <w:p w14:paraId="14E066D8" w14:textId="1D76DEE2"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w:t>
            </w:r>
          </w:p>
        </w:tc>
        <w:tc>
          <w:tcPr>
            <w:tcW w:w="2250" w:type="dxa"/>
            <w:shd w:val="clear" w:color="auto" w:fill="F2F2F2" w:themeFill="background1" w:themeFillShade="F2"/>
            <w:hideMark/>
          </w:tcPr>
          <w:p w14:paraId="54973875" w14:textId="702AD525" w:rsidR="0032742C" w:rsidRPr="0032742C" w:rsidRDefault="0032742C" w:rsidP="0032742C">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REQUIRED</w:t>
            </w:r>
          </w:p>
        </w:tc>
        <w:tc>
          <w:tcPr>
            <w:tcW w:w="1440" w:type="dxa"/>
            <w:shd w:val="clear" w:color="auto" w:fill="F2F2F2" w:themeFill="background1" w:themeFillShade="F2"/>
            <w:hideMark/>
          </w:tcPr>
          <w:p w14:paraId="485DB5D9" w14:textId="77777777"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UOM</w:t>
            </w:r>
          </w:p>
        </w:tc>
        <w:tc>
          <w:tcPr>
            <w:tcW w:w="1488" w:type="dxa"/>
            <w:shd w:val="clear" w:color="auto" w:fill="F2F2F2" w:themeFill="background1" w:themeFillShade="F2"/>
            <w:hideMark/>
          </w:tcPr>
          <w:p w14:paraId="4E161B66" w14:textId="7F81639D" w:rsidR="0032742C" w:rsidRPr="006E6819" w:rsidRDefault="0032742C" w:rsidP="0032742C">
            <w:pPr>
              <w:spacing w:after="0" w:line="240" w:lineRule="auto"/>
              <w:jc w:val="center"/>
              <w:rPr>
                <w:rFonts w:asciiTheme="majorBidi" w:eastAsia="Times New Roman" w:hAnsiTheme="majorBidi" w:cstheme="majorBidi"/>
                <w:b/>
                <w:bCs/>
                <w:lang w:val="en-US"/>
              </w:rPr>
            </w:pPr>
            <w:r w:rsidRPr="0032742C">
              <w:rPr>
                <w:rFonts w:asciiTheme="majorBidi" w:eastAsia="Times New Roman" w:hAnsiTheme="majorBidi" w:cstheme="majorBidi"/>
                <w:b/>
                <w:bCs/>
              </w:rPr>
              <w:t xml:space="preserve">Estimated Qty </w:t>
            </w:r>
            <w:r w:rsidRPr="0032742C">
              <w:rPr>
                <w:rFonts w:asciiTheme="majorBidi" w:eastAsia="Times New Roman" w:hAnsiTheme="majorBidi" w:cstheme="majorBidi"/>
                <w:sz w:val="16"/>
                <w:szCs w:val="16"/>
              </w:rPr>
              <w:t>(Vehicle/Month)</w:t>
            </w:r>
          </w:p>
        </w:tc>
        <w:tc>
          <w:tcPr>
            <w:tcW w:w="1662" w:type="dxa"/>
            <w:shd w:val="clear" w:color="auto" w:fill="FFFFFF" w:themeFill="background1"/>
            <w:hideMark/>
          </w:tcPr>
          <w:p w14:paraId="18B05D29" w14:textId="77777777" w:rsidR="0032742C"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UNIT PRICE</w:t>
            </w:r>
          </w:p>
          <w:p w14:paraId="66608526" w14:textId="35037F56" w:rsidR="0032742C" w:rsidRPr="006E6819" w:rsidRDefault="0032742C" w:rsidP="00931EF4">
            <w:pPr>
              <w:spacing w:after="0" w:line="240" w:lineRule="auto"/>
              <w:jc w:val="center"/>
              <w:rPr>
                <w:rFonts w:asciiTheme="majorBidi" w:eastAsia="Times New Roman" w:hAnsiTheme="majorBidi" w:cstheme="majorBidi"/>
                <w:lang w:val="en-US"/>
              </w:rPr>
            </w:pPr>
            <w:r w:rsidRPr="006E6819">
              <w:rPr>
                <w:rFonts w:asciiTheme="majorBidi" w:eastAsia="Times New Roman" w:hAnsiTheme="majorBidi" w:cstheme="majorBidi"/>
                <w:b/>
                <w:bCs/>
                <w:lang w:val="en-US"/>
              </w:rPr>
              <w:t xml:space="preserve"> (USD)</w:t>
            </w:r>
          </w:p>
          <w:p w14:paraId="7B3CB192" w14:textId="516E6C6F" w:rsidR="0032742C" w:rsidRPr="0032742C" w:rsidRDefault="0032742C" w:rsidP="00931EF4">
            <w:pPr>
              <w:spacing w:after="0" w:line="240" w:lineRule="auto"/>
              <w:jc w:val="center"/>
              <w:rPr>
                <w:rFonts w:asciiTheme="majorBidi" w:eastAsia="Times New Roman" w:hAnsiTheme="majorBidi" w:cstheme="majorBidi"/>
                <w:b/>
                <w:bCs/>
                <w:i/>
                <w:iCs/>
                <w:lang w:val="en-US"/>
              </w:rPr>
            </w:pPr>
            <w:r w:rsidRPr="0032742C">
              <w:rPr>
                <w:rFonts w:asciiTheme="majorBidi" w:eastAsia="Times New Roman" w:hAnsiTheme="majorBidi" w:cstheme="majorBidi"/>
                <w:i/>
                <w:iCs/>
                <w:sz w:val="20"/>
                <w:szCs w:val="20"/>
                <w:lang w:val="en-US"/>
              </w:rPr>
              <w:t>Excl. VAT</w:t>
            </w:r>
          </w:p>
        </w:tc>
        <w:tc>
          <w:tcPr>
            <w:tcW w:w="1170" w:type="dxa"/>
            <w:shd w:val="clear" w:color="auto" w:fill="FFFFFF" w:themeFill="background1"/>
          </w:tcPr>
          <w:p w14:paraId="02544A3E" w14:textId="4677C150"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VAT 11% (USD)</w:t>
            </w:r>
          </w:p>
        </w:tc>
        <w:tc>
          <w:tcPr>
            <w:tcW w:w="1620" w:type="dxa"/>
            <w:shd w:val="clear" w:color="auto" w:fill="FFFFFF" w:themeFill="background1"/>
          </w:tcPr>
          <w:p w14:paraId="24268FB8" w14:textId="3FD10982" w:rsidR="0032742C" w:rsidRPr="006E6819" w:rsidRDefault="0032742C" w:rsidP="00931EF4">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 xml:space="preserve">UNIT </w:t>
            </w:r>
            <w:r w:rsidRPr="006E6819">
              <w:rPr>
                <w:rFonts w:asciiTheme="majorBidi" w:eastAsia="Times New Roman" w:hAnsiTheme="majorBidi" w:cstheme="majorBidi"/>
                <w:b/>
                <w:bCs/>
                <w:lang w:val="en-US"/>
              </w:rPr>
              <w:t>PRICE (USD)</w:t>
            </w:r>
          </w:p>
          <w:p w14:paraId="1736ED53" w14:textId="35FAC380" w:rsidR="0032742C" w:rsidRPr="0032742C" w:rsidRDefault="0032742C" w:rsidP="00931EF4">
            <w:pPr>
              <w:spacing w:after="0" w:line="240" w:lineRule="auto"/>
              <w:jc w:val="center"/>
              <w:rPr>
                <w:rFonts w:asciiTheme="majorBidi" w:eastAsia="Times New Roman" w:hAnsiTheme="majorBidi" w:cstheme="majorBidi"/>
                <w:b/>
                <w:bCs/>
                <w:i/>
                <w:iCs/>
                <w:lang w:val="en-US"/>
              </w:rPr>
            </w:pPr>
            <w:r w:rsidRPr="0032742C">
              <w:rPr>
                <w:rFonts w:asciiTheme="majorBidi" w:eastAsia="Times New Roman" w:hAnsiTheme="majorBidi" w:cstheme="majorBidi"/>
                <w:i/>
                <w:iCs/>
                <w:sz w:val="20"/>
                <w:szCs w:val="20"/>
                <w:lang w:val="en-US"/>
              </w:rPr>
              <w:t>Incl. VAT</w:t>
            </w:r>
          </w:p>
        </w:tc>
      </w:tr>
      <w:tr w:rsidR="00D86E44" w:rsidRPr="006E6819" w14:paraId="47C186F4" w14:textId="022F3074" w:rsidTr="00D86E44">
        <w:trPr>
          <w:trHeight w:val="23"/>
        </w:trPr>
        <w:tc>
          <w:tcPr>
            <w:tcW w:w="810" w:type="dxa"/>
            <w:shd w:val="clear" w:color="auto" w:fill="F2F2F2" w:themeFill="background1" w:themeFillShade="F2"/>
            <w:noWrap/>
            <w:vAlign w:val="center"/>
          </w:tcPr>
          <w:p w14:paraId="1ECAA51F" w14:textId="50232977" w:rsidR="0032742C" w:rsidRPr="006E6819" w:rsidRDefault="0032742C" w:rsidP="006E6819">
            <w:pPr>
              <w:spacing w:after="0" w:line="240" w:lineRule="auto"/>
              <w:jc w:val="center"/>
              <w:rPr>
                <w:rFonts w:asciiTheme="majorBidi" w:eastAsia="Times New Roman" w:hAnsiTheme="majorBidi" w:cstheme="majorBidi"/>
                <w:b/>
                <w:bCs/>
                <w:color w:val="C00000"/>
                <w:lang w:val="en-US"/>
              </w:rPr>
            </w:pPr>
            <w:r w:rsidRPr="0032742C">
              <w:rPr>
                <w:rFonts w:asciiTheme="majorBidi" w:hAnsiTheme="majorBidi" w:cstheme="majorBidi"/>
                <w:b/>
                <w:bCs/>
                <w:color w:val="000000" w:themeColor="text1"/>
              </w:rPr>
              <w:t>1</w:t>
            </w:r>
          </w:p>
        </w:tc>
        <w:tc>
          <w:tcPr>
            <w:tcW w:w="2250" w:type="dxa"/>
            <w:shd w:val="clear" w:color="auto" w:fill="F2F2F2" w:themeFill="background1" w:themeFillShade="F2"/>
            <w:vAlign w:val="center"/>
          </w:tcPr>
          <w:p w14:paraId="5F2D648F" w14:textId="5115A1E3" w:rsidR="0032742C" w:rsidRPr="006E6819" w:rsidRDefault="0032742C" w:rsidP="0056520C">
            <w:pPr>
              <w:spacing w:after="0" w:line="240" w:lineRule="auto"/>
              <w:rPr>
                <w:rFonts w:asciiTheme="majorBidi" w:eastAsia="Times New Roman" w:hAnsiTheme="majorBidi" w:cstheme="majorBidi"/>
                <w:color w:val="000000"/>
              </w:rPr>
            </w:pPr>
            <w:r w:rsidRPr="0056520C">
              <w:rPr>
                <w:rFonts w:asciiTheme="majorBidi" w:eastAsia="Times New Roman" w:hAnsiTheme="majorBidi" w:cstheme="majorBidi"/>
                <w:color w:val="000000"/>
              </w:rPr>
              <w:t>Minibus monthly rental fees</w:t>
            </w:r>
          </w:p>
        </w:tc>
        <w:tc>
          <w:tcPr>
            <w:tcW w:w="1440" w:type="dxa"/>
            <w:shd w:val="clear" w:color="auto" w:fill="F2F2F2" w:themeFill="background1" w:themeFillShade="F2"/>
            <w:vAlign w:val="center"/>
          </w:tcPr>
          <w:p w14:paraId="6B77BB08" w14:textId="236A39EA" w:rsidR="0032742C" w:rsidRPr="006E6819" w:rsidRDefault="0032742C" w:rsidP="0095340C">
            <w:pPr>
              <w:spacing w:after="0" w:line="240" w:lineRule="auto"/>
              <w:jc w:val="center"/>
              <w:rPr>
                <w:rFonts w:asciiTheme="majorBidi" w:hAnsiTheme="majorBidi" w:cstheme="majorBidi"/>
              </w:rPr>
            </w:pPr>
            <w:r w:rsidRPr="0032742C">
              <w:rPr>
                <w:rFonts w:asciiTheme="majorBidi" w:eastAsia="Times New Roman" w:hAnsiTheme="majorBidi" w:cstheme="majorBidi"/>
                <w:color w:val="000000"/>
                <w:sz w:val="20"/>
                <w:szCs w:val="20"/>
              </w:rPr>
              <w:t>Vehicle/Month</w:t>
            </w:r>
          </w:p>
        </w:tc>
        <w:tc>
          <w:tcPr>
            <w:tcW w:w="1488" w:type="dxa"/>
            <w:shd w:val="clear" w:color="auto" w:fill="F2F2F2" w:themeFill="background1" w:themeFillShade="F2"/>
            <w:noWrap/>
            <w:vAlign w:val="center"/>
          </w:tcPr>
          <w:p w14:paraId="6B4F1020" w14:textId="6AEFA25B" w:rsidR="0032742C" w:rsidRPr="006E6819" w:rsidRDefault="0032742C" w:rsidP="006E6819">
            <w:pPr>
              <w:spacing w:after="0" w:line="240" w:lineRule="auto"/>
              <w:jc w:val="center"/>
              <w:rPr>
                <w:rFonts w:asciiTheme="majorBidi" w:eastAsia="Times New Roman" w:hAnsiTheme="majorBidi" w:cstheme="majorBidi"/>
                <w:color w:val="000000"/>
                <w:lang w:val="en-US"/>
              </w:rPr>
            </w:pPr>
            <w:r>
              <w:rPr>
                <w:rFonts w:asciiTheme="majorBidi" w:hAnsiTheme="majorBidi" w:cstheme="majorBidi"/>
                <w:color w:val="000000"/>
              </w:rPr>
              <w:t xml:space="preserve">25 to 30 Vehicle </w:t>
            </w:r>
          </w:p>
        </w:tc>
        <w:tc>
          <w:tcPr>
            <w:tcW w:w="1662" w:type="dxa"/>
            <w:shd w:val="clear" w:color="auto" w:fill="FFFFFF" w:themeFill="background1"/>
            <w:noWrap/>
            <w:vAlign w:val="bottom"/>
            <w:hideMark/>
          </w:tcPr>
          <w:p w14:paraId="0530DF40" w14:textId="61D0705F" w:rsidR="0032742C" w:rsidRPr="006E6819" w:rsidRDefault="0032742C" w:rsidP="006E6819">
            <w:pPr>
              <w:spacing w:after="0" w:line="240" w:lineRule="auto"/>
              <w:jc w:val="both"/>
              <w:rPr>
                <w:rFonts w:asciiTheme="majorBidi" w:eastAsia="Times New Roman" w:hAnsiTheme="majorBidi" w:cstheme="majorBidi"/>
                <w:color w:val="000000"/>
                <w:lang w:val="en-US"/>
              </w:rPr>
            </w:pPr>
          </w:p>
        </w:tc>
        <w:tc>
          <w:tcPr>
            <w:tcW w:w="1170" w:type="dxa"/>
            <w:shd w:val="clear" w:color="auto" w:fill="FFFFFF" w:themeFill="background1"/>
          </w:tcPr>
          <w:p w14:paraId="25973E63" w14:textId="77777777" w:rsidR="0032742C" w:rsidRPr="006E6819" w:rsidRDefault="0032742C" w:rsidP="006E6819">
            <w:pPr>
              <w:spacing w:after="0" w:line="240" w:lineRule="auto"/>
              <w:jc w:val="both"/>
              <w:rPr>
                <w:rFonts w:asciiTheme="majorBidi" w:eastAsia="Times New Roman" w:hAnsiTheme="majorBidi" w:cstheme="majorBidi"/>
                <w:color w:val="000000"/>
                <w:lang w:val="en-US"/>
              </w:rPr>
            </w:pPr>
          </w:p>
        </w:tc>
        <w:tc>
          <w:tcPr>
            <w:tcW w:w="1620" w:type="dxa"/>
            <w:shd w:val="clear" w:color="auto" w:fill="FFFFFF" w:themeFill="background1"/>
          </w:tcPr>
          <w:p w14:paraId="67627EF2" w14:textId="22620645" w:rsidR="0032742C" w:rsidRPr="006E6819" w:rsidRDefault="0032742C" w:rsidP="006E6819">
            <w:pPr>
              <w:spacing w:after="0" w:line="240" w:lineRule="auto"/>
              <w:jc w:val="both"/>
              <w:rPr>
                <w:rFonts w:asciiTheme="majorBidi" w:eastAsia="Times New Roman" w:hAnsiTheme="majorBidi" w:cstheme="majorBidi"/>
                <w:color w:val="000000"/>
                <w:lang w:val="en-US"/>
              </w:rPr>
            </w:pPr>
          </w:p>
        </w:tc>
      </w:tr>
    </w:tbl>
    <w:p w14:paraId="600EF216" w14:textId="5D9757AB" w:rsidR="00D316CD" w:rsidRPr="00D316CD" w:rsidRDefault="00D316CD" w:rsidP="00D316CD">
      <w:pPr>
        <w:spacing w:after="0" w:line="240" w:lineRule="auto"/>
        <w:jc w:val="both"/>
        <w:rPr>
          <w:rFonts w:asciiTheme="majorBidi" w:hAnsiTheme="majorBidi" w:cstheme="majorBidi"/>
          <w:b/>
          <w:bCs/>
          <w:color w:val="000000" w:themeColor="text1"/>
          <w:lang w:val="en-US"/>
        </w:rPr>
      </w:pPr>
    </w:p>
    <w:p w14:paraId="386A2B41" w14:textId="77777777" w:rsidR="00D316CD" w:rsidRPr="00D316CD" w:rsidRDefault="00D316CD" w:rsidP="00D316CD">
      <w:pPr>
        <w:spacing w:after="0" w:line="240" w:lineRule="auto"/>
        <w:jc w:val="both"/>
        <w:rPr>
          <w:rFonts w:asciiTheme="majorBidi" w:hAnsiTheme="majorBidi" w:cstheme="majorBidi"/>
          <w:b/>
          <w:bCs/>
          <w:color w:val="000000" w:themeColor="text1"/>
          <w:lang w:val="en-US"/>
        </w:rPr>
      </w:pPr>
    </w:p>
    <w:p w14:paraId="06661E2B" w14:textId="2151BB5F" w:rsidR="007C4445" w:rsidRPr="007C4445" w:rsidRDefault="007C4445" w:rsidP="001C1F77">
      <w:pPr>
        <w:spacing w:after="0" w:line="240" w:lineRule="auto"/>
        <w:rPr>
          <w:rFonts w:asciiTheme="majorBidi" w:hAnsiTheme="majorBidi" w:cstheme="majorBidi"/>
          <w:b/>
          <w:bCs/>
          <w:lang w:val="en-US"/>
        </w:rPr>
      </w:pPr>
      <w:r w:rsidRPr="007C4445">
        <w:rPr>
          <w:rFonts w:asciiTheme="majorBidi" w:hAnsiTheme="majorBidi" w:cstheme="majorBidi"/>
          <w:b/>
          <w:bCs/>
          <w:lang w:val="en-US"/>
        </w:rPr>
        <w:t>SUPPLIER BANK DETAILS</w:t>
      </w:r>
    </w:p>
    <w:p w14:paraId="16A015AA" w14:textId="77777777" w:rsidR="007C4445" w:rsidRDefault="007C4445" w:rsidP="001C1F77">
      <w:pPr>
        <w:spacing w:after="0" w:line="240" w:lineRule="auto"/>
        <w:rPr>
          <w:rFonts w:asciiTheme="majorBidi" w:hAnsiTheme="majorBidi" w:cstheme="majorBidi"/>
          <w:i/>
          <w:iCs/>
          <w:lang w:val="en-US"/>
        </w:rPr>
      </w:pPr>
      <w:r w:rsidRPr="007C4445">
        <w:rPr>
          <w:rFonts w:asciiTheme="majorBidi" w:hAnsiTheme="majorBidi" w:cstheme="majorBidi"/>
          <w:i/>
          <w:iCs/>
          <w:lang w:val="en-US"/>
        </w:rPr>
        <w:t>(To be completed by the bidder)</w:t>
      </w:r>
    </w:p>
    <w:tbl>
      <w:tblPr>
        <w:tblStyle w:val="TableGrid"/>
        <w:tblW w:w="0" w:type="auto"/>
        <w:tblInd w:w="-815" w:type="dxa"/>
        <w:tblLook w:val="04A0" w:firstRow="1" w:lastRow="0" w:firstColumn="1" w:lastColumn="0" w:noHBand="0" w:noVBand="1"/>
      </w:tblPr>
      <w:tblGrid>
        <w:gridCol w:w="2880"/>
        <w:gridCol w:w="6951"/>
      </w:tblGrid>
      <w:tr w:rsidR="007C4445" w14:paraId="57F94951" w14:textId="77777777" w:rsidTr="006240BF">
        <w:tc>
          <w:tcPr>
            <w:tcW w:w="2880" w:type="dxa"/>
            <w:shd w:val="clear" w:color="auto" w:fill="D9D9D9" w:themeFill="background1" w:themeFillShade="D9"/>
            <w:vAlign w:val="center"/>
          </w:tcPr>
          <w:p w14:paraId="4A0EF222" w14:textId="57431EC3" w:rsidR="007C4445" w:rsidRDefault="007C4445" w:rsidP="007C4445">
            <w:pPr>
              <w:rPr>
                <w:rFonts w:asciiTheme="majorBidi" w:hAnsiTheme="majorBidi" w:cstheme="majorBidi"/>
                <w:lang w:val="en-US"/>
              </w:rPr>
            </w:pPr>
            <w:r w:rsidRPr="007C4445">
              <w:rPr>
                <w:rFonts w:asciiTheme="majorBidi" w:hAnsiTheme="majorBidi" w:cstheme="majorBidi"/>
                <w:b/>
                <w:bCs/>
                <w:lang w:val="en-US"/>
              </w:rPr>
              <w:t>Field</w:t>
            </w:r>
          </w:p>
        </w:tc>
        <w:tc>
          <w:tcPr>
            <w:tcW w:w="6951" w:type="dxa"/>
            <w:shd w:val="clear" w:color="auto" w:fill="D9D9D9" w:themeFill="background1" w:themeFillShade="D9"/>
            <w:vAlign w:val="center"/>
          </w:tcPr>
          <w:p w14:paraId="3A6BE33C" w14:textId="450015FA" w:rsidR="007C4445" w:rsidRDefault="007C4445" w:rsidP="007C4445">
            <w:pPr>
              <w:rPr>
                <w:rFonts w:asciiTheme="majorBidi" w:hAnsiTheme="majorBidi" w:cstheme="majorBidi"/>
                <w:lang w:val="en-US"/>
              </w:rPr>
            </w:pPr>
            <w:r w:rsidRPr="007C4445">
              <w:rPr>
                <w:rFonts w:asciiTheme="majorBidi" w:hAnsiTheme="majorBidi" w:cstheme="majorBidi"/>
                <w:b/>
                <w:bCs/>
                <w:lang w:val="en-US"/>
              </w:rPr>
              <w:t>Details</w:t>
            </w:r>
          </w:p>
        </w:tc>
      </w:tr>
      <w:tr w:rsidR="007C4445" w14:paraId="5DA9DE63" w14:textId="77777777" w:rsidTr="006240BF">
        <w:tc>
          <w:tcPr>
            <w:tcW w:w="2880" w:type="dxa"/>
            <w:vAlign w:val="center"/>
          </w:tcPr>
          <w:p w14:paraId="117E7E12" w14:textId="2F57EA51"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Bank Name</w:t>
            </w:r>
          </w:p>
        </w:tc>
        <w:tc>
          <w:tcPr>
            <w:tcW w:w="6951" w:type="dxa"/>
            <w:vAlign w:val="center"/>
          </w:tcPr>
          <w:p w14:paraId="3CB7439E" w14:textId="77777777" w:rsidR="007C4445" w:rsidRDefault="007C4445" w:rsidP="007C4445">
            <w:pPr>
              <w:rPr>
                <w:rFonts w:asciiTheme="majorBidi" w:hAnsiTheme="majorBidi" w:cstheme="majorBidi"/>
                <w:lang w:val="en-US"/>
              </w:rPr>
            </w:pPr>
          </w:p>
        </w:tc>
      </w:tr>
      <w:tr w:rsidR="007C4445" w14:paraId="7E0D013D" w14:textId="77777777" w:rsidTr="006240BF">
        <w:tc>
          <w:tcPr>
            <w:tcW w:w="2880" w:type="dxa"/>
            <w:vAlign w:val="center"/>
          </w:tcPr>
          <w:p w14:paraId="1E0F2C5B" w14:textId="5AC4FEBD"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Bank Address</w:t>
            </w:r>
          </w:p>
        </w:tc>
        <w:tc>
          <w:tcPr>
            <w:tcW w:w="6951" w:type="dxa"/>
            <w:vAlign w:val="center"/>
          </w:tcPr>
          <w:p w14:paraId="472553CF" w14:textId="77777777" w:rsidR="007C4445" w:rsidRDefault="007C4445" w:rsidP="007C4445">
            <w:pPr>
              <w:rPr>
                <w:rFonts w:asciiTheme="majorBidi" w:hAnsiTheme="majorBidi" w:cstheme="majorBidi"/>
                <w:lang w:val="en-US"/>
              </w:rPr>
            </w:pPr>
          </w:p>
        </w:tc>
      </w:tr>
      <w:tr w:rsidR="007C4445" w14:paraId="04B11F0D" w14:textId="77777777" w:rsidTr="006240BF">
        <w:tc>
          <w:tcPr>
            <w:tcW w:w="2880" w:type="dxa"/>
            <w:vAlign w:val="center"/>
          </w:tcPr>
          <w:p w14:paraId="74974AA5" w14:textId="526D8648"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Beneficiary Name</w:t>
            </w:r>
          </w:p>
        </w:tc>
        <w:tc>
          <w:tcPr>
            <w:tcW w:w="6951" w:type="dxa"/>
            <w:vAlign w:val="center"/>
          </w:tcPr>
          <w:p w14:paraId="6B17A210" w14:textId="77777777" w:rsidR="007C4445" w:rsidRDefault="007C4445" w:rsidP="007C4445">
            <w:pPr>
              <w:rPr>
                <w:rFonts w:asciiTheme="majorBidi" w:hAnsiTheme="majorBidi" w:cstheme="majorBidi"/>
                <w:lang w:val="en-US"/>
              </w:rPr>
            </w:pPr>
          </w:p>
        </w:tc>
      </w:tr>
      <w:tr w:rsidR="007C4445" w14:paraId="07DB88BE" w14:textId="77777777" w:rsidTr="006240BF">
        <w:tc>
          <w:tcPr>
            <w:tcW w:w="2880" w:type="dxa"/>
            <w:vAlign w:val="center"/>
          </w:tcPr>
          <w:p w14:paraId="2BC41F12" w14:textId="4EC54807"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Currency</w:t>
            </w:r>
          </w:p>
        </w:tc>
        <w:tc>
          <w:tcPr>
            <w:tcW w:w="6951" w:type="dxa"/>
            <w:vAlign w:val="center"/>
          </w:tcPr>
          <w:p w14:paraId="1DE8D261" w14:textId="77777777" w:rsidR="007C4445" w:rsidRDefault="007C4445" w:rsidP="007C4445">
            <w:pPr>
              <w:rPr>
                <w:rFonts w:asciiTheme="majorBidi" w:hAnsiTheme="majorBidi" w:cstheme="majorBidi"/>
                <w:lang w:val="en-US"/>
              </w:rPr>
            </w:pPr>
          </w:p>
        </w:tc>
      </w:tr>
      <w:tr w:rsidR="007C4445" w14:paraId="6EFDDB32" w14:textId="77777777" w:rsidTr="006240BF">
        <w:tc>
          <w:tcPr>
            <w:tcW w:w="2880" w:type="dxa"/>
            <w:vAlign w:val="center"/>
          </w:tcPr>
          <w:p w14:paraId="58C55B92" w14:textId="01692683"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Account Number</w:t>
            </w:r>
          </w:p>
        </w:tc>
        <w:tc>
          <w:tcPr>
            <w:tcW w:w="6951" w:type="dxa"/>
            <w:vAlign w:val="center"/>
          </w:tcPr>
          <w:p w14:paraId="2656E78D" w14:textId="77777777" w:rsidR="007C4445" w:rsidRDefault="007C4445" w:rsidP="007C4445">
            <w:pPr>
              <w:rPr>
                <w:rFonts w:asciiTheme="majorBidi" w:hAnsiTheme="majorBidi" w:cstheme="majorBidi"/>
                <w:lang w:val="en-US"/>
              </w:rPr>
            </w:pPr>
          </w:p>
        </w:tc>
      </w:tr>
      <w:tr w:rsidR="007C4445" w14:paraId="5DD8AC61" w14:textId="77777777" w:rsidTr="006240BF">
        <w:tc>
          <w:tcPr>
            <w:tcW w:w="2880" w:type="dxa"/>
            <w:vAlign w:val="center"/>
          </w:tcPr>
          <w:p w14:paraId="1BCEF83D" w14:textId="39F72DA2"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IBAN</w:t>
            </w:r>
          </w:p>
        </w:tc>
        <w:tc>
          <w:tcPr>
            <w:tcW w:w="6951" w:type="dxa"/>
            <w:vAlign w:val="center"/>
          </w:tcPr>
          <w:p w14:paraId="6E16055D" w14:textId="77777777" w:rsidR="007C4445" w:rsidRDefault="007C4445" w:rsidP="007C4445">
            <w:pPr>
              <w:rPr>
                <w:rFonts w:asciiTheme="majorBidi" w:hAnsiTheme="majorBidi" w:cstheme="majorBidi"/>
                <w:lang w:val="en-US"/>
              </w:rPr>
            </w:pPr>
          </w:p>
        </w:tc>
      </w:tr>
      <w:tr w:rsidR="007C4445" w14:paraId="63BB80C7" w14:textId="77777777" w:rsidTr="006240BF">
        <w:tc>
          <w:tcPr>
            <w:tcW w:w="2880" w:type="dxa"/>
            <w:vAlign w:val="center"/>
          </w:tcPr>
          <w:p w14:paraId="5C59FF25" w14:textId="4F408074"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SWIFT Code</w:t>
            </w:r>
          </w:p>
        </w:tc>
        <w:tc>
          <w:tcPr>
            <w:tcW w:w="6951" w:type="dxa"/>
            <w:vAlign w:val="center"/>
          </w:tcPr>
          <w:p w14:paraId="039E1C97" w14:textId="74B51D07" w:rsidR="007C4445" w:rsidRDefault="007C4445" w:rsidP="007C4445">
            <w:pPr>
              <w:rPr>
                <w:rFonts w:asciiTheme="majorBidi" w:hAnsiTheme="majorBidi" w:cstheme="majorBidi"/>
                <w:lang w:val="en-US"/>
              </w:rPr>
            </w:pPr>
          </w:p>
        </w:tc>
      </w:tr>
    </w:tbl>
    <w:tbl>
      <w:tblPr>
        <w:tblStyle w:val="TableGrid"/>
        <w:tblW w:w="10440" w:type="dxa"/>
        <w:tblInd w:w="-725" w:type="dxa"/>
        <w:tblLayout w:type="fixed"/>
        <w:tblLook w:val="04A0" w:firstRow="1" w:lastRow="0" w:firstColumn="1" w:lastColumn="0" w:noHBand="0" w:noVBand="1"/>
      </w:tblPr>
      <w:tblGrid>
        <w:gridCol w:w="10440"/>
      </w:tblGrid>
      <w:tr w:rsidR="00364ACB" w:rsidRPr="00254526"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720F1CEB"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w:t>
            </w:r>
            <w:r w:rsidR="00ED2E8E">
              <w:rPr>
                <w:rFonts w:asciiTheme="majorBidi" w:hAnsiTheme="majorBidi" w:cstheme="majorBidi"/>
                <w:b/>
                <w:bCs/>
                <w:color w:val="C00000"/>
                <w:sz w:val="24"/>
                <w:szCs w:val="24"/>
              </w:rPr>
              <w:t>Term of Reference</w:t>
            </w:r>
            <w:r w:rsidRPr="00254526">
              <w:rPr>
                <w:rFonts w:asciiTheme="majorBidi" w:hAnsiTheme="majorBidi" w:cstheme="majorBidi"/>
                <w:b/>
                <w:bCs/>
                <w:color w:val="C00000"/>
                <w:sz w:val="24"/>
                <w:szCs w:val="24"/>
              </w:rPr>
              <w:t xml:space="preserve"> </w:t>
            </w:r>
            <w:r w:rsidRPr="00254526">
              <w:rPr>
                <w:rFonts w:asciiTheme="majorBidi" w:hAnsiTheme="majorBidi" w:cstheme="majorBidi"/>
                <w:i/>
                <w:iCs/>
                <w:color w:val="C00000"/>
                <w:sz w:val="20"/>
                <w:szCs w:val="20"/>
              </w:rPr>
              <w:t>to be signed and stamped</w:t>
            </w:r>
          </w:p>
        </w:tc>
      </w:tr>
      <w:tr w:rsidR="001B3832" w:rsidRPr="006F0C43" w14:paraId="6529E0E0" w14:textId="77777777" w:rsidTr="00A65BB7">
        <w:trPr>
          <w:trHeight w:val="13391"/>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5C2A8733"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BACKGROUND</w:t>
            </w:r>
          </w:p>
          <w:p w14:paraId="6691A58A" w14:textId="0744AAD4" w:rsidR="0004648A" w:rsidRPr="0004648A" w:rsidRDefault="0004648A" w:rsidP="0004648A">
            <w:pPr>
              <w:spacing w:before="100" w:beforeAutospacing="1"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 xml:space="preserve">The Lebanese Red Cross (LRC) intends to establish a Framework Agreement with one or more qualified service providers for the rental of minibuses for an initial period of </w:t>
            </w:r>
            <w:r w:rsidR="00D40E73">
              <w:rPr>
                <w:rFonts w:ascii="Times New Roman" w:eastAsia="Times New Roman" w:hAnsi="Times New Roman" w:cs="Times New Roman"/>
                <w:sz w:val="20"/>
                <w:szCs w:val="20"/>
                <w:lang w:val="en-US"/>
              </w:rPr>
              <w:t>One</w:t>
            </w:r>
            <w:r w:rsidRPr="0004648A">
              <w:rPr>
                <w:rFonts w:ascii="Times New Roman" w:eastAsia="Times New Roman" w:hAnsi="Times New Roman" w:cs="Times New Roman"/>
                <w:sz w:val="20"/>
                <w:szCs w:val="20"/>
                <w:lang w:val="en-US"/>
              </w:rPr>
              <w:t xml:space="preserve"> years (2025–202</w:t>
            </w:r>
            <w:r w:rsidR="00D40E73">
              <w:rPr>
                <w:rFonts w:ascii="Times New Roman" w:eastAsia="Times New Roman" w:hAnsi="Times New Roman" w:cs="Times New Roman"/>
                <w:sz w:val="20"/>
                <w:szCs w:val="20"/>
                <w:lang w:val="en-US"/>
              </w:rPr>
              <w:t>6</w:t>
            </w:r>
            <w:r w:rsidRPr="0004648A">
              <w:rPr>
                <w:rFonts w:ascii="Times New Roman" w:eastAsia="Times New Roman" w:hAnsi="Times New Roman" w:cs="Times New Roman"/>
                <w:sz w:val="20"/>
                <w:szCs w:val="20"/>
                <w:lang w:val="en-US"/>
              </w:rPr>
              <w:t>). The Agreement may be extended for an additional one (1) year based on LRC's operational needs, prevailing market conditions, and satisfactory contractor performance.</w:t>
            </w:r>
          </w:p>
          <w:p w14:paraId="3355D7BE"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SCOPE OF WORK AND DELIVERABLES</w:t>
            </w:r>
          </w:p>
          <w:p w14:paraId="7F4273B4" w14:textId="77777777" w:rsidR="0004648A" w:rsidRPr="0004648A" w:rsidRDefault="0004648A" w:rsidP="0004648A">
            <w:pPr>
              <w:spacing w:before="100" w:beforeAutospacing="1"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The contracted supplier(s) shall provide minibus rental services in accordance with the terms and conditions agreed upon under the Framework Agreement. The scope includes, but is not limited to, the following:</w:t>
            </w:r>
          </w:p>
          <w:p w14:paraId="335DBEDF" w14:textId="470AE18F" w:rsidR="0004648A" w:rsidRPr="0004648A" w:rsidRDefault="0004648A" w:rsidP="0004648A">
            <w:pPr>
              <w:numPr>
                <w:ilvl w:val="0"/>
                <w:numId w:val="18"/>
              </w:numPr>
              <w:spacing w:before="100" w:beforeAutospacing="1" w:after="200" w:afterAutospacing="1"/>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 xml:space="preserve">Vehicle Handover </w:t>
            </w:r>
            <w:r w:rsidR="00167DF3" w:rsidRPr="00167DF3">
              <w:rPr>
                <w:rFonts w:ascii="Times New Roman" w:eastAsia="Times New Roman" w:hAnsi="Times New Roman" w:cs="Times New Roman"/>
                <w:b/>
                <w:bCs/>
                <w:i/>
                <w:iCs/>
                <w:sz w:val="20"/>
                <w:szCs w:val="20"/>
                <w:lang w:val="en-US"/>
              </w:rPr>
              <w:t>&amp; Collection</w:t>
            </w:r>
          </w:p>
          <w:p w14:paraId="2E703BDE" w14:textId="4F56D703" w:rsidR="0004648A" w:rsidRPr="00DF36DC" w:rsidRDefault="0004648A" w:rsidP="00DF36D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DF36DC">
              <w:rPr>
                <w:rFonts w:ascii="Times New Roman" w:eastAsia="Times New Roman" w:hAnsi="Times New Roman" w:cs="Times New Roman"/>
                <w:sz w:val="20"/>
                <w:szCs w:val="20"/>
                <w:lang w:val="en-US"/>
              </w:rPr>
              <w:t xml:space="preserve">The </w:t>
            </w:r>
            <w:r w:rsidR="005F18AB" w:rsidRPr="005F18AB">
              <w:rPr>
                <w:rFonts w:ascii="Times New Roman" w:eastAsia="Times New Roman" w:hAnsi="Times New Roman" w:cs="Times New Roman"/>
                <w:sz w:val="20"/>
                <w:szCs w:val="20"/>
                <w:lang w:val="en-US"/>
              </w:rPr>
              <w:t>service provider</w:t>
            </w:r>
            <w:r w:rsidRPr="00DF36DC">
              <w:rPr>
                <w:rFonts w:ascii="Times New Roman" w:eastAsia="Times New Roman" w:hAnsi="Times New Roman" w:cs="Times New Roman"/>
                <w:sz w:val="20"/>
                <w:szCs w:val="20"/>
                <w:lang w:val="en-US"/>
              </w:rPr>
              <w:t xml:space="preserve"> shall demonstrate flexibility in vehicle handover arrangements. In most cases, the Disaster Risk Reduction (DRR) Team will collect the vehicles directly from the Supplier’s premises, However, upon request, the Supplier must be able to deliver the vehicle to LRC's headquarters in </w:t>
            </w:r>
            <w:proofErr w:type="spellStart"/>
            <w:r w:rsidRPr="00DF36DC">
              <w:rPr>
                <w:rFonts w:ascii="Times New Roman" w:eastAsia="Times New Roman" w:hAnsi="Times New Roman" w:cs="Times New Roman"/>
                <w:sz w:val="20"/>
                <w:szCs w:val="20"/>
                <w:lang w:val="en-US"/>
              </w:rPr>
              <w:t>Hazmieh</w:t>
            </w:r>
            <w:proofErr w:type="spellEnd"/>
            <w:r w:rsidRPr="00DF36DC">
              <w:rPr>
                <w:rFonts w:ascii="Times New Roman" w:eastAsia="Times New Roman" w:hAnsi="Times New Roman" w:cs="Times New Roman"/>
                <w:sz w:val="20"/>
                <w:szCs w:val="20"/>
                <w:lang w:val="en-US"/>
              </w:rPr>
              <w:t xml:space="preserve"> or any designated location, within a reasonable timeframe, as required by LRC.</w:t>
            </w:r>
          </w:p>
          <w:p w14:paraId="22B578BC" w14:textId="6613B1F6" w:rsidR="0004648A" w:rsidRPr="00C44F80" w:rsidRDefault="00DF36DC" w:rsidP="00C44F80">
            <w:pPr>
              <w:pStyle w:val="ListParagraph"/>
              <w:numPr>
                <w:ilvl w:val="0"/>
                <w:numId w:val="5"/>
              </w:numPr>
              <w:spacing w:before="100" w:beforeAutospacing="1" w:afterAutospacing="1"/>
              <w:outlineLvl w:val="3"/>
              <w:rPr>
                <w:rFonts w:ascii="Times New Roman" w:eastAsia="Times New Roman" w:hAnsi="Times New Roman" w:cs="Times New Roman"/>
                <w:b/>
                <w:bCs/>
                <w:i/>
                <w:iCs/>
                <w:sz w:val="20"/>
                <w:szCs w:val="20"/>
                <w:lang w:val="en-US"/>
              </w:rPr>
            </w:pPr>
            <w:r w:rsidRPr="00DF36DC">
              <w:rPr>
                <w:rFonts w:ascii="Times New Roman" w:eastAsia="Times New Roman" w:hAnsi="Times New Roman" w:cs="Times New Roman"/>
                <w:sz w:val="20"/>
                <w:szCs w:val="20"/>
              </w:rPr>
              <w:t xml:space="preserve">The selected service provider will be responsible for pick-up of vehicle from LRC-DRR office located in </w:t>
            </w:r>
            <w:proofErr w:type="spellStart"/>
            <w:r w:rsidRPr="00DF36DC">
              <w:rPr>
                <w:rFonts w:ascii="Times New Roman" w:eastAsia="Times New Roman" w:hAnsi="Times New Roman" w:cs="Times New Roman"/>
                <w:sz w:val="20"/>
                <w:szCs w:val="20"/>
              </w:rPr>
              <w:t>Hazmieh</w:t>
            </w:r>
            <w:proofErr w:type="spellEnd"/>
            <w:r w:rsidRPr="00DF36DC">
              <w:rPr>
                <w:rFonts w:ascii="Times New Roman" w:eastAsia="Times New Roman" w:hAnsi="Times New Roman" w:cs="Times New Roman"/>
                <w:sz w:val="20"/>
                <w:szCs w:val="20"/>
              </w:rPr>
              <w:t xml:space="preserve"> upon the expiry of the rental need or as specified by </w:t>
            </w:r>
            <w:r w:rsidR="009C14AE">
              <w:rPr>
                <w:rFonts w:ascii="Times New Roman" w:eastAsia="Times New Roman" w:hAnsi="Times New Roman" w:cs="Times New Roman"/>
                <w:sz w:val="20"/>
                <w:szCs w:val="20"/>
              </w:rPr>
              <w:t>LRC</w:t>
            </w:r>
            <w:r w:rsidRPr="00DF36DC">
              <w:rPr>
                <w:rFonts w:ascii="Times New Roman" w:eastAsia="Times New Roman" w:hAnsi="Times New Roman" w:cs="Times New Roman"/>
                <w:sz w:val="20"/>
                <w:szCs w:val="20"/>
              </w:rPr>
              <w:t>.</w:t>
            </w:r>
          </w:p>
          <w:p w14:paraId="26E589E8" w14:textId="77777777" w:rsidR="0004648A" w:rsidRPr="0004648A" w:rsidRDefault="0004648A" w:rsidP="0004648A">
            <w:pPr>
              <w:numPr>
                <w:ilvl w:val="0"/>
                <w:numId w:val="18"/>
              </w:numPr>
              <w:spacing w:before="100" w:beforeAutospacing="1" w:after="200" w:afterAutospacing="1"/>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Service Availability</w:t>
            </w:r>
          </w:p>
          <w:p w14:paraId="32C3711C" w14:textId="2789A54B" w:rsidR="0012393C" w:rsidRDefault="0004648A"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 xml:space="preserve">The </w:t>
            </w:r>
            <w:r w:rsidR="00071EF8" w:rsidRPr="00071EF8">
              <w:rPr>
                <w:rFonts w:ascii="Times New Roman" w:eastAsia="Times New Roman" w:hAnsi="Times New Roman" w:cs="Times New Roman"/>
                <w:sz w:val="20"/>
                <w:szCs w:val="20"/>
                <w:lang w:val="en-US"/>
              </w:rPr>
              <w:t xml:space="preserve">service provider </w:t>
            </w:r>
            <w:r w:rsidRPr="0012393C">
              <w:rPr>
                <w:rFonts w:ascii="Times New Roman" w:eastAsia="Times New Roman" w:hAnsi="Times New Roman" w:cs="Times New Roman"/>
                <w:sz w:val="20"/>
                <w:szCs w:val="20"/>
                <w:lang w:val="en-US"/>
              </w:rPr>
              <w:t>must respond to rental requests on short notice, with availability between 7:00 AM and 6:00 PM, six days per week (Monday to Saturday)</w:t>
            </w:r>
            <w:r w:rsidR="00147CEB">
              <w:rPr>
                <w:rFonts w:ascii="Times New Roman" w:eastAsia="Times New Roman" w:hAnsi="Times New Roman" w:cs="Times New Roman"/>
                <w:sz w:val="20"/>
                <w:szCs w:val="20"/>
                <w:lang w:val="en-US"/>
              </w:rPr>
              <w:t xml:space="preserve"> and if needed on Sunday</w:t>
            </w:r>
          </w:p>
          <w:p w14:paraId="0CCF5463" w14:textId="77777777" w:rsidR="0012393C" w:rsidRDefault="0012393C"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Availability of sufficient backup vehicles to immediately replace any unit that becomes unavailable due to mechanical failure, accident, or any other reason.</w:t>
            </w:r>
          </w:p>
          <w:p w14:paraId="42B6DEE0" w14:textId="2574CC53" w:rsidR="0004648A" w:rsidRPr="0012393C" w:rsidRDefault="0012393C"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Provision of 24/7 roadside assistance service across all regions of Lebanon where LRC may operate.</w:t>
            </w:r>
          </w:p>
          <w:p w14:paraId="7C911389" w14:textId="19859E41" w:rsidR="0004648A" w:rsidRDefault="00D5080B" w:rsidP="0004648A">
            <w:pPr>
              <w:numPr>
                <w:ilvl w:val="0"/>
                <w:numId w:val="18"/>
              </w:numPr>
              <w:contextualSpacing/>
              <w:outlineLvl w:val="3"/>
              <w:rPr>
                <w:rFonts w:ascii="Times New Roman" w:eastAsia="Times New Roman" w:hAnsi="Times New Roman" w:cs="Times New Roman"/>
                <w:b/>
                <w:bCs/>
                <w:i/>
                <w:iCs/>
                <w:sz w:val="20"/>
                <w:szCs w:val="20"/>
                <w:lang w:val="en-US"/>
              </w:rPr>
            </w:pPr>
            <w:r>
              <w:rPr>
                <w:rFonts w:ascii="Times New Roman" w:eastAsia="Times New Roman" w:hAnsi="Times New Roman" w:cs="Times New Roman"/>
                <w:b/>
                <w:bCs/>
                <w:i/>
                <w:iCs/>
                <w:sz w:val="20"/>
                <w:szCs w:val="20"/>
                <w:lang w:val="en-US"/>
              </w:rPr>
              <w:t xml:space="preserve">Minimum </w:t>
            </w:r>
            <w:r w:rsidR="0004648A" w:rsidRPr="0004648A">
              <w:rPr>
                <w:rFonts w:ascii="Times New Roman" w:eastAsia="Times New Roman" w:hAnsi="Times New Roman" w:cs="Times New Roman"/>
                <w:b/>
                <w:bCs/>
                <w:i/>
                <w:iCs/>
                <w:sz w:val="20"/>
                <w:szCs w:val="20"/>
                <w:lang w:val="en-US"/>
              </w:rPr>
              <w:t>Vehicle</w:t>
            </w:r>
            <w:r>
              <w:rPr>
                <w:rFonts w:ascii="Times New Roman" w:eastAsia="Times New Roman" w:hAnsi="Times New Roman" w:cs="Times New Roman"/>
                <w:b/>
                <w:bCs/>
                <w:i/>
                <w:iCs/>
                <w:sz w:val="20"/>
                <w:szCs w:val="20"/>
                <w:lang w:val="en-US"/>
              </w:rPr>
              <w:t xml:space="preserve"> requirement/</w:t>
            </w:r>
            <w:r w:rsidR="0004648A" w:rsidRPr="0004648A">
              <w:rPr>
                <w:rFonts w:ascii="Times New Roman" w:eastAsia="Times New Roman" w:hAnsi="Times New Roman" w:cs="Times New Roman"/>
                <w:b/>
                <w:bCs/>
                <w:i/>
                <w:iCs/>
                <w:sz w:val="20"/>
                <w:szCs w:val="20"/>
                <w:lang w:val="en-US"/>
              </w:rPr>
              <w:t xml:space="preserve">Specifications </w:t>
            </w:r>
          </w:p>
          <w:p w14:paraId="450B1FD5" w14:textId="77777777" w:rsidR="0004648A" w:rsidRPr="0004648A" w:rsidRDefault="0004648A" w:rsidP="0012393C">
            <w:pPr>
              <w:contextualSpacing/>
              <w:outlineLvl w:val="3"/>
              <w:rPr>
                <w:rFonts w:ascii="Times New Roman" w:eastAsia="Times New Roman" w:hAnsi="Times New Roman" w:cs="Times New Roman"/>
                <w:i/>
                <w:iCs/>
                <w:sz w:val="20"/>
                <w:szCs w:val="20"/>
                <w:lang w:val="en-US"/>
              </w:rPr>
            </w:pPr>
          </w:p>
          <w:p w14:paraId="56D0FBEE"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accommodate 14 passengers (including the driver).</w:t>
            </w:r>
          </w:p>
          <w:p w14:paraId="2A5DCA3B"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Model Year: 2022 or newer.</w:t>
            </w:r>
          </w:p>
          <w:p w14:paraId="6B23FB12"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All vehicles must be equipped with fully functional air conditioning and heating systems.</w:t>
            </w:r>
          </w:p>
          <w:p w14:paraId="5E63BFDF"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be fully registered with the Lebanese Traffic Department at the Supplier’s expense.</w:t>
            </w:r>
          </w:p>
          <w:p w14:paraId="33C4C23A"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have valid and updated registration cards, maintained by the Supplier without LRC intervention.</w:t>
            </w:r>
          </w:p>
          <w:p w14:paraId="1E5BFA59" w14:textId="0DD5594E" w:rsid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 xml:space="preserve">Must be insured </w:t>
            </w:r>
            <w:r w:rsidR="00CF1D3A">
              <w:rPr>
                <w:rFonts w:ascii="Times New Roman" w:eastAsia="Times New Roman" w:hAnsi="Times New Roman" w:cs="Times New Roman"/>
                <w:sz w:val="20"/>
                <w:szCs w:val="20"/>
                <w:lang w:val="en-US"/>
              </w:rPr>
              <w:t>– all Risk</w:t>
            </w:r>
          </w:p>
          <w:p w14:paraId="262797B4" w14:textId="2C370BE0" w:rsidR="00D5080B" w:rsidRPr="004C132D" w:rsidRDefault="00D5080B" w:rsidP="00D5080B">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D5080B">
              <w:rPr>
                <w:rFonts w:ascii="Times New Roman" w:eastAsia="Times New Roman" w:hAnsi="Times New Roman" w:cs="Times New Roman"/>
                <w:sz w:val="20"/>
                <w:szCs w:val="20"/>
              </w:rPr>
              <w:t xml:space="preserve">All vehicles will be delivered to </w:t>
            </w:r>
            <w:r>
              <w:rPr>
                <w:rFonts w:ascii="Times New Roman" w:eastAsia="Times New Roman" w:hAnsi="Times New Roman" w:cs="Times New Roman"/>
                <w:sz w:val="20"/>
                <w:szCs w:val="20"/>
              </w:rPr>
              <w:t>LRC</w:t>
            </w:r>
            <w:r w:rsidRPr="00D5080B">
              <w:rPr>
                <w:rFonts w:ascii="Times New Roman" w:eastAsia="Times New Roman" w:hAnsi="Times New Roman" w:cs="Times New Roman"/>
                <w:sz w:val="20"/>
                <w:szCs w:val="20"/>
              </w:rPr>
              <w:t xml:space="preserve"> clean and with a full fuel tank. </w:t>
            </w:r>
          </w:p>
          <w:p w14:paraId="0A75BF29" w14:textId="1BD6F684" w:rsidR="004C132D" w:rsidRDefault="004C132D" w:rsidP="004C132D">
            <w:pPr>
              <w:numPr>
                <w:ilvl w:val="1"/>
                <w:numId w:val="20"/>
              </w:numPr>
              <w:spacing w:before="100" w:beforeAutospacing="1" w:afterAutospacing="1"/>
              <w:contextualSpacing/>
              <w:rPr>
                <w:rFonts w:ascii="Times New Roman" w:eastAsia="Times New Roman" w:hAnsi="Times New Roman" w:cs="Times New Roman"/>
                <w:sz w:val="20"/>
                <w:szCs w:val="20"/>
                <w:lang w:val="en-US"/>
              </w:rPr>
            </w:pPr>
            <w:r w:rsidRPr="004C132D">
              <w:rPr>
                <w:rFonts w:ascii="Times New Roman" w:eastAsia="Times New Roman" w:hAnsi="Times New Roman" w:cs="Times New Roman"/>
                <w:sz w:val="20"/>
                <w:szCs w:val="20"/>
                <w:lang w:val="en-US"/>
              </w:rPr>
              <w:t xml:space="preserve">All vehicles </w:t>
            </w:r>
            <w:r>
              <w:rPr>
                <w:rFonts w:ascii="Times New Roman" w:eastAsia="Times New Roman" w:hAnsi="Times New Roman" w:cs="Times New Roman"/>
                <w:sz w:val="20"/>
                <w:szCs w:val="20"/>
                <w:lang w:val="en-US"/>
              </w:rPr>
              <w:t>must be supplie</w:t>
            </w:r>
            <w:r w:rsidR="00AF525B">
              <w:rPr>
                <w:rFonts w:ascii="Times New Roman" w:eastAsia="Times New Roman" w:hAnsi="Times New Roman" w:cs="Times New Roman"/>
                <w:sz w:val="20"/>
                <w:szCs w:val="20"/>
                <w:lang w:val="en-US"/>
              </w:rPr>
              <w:t>d</w:t>
            </w:r>
            <w:r w:rsidRPr="004C132D">
              <w:rPr>
                <w:rFonts w:ascii="Times New Roman" w:eastAsia="Times New Roman" w:hAnsi="Times New Roman" w:cs="Times New Roman"/>
                <w:sz w:val="20"/>
                <w:szCs w:val="20"/>
                <w:lang w:val="en-US"/>
              </w:rPr>
              <w:t xml:space="preserve"> with standard equipment including but not</w:t>
            </w:r>
            <w:r>
              <w:rPr>
                <w:rFonts w:ascii="Times New Roman" w:eastAsia="Times New Roman" w:hAnsi="Times New Roman" w:cs="Times New Roman"/>
                <w:sz w:val="20"/>
                <w:szCs w:val="20"/>
                <w:lang w:val="en-US"/>
              </w:rPr>
              <w:t xml:space="preserve"> </w:t>
            </w:r>
            <w:r w:rsidRPr="004C132D">
              <w:rPr>
                <w:rFonts w:ascii="Times New Roman" w:eastAsia="Times New Roman" w:hAnsi="Times New Roman" w:cs="Times New Roman"/>
                <w:sz w:val="20"/>
                <w:szCs w:val="20"/>
                <w:lang w:val="en-US"/>
              </w:rPr>
              <w:t>limited to first aid kit, spare tire, repair tools, fire extinguisher, Emergency triangle, etc.</w:t>
            </w:r>
          </w:p>
          <w:p w14:paraId="499FE28D" w14:textId="37928143" w:rsidR="004C132D" w:rsidRPr="004C132D" w:rsidRDefault="0004648A" w:rsidP="004C132D">
            <w:pPr>
              <w:spacing w:before="100" w:beforeAutospacing="1" w:afterAutospacing="1"/>
              <w:ind w:left="708"/>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b/>
                <w:bCs/>
                <w:i/>
                <w:iCs/>
                <w:sz w:val="20"/>
                <w:szCs w:val="20"/>
                <w:lang w:val="en-US"/>
              </w:rPr>
              <w:t xml:space="preserve"> </w:t>
            </w:r>
          </w:p>
          <w:p w14:paraId="78D22F8F"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VEHICLE MAINTENANCE AND SUPPORT</w:t>
            </w:r>
          </w:p>
          <w:p w14:paraId="327770E5"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The Service Provider shall be fully responsible for all routine and emergency maintenance of the vehicles.</w:t>
            </w:r>
          </w:p>
          <w:p w14:paraId="2B32C30E"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Maintenance must follow the manufacturer’s recommended schedule, and complete service records must be kept and made available to LRC upon request.</w:t>
            </w:r>
          </w:p>
          <w:p w14:paraId="5571BCF6"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All maintenance and repair costs (including labor, spare parts, and emergency services) are to be borne exclusively by the Service Provider.</w:t>
            </w:r>
          </w:p>
          <w:p w14:paraId="076B1126"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In the event of breakdown, unavailability, or failure to provide a timely replacement, LRC reserves the right to withhold payment for the affected vehicle(s) during the period of non-service.</w:t>
            </w:r>
          </w:p>
          <w:p w14:paraId="6D6E63A2" w14:textId="77777777" w:rsidR="003E21EC" w:rsidRPr="003E21EC" w:rsidRDefault="003E21EC" w:rsidP="003E21EC">
            <w:pPr>
              <w:spacing w:before="100" w:beforeAutospacing="1" w:afterAutospacing="1"/>
              <w:rPr>
                <w:rFonts w:ascii="Times New Roman" w:eastAsia="Times New Roman" w:hAnsi="Times New Roman" w:cs="Times New Roman"/>
                <w:i/>
                <w:iCs/>
                <w:sz w:val="20"/>
                <w:szCs w:val="20"/>
                <w:u w:val="single"/>
                <w:lang w:val="en-US"/>
              </w:rPr>
            </w:pPr>
            <w:r w:rsidRPr="003E21EC">
              <w:rPr>
                <w:rFonts w:ascii="Times New Roman" w:eastAsia="Times New Roman" w:hAnsi="Times New Roman" w:cs="Times New Roman"/>
                <w:i/>
                <w:iCs/>
                <w:sz w:val="20"/>
                <w:szCs w:val="20"/>
                <w:u w:val="single"/>
                <w:lang w:val="en-US"/>
              </w:rPr>
              <w:t>In case of an accident:</w:t>
            </w:r>
          </w:p>
          <w:p w14:paraId="3EF12507"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LRC provides necessary reports/documentation.</w:t>
            </w:r>
          </w:p>
          <w:p w14:paraId="44265C07"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Supplier handles coordination with authorities.</w:t>
            </w:r>
          </w:p>
          <w:p w14:paraId="0EA55442"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A replacement vehicle must be delivered within 3 hours of accident report.</w:t>
            </w:r>
          </w:p>
          <w:p w14:paraId="126C70A3" w14:textId="15AF5A30" w:rsidR="001B3832" w:rsidRPr="003E21EC" w:rsidRDefault="003E21EC" w:rsidP="003E21EC">
            <w:pPr>
              <w:spacing w:before="100" w:beforeAutospacing="1" w:afterAutospacing="1"/>
              <w:jc w:val="center"/>
              <w:rPr>
                <w:rFonts w:ascii="Times New Roman" w:eastAsia="Times New Roman" w:hAnsi="Times New Roman" w:cs="Times New Roman"/>
                <w:b/>
                <w:bCs/>
                <w:i/>
                <w:iCs/>
                <w:sz w:val="20"/>
                <w:szCs w:val="20"/>
                <w:lang w:val="en-US"/>
              </w:rPr>
            </w:pPr>
            <w:r w:rsidRPr="003E21EC">
              <w:rPr>
                <w:rFonts w:ascii="Times New Roman" w:eastAsia="Times New Roman" w:hAnsi="Times New Roman" w:cs="Times New Roman"/>
                <w:b/>
                <w:bCs/>
                <w:i/>
                <w:iCs/>
                <w:sz w:val="20"/>
                <w:szCs w:val="20"/>
                <w:highlight w:val="yellow"/>
                <w:lang w:val="en-US"/>
              </w:rPr>
              <w:t>Important: LRC is not liable for any legal, financial, or insurance-related issues concerning the vehicle during the rental period.</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bookmarkStart w:id="4" w:name="_Toc459799311"/>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254526" w:rsidRDefault="00254526" w:rsidP="00F9653B">
            <w:pPr>
              <w:jc w:val="both"/>
              <w:rPr>
                <w:rFonts w:asciiTheme="majorBidi" w:hAnsiTheme="majorBidi" w:cstheme="majorBidi"/>
              </w:rPr>
            </w:pPr>
            <w:r w:rsidRPr="00254526">
              <w:rPr>
                <w:rFonts w:asciiTheme="majorBidi" w:hAnsiTheme="majorBidi" w:cstheme="majorBidi"/>
              </w:rPr>
              <w:t xml:space="preserve">Please provide the details of minimum two companies for your reference check. For these companies it is compulsory to attach a scan either / </w:t>
            </w:r>
            <w:proofErr w:type="gramStart"/>
            <w:r w:rsidRPr="00254526">
              <w:rPr>
                <w:rFonts w:asciiTheme="majorBidi" w:hAnsiTheme="majorBidi" w:cstheme="majorBidi"/>
              </w:rPr>
              <w:t>photo copy</w:t>
            </w:r>
            <w:proofErr w:type="gramEnd"/>
            <w:r w:rsidRPr="00254526">
              <w:rPr>
                <w:rFonts w:asciiTheme="majorBidi" w:hAnsiTheme="majorBidi" w:cstheme="majorBidi"/>
              </w:rPr>
              <w:t xml:space="preserve">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7AB826D5" w14:textId="491204E8" w:rsidR="006C5B70" w:rsidRDefault="006C5B70" w:rsidP="006A4FC9">
      <w:pPr>
        <w:pStyle w:val="Heading2"/>
        <w:jc w:val="both"/>
        <w:rPr>
          <w:rFonts w:asciiTheme="majorBidi" w:hAnsiTheme="majorBidi"/>
          <w:sz w:val="22"/>
          <w:szCs w:val="22"/>
        </w:rPr>
      </w:pPr>
    </w:p>
    <w:p w14:paraId="4EAD0F1C" w14:textId="77777777" w:rsidR="00C30776" w:rsidRPr="00C30776" w:rsidRDefault="00C30776" w:rsidP="00C30776"/>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25452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lastRenderedPageBreak/>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E275AE">
        <w:trPr>
          <w:trHeight w:val="365"/>
        </w:trPr>
        <w:tc>
          <w:tcPr>
            <w:tcW w:w="4702" w:type="dxa"/>
            <w:tcBorders>
              <w:top w:val="single" w:sz="4" w:space="0" w:color="auto"/>
            </w:tcBorders>
          </w:tcPr>
          <w:p w14:paraId="543865E3" w14:textId="4408146F" w:rsidR="006C5B70" w:rsidRPr="000938C9" w:rsidRDefault="006D4106" w:rsidP="009F7ED2">
            <w:pPr>
              <w:pStyle w:val="ListParagraph"/>
              <w:numPr>
                <w:ilvl w:val="0"/>
                <w:numId w:val="13"/>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In compliance with the ITB Instructions and the General Conditions of the Procurement Contract, we, the undersigned, offer to provide monthly-based minibus rental services (vehicle only, no driver) in accordance with the terms of reference, and pricing submitted in </w:t>
            </w:r>
            <w:r w:rsidRPr="000938C9">
              <w:rPr>
                <w:rFonts w:asciiTheme="majorBidi" w:hAnsiTheme="majorBidi" w:cstheme="majorBidi"/>
                <w:b/>
                <w:bCs/>
                <w:sz w:val="20"/>
                <w:szCs w:val="20"/>
                <w:lang w:val="en-US"/>
              </w:rPr>
              <w:t>LRC Bid Form No. ITB/2025-021</w:t>
            </w:r>
            <w:r w:rsidRPr="000938C9">
              <w:rPr>
                <w:rFonts w:asciiTheme="majorBidi" w:hAnsiTheme="majorBidi" w:cstheme="majorBidi"/>
                <w:sz w:val="20"/>
                <w:szCs w:val="20"/>
                <w:lang w:val="en-US"/>
              </w:rPr>
              <w:t>, and to deliver the services to the locations specified by the Lebanese Red Cross (LRC).</w:t>
            </w:r>
          </w:p>
          <w:p w14:paraId="7E6F328F" w14:textId="77777777" w:rsidR="00E32193" w:rsidRPr="000938C9" w:rsidRDefault="00E32193" w:rsidP="00E32193">
            <w:pPr>
              <w:pStyle w:val="ListParagraph"/>
              <w:autoSpaceDE w:val="0"/>
              <w:autoSpaceDN w:val="0"/>
              <w:adjustRightInd w:val="0"/>
              <w:ind w:left="360"/>
              <w:jc w:val="both"/>
              <w:rPr>
                <w:rFonts w:asciiTheme="majorBidi" w:hAnsiTheme="majorBidi" w:cstheme="majorBidi"/>
                <w:sz w:val="20"/>
                <w:szCs w:val="20"/>
                <w:lang w:val="en-US"/>
              </w:rPr>
            </w:pPr>
          </w:p>
          <w:p w14:paraId="1A2F78AD" w14:textId="6B135C9E" w:rsidR="003E0724" w:rsidRPr="000938C9" w:rsidRDefault="00677CD8" w:rsidP="009F7ED2">
            <w:pPr>
              <w:pStyle w:val="ListParagraph"/>
              <w:numPr>
                <w:ilvl w:val="0"/>
                <w:numId w:val="13"/>
              </w:numPr>
              <w:autoSpaceDE w:val="0"/>
              <w:autoSpaceDN w:val="0"/>
              <w:adjustRightInd w:val="0"/>
              <w:spacing w:after="0"/>
              <w:rPr>
                <w:rFonts w:asciiTheme="majorBidi" w:hAnsiTheme="majorBidi" w:cstheme="majorBidi"/>
                <w:sz w:val="20"/>
                <w:szCs w:val="20"/>
                <w:lang w:val="en-US"/>
              </w:rPr>
            </w:pPr>
            <w:r w:rsidRPr="000938C9">
              <w:rPr>
                <w:rFonts w:asciiTheme="majorBidi" w:hAnsiTheme="majorBidi" w:cstheme="majorBidi"/>
                <w:sz w:val="20"/>
                <w:szCs w:val="20"/>
                <w:lang w:val="en-US"/>
              </w:rPr>
              <w:t>We confirm our acceptance</w:t>
            </w:r>
            <w:r w:rsidR="00E32193" w:rsidRPr="000938C9">
              <w:rPr>
                <w:rFonts w:asciiTheme="majorBidi" w:hAnsiTheme="majorBidi" w:cstheme="majorBidi"/>
                <w:sz w:val="20"/>
                <w:szCs w:val="20"/>
                <w:lang w:val="en-US"/>
              </w:rPr>
              <w:t xml:space="preserve"> </w:t>
            </w:r>
            <w:r w:rsidR="006C5B70" w:rsidRPr="000938C9">
              <w:rPr>
                <w:rFonts w:asciiTheme="majorBidi" w:hAnsiTheme="majorBidi" w:cstheme="majorBidi"/>
                <w:sz w:val="20"/>
                <w:szCs w:val="20"/>
                <w:lang w:val="en-US"/>
              </w:rPr>
              <w:t>terms and conditions set forth in the</w:t>
            </w:r>
            <w:r w:rsidR="009259EC" w:rsidRPr="000938C9">
              <w:rPr>
                <w:rFonts w:asciiTheme="majorBidi" w:hAnsiTheme="majorBidi" w:cstheme="majorBidi"/>
                <w:sz w:val="20"/>
                <w:szCs w:val="20"/>
                <w:lang w:val="en-US"/>
              </w:rPr>
              <w:t xml:space="preserve"> ITB Letter, and the following requirements have been noted and will be complied with where applicable</w:t>
            </w:r>
            <w:r w:rsidR="00E32193" w:rsidRPr="000938C9">
              <w:rPr>
                <w:rFonts w:asciiTheme="majorBidi" w:hAnsiTheme="majorBidi" w:cstheme="majorBidi"/>
                <w:sz w:val="20"/>
                <w:szCs w:val="20"/>
                <w:lang w:val="en-US"/>
              </w:rPr>
              <w:t>:</w:t>
            </w:r>
          </w:p>
          <w:p w14:paraId="4959EEEB" w14:textId="77777777" w:rsidR="003E0724" w:rsidRPr="000938C9" w:rsidRDefault="003E0724" w:rsidP="003E0724">
            <w:pPr>
              <w:pStyle w:val="ListParagraph"/>
              <w:autoSpaceDE w:val="0"/>
              <w:autoSpaceDN w:val="0"/>
              <w:adjustRightInd w:val="0"/>
              <w:spacing w:after="0"/>
              <w:ind w:left="360"/>
              <w:rPr>
                <w:rFonts w:asciiTheme="majorBidi" w:hAnsiTheme="majorBidi" w:cstheme="majorBidi"/>
                <w:sz w:val="20"/>
                <w:szCs w:val="20"/>
                <w:lang w:val="en-US"/>
              </w:rPr>
            </w:pPr>
          </w:p>
          <w:p w14:paraId="32F50F49" w14:textId="3E33DDD8" w:rsidR="00CC21FF" w:rsidRPr="000938C9" w:rsidRDefault="0090674C"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 rates shall be inclusive of all applicable costs and services, including vehicle maintenance, insurance, registration, taxes, and any other related expenses. Prices should reflect full-service provision of rental vehicles to LRC locations across Lebanon.</w:t>
            </w:r>
          </w:p>
          <w:p w14:paraId="560E5EBA" w14:textId="77777777" w:rsidR="00431324" w:rsidRPr="000938C9" w:rsidRDefault="00431324" w:rsidP="00431324">
            <w:pPr>
              <w:pStyle w:val="ListParagraph"/>
              <w:autoSpaceDE w:val="0"/>
              <w:autoSpaceDN w:val="0"/>
              <w:adjustRightInd w:val="0"/>
              <w:ind w:left="360"/>
              <w:jc w:val="both"/>
              <w:rPr>
                <w:rFonts w:asciiTheme="majorBidi" w:hAnsiTheme="majorBidi" w:cstheme="majorBidi"/>
                <w:sz w:val="20"/>
                <w:szCs w:val="20"/>
                <w:lang w:val="en-US"/>
              </w:rPr>
            </w:pPr>
          </w:p>
          <w:p w14:paraId="20DF8F42" w14:textId="421809EE" w:rsidR="00431324" w:rsidRPr="000938C9" w:rsidRDefault="00934759"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We </w:t>
            </w:r>
            <w:r w:rsidR="00454EAD" w:rsidRPr="000938C9">
              <w:rPr>
                <w:rFonts w:asciiTheme="majorBidi" w:hAnsiTheme="majorBidi" w:cstheme="majorBidi"/>
                <w:sz w:val="20"/>
                <w:szCs w:val="20"/>
                <w:lang w:val="en-US"/>
              </w:rPr>
              <w:t xml:space="preserve">accept entering into a </w:t>
            </w:r>
            <w:r w:rsidR="00D40E73">
              <w:rPr>
                <w:rFonts w:asciiTheme="majorBidi" w:hAnsiTheme="majorBidi" w:cstheme="majorBidi"/>
                <w:sz w:val="20"/>
                <w:szCs w:val="20"/>
                <w:lang w:val="en-US"/>
              </w:rPr>
              <w:t>One</w:t>
            </w:r>
            <w:r w:rsidR="00454EAD" w:rsidRPr="000938C9">
              <w:rPr>
                <w:rFonts w:asciiTheme="majorBidi" w:hAnsiTheme="majorBidi" w:cstheme="majorBidi"/>
                <w:sz w:val="20"/>
                <w:szCs w:val="20"/>
                <w:lang w:val="en-US"/>
              </w:rPr>
              <w:t>-year Framework Agreement (2025–202</w:t>
            </w:r>
            <w:r w:rsidR="00D40E73">
              <w:rPr>
                <w:rFonts w:asciiTheme="majorBidi" w:hAnsiTheme="majorBidi" w:cstheme="majorBidi"/>
                <w:sz w:val="20"/>
                <w:szCs w:val="20"/>
                <w:lang w:val="en-US"/>
              </w:rPr>
              <w:t>6</w:t>
            </w:r>
            <w:r w:rsidR="00454EAD" w:rsidRPr="000938C9">
              <w:rPr>
                <w:rFonts w:asciiTheme="majorBidi" w:hAnsiTheme="majorBidi" w:cstheme="majorBidi"/>
                <w:sz w:val="20"/>
                <w:szCs w:val="20"/>
                <w:lang w:val="en-US"/>
              </w:rPr>
              <w:t>), with the possibility of a one-year extension based on LRC needs, market conditions, and our performance.</w:t>
            </w:r>
          </w:p>
          <w:p w14:paraId="25B80D36" w14:textId="77777777" w:rsidR="00431324" w:rsidRPr="000938C9" w:rsidRDefault="00431324" w:rsidP="00431324">
            <w:pPr>
              <w:pStyle w:val="ListParagraph"/>
              <w:autoSpaceDE w:val="0"/>
              <w:autoSpaceDN w:val="0"/>
              <w:adjustRightInd w:val="0"/>
              <w:ind w:left="360"/>
              <w:jc w:val="both"/>
              <w:rPr>
                <w:rFonts w:asciiTheme="majorBidi" w:hAnsiTheme="majorBidi" w:cstheme="majorBidi"/>
                <w:sz w:val="20"/>
                <w:szCs w:val="20"/>
                <w:lang w:val="en-US"/>
              </w:rPr>
            </w:pPr>
          </w:p>
          <w:p w14:paraId="4634C38F" w14:textId="30ABC7E0" w:rsidR="00D56128" w:rsidRPr="000938C9" w:rsidRDefault="00254EF2"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acknowledge that conditional bids will not be accepted.</w:t>
            </w:r>
          </w:p>
          <w:p w14:paraId="0335C501" w14:textId="3AC04AF7" w:rsidR="00CC21FF" w:rsidRPr="000938C9" w:rsidRDefault="006C5B70"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That the currency of the Bid should be in </w:t>
            </w:r>
            <w:r w:rsidR="00106E28" w:rsidRPr="000938C9">
              <w:rPr>
                <w:rFonts w:asciiTheme="majorBidi" w:hAnsiTheme="majorBidi" w:cstheme="majorBidi"/>
                <w:sz w:val="20"/>
                <w:szCs w:val="20"/>
                <w:lang w:val="en-US"/>
              </w:rPr>
              <w:t>USD, or L</w:t>
            </w:r>
            <w:r w:rsidR="00BC1603" w:rsidRPr="000938C9">
              <w:rPr>
                <w:rFonts w:asciiTheme="majorBidi" w:hAnsiTheme="majorBidi" w:cstheme="majorBidi"/>
                <w:sz w:val="20"/>
                <w:szCs w:val="20"/>
                <w:lang w:val="en-US"/>
              </w:rPr>
              <w:t>BP</w:t>
            </w:r>
            <w:r w:rsidR="00106E28" w:rsidRPr="000938C9">
              <w:rPr>
                <w:rFonts w:asciiTheme="majorBidi" w:hAnsiTheme="majorBidi" w:cstheme="majorBidi"/>
                <w:sz w:val="20"/>
                <w:szCs w:val="20"/>
                <w:lang w:val="en-US"/>
              </w:rPr>
              <w:t>, no other currencies will be accepted.</w:t>
            </w:r>
          </w:p>
          <w:p w14:paraId="34704A42" w14:textId="77777777" w:rsidR="00431324" w:rsidRPr="000938C9" w:rsidRDefault="00431324" w:rsidP="00431324">
            <w:pPr>
              <w:autoSpaceDE w:val="0"/>
              <w:autoSpaceDN w:val="0"/>
              <w:adjustRightInd w:val="0"/>
              <w:spacing w:after="0" w:line="240" w:lineRule="auto"/>
              <w:jc w:val="both"/>
              <w:rPr>
                <w:rFonts w:asciiTheme="majorBidi" w:hAnsiTheme="majorBidi" w:cstheme="majorBidi"/>
                <w:sz w:val="20"/>
                <w:szCs w:val="20"/>
                <w:lang w:val="en-US"/>
              </w:rPr>
            </w:pPr>
          </w:p>
          <w:p w14:paraId="2B9B544C" w14:textId="395036A7" w:rsidR="005F1D89" w:rsidRPr="000938C9" w:rsidRDefault="005F1D89"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understand that LRC reserves the right:</w:t>
            </w:r>
          </w:p>
          <w:p w14:paraId="06864EA2" w14:textId="77777777" w:rsidR="005F1D89" w:rsidRPr="000938C9" w:rsidRDefault="005F1D89" w:rsidP="005F1D89">
            <w:pPr>
              <w:pStyle w:val="ListParagraph"/>
              <w:rPr>
                <w:rFonts w:asciiTheme="majorBidi" w:hAnsiTheme="majorBidi" w:cstheme="majorBidi"/>
                <w:sz w:val="20"/>
                <w:szCs w:val="20"/>
                <w:lang w:val="en-US"/>
              </w:rPr>
            </w:pPr>
          </w:p>
          <w:p w14:paraId="074DFCCF" w14:textId="77777777" w:rsidR="005F1D89" w:rsidRDefault="005F1D89" w:rsidP="009F7ED2">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award a contract for a lesser or greater number of vehicles than initially requested.</w:t>
            </w:r>
          </w:p>
          <w:p w14:paraId="1993134F" w14:textId="77777777" w:rsidR="000938C9" w:rsidRPr="000938C9" w:rsidRDefault="000938C9" w:rsidP="000938C9">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1C83C5CC" w14:textId="6D7A48F6" w:rsidR="00431324" w:rsidRPr="000938C9" w:rsidRDefault="005F1D89" w:rsidP="009F7ED2">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reject any or all bids and/or enter into agreement with a bidder other than the lowest-priced bidder.</w:t>
            </w:r>
          </w:p>
          <w:p w14:paraId="253355AE" w14:textId="77777777" w:rsidR="003376C6" w:rsidRPr="000938C9" w:rsidRDefault="003376C6" w:rsidP="003376C6">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1180B64F" w14:textId="65D48DB3" w:rsidR="00431324" w:rsidRPr="000938C9" w:rsidRDefault="008F0D6E"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We understand that awarded bidders will be formally notified through a signed Purchase Order and or Framework </w:t>
            </w:r>
            <w:r w:rsidR="003E0724" w:rsidRPr="000938C9">
              <w:rPr>
                <w:rFonts w:asciiTheme="majorBidi" w:hAnsiTheme="majorBidi" w:cstheme="majorBidi"/>
                <w:sz w:val="20"/>
                <w:szCs w:val="20"/>
                <w:lang w:val="en-US"/>
              </w:rPr>
              <w:t>Agreement and</w:t>
            </w:r>
            <w:r w:rsidRPr="000938C9">
              <w:rPr>
                <w:rFonts w:asciiTheme="majorBidi" w:hAnsiTheme="majorBidi" w:cstheme="majorBidi"/>
                <w:sz w:val="20"/>
                <w:szCs w:val="20"/>
                <w:lang w:val="en-US"/>
              </w:rPr>
              <w:t xml:space="preserve"> may also be notified by email in urgent cases.</w:t>
            </w:r>
          </w:p>
          <w:p w14:paraId="0464F988" w14:textId="77777777" w:rsidR="003376C6" w:rsidRPr="000938C9" w:rsidRDefault="003376C6" w:rsidP="003376C6">
            <w:pPr>
              <w:pStyle w:val="ListParagraph"/>
              <w:autoSpaceDE w:val="0"/>
              <w:autoSpaceDN w:val="0"/>
              <w:adjustRightInd w:val="0"/>
              <w:ind w:left="360"/>
              <w:jc w:val="both"/>
              <w:rPr>
                <w:rFonts w:asciiTheme="majorBidi" w:hAnsiTheme="majorBidi" w:cstheme="majorBidi"/>
                <w:sz w:val="20"/>
                <w:szCs w:val="20"/>
                <w:lang w:val="en-US"/>
              </w:rPr>
            </w:pPr>
          </w:p>
          <w:p w14:paraId="020E6084" w14:textId="049AF83F" w:rsidR="006C5B70" w:rsidRPr="000938C9" w:rsidRDefault="006C5B70"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 </w:t>
            </w:r>
            <w:r w:rsidR="00283DB9" w:rsidRPr="000938C9">
              <w:rPr>
                <w:rFonts w:asciiTheme="majorBidi" w:hAnsiTheme="majorBidi" w:cstheme="majorBidi"/>
                <w:sz w:val="20"/>
                <w:szCs w:val="20"/>
                <w:lang w:val="en-US"/>
              </w:rPr>
              <w:t xml:space="preserve">No samples are required for this tender, as the subject of the contract is a service provision. </w:t>
            </w:r>
          </w:p>
        </w:tc>
        <w:tc>
          <w:tcPr>
            <w:tcW w:w="5155" w:type="dxa"/>
            <w:tcBorders>
              <w:top w:val="single" w:sz="4" w:space="0" w:color="auto"/>
            </w:tcBorders>
          </w:tcPr>
          <w:p w14:paraId="199265A9" w14:textId="3B7B1749" w:rsidR="00431324" w:rsidRPr="000938C9" w:rsidRDefault="003376C6"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confirm the validity of this offer is three (3) calendar months from the bid submission deadline.</w:t>
            </w:r>
          </w:p>
          <w:p w14:paraId="34922C2B" w14:textId="77777777" w:rsidR="003376C6" w:rsidRPr="000938C9" w:rsidRDefault="003376C6" w:rsidP="003376C6">
            <w:pPr>
              <w:pStyle w:val="ListParagraph"/>
              <w:autoSpaceDE w:val="0"/>
              <w:autoSpaceDN w:val="0"/>
              <w:adjustRightInd w:val="0"/>
              <w:ind w:left="360"/>
              <w:jc w:val="both"/>
              <w:rPr>
                <w:rFonts w:asciiTheme="majorBidi" w:hAnsiTheme="majorBidi" w:cstheme="majorBidi"/>
                <w:sz w:val="20"/>
                <w:szCs w:val="20"/>
                <w:lang w:val="en-US"/>
              </w:rPr>
            </w:pPr>
          </w:p>
          <w:p w14:paraId="247DE87B" w14:textId="2853CC58" w:rsidR="00431324"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accept all terms stated in the LRC General Conditions of the Procurement Contract.</w:t>
            </w:r>
          </w:p>
          <w:p w14:paraId="09C645C0" w14:textId="77777777" w:rsidR="000F3C21" w:rsidRPr="000938C9" w:rsidRDefault="000F3C21" w:rsidP="000F3C21">
            <w:pPr>
              <w:autoSpaceDE w:val="0"/>
              <w:autoSpaceDN w:val="0"/>
              <w:adjustRightInd w:val="0"/>
              <w:spacing w:after="0" w:line="240" w:lineRule="auto"/>
              <w:jc w:val="both"/>
              <w:rPr>
                <w:rFonts w:asciiTheme="majorBidi" w:hAnsiTheme="majorBidi" w:cstheme="majorBidi"/>
                <w:sz w:val="20"/>
                <w:szCs w:val="20"/>
                <w:lang w:val="en-US"/>
              </w:rPr>
            </w:pPr>
          </w:p>
          <w:p w14:paraId="6FD74C14" w14:textId="77777777" w:rsidR="000F3C21"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certify that our company has not engaged in corrupt, fraudulent, collusive, or coercive practices in competing for or executing any contract.</w:t>
            </w:r>
          </w:p>
          <w:p w14:paraId="318E9C4B" w14:textId="77777777" w:rsidR="000F3C21" w:rsidRPr="000938C9" w:rsidRDefault="000F3C21" w:rsidP="000F3C21">
            <w:pPr>
              <w:autoSpaceDE w:val="0"/>
              <w:autoSpaceDN w:val="0"/>
              <w:adjustRightInd w:val="0"/>
              <w:spacing w:after="0" w:line="240" w:lineRule="auto"/>
              <w:jc w:val="both"/>
              <w:rPr>
                <w:rFonts w:asciiTheme="majorBidi" w:hAnsiTheme="majorBidi" w:cstheme="majorBidi"/>
                <w:sz w:val="20"/>
                <w:szCs w:val="20"/>
                <w:lang w:val="en-US"/>
              </w:rPr>
            </w:pPr>
          </w:p>
          <w:p w14:paraId="127361D2" w14:textId="190BEB46" w:rsidR="00431324"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agree to adhere to the requirements in any LRC Addendum(s) issued in connection with this ITB.</w:t>
            </w:r>
          </w:p>
          <w:p w14:paraId="15CBCCFF" w14:textId="31513EDF"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5E2436B2" w14:textId="1996D75A" w:rsidR="003A427E" w:rsidRPr="000938C9" w:rsidRDefault="003A427E" w:rsidP="006A4FC9">
            <w:p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b/>
                <w:bCs/>
                <w:sz w:val="20"/>
                <w:szCs w:val="20"/>
                <w:lang w:val="en-US"/>
              </w:rPr>
              <w:t>3.</w:t>
            </w:r>
            <w:r w:rsidRPr="000938C9">
              <w:rPr>
                <w:rFonts w:asciiTheme="majorBidi" w:hAnsiTheme="majorBidi" w:cstheme="majorBidi"/>
                <w:sz w:val="20"/>
                <w:szCs w:val="20"/>
                <w:lang w:val="en-US"/>
              </w:rPr>
              <w:t xml:space="preserve"> </w:t>
            </w:r>
            <w:r w:rsidR="009A2CBE" w:rsidRPr="000938C9">
              <w:rPr>
                <w:rFonts w:asciiTheme="majorBidi" w:hAnsiTheme="majorBidi" w:cstheme="majorBidi"/>
                <w:sz w:val="20"/>
                <w:szCs w:val="20"/>
                <w:lang w:val="en-US"/>
              </w:rPr>
              <w:t>We acknowledge that LRC is not obligated to proceed with this ITB and reserves the right to award only part of the contract, with no liability toward us should it choose to do so.</w:t>
            </w:r>
          </w:p>
          <w:p w14:paraId="541EBEDC" w14:textId="26886A6C"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0938C9" w:rsidRDefault="006C5B70" w:rsidP="006A4FC9">
            <w:p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agree to the above terms and conditions.</w:t>
            </w:r>
          </w:p>
          <w:p w14:paraId="043175BE" w14:textId="77777777" w:rsidR="003A427E" w:rsidRPr="000938C9"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0938C9" w:rsidRDefault="006C5B70" w:rsidP="00B773AA">
            <w:pPr>
              <w:autoSpaceDE w:val="0"/>
              <w:autoSpaceDN w:val="0"/>
              <w:adjustRightInd w:val="0"/>
              <w:spacing w:after="0" w:line="240" w:lineRule="auto"/>
              <w:jc w:val="both"/>
              <w:rPr>
                <w:rFonts w:asciiTheme="majorBidi" w:hAnsiTheme="majorBidi" w:cstheme="majorBidi"/>
                <w:b/>
                <w:bCs/>
                <w:sz w:val="20"/>
                <w:szCs w:val="20"/>
                <w:lang w:val="en-US"/>
              </w:rPr>
            </w:pPr>
            <w:r w:rsidRPr="000938C9">
              <w:rPr>
                <w:rFonts w:asciiTheme="majorBidi" w:hAnsiTheme="majorBidi" w:cstheme="majorBidi"/>
                <w:b/>
                <w:bCs/>
                <w:sz w:val="20"/>
                <w:szCs w:val="20"/>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2985"/>
            </w:tblGrid>
            <w:tr w:rsidR="00431324" w:rsidRPr="000938C9" w14:paraId="39F6E643" w14:textId="77777777" w:rsidTr="00C30776">
              <w:tc>
                <w:tcPr>
                  <w:tcW w:w="1944" w:type="dxa"/>
                </w:tcPr>
                <w:p w14:paraId="3294FCBA" w14:textId="62EA8889"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Company Name</w:t>
                  </w:r>
                  <w:r w:rsidR="007E4DD3" w:rsidRPr="000938C9">
                    <w:rPr>
                      <w:rFonts w:asciiTheme="majorBidi" w:hAnsiTheme="majorBidi" w:cstheme="majorBidi"/>
                      <w:sz w:val="20"/>
                      <w:szCs w:val="20"/>
                      <w:lang w:val="en-US"/>
                    </w:rPr>
                    <w:t>:</w:t>
                  </w:r>
                </w:p>
              </w:tc>
              <w:tc>
                <w:tcPr>
                  <w:tcW w:w="2985" w:type="dxa"/>
                  <w:tcBorders>
                    <w:bottom w:val="single" w:sz="4" w:space="0" w:color="auto"/>
                  </w:tcBorders>
                </w:tcPr>
                <w:p w14:paraId="18B02E8F"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0829A0E1" w14:textId="77777777" w:rsidTr="00C30776">
              <w:tc>
                <w:tcPr>
                  <w:tcW w:w="1944" w:type="dxa"/>
                </w:tcPr>
                <w:p w14:paraId="4FEC68AA" w14:textId="5A84EC4D"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Place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3B7810CF"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5DA44079" w14:textId="77777777" w:rsidTr="00C30776">
              <w:tc>
                <w:tcPr>
                  <w:tcW w:w="1944" w:type="dxa"/>
                </w:tcPr>
                <w:p w14:paraId="400D9CBF" w14:textId="386A1B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Date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65433063"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5FFD6307" w14:textId="77777777" w:rsidTr="00C30776">
              <w:tc>
                <w:tcPr>
                  <w:tcW w:w="1944" w:type="dxa"/>
                </w:tcPr>
                <w:p w14:paraId="014A3B20" w14:textId="59AC87BC"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Title/Position</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17CAF3F3"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1748B4DC" w14:textId="77777777" w:rsidTr="00C30776">
              <w:tc>
                <w:tcPr>
                  <w:tcW w:w="1944" w:type="dxa"/>
                </w:tcPr>
                <w:p w14:paraId="16CD0044" w14:textId="4AE0198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Print Name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518FDE1C"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6F77F55C" w14:textId="77777777" w:rsidTr="00C30776">
              <w:tc>
                <w:tcPr>
                  <w:tcW w:w="1944" w:type="dxa"/>
                </w:tcPr>
                <w:p w14:paraId="5B4F29D9" w14:textId="7CBDAE4E" w:rsidR="00431324" w:rsidRPr="000938C9" w:rsidRDefault="00431324" w:rsidP="007F7009">
                  <w:pPr>
                    <w:autoSpaceDE w:val="0"/>
                    <w:autoSpaceDN w:val="0"/>
                    <w:adjustRightInd w:val="0"/>
                    <w:rPr>
                      <w:rFonts w:asciiTheme="majorBidi" w:hAnsiTheme="majorBidi" w:cstheme="majorBidi"/>
                      <w:b/>
                      <w:bCs/>
                      <w:sz w:val="20"/>
                      <w:szCs w:val="20"/>
                      <w:lang w:val="en-US"/>
                    </w:rPr>
                  </w:pPr>
                  <w:r w:rsidRPr="000938C9">
                    <w:rPr>
                      <w:rFonts w:asciiTheme="majorBidi" w:hAnsiTheme="majorBidi" w:cstheme="majorBidi"/>
                      <w:sz w:val="20"/>
                      <w:szCs w:val="20"/>
                      <w:lang w:val="en-US"/>
                    </w:rPr>
                    <w:t>Signature</w:t>
                  </w:r>
                  <w:r w:rsidR="007F7009" w:rsidRPr="000938C9">
                    <w:rPr>
                      <w:rFonts w:asciiTheme="majorBidi" w:hAnsiTheme="majorBidi" w:cstheme="majorBidi"/>
                      <w:sz w:val="20"/>
                      <w:szCs w:val="20"/>
                      <w:lang w:val="en-US"/>
                    </w:rPr>
                    <w:t xml:space="preserve"> &amp; </w:t>
                  </w:r>
                  <w:r w:rsidR="00C30776" w:rsidRPr="000938C9">
                    <w:rPr>
                      <w:rFonts w:asciiTheme="majorBidi" w:hAnsiTheme="majorBidi" w:cstheme="majorBidi"/>
                      <w:sz w:val="20"/>
                      <w:szCs w:val="20"/>
                      <w:lang w:val="en-US"/>
                    </w:rPr>
                    <w:t>Stamp:</w:t>
                  </w:r>
                </w:p>
              </w:tc>
              <w:tc>
                <w:tcPr>
                  <w:tcW w:w="2985" w:type="dxa"/>
                  <w:tcBorders>
                    <w:top w:val="single" w:sz="4" w:space="0" w:color="auto"/>
                    <w:bottom w:val="single" w:sz="4" w:space="0" w:color="auto"/>
                  </w:tcBorders>
                </w:tcPr>
                <w:p w14:paraId="07054014"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bl>
          <w:p w14:paraId="160B8379" w14:textId="10D37649" w:rsidR="003A427E" w:rsidRPr="000938C9" w:rsidRDefault="003A427E" w:rsidP="006A4FC9">
            <w:pPr>
              <w:autoSpaceDE w:val="0"/>
              <w:autoSpaceDN w:val="0"/>
              <w:adjustRightInd w:val="0"/>
              <w:jc w:val="both"/>
              <w:rPr>
                <w:rFonts w:asciiTheme="majorBidi" w:hAnsiTheme="majorBidi" w:cstheme="majorBidi"/>
                <w:sz w:val="20"/>
                <w:szCs w:val="20"/>
                <w:lang w:val="en-US"/>
              </w:rPr>
            </w:pPr>
          </w:p>
          <w:p w14:paraId="7C995D26" w14:textId="706C57D3" w:rsidR="006C5B70" w:rsidRPr="000938C9" w:rsidRDefault="006C5B70" w:rsidP="006A4FC9">
            <w:pPr>
              <w:autoSpaceDE w:val="0"/>
              <w:autoSpaceDN w:val="0"/>
              <w:adjustRightInd w:val="0"/>
              <w:jc w:val="both"/>
              <w:rPr>
                <w:rFonts w:asciiTheme="majorBidi" w:hAnsiTheme="majorBidi" w:cstheme="majorBidi"/>
                <w:sz w:val="20"/>
                <w:szCs w:val="20"/>
                <w:lang w:val="en-US"/>
              </w:rPr>
            </w:pPr>
          </w:p>
        </w:tc>
      </w:tr>
    </w:tbl>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8"/>
          <w:szCs w:val="28"/>
        </w:rPr>
        <w:tab/>
      </w:r>
    </w:p>
    <w:p w14:paraId="71B4F215"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3D619CDF"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00D4F67F"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189372F1"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359DE95F" w14:textId="77777777" w:rsidR="00C30776" w:rsidRDefault="00C30776" w:rsidP="00431324">
      <w:pPr>
        <w:tabs>
          <w:tab w:val="left" w:pos="2886"/>
        </w:tabs>
        <w:spacing w:after="0" w:line="240" w:lineRule="auto"/>
        <w:rPr>
          <w:rFonts w:asciiTheme="majorBidi" w:hAnsiTheme="majorBidi" w:cstheme="majorBidi"/>
          <w:b/>
          <w:bCs/>
          <w:color w:val="C00000"/>
          <w:sz w:val="28"/>
          <w:szCs w:val="28"/>
        </w:rPr>
      </w:pPr>
    </w:p>
    <w:p w14:paraId="36777A99" w14:textId="2D6BEEF4"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27EA4A8F" w14:textId="4F5CFCB1" w:rsidR="00DC3106" w:rsidRPr="0079220D" w:rsidRDefault="0079220D" w:rsidP="0079220D">
      <w:pPr>
        <w:spacing w:after="0"/>
        <w:jc w:val="both"/>
        <w:rPr>
          <w:rFonts w:asciiTheme="majorBidi" w:hAnsiTheme="majorBidi" w:cstheme="majorBidi"/>
          <w:sz w:val="20"/>
          <w:szCs w:val="20"/>
        </w:rPr>
      </w:pPr>
      <w:r>
        <w:rPr>
          <w:rFonts w:asciiTheme="majorBidi" w:hAnsiTheme="majorBidi" w:cstheme="majorBidi"/>
          <w:b/>
          <w:bCs/>
          <w:sz w:val="20"/>
          <w:szCs w:val="20"/>
        </w:rPr>
        <w:t xml:space="preserve">1.1 </w:t>
      </w:r>
      <w:r w:rsidR="00DC3106" w:rsidRPr="00DC3106">
        <w:rPr>
          <w:rFonts w:asciiTheme="majorBidi" w:hAnsiTheme="majorBidi" w:cstheme="majorBidi"/>
          <w:b/>
          <w:bCs/>
          <w:sz w:val="20"/>
          <w:szCs w:val="20"/>
        </w:rPr>
        <w:t>Acceptance:</w:t>
      </w:r>
      <w:r w:rsidR="00DC3106" w:rsidRPr="0079220D">
        <w:rPr>
          <w:rFonts w:asciiTheme="majorBidi" w:hAnsiTheme="majorBidi" w:cstheme="majorBidi"/>
          <w:b/>
          <w:bCs/>
          <w:sz w:val="20"/>
          <w:szCs w:val="20"/>
        </w:rPr>
        <w:t xml:space="preserve"> </w:t>
      </w:r>
      <w:r w:rsidR="00DC3106" w:rsidRPr="0079220D">
        <w:rPr>
          <w:rFonts w:asciiTheme="majorBidi" w:hAnsiTheme="majorBidi" w:cstheme="majorBidi"/>
          <w:sz w:val="20"/>
          <w:szCs w:val="20"/>
        </w:rPr>
        <w:t>No service agreement shall become effective until the LRC has received written acceptance of the terms by the Service Provider, confirmed by the signed Letter of Authorization and Acknowledgment Form.</w:t>
      </w:r>
    </w:p>
    <w:p w14:paraId="6FC4CC2A" w14:textId="461A1DD8"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w:t>
      </w:r>
      <w:r w:rsidR="0079220D">
        <w:rPr>
          <w:rFonts w:asciiTheme="majorBidi" w:hAnsiTheme="majorBidi" w:cstheme="majorBidi"/>
          <w:sz w:val="20"/>
          <w:szCs w:val="20"/>
        </w:rPr>
        <w:t>ervice provider</w:t>
      </w:r>
      <w:r w:rsidRPr="00254526">
        <w:rPr>
          <w:rFonts w:asciiTheme="majorBidi" w:hAnsiTheme="majorBidi" w:cstheme="majorBidi"/>
          <w:sz w:val="20"/>
          <w:szCs w:val="20"/>
        </w:rPr>
        <w:t xml:space="preserve">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4DF54CFC" w14:textId="1C9E6D5D" w:rsidR="0079220D"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5BF7B6BE" w14:textId="47159DEF" w:rsidR="00955F4F"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The</w:t>
      </w:r>
      <w:r w:rsidR="00A90FDF">
        <w:rPr>
          <w:rFonts w:asciiTheme="majorBidi" w:hAnsiTheme="majorBidi" w:cstheme="majorBidi"/>
          <w:sz w:val="20"/>
          <w:szCs w:val="20"/>
        </w:rPr>
        <w:t xml:space="preserve"> </w:t>
      </w:r>
      <w:r w:rsidR="00955F4F" w:rsidRPr="00955F4F">
        <w:rPr>
          <w:rFonts w:asciiTheme="majorBidi" w:hAnsiTheme="majorBidi" w:cstheme="majorBidi"/>
          <w:sz w:val="20"/>
          <w:szCs w:val="20"/>
        </w:rPr>
        <w:t>Service Provider warrants that the services will be performed in a professional and workmanlike manner, consistent with industry standards and fit for their intended purpose. The Service Provider shall indemnify LRC against any claims or damages resulting from the delivery of substandard services.</w:t>
      </w:r>
    </w:p>
    <w:p w14:paraId="5D2F4DFA" w14:textId="4E9B767D" w:rsidR="00B21C6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1.5. Inspection</w:t>
      </w:r>
      <w:r w:rsidR="00943F01" w:rsidRPr="00943F01">
        <w:t xml:space="preserve"> </w:t>
      </w:r>
      <w:r w:rsidR="00943F01" w:rsidRPr="00943F01">
        <w:rPr>
          <w:rFonts w:asciiTheme="majorBidi" w:hAnsiTheme="majorBidi" w:cstheme="majorBidi"/>
          <w:b/>
          <w:bCs/>
          <w:sz w:val="20"/>
          <w:szCs w:val="20"/>
        </w:rPr>
        <w:t>and Monitoring</w:t>
      </w:r>
      <w:r w:rsidRPr="00254526">
        <w:rPr>
          <w:rFonts w:asciiTheme="majorBidi" w:hAnsiTheme="majorBidi" w:cstheme="majorBidi"/>
          <w:b/>
          <w:bCs/>
          <w:sz w:val="20"/>
          <w:szCs w:val="20"/>
        </w:rPr>
        <w:t xml:space="preserve">: </w:t>
      </w:r>
      <w:r w:rsidR="00B21C61" w:rsidRPr="00B21C61">
        <w:rPr>
          <w:rFonts w:asciiTheme="majorBidi" w:hAnsiTheme="majorBidi" w:cstheme="majorBidi"/>
          <w:sz w:val="20"/>
          <w:szCs w:val="20"/>
        </w:rPr>
        <w:t>LRC reserves the right to monitor the implementation of services and assess performance. LRC may reject any service that fails to meet contract terms and request corrective actions at the provider’s cost.</w:t>
      </w:r>
    </w:p>
    <w:p w14:paraId="7C0AE82B" w14:textId="37683A87"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09DA783" w14:textId="28F6CBCD"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7092A364" w14:textId="7D9739A3"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w:t>
      </w:r>
      <w:proofErr w:type="gramStart"/>
      <w:r w:rsidRPr="00254526">
        <w:rPr>
          <w:rFonts w:asciiTheme="majorBidi" w:hAnsiTheme="majorBidi" w:cstheme="majorBidi"/>
          <w:sz w:val="20"/>
          <w:szCs w:val="20"/>
        </w:rPr>
        <w:t>is able to</w:t>
      </w:r>
      <w:proofErr w:type="gramEnd"/>
      <w:r w:rsidRPr="00254526">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3A09A7B7" w14:textId="5091A04C" w:rsidR="00FE269F"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47B3DE24" w14:textId="660EA130"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5E57C639" w14:textId="639E63D5"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3C610DCB" w14:textId="750EA58B"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11DFB9C8" w14:textId="1E43E04E" w:rsidR="00FB1878"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70AB2939" w14:textId="77777777" w:rsidR="00167CFC" w:rsidRPr="00254526" w:rsidRDefault="00167CFC" w:rsidP="00BB280D">
      <w:pPr>
        <w:spacing w:after="0"/>
        <w:jc w:val="both"/>
        <w:rPr>
          <w:rFonts w:asciiTheme="majorBidi" w:hAnsiTheme="majorBidi" w:cstheme="majorBidi"/>
          <w:sz w:val="20"/>
          <w:szCs w:val="20"/>
        </w:rPr>
      </w:pPr>
    </w:p>
    <w:p w14:paraId="08DF17F8" w14:textId="70589431" w:rsidR="00FB1878" w:rsidRPr="00FB1878" w:rsidRDefault="00AB4694" w:rsidP="00FB1878">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789CBA38" w14:textId="04DC671D" w:rsidR="00FB1878" w:rsidRPr="000938C9" w:rsidRDefault="00AB4694" w:rsidP="009F7ED2">
      <w:pPr>
        <w:pStyle w:val="ListParagraph"/>
        <w:numPr>
          <w:ilvl w:val="1"/>
          <w:numId w:val="13"/>
        </w:numPr>
        <w:spacing w:after="0" w:line="240" w:lineRule="auto"/>
        <w:jc w:val="both"/>
        <w:rPr>
          <w:rFonts w:asciiTheme="majorBidi" w:hAnsiTheme="majorBidi" w:cstheme="majorBidi"/>
          <w:sz w:val="20"/>
          <w:szCs w:val="20"/>
        </w:rPr>
      </w:pPr>
      <w:r w:rsidRPr="00FB1878">
        <w:rPr>
          <w:rFonts w:asciiTheme="majorBidi" w:hAnsiTheme="majorBidi" w:cstheme="majorBidi"/>
          <w:b/>
          <w:bCs/>
          <w:sz w:val="20"/>
          <w:szCs w:val="20"/>
        </w:rPr>
        <w:t xml:space="preserve">Employment is freely chosen: </w:t>
      </w:r>
      <w:r w:rsidRPr="00FB1878">
        <w:rPr>
          <w:rFonts w:asciiTheme="majorBidi" w:hAnsiTheme="majorBidi" w:cstheme="majorBidi"/>
          <w:sz w:val="20"/>
          <w:szCs w:val="20"/>
        </w:rPr>
        <w:t>There is no forced, bonded or involuntary prison labour. Workers are not required to lodge `</w:t>
      </w:r>
      <w:r w:rsidR="00FB1878" w:rsidRPr="00FB1878">
        <w:rPr>
          <w:rFonts w:asciiTheme="majorBidi" w:hAnsiTheme="majorBidi" w:cstheme="majorBidi"/>
          <w:sz w:val="20"/>
          <w:szCs w:val="20"/>
        </w:rPr>
        <w:t>deposits</w:t>
      </w:r>
      <w:r w:rsidRPr="00FB1878">
        <w:rPr>
          <w:rFonts w:asciiTheme="majorBidi" w:hAnsiTheme="majorBidi" w:cstheme="majorBidi"/>
          <w:sz w:val="20"/>
          <w:szCs w:val="20"/>
        </w:rPr>
        <w:t xml:space="preserve"> or their identity papers with the employer and are free to leave their employer after reasonable notice.</w:t>
      </w:r>
    </w:p>
    <w:p w14:paraId="4627AEC9" w14:textId="09D6DF53" w:rsidR="00FB1878" w:rsidRPr="000938C9" w:rsidRDefault="00AB4694" w:rsidP="009F7ED2">
      <w:pPr>
        <w:pStyle w:val="ListParagraph"/>
        <w:numPr>
          <w:ilvl w:val="1"/>
          <w:numId w:val="13"/>
        </w:numPr>
        <w:spacing w:after="0"/>
        <w:jc w:val="both"/>
        <w:rPr>
          <w:rFonts w:asciiTheme="majorBidi" w:hAnsiTheme="majorBidi" w:cstheme="majorBidi"/>
          <w:sz w:val="20"/>
          <w:szCs w:val="20"/>
        </w:rPr>
      </w:pPr>
      <w:r w:rsidRPr="00FB1878">
        <w:rPr>
          <w:rFonts w:asciiTheme="majorBidi" w:hAnsiTheme="majorBidi" w:cstheme="majorBidi"/>
          <w:b/>
          <w:bCs/>
          <w:sz w:val="20"/>
          <w:szCs w:val="20"/>
        </w:rPr>
        <w:t xml:space="preserve">Freedom of association and the right to collective bargaining are respected: </w:t>
      </w:r>
      <w:r w:rsidRPr="00FB1878">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FB1878">
        <w:rPr>
          <w:rFonts w:asciiTheme="majorBidi" w:hAnsiTheme="majorBidi" w:cstheme="majorBidi"/>
          <w:sz w:val="20"/>
          <w:szCs w:val="20"/>
        </w:rPr>
        <w:t>unions.Worker’s</w:t>
      </w:r>
      <w:proofErr w:type="spellEnd"/>
      <w:proofErr w:type="gramEnd"/>
      <w:r w:rsidRPr="00FB1878">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B1878">
        <w:rPr>
          <w:rFonts w:asciiTheme="majorBidi" w:hAnsiTheme="majorBidi" w:cstheme="majorBidi"/>
          <w:sz w:val="20"/>
          <w:szCs w:val="20"/>
        </w:rPr>
        <w:t>associationand</w:t>
      </w:r>
      <w:proofErr w:type="spellEnd"/>
      <w:r w:rsidRPr="00FB1878">
        <w:rPr>
          <w:rFonts w:asciiTheme="majorBidi" w:hAnsiTheme="majorBidi" w:cstheme="majorBidi"/>
          <w:sz w:val="20"/>
          <w:szCs w:val="20"/>
        </w:rPr>
        <w:t xml:space="preserve"> bargaining.</w:t>
      </w:r>
    </w:p>
    <w:p w14:paraId="69D42454" w14:textId="3E4FB459" w:rsidR="00FB1878" w:rsidRPr="000938C9" w:rsidRDefault="00AB4694" w:rsidP="009F7ED2">
      <w:pPr>
        <w:pStyle w:val="ListParagraph"/>
        <w:numPr>
          <w:ilvl w:val="1"/>
          <w:numId w:val="13"/>
        </w:numPr>
        <w:spacing w:after="0"/>
        <w:jc w:val="both"/>
        <w:rPr>
          <w:rFonts w:asciiTheme="majorBidi" w:hAnsiTheme="majorBidi" w:cstheme="majorBidi"/>
          <w:sz w:val="20"/>
          <w:szCs w:val="20"/>
        </w:rPr>
      </w:pPr>
      <w:r w:rsidRPr="00FB1878">
        <w:rPr>
          <w:rFonts w:asciiTheme="majorBidi" w:hAnsiTheme="majorBidi" w:cstheme="majorBidi"/>
          <w:b/>
          <w:bCs/>
          <w:sz w:val="20"/>
          <w:szCs w:val="20"/>
        </w:rPr>
        <w:t xml:space="preserve"> Working conditions are safe and hygienic: </w:t>
      </w:r>
      <w:r w:rsidRPr="00FB1878">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r w:rsidR="00FB1878" w:rsidRPr="00FB1878">
        <w:rPr>
          <w:rFonts w:asciiTheme="majorBidi" w:hAnsiTheme="majorBidi" w:cstheme="majorBidi"/>
          <w:sz w:val="20"/>
          <w:szCs w:val="20"/>
        </w:rPr>
        <w:t>appropriate</w:t>
      </w:r>
      <w:r w:rsidRPr="00FB1878">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013CE24" w14:textId="3B61ACA4"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Child Labour shall not be used: </w:t>
      </w:r>
      <w:r w:rsidRPr="00FB1878">
        <w:rPr>
          <w:rFonts w:asciiTheme="majorBidi" w:hAnsiTheme="majorBidi" w:cstheme="majorBidi"/>
          <w:sz w:val="20"/>
          <w:szCs w:val="20"/>
        </w:rPr>
        <w:t xml:space="preserve">There shall be no new recruitment of child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898756" w14:textId="60B034C9"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 Living wages are </w:t>
      </w:r>
      <w:proofErr w:type="gramStart"/>
      <w:r w:rsidRPr="00FB1878">
        <w:rPr>
          <w:rFonts w:asciiTheme="majorBidi" w:hAnsiTheme="majorBidi" w:cstheme="majorBidi"/>
          <w:b/>
          <w:bCs/>
          <w:sz w:val="20"/>
          <w:szCs w:val="20"/>
        </w:rPr>
        <w:t>paid:</w:t>
      </w:r>
      <w:proofErr w:type="gramEnd"/>
      <w:r w:rsidRPr="00FB1878">
        <w:rPr>
          <w:rFonts w:asciiTheme="majorBidi" w:hAnsiTheme="majorBidi" w:cstheme="majorBidi"/>
          <w:b/>
          <w:bCs/>
          <w:sz w:val="20"/>
          <w:szCs w:val="20"/>
        </w:rPr>
        <w:t xml:space="preserve"> </w:t>
      </w:r>
      <w:r w:rsidRPr="00FB1878">
        <w:rPr>
          <w:rFonts w:asciiTheme="majorBidi" w:hAnsiTheme="majorBidi" w:cstheme="majorBidi"/>
          <w:sz w:val="20"/>
          <w:szCs w:val="20"/>
        </w:rPr>
        <w:t xml:space="preserve">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w:t>
      </w:r>
      <w:r w:rsidRPr="00FB1878">
        <w:rPr>
          <w:rFonts w:asciiTheme="majorBidi" w:hAnsiTheme="majorBidi" w:cstheme="majorBidi"/>
          <w:sz w:val="20"/>
          <w:szCs w:val="20"/>
        </w:rPr>
        <w:lastRenderedPageBreak/>
        <w:t>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3E293DD" w14:textId="464CAABB"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Working hours are not excessive: </w:t>
      </w:r>
      <w:r w:rsidRPr="00FB1878">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FB1878">
        <w:rPr>
          <w:rFonts w:asciiTheme="majorBidi" w:hAnsiTheme="majorBidi" w:cstheme="majorBidi"/>
          <w:sz w:val="20"/>
          <w:szCs w:val="20"/>
        </w:rPr>
        <w:t>in excess of</w:t>
      </w:r>
      <w:proofErr w:type="gramEnd"/>
      <w:r w:rsidRPr="00FB1878">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2D0D187" w14:textId="6696ECE5"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No discrimination is practised: </w:t>
      </w:r>
      <w:r w:rsidRPr="00FB1878">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34AA47A0" w14:textId="26DAE583"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Regular employment is provided: </w:t>
      </w:r>
      <w:r w:rsidRPr="00FB1878">
        <w:rPr>
          <w:rFonts w:asciiTheme="majorBidi" w:hAnsiTheme="majorBidi" w:cstheme="majorBidi"/>
          <w:sz w:val="20"/>
          <w:szCs w:val="20"/>
        </w:rPr>
        <w:t xml:space="preserve">To every extent possible work performed must be </w:t>
      </w:r>
      <w:proofErr w:type="gramStart"/>
      <w:r w:rsidRPr="00FB1878">
        <w:rPr>
          <w:rFonts w:asciiTheme="majorBidi" w:hAnsiTheme="majorBidi" w:cstheme="majorBidi"/>
          <w:sz w:val="20"/>
          <w:szCs w:val="20"/>
        </w:rPr>
        <w:t>on the basis of</w:t>
      </w:r>
      <w:proofErr w:type="gramEnd"/>
      <w:r w:rsidRPr="00FB1878">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0A9069EF" w:rsidR="00AB4694" w:rsidRPr="00FB1878"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No harsh or inhumane treatment is allowed: </w:t>
      </w:r>
      <w:r w:rsidRPr="00FB1878">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238D580B" w14:textId="576115E2" w:rsidR="001F0D58" w:rsidRPr="000938C9" w:rsidRDefault="001F0D58"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sz w:val="20"/>
          <w:szCs w:val="20"/>
        </w:rPr>
        <w:t>Business ethics: Suppliers are expected to maintain the highest degree of business ethics when working or seeking to work with the LRC.</w:t>
      </w:r>
    </w:p>
    <w:p w14:paraId="15B944AC" w14:textId="77777777" w:rsidR="001F0D58"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Transparency of information provision: </w:t>
      </w:r>
      <w:r w:rsidRPr="001F0D58">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1F0D58">
        <w:rPr>
          <w:rFonts w:asciiTheme="majorBidi" w:hAnsiTheme="majorBidi" w:cstheme="majorBidi"/>
          <w:sz w:val="20"/>
          <w:szCs w:val="20"/>
        </w:rPr>
        <w:t>favor</w:t>
      </w:r>
      <w:proofErr w:type="spellEnd"/>
      <w:r w:rsidRPr="001F0D58">
        <w:rPr>
          <w:rFonts w:asciiTheme="majorBidi" w:hAnsiTheme="majorBidi" w:cstheme="majorBidi"/>
          <w:sz w:val="20"/>
          <w:szCs w:val="20"/>
        </w:rPr>
        <w:t>.</w:t>
      </w:r>
    </w:p>
    <w:p w14:paraId="7DCDB17F" w14:textId="13B8DCC2"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Fair competition: </w:t>
      </w:r>
      <w:r w:rsidRPr="001F0D58">
        <w:rPr>
          <w:rFonts w:asciiTheme="majorBidi" w:hAnsiTheme="majorBidi" w:cstheme="majorBidi"/>
          <w:sz w:val="20"/>
          <w:szCs w:val="20"/>
        </w:rPr>
        <w:t>Suppliers shall not be involved in any corrupt, collusive or coercive practices.</w:t>
      </w:r>
    </w:p>
    <w:p w14:paraId="64C40E39" w14:textId="0EAD898C"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Conflict of interest: </w:t>
      </w:r>
      <w:r w:rsidRPr="001F0D58">
        <w:rPr>
          <w:rFonts w:asciiTheme="majorBidi" w:hAnsiTheme="majorBidi" w:cstheme="majorBidi"/>
          <w:sz w:val="20"/>
          <w:szCs w:val="20"/>
        </w:rPr>
        <w:t>The supplier shall represent and warrants that no official/ represen</w:t>
      </w:r>
      <w:r w:rsidR="008B271B" w:rsidRPr="001F0D58">
        <w:rPr>
          <w:rFonts w:asciiTheme="majorBidi" w:hAnsiTheme="majorBidi" w:cstheme="majorBidi"/>
          <w:sz w:val="20"/>
          <w:szCs w:val="20"/>
        </w:rPr>
        <w:t>tative/ staff member of the LRC</w:t>
      </w:r>
      <w:r w:rsidRPr="001F0D58">
        <w:rPr>
          <w:rFonts w:asciiTheme="majorBidi" w:hAnsiTheme="majorBidi" w:cstheme="majorBidi"/>
          <w:sz w:val="20"/>
          <w:szCs w:val="20"/>
        </w:rPr>
        <w:t xml:space="preserve"> has been, or shall be, admitted by the supplier to any direct or indirect benefit arising from the award of the contract.</w:t>
      </w:r>
    </w:p>
    <w:p w14:paraId="223ACC3B" w14:textId="5314A7C4"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Adherence to IFRC principles: </w:t>
      </w:r>
      <w:r w:rsidRPr="001F0D58">
        <w:rPr>
          <w:rFonts w:asciiTheme="majorBidi" w:hAnsiTheme="majorBidi" w:cstheme="majorBidi"/>
          <w:sz w:val="20"/>
          <w:szCs w:val="20"/>
        </w:rPr>
        <w:t>When performing on behalf of or a</w:t>
      </w:r>
      <w:r w:rsidR="008B271B" w:rsidRPr="001F0D58">
        <w:rPr>
          <w:rFonts w:asciiTheme="majorBidi" w:hAnsiTheme="majorBidi" w:cstheme="majorBidi"/>
          <w:sz w:val="20"/>
          <w:szCs w:val="20"/>
        </w:rPr>
        <w:t>t any time representing the LRC</w:t>
      </w:r>
      <w:r w:rsidRPr="001F0D58">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6AFC77FB" w:rsidR="00AB4694"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 Misrepresentation: </w:t>
      </w:r>
      <w:r w:rsidRPr="001F0D58">
        <w:rPr>
          <w:rFonts w:asciiTheme="majorBidi" w:hAnsiTheme="majorBidi" w:cstheme="majorBidi"/>
          <w:sz w:val="20"/>
          <w:szCs w:val="20"/>
        </w:rPr>
        <w:t xml:space="preserve">By participating in the tender, submitting the bid and having </w:t>
      </w:r>
      <w:proofErr w:type="gramStart"/>
      <w:r w:rsidRPr="001F0D58">
        <w:rPr>
          <w:rFonts w:asciiTheme="majorBidi" w:hAnsiTheme="majorBidi" w:cstheme="majorBidi"/>
          <w:sz w:val="20"/>
          <w:szCs w:val="20"/>
        </w:rPr>
        <w:t>being</w:t>
      </w:r>
      <w:proofErr w:type="gramEnd"/>
      <w:r w:rsidRPr="001F0D58">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r w:rsidR="001F0D58">
        <w:rPr>
          <w:rFonts w:asciiTheme="majorBidi" w:hAnsiTheme="majorBidi" w:cstheme="majorBidi"/>
          <w:sz w:val="20"/>
          <w:szCs w:val="20"/>
        </w:rPr>
        <w:t>.</w:t>
      </w:r>
    </w:p>
    <w:p w14:paraId="28ED4D3C" w14:textId="77777777" w:rsidR="001F0D58" w:rsidRPr="001F0D58" w:rsidRDefault="001F0D58" w:rsidP="001F0D58">
      <w:pPr>
        <w:spacing w:after="0"/>
        <w:jc w:val="both"/>
        <w:rPr>
          <w:rFonts w:asciiTheme="majorBidi" w:hAnsiTheme="majorBidi" w:cstheme="majorBidi"/>
          <w:sz w:val="20"/>
          <w:szCs w:val="20"/>
        </w:rPr>
      </w:pPr>
    </w:p>
    <w:p w14:paraId="712D5D8C" w14:textId="49AD0C7A" w:rsidR="00AB4694" w:rsidRPr="001F0D58" w:rsidRDefault="001F0D58" w:rsidP="00BB280D">
      <w:pPr>
        <w:spacing w:after="0"/>
        <w:jc w:val="both"/>
        <w:rPr>
          <w:rFonts w:asciiTheme="majorBidi" w:hAnsiTheme="majorBidi" w:cstheme="majorBidi"/>
          <w:b/>
          <w:bCs/>
          <w:color w:val="C00000"/>
          <w:sz w:val="20"/>
          <w:szCs w:val="20"/>
        </w:rPr>
      </w:pPr>
      <w:r w:rsidRPr="001F0D58">
        <w:rPr>
          <w:rFonts w:asciiTheme="majorBidi" w:hAnsiTheme="majorBidi" w:cstheme="majorBidi"/>
          <w:b/>
          <w:bCs/>
          <w:color w:val="C00000"/>
          <w:sz w:val="20"/>
          <w:szCs w:val="20"/>
        </w:rPr>
        <w:t>ARTICLE 4. ENVIRONMENTAL AND CARBON REDUCTION POLICY</w:t>
      </w:r>
    </w:p>
    <w:p w14:paraId="10092499" w14:textId="49CDB535" w:rsidR="001F0D58" w:rsidRPr="000938C9" w:rsidRDefault="001F0D58" w:rsidP="00120042">
      <w:pPr>
        <w:spacing w:after="0" w:line="240" w:lineRule="auto"/>
        <w:jc w:val="both"/>
        <w:rPr>
          <w:rFonts w:asciiTheme="majorBidi" w:hAnsiTheme="majorBidi" w:cstheme="majorBidi"/>
          <w:sz w:val="20"/>
          <w:szCs w:val="20"/>
        </w:rPr>
      </w:pPr>
      <w:r w:rsidRPr="00120042">
        <w:rPr>
          <w:rFonts w:asciiTheme="majorBidi" w:hAnsiTheme="majorBidi" w:cstheme="majorBidi"/>
          <w:sz w:val="20"/>
          <w:szCs w:val="20"/>
        </w:rPr>
        <w:t>Suppliers</w:t>
      </w:r>
      <w:r w:rsidR="00AB4694" w:rsidRPr="00120042">
        <w:rPr>
          <w:rFonts w:asciiTheme="majorBidi" w:hAnsiTheme="majorBidi" w:cstheme="majorBidi"/>
          <w:sz w:val="20"/>
          <w:szCs w:val="20"/>
        </w:rPr>
        <w:t xml:space="preserve"> </w:t>
      </w:r>
      <w:r w:rsidR="00AB4694" w:rsidRPr="000938C9">
        <w:rPr>
          <w:rFonts w:asciiTheme="majorBidi" w:hAnsiTheme="majorBidi" w:cstheme="majorBidi"/>
          <w:sz w:val="20"/>
          <w:szCs w:val="20"/>
        </w:rPr>
        <w:t>should as a minimum comply with all statutory and other legal requirements relating to the environmental impacts of their business. Detailed performance standards are a matter for suppliers, but should address at least the following:</w:t>
      </w:r>
    </w:p>
    <w:p w14:paraId="4AC04DB0"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Waste Management: </w:t>
      </w:r>
      <w:r w:rsidRPr="001F0D58">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664F1042"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Packaging and Paper: </w:t>
      </w:r>
      <w:r w:rsidRPr="00EC1539">
        <w:rPr>
          <w:rFonts w:asciiTheme="majorBidi" w:hAnsiTheme="majorBidi" w:cstheme="majorBidi"/>
          <w:sz w:val="20"/>
          <w:szCs w:val="20"/>
        </w:rPr>
        <w:t>Undue and unnecessary use of materials is avoided, and recycled materials used whenever appropriate.</w:t>
      </w:r>
    </w:p>
    <w:p w14:paraId="4F75D05B"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lastRenderedPageBreak/>
        <w:t xml:space="preserve">Conservation: </w:t>
      </w:r>
      <w:r w:rsidRPr="00EC1539">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13691A58"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Energy Use: </w:t>
      </w:r>
      <w:r w:rsidRPr="00EC1539">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382C37E5" w:rsidR="00AB4694" w:rsidRP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Safety precautions for transport and cargo handling: </w:t>
      </w:r>
      <w:r w:rsidRPr="00EC1539">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01F146E8" w14:textId="2039F352" w:rsidR="00EC1539" w:rsidRPr="00A203F9" w:rsidRDefault="00AB4694" w:rsidP="00A203F9">
      <w:pPr>
        <w:spacing w:after="0" w:line="240" w:lineRule="auto"/>
        <w:jc w:val="both"/>
        <w:rPr>
          <w:rFonts w:asciiTheme="majorBidi" w:hAnsiTheme="majorBidi" w:cstheme="majorBidi"/>
          <w:sz w:val="20"/>
          <w:szCs w:val="20"/>
        </w:rPr>
      </w:pPr>
      <w:r w:rsidRPr="00A203F9">
        <w:rPr>
          <w:rFonts w:asciiTheme="majorBidi" w:hAnsiTheme="majorBidi" w:cstheme="majorBidi"/>
          <w:sz w:val="20"/>
          <w:szCs w:val="20"/>
        </w:rPr>
        <w:t>Supplier’s core business (over 20% turnover) should not:</w:t>
      </w:r>
    </w:p>
    <w:p w14:paraId="18E20697"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sz w:val="20"/>
          <w:szCs w:val="20"/>
        </w:rPr>
        <w:t>Manufacture or sell arms.</w:t>
      </w:r>
    </w:p>
    <w:p w14:paraId="7B172EE4"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b/>
          <w:bCs/>
          <w:sz w:val="20"/>
          <w:szCs w:val="20"/>
        </w:rPr>
        <w:t xml:space="preserve"> </w:t>
      </w:r>
      <w:r w:rsidRPr="00EC1539">
        <w:rPr>
          <w:rFonts w:asciiTheme="majorBidi" w:hAnsiTheme="majorBidi" w:cstheme="majorBidi"/>
          <w:sz w:val="20"/>
          <w:szCs w:val="20"/>
        </w:rPr>
        <w:t>Manufacture or sell tobacco</w:t>
      </w:r>
    </w:p>
    <w:p w14:paraId="5E721843"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b/>
          <w:bCs/>
          <w:sz w:val="20"/>
          <w:szCs w:val="20"/>
        </w:rPr>
        <w:t xml:space="preserve"> </w:t>
      </w:r>
      <w:r w:rsidRPr="00EC1539">
        <w:rPr>
          <w:rFonts w:asciiTheme="majorBidi" w:hAnsiTheme="majorBidi" w:cstheme="majorBidi"/>
          <w:sz w:val="20"/>
          <w:szCs w:val="20"/>
        </w:rPr>
        <w:t>Damage the reputation of the Red Cross name and/or emblem</w:t>
      </w:r>
    </w:p>
    <w:p w14:paraId="3DF899C3" w14:textId="23FDE620" w:rsidR="00AB4694" w:rsidRP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56F1016C" w:rsidR="00AB4694" w:rsidRPr="00A203F9" w:rsidRDefault="00A203F9" w:rsidP="00A203F9">
      <w:pPr>
        <w:spacing w:after="0"/>
        <w:jc w:val="both"/>
        <w:rPr>
          <w:rFonts w:asciiTheme="majorBidi" w:hAnsiTheme="majorBidi" w:cstheme="majorBidi"/>
          <w:b/>
          <w:sz w:val="20"/>
          <w:szCs w:val="20"/>
        </w:rPr>
      </w:pPr>
      <w:r>
        <w:rPr>
          <w:rFonts w:asciiTheme="majorBidi" w:hAnsiTheme="majorBidi" w:cstheme="majorBidi"/>
          <w:b/>
          <w:sz w:val="20"/>
          <w:szCs w:val="20"/>
        </w:rPr>
        <w:t xml:space="preserve">6.1 </w:t>
      </w:r>
      <w:r w:rsidR="00AB4694" w:rsidRPr="00254526">
        <w:rPr>
          <w:rFonts w:asciiTheme="majorBidi" w:hAnsiTheme="majorBidi" w:cstheme="majorBidi"/>
          <w:sz w:val="20"/>
          <w:szCs w:val="20"/>
        </w:rPr>
        <w:t>Payment wi</w:t>
      </w:r>
      <w:r w:rsidR="008B271B" w:rsidRPr="00254526">
        <w:rPr>
          <w:rFonts w:asciiTheme="majorBidi" w:hAnsiTheme="majorBidi" w:cstheme="majorBidi"/>
          <w:sz w:val="20"/>
          <w:szCs w:val="20"/>
        </w:rPr>
        <w:t>ll be made upon approval by LRC</w:t>
      </w:r>
      <w:r w:rsidR="00AB4694"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00AB4694"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3A409A91"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are bankrupt or being wound up, are having their affairs administered by the courts, have </w:t>
      </w:r>
      <w:proofErr w:type="gramStart"/>
      <w:r w:rsidRPr="00A203F9">
        <w:rPr>
          <w:rFonts w:asciiTheme="majorBidi" w:hAnsiTheme="majorBidi" w:cstheme="majorBidi"/>
          <w:sz w:val="20"/>
          <w:szCs w:val="20"/>
        </w:rPr>
        <w:t>entered into</w:t>
      </w:r>
      <w:proofErr w:type="gramEnd"/>
      <w:r w:rsidRPr="00A203F9">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03F9">
        <w:rPr>
          <w:rFonts w:asciiTheme="majorBidi" w:hAnsiTheme="majorBidi" w:cstheme="majorBidi"/>
          <w:b/>
          <w:bCs/>
          <w:sz w:val="20"/>
          <w:szCs w:val="20"/>
        </w:rPr>
        <w:t xml:space="preserve"> </w:t>
      </w:r>
      <w:r w:rsidRPr="00A203F9">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03F9">
        <w:rPr>
          <w:rFonts w:asciiTheme="majorBidi" w:hAnsiTheme="majorBidi" w:cstheme="majorBidi"/>
          <w:sz w:val="20"/>
          <w:szCs w:val="20"/>
        </w:rPr>
        <w:t>law;</w:t>
      </w:r>
      <w:proofErr w:type="gramEnd"/>
      <w:r w:rsidRPr="00A203F9">
        <w:rPr>
          <w:rFonts w:asciiTheme="majorBidi" w:hAnsiTheme="majorBidi" w:cstheme="majorBidi"/>
          <w:sz w:val="20"/>
          <w:szCs w:val="20"/>
        </w:rPr>
        <w:t xml:space="preserve"> </w:t>
      </w:r>
    </w:p>
    <w:p w14:paraId="4716AC29"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or persons having powers of representation, decision-making or control over them have been convicted of an offence concerning their professional conduct by a final </w:t>
      </w:r>
      <w:proofErr w:type="gramStart"/>
      <w:r w:rsidRPr="00A203F9">
        <w:rPr>
          <w:rFonts w:asciiTheme="majorBidi" w:hAnsiTheme="majorBidi" w:cstheme="majorBidi"/>
          <w:sz w:val="20"/>
          <w:szCs w:val="20"/>
        </w:rPr>
        <w:t>judgment;</w:t>
      </w:r>
      <w:proofErr w:type="gramEnd"/>
      <w:r w:rsidRPr="00A203F9">
        <w:rPr>
          <w:rFonts w:asciiTheme="majorBidi" w:hAnsiTheme="majorBidi" w:cstheme="majorBidi"/>
          <w:sz w:val="20"/>
          <w:szCs w:val="20"/>
        </w:rPr>
        <w:t xml:space="preserve">  </w:t>
      </w:r>
    </w:p>
    <w:p w14:paraId="794E84C9" w14:textId="77777777" w:rsidR="00A203F9" w:rsidRP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have been guilty of grave professional misconduct; proven by any means which the Grant Recipient can </w:t>
      </w:r>
      <w:proofErr w:type="gramStart"/>
      <w:r w:rsidRPr="00A203F9">
        <w:rPr>
          <w:rFonts w:asciiTheme="majorBidi" w:hAnsiTheme="majorBidi" w:cstheme="majorBidi"/>
          <w:sz w:val="20"/>
          <w:szCs w:val="20"/>
        </w:rPr>
        <w:t>justify;</w:t>
      </w:r>
      <w:proofErr w:type="gramEnd"/>
      <w:r w:rsidRPr="00A203F9">
        <w:rPr>
          <w:rFonts w:asciiTheme="majorBidi" w:hAnsiTheme="majorBidi" w:cstheme="majorBidi"/>
          <w:sz w:val="20"/>
          <w:szCs w:val="20"/>
        </w:rPr>
        <w:t xml:space="preserve"> </w:t>
      </w:r>
    </w:p>
    <w:p w14:paraId="47795B34"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8B558BB"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They or persons having powers of representation, decision-making or control over them have been convicted for fraud, corruption, involvement in a criminal organization or money laundering by a final judgment</w:t>
      </w:r>
    </w:p>
    <w:p w14:paraId="63FFC781" w14:textId="547F0A27" w:rsidR="00341FB2" w:rsidRP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make use of child </w:t>
      </w:r>
      <w:proofErr w:type="spellStart"/>
      <w:r w:rsidRPr="00A203F9">
        <w:rPr>
          <w:rFonts w:asciiTheme="majorBidi" w:hAnsiTheme="majorBidi" w:cstheme="majorBidi"/>
          <w:sz w:val="20"/>
          <w:szCs w:val="20"/>
        </w:rPr>
        <w:t>labor</w:t>
      </w:r>
      <w:proofErr w:type="spellEnd"/>
      <w:r w:rsidRPr="00A203F9">
        <w:rPr>
          <w:rFonts w:asciiTheme="majorBidi" w:hAnsiTheme="majorBidi" w:cstheme="majorBidi"/>
          <w:sz w:val="20"/>
          <w:szCs w:val="20"/>
        </w:rPr>
        <w:t xml:space="preserve"> or forced </w:t>
      </w:r>
      <w:proofErr w:type="spellStart"/>
      <w:r w:rsidRPr="00A203F9">
        <w:rPr>
          <w:rFonts w:asciiTheme="majorBidi" w:hAnsiTheme="majorBidi" w:cstheme="majorBidi"/>
          <w:sz w:val="20"/>
          <w:szCs w:val="20"/>
        </w:rPr>
        <w:t>labor</w:t>
      </w:r>
      <w:proofErr w:type="spellEnd"/>
      <w:r w:rsidRPr="00A203F9">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03F9">
        <w:rPr>
          <w:rFonts w:asciiTheme="majorBidi" w:hAnsiTheme="majorBidi" w:cstheme="majorBidi"/>
          <w:sz w:val="20"/>
          <w:szCs w:val="20"/>
        </w:rPr>
        <w:t>r Organization (ILO)</w:t>
      </w:r>
    </w:p>
    <w:bookmarkEnd w:id="4"/>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Default="006F02EE" w:rsidP="006F02EE">
      <w:pPr>
        <w:rPr>
          <w:rFonts w:asciiTheme="majorBidi" w:hAnsiTheme="majorBidi" w:cstheme="majorBidi"/>
        </w:rPr>
      </w:pPr>
    </w:p>
    <w:p w14:paraId="47201673" w14:textId="77777777" w:rsidR="000C71B2" w:rsidRDefault="000C71B2" w:rsidP="006F02EE">
      <w:pPr>
        <w:rPr>
          <w:rFonts w:asciiTheme="majorBidi" w:hAnsiTheme="majorBidi" w:cstheme="majorBidi"/>
        </w:rPr>
      </w:pPr>
    </w:p>
    <w:p w14:paraId="7D3408C9" w14:textId="77777777" w:rsidR="00D86119" w:rsidRDefault="00D86119" w:rsidP="006F02EE">
      <w:pPr>
        <w:rPr>
          <w:rFonts w:asciiTheme="majorBidi" w:hAnsiTheme="majorBidi" w:cstheme="majorBidi"/>
        </w:rPr>
      </w:pPr>
    </w:p>
    <w:p w14:paraId="1152597D" w14:textId="77777777" w:rsidR="00D86119" w:rsidRDefault="00D86119" w:rsidP="006F02EE">
      <w:pPr>
        <w:rPr>
          <w:rFonts w:asciiTheme="majorBidi" w:hAnsiTheme="majorBidi" w:cstheme="majorBidi"/>
        </w:rPr>
      </w:pPr>
    </w:p>
    <w:p w14:paraId="5C3B219E" w14:textId="77777777" w:rsidR="000C71B2" w:rsidRPr="00254526" w:rsidRDefault="000C71B2" w:rsidP="006F02EE">
      <w:pPr>
        <w:rPr>
          <w:rFonts w:asciiTheme="majorBidi" w:hAnsiTheme="majorBidi" w:cstheme="majorBidi"/>
        </w:rPr>
      </w:pPr>
    </w:p>
    <w:p w14:paraId="277C6E4E" w14:textId="5A36EE92" w:rsidR="00027361" w:rsidRPr="00254526" w:rsidRDefault="00027361" w:rsidP="00027361">
      <w:pPr>
        <w:tabs>
          <w:tab w:val="left" w:pos="5826"/>
        </w:tabs>
        <w:rPr>
          <w:rFonts w:asciiTheme="majorBidi" w:hAnsiTheme="majorBidi" w:cstheme="majorBidi"/>
        </w:rPr>
      </w:pPr>
      <w:r>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3"/>
        <w:gridCol w:w="812"/>
        <w:gridCol w:w="633"/>
        <w:gridCol w:w="1631"/>
        <w:gridCol w:w="702"/>
        <w:gridCol w:w="631"/>
        <w:gridCol w:w="1854"/>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13C2EDC0"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sidR="00420CDD">
              <w:rPr>
                <w:rFonts w:asciiTheme="majorBidi" w:hAnsiTheme="majorBidi"/>
                <w:color w:val="C00000"/>
              </w:rPr>
              <w:t>8</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(1):</w:t>
            </w:r>
            <w:r w:rsidRPr="00254526">
              <w:rPr>
                <w:rFonts w:asciiTheme="majorBidi" w:hAnsiTheme="majorBidi" w:cstheme="majorBidi"/>
                <w:i/>
                <w:iCs/>
              </w:rPr>
              <w:t xml:space="preserve"> Please only click the box (</w:t>
            </w:r>
            <w:r w:rsidRPr="00254526">
              <w:rPr>
                <w:rFonts w:ascii="Segoe UI Symbol" w:hAnsi="Segoe UI Symbol" w:cs="Segoe UI Symbol"/>
                <w:i/>
                <w:iCs/>
              </w:rPr>
              <w:t>☐</w:t>
            </w:r>
            <w:r w:rsidRPr="00254526">
              <w:rPr>
                <w:rFonts w:asciiTheme="majorBidi" w:hAnsiTheme="majorBidi" w:cstheme="majorBidi"/>
                <w:i/>
                <w:iCs/>
              </w:rPr>
              <w:t>) next to the appropriate option. Do not remove the box or type "Yes" or "No". Simply click the box to indicate your response.</w:t>
            </w:r>
          </w:p>
          <w:p w14:paraId="72EAC909" w14:textId="2C9E96AB" w:rsidR="006E54C2" w:rsidRPr="00254526" w:rsidRDefault="006E54C2" w:rsidP="008B1CA6">
            <w:pPr>
              <w:rPr>
                <w:rFonts w:asciiTheme="majorBidi" w:hAnsiTheme="majorBidi" w:cstheme="majorBidi"/>
                <w:i/>
                <w:iCs/>
              </w:rPr>
            </w:pPr>
            <w:r w:rsidRPr="00254526">
              <w:rPr>
                <w:rFonts w:asciiTheme="majorBidi" w:hAnsiTheme="majorBidi" w:cstheme="majorBidi"/>
                <w:b/>
                <w:bCs/>
                <w:i/>
                <w:iCs/>
              </w:rPr>
              <w:t>Note (2):</w:t>
            </w:r>
            <w:r w:rsidRPr="00254526">
              <w:rPr>
                <w:rFonts w:asciiTheme="majorBidi" w:hAnsiTheme="majorBidi" w:cstheme="majorBidi"/>
                <w:i/>
                <w:iCs/>
              </w:rPr>
              <w:t xml:space="preserve"> If any document is not submitted, please indicate the reason for non-submission in the "Reason for Non-Submission" column.</w:t>
            </w:r>
            <w:r w:rsidR="00E9734D">
              <w:rPr>
                <w:rFonts w:asciiTheme="majorBidi" w:hAnsiTheme="majorBidi" w:cstheme="majorBidi"/>
                <w:i/>
                <w:iCs/>
              </w:rPr>
              <w:t xml:space="preserve"> </w:t>
            </w:r>
          </w:p>
        </w:tc>
      </w:tr>
      <w:tr w:rsidR="00332946" w:rsidRPr="00254526" w14:paraId="517C9343" w14:textId="77777777" w:rsidTr="0086574C">
        <w:trPr>
          <w:trHeight w:val="242"/>
        </w:trPr>
        <w:tc>
          <w:tcPr>
            <w:tcW w:w="1993"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1"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86574C">
        <w:trPr>
          <w:trHeight w:val="656"/>
        </w:trPr>
        <w:tc>
          <w:tcPr>
            <w:tcW w:w="1993"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0B70D3CE"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r w:rsidR="00B26DFC" w:rsidRPr="00254526">
              <w:rPr>
                <w:rFonts w:asciiTheme="majorBidi" w:hAnsiTheme="majorBidi" w:cstheme="majorBidi"/>
                <w:b/>
              </w:rPr>
              <w:t>non-submission</w:t>
            </w:r>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1"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86574C">
        <w:trPr>
          <w:trHeight w:val="392"/>
        </w:trPr>
        <w:tc>
          <w:tcPr>
            <w:tcW w:w="1993"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7F061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1"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86574C">
        <w:trPr>
          <w:trHeight w:val="545"/>
        </w:trPr>
        <w:tc>
          <w:tcPr>
            <w:tcW w:w="1993"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254526" w:rsidRDefault="0061005F"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86574C">
        <w:trPr>
          <w:trHeight w:val="545"/>
        </w:trPr>
        <w:tc>
          <w:tcPr>
            <w:tcW w:w="1993"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86574C">
        <w:trPr>
          <w:trHeight w:val="545"/>
        </w:trPr>
        <w:tc>
          <w:tcPr>
            <w:tcW w:w="1993"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86574C">
        <w:trPr>
          <w:trHeight w:val="545"/>
        </w:trPr>
        <w:tc>
          <w:tcPr>
            <w:tcW w:w="1993" w:type="pct"/>
            <w:vAlign w:val="center"/>
          </w:tcPr>
          <w:p w14:paraId="646F4DF3" w14:textId="754E700C"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00E64B0B">
              <w:rPr>
                <w:rFonts w:asciiTheme="majorBidi" w:hAnsiTheme="majorBidi" w:cstheme="majorBidi"/>
                <w:bCs/>
              </w:rPr>
              <w:t>Term of reference</w:t>
            </w:r>
            <w:r w:rsidRPr="00254526">
              <w:rPr>
                <w:rFonts w:asciiTheme="majorBidi" w:hAnsiTheme="majorBidi" w:cstheme="majorBidi"/>
                <w:bCs/>
              </w:rPr>
              <w:t>–</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86574C">
        <w:trPr>
          <w:trHeight w:val="545"/>
        </w:trPr>
        <w:tc>
          <w:tcPr>
            <w:tcW w:w="1993" w:type="pct"/>
            <w:vAlign w:val="center"/>
          </w:tcPr>
          <w:p w14:paraId="5522720B" w14:textId="08C456EF"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86574C">
        <w:trPr>
          <w:trHeight w:val="545"/>
        </w:trPr>
        <w:tc>
          <w:tcPr>
            <w:tcW w:w="1993" w:type="pct"/>
            <w:vAlign w:val="center"/>
          </w:tcPr>
          <w:p w14:paraId="12C16D17" w14:textId="216AF615"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S</w:t>
            </w:r>
            <w:r w:rsidRPr="00254526">
              <w:rPr>
                <w:rFonts w:asciiTheme="majorBidi" w:hAnsiTheme="majorBidi" w:cstheme="majorBidi"/>
                <w:i/>
                <w:iCs/>
                <w:color w:val="FF0000"/>
                <w:sz w:val="18"/>
                <w:szCs w:val="18"/>
              </w:rPr>
              <w:t>igned &amp; stamped</w:t>
            </w:r>
            <w:r w:rsidRPr="00254526">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57D4C68A" w:rsidR="007019DC" w:rsidRPr="00254526" w:rsidRDefault="00B108E1" w:rsidP="008E2B85">
                <w:pPr>
                  <w:jc w:val="center"/>
                  <w:rPr>
                    <w:rFonts w:asciiTheme="majorBidi" w:hAnsiTheme="majorBidi" w:cstheme="majorBidi"/>
                  </w:rPr>
                </w:pPr>
                <w:r>
                  <w:rPr>
                    <w:rFonts w:ascii="MS Gothic" w:eastAsia="MS Gothic" w:hAnsi="MS Gothic" w:cstheme="majorBidi" w:hint="eastAsia"/>
                    <w:b/>
                  </w:rPr>
                  <w:t>☐</w:t>
                </w:r>
              </w:p>
            </w:tc>
          </w:sdtContent>
        </w:sdt>
        <w:tc>
          <w:tcPr>
            <w:tcW w:w="891"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86574C">
        <w:trPr>
          <w:trHeight w:val="545"/>
        </w:trPr>
        <w:tc>
          <w:tcPr>
            <w:tcW w:w="1993" w:type="pct"/>
            <w:vAlign w:val="center"/>
          </w:tcPr>
          <w:p w14:paraId="05278609" w14:textId="3ECD72C7"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r w:rsidR="00120042" w:rsidRPr="00254526">
              <w:rPr>
                <w:rFonts w:asciiTheme="majorBidi" w:hAnsiTheme="majorBidi" w:cstheme="majorBidi"/>
                <w:bCs/>
              </w:rPr>
              <w:t>of</w:t>
            </w:r>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86574C">
        <w:trPr>
          <w:trHeight w:val="33"/>
        </w:trPr>
        <w:tc>
          <w:tcPr>
            <w:tcW w:w="1993" w:type="pct"/>
            <w:vAlign w:val="center"/>
          </w:tcPr>
          <w:p w14:paraId="436C7361" w14:textId="6692D29D" w:rsidR="00943B20" w:rsidRPr="00254526" w:rsidRDefault="007F3048" w:rsidP="00943B20">
            <w:pPr>
              <w:rPr>
                <w:rFonts w:asciiTheme="majorBidi" w:hAnsiTheme="majorBidi" w:cstheme="majorBidi"/>
                <w:bCs/>
              </w:rPr>
            </w:pPr>
            <w:r>
              <w:rPr>
                <w:rFonts w:asciiTheme="majorBidi" w:hAnsiTheme="majorBidi" w:cstheme="majorBidi"/>
                <w:b/>
              </w:rPr>
              <w:t xml:space="preserve">ANNEX 7: </w:t>
            </w:r>
            <w:r w:rsidR="00B773AA" w:rsidRPr="00254526">
              <w:rPr>
                <w:rFonts w:asciiTheme="majorBidi" w:hAnsiTheme="majorBidi" w:cstheme="majorBidi"/>
                <w:b/>
              </w:rPr>
              <w:t xml:space="preserve">Technical </w:t>
            </w:r>
            <w:r w:rsidR="00BC4D7D">
              <w:rPr>
                <w:rFonts w:asciiTheme="majorBidi" w:hAnsiTheme="majorBidi" w:cstheme="majorBidi"/>
                <w:b/>
              </w:rPr>
              <w:t>Offer form</w:t>
            </w:r>
            <w:r w:rsidR="00332946" w:rsidRPr="00254526">
              <w:rPr>
                <w:rFonts w:asciiTheme="majorBidi" w:hAnsiTheme="majorBidi" w:cstheme="majorBidi"/>
                <w:bCs/>
              </w:rPr>
              <w:t xml:space="preserve">– </w:t>
            </w:r>
            <w:r w:rsidR="000B7F53"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1" w:type="pct"/>
            <w:vAlign w:val="center"/>
          </w:tcPr>
          <w:p w14:paraId="4E7F8DE5" w14:textId="12215FF9" w:rsidR="00943B20" w:rsidRPr="00254526" w:rsidRDefault="00943B20" w:rsidP="00943B20">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4A72B5F0"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r w:rsidR="0011660B">
              <w:rPr>
                <w:rFonts w:asciiTheme="majorBidi" w:hAnsiTheme="majorBidi" w:cstheme="majorBidi"/>
                <w:b/>
              </w:rPr>
              <w:t xml:space="preserve"> </w:t>
            </w:r>
          </w:p>
        </w:tc>
      </w:tr>
      <w:tr w:rsidR="007019DC" w:rsidRPr="00254526" w14:paraId="34B209C2" w14:textId="77777777" w:rsidTr="0086574C">
        <w:trPr>
          <w:trHeight w:val="545"/>
        </w:trPr>
        <w:tc>
          <w:tcPr>
            <w:tcW w:w="1993"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86574C">
        <w:trPr>
          <w:trHeight w:val="545"/>
        </w:trPr>
        <w:tc>
          <w:tcPr>
            <w:tcW w:w="1993"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86574C">
        <w:trPr>
          <w:trHeight w:val="545"/>
        </w:trPr>
        <w:tc>
          <w:tcPr>
            <w:tcW w:w="1993" w:type="pct"/>
            <w:vAlign w:val="center"/>
          </w:tcPr>
          <w:p w14:paraId="32090DFA" w14:textId="54B009ED"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r w:rsidR="00CC565E" w:rsidRPr="00254526">
              <w:rPr>
                <w:rFonts w:asciiTheme="majorBidi" w:hAnsiTheme="majorBidi" w:cstheme="majorBidi"/>
              </w:rPr>
              <w:t>registered</w:t>
            </w:r>
            <w:r w:rsidRPr="00254526">
              <w:rPr>
                <w:rFonts w:asciiTheme="majorBidi" w:hAnsiTheme="majorBidi" w:cstheme="majorBidi"/>
              </w:rPr>
              <w:t xml:space="preserve">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86574C">
        <w:trPr>
          <w:trHeight w:val="209"/>
        </w:trPr>
        <w:tc>
          <w:tcPr>
            <w:tcW w:w="1993"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86574C">
        <w:trPr>
          <w:trHeight w:val="291"/>
        </w:trPr>
        <w:tc>
          <w:tcPr>
            <w:tcW w:w="1993" w:type="pct"/>
          </w:tcPr>
          <w:p w14:paraId="42A63C66" w14:textId="2F4DBC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BF5DF0"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EF6BF7" w14:textId="77777777" w:rsidR="007019DC" w:rsidRPr="00254526" w:rsidRDefault="007019DC" w:rsidP="008E2B85">
            <w:pPr>
              <w:rPr>
                <w:rFonts w:asciiTheme="majorBidi" w:hAnsiTheme="majorBidi" w:cstheme="majorBidi"/>
              </w:rPr>
            </w:pPr>
          </w:p>
        </w:tc>
      </w:tr>
    </w:tbl>
    <w:p w14:paraId="54953D51" w14:textId="77777777" w:rsidR="00635653" w:rsidRPr="00C92B12" w:rsidRDefault="00635653" w:rsidP="00635653">
      <w:pPr>
        <w:autoSpaceDE w:val="0"/>
        <w:autoSpaceDN w:val="0"/>
        <w:adjustRightInd w:val="0"/>
        <w:spacing w:after="0" w:line="240" w:lineRule="auto"/>
        <w:jc w:val="both"/>
        <w:rPr>
          <w:rFonts w:asciiTheme="majorBidi" w:hAnsiTheme="majorBidi" w:cstheme="majorBidi"/>
          <w:b/>
          <w:bCs/>
          <w:sz w:val="20"/>
          <w:szCs w:val="20"/>
          <w:lang w:val="en-US"/>
        </w:rPr>
      </w:pPr>
      <w:r w:rsidRPr="00C92B12">
        <w:rPr>
          <w:rFonts w:asciiTheme="majorBidi" w:hAnsiTheme="majorBidi" w:cstheme="majorBidi"/>
          <w:b/>
          <w:bCs/>
          <w:sz w:val="20"/>
          <w:szCs w:val="20"/>
          <w:lang w:val="en-US"/>
        </w:rPr>
        <w:t xml:space="preserve">N.B: Important </w:t>
      </w:r>
      <w:r>
        <w:rPr>
          <w:rFonts w:asciiTheme="majorBidi" w:hAnsiTheme="majorBidi" w:cstheme="majorBidi"/>
          <w:b/>
          <w:bCs/>
          <w:sz w:val="20"/>
          <w:szCs w:val="20"/>
          <w:lang w:val="en-US"/>
        </w:rPr>
        <w:t>n</w:t>
      </w:r>
      <w:r w:rsidRPr="00C92B12">
        <w:rPr>
          <w:rFonts w:asciiTheme="majorBidi" w:hAnsiTheme="majorBidi" w:cstheme="majorBidi"/>
          <w:b/>
          <w:bCs/>
          <w:sz w:val="20"/>
          <w:szCs w:val="20"/>
          <w:lang w:val="en-US"/>
        </w:rPr>
        <w:t>ote on Eligibility</w:t>
      </w:r>
    </w:p>
    <w:p w14:paraId="5490DDAE" w14:textId="5BE050BE" w:rsidR="00635653" w:rsidRPr="00AA1927" w:rsidRDefault="00635653" w:rsidP="00AA1927">
      <w:pPr>
        <w:autoSpaceDE w:val="0"/>
        <w:autoSpaceDN w:val="0"/>
        <w:adjustRightInd w:val="0"/>
        <w:spacing w:after="0" w:line="240" w:lineRule="auto"/>
        <w:jc w:val="both"/>
        <w:rPr>
          <w:rFonts w:asciiTheme="majorBidi" w:hAnsiTheme="majorBidi" w:cstheme="majorBidi"/>
          <w:sz w:val="20"/>
          <w:szCs w:val="20"/>
          <w:lang w:val="en-US"/>
        </w:rPr>
      </w:pPr>
      <w:r w:rsidRPr="00C92B12">
        <w:rPr>
          <w:rFonts w:asciiTheme="majorBidi" w:hAnsiTheme="majorBidi" w:cstheme="majorBidi"/>
          <w:sz w:val="20"/>
          <w:szCs w:val="20"/>
          <w:lang w:val="en-US"/>
        </w:rPr>
        <w:t>The supplier must be officially registered with the Lebanese government to provide vehicle rental services</w:t>
      </w:r>
      <w:r w:rsidR="00F82242">
        <w:rPr>
          <w:rFonts w:asciiTheme="majorBidi" w:hAnsiTheme="majorBidi" w:cstheme="majorBidi"/>
          <w:sz w:val="20"/>
          <w:szCs w:val="20"/>
          <w:lang w:val="en-US"/>
        </w:rPr>
        <w:t xml:space="preserve"> (Green </w:t>
      </w:r>
      <w:r w:rsidRPr="00C92B12">
        <w:rPr>
          <w:rFonts w:asciiTheme="majorBidi" w:hAnsiTheme="majorBidi" w:cstheme="majorBidi"/>
          <w:sz w:val="20"/>
          <w:szCs w:val="20"/>
          <w:lang w:val="en-US"/>
        </w:rPr>
        <w:t>plate usage</w:t>
      </w:r>
      <w:r w:rsidR="00F82242">
        <w:rPr>
          <w:rFonts w:asciiTheme="majorBidi" w:hAnsiTheme="majorBidi" w:cstheme="majorBidi"/>
          <w:sz w:val="20"/>
          <w:szCs w:val="20"/>
          <w:lang w:val="en-US"/>
        </w:rPr>
        <w:t>)</w:t>
      </w:r>
      <w:r>
        <w:rPr>
          <w:rFonts w:asciiTheme="majorBidi" w:hAnsiTheme="majorBidi" w:cstheme="majorBidi"/>
          <w:sz w:val="20"/>
          <w:szCs w:val="20"/>
          <w:lang w:val="en-US"/>
        </w:rPr>
        <w:t xml:space="preserve"> f</w:t>
      </w:r>
      <w:r w:rsidRPr="00C92B12">
        <w:rPr>
          <w:rFonts w:asciiTheme="majorBidi" w:hAnsiTheme="majorBidi" w:cstheme="majorBidi"/>
          <w:sz w:val="20"/>
          <w:szCs w:val="20"/>
          <w:lang w:val="en-US"/>
        </w:rPr>
        <w:t>ailure to meet this requirement will result in immediate</w:t>
      </w:r>
      <w:r>
        <w:rPr>
          <w:rFonts w:asciiTheme="majorBidi" w:hAnsiTheme="majorBidi" w:cstheme="majorBidi"/>
          <w:sz w:val="20"/>
          <w:szCs w:val="20"/>
          <w:lang w:val="en-US"/>
        </w:rPr>
        <w:t xml:space="preserve"> </w:t>
      </w:r>
      <w:r w:rsidRPr="00C92B12">
        <w:rPr>
          <w:rFonts w:asciiTheme="majorBidi" w:hAnsiTheme="majorBidi" w:cstheme="majorBidi"/>
          <w:sz w:val="20"/>
          <w:szCs w:val="20"/>
          <w:lang w:val="en-US"/>
        </w:rPr>
        <w:t>disqualification during administrative evaluation.</w:t>
      </w: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AE99" w14:textId="77777777" w:rsidR="007F0FFE" w:rsidRDefault="007F0FFE" w:rsidP="00ED3A74">
      <w:pPr>
        <w:spacing w:after="0" w:line="240" w:lineRule="auto"/>
      </w:pPr>
      <w:r>
        <w:separator/>
      </w:r>
    </w:p>
  </w:endnote>
  <w:endnote w:type="continuationSeparator" w:id="0">
    <w:p w14:paraId="47510C0C" w14:textId="77777777" w:rsidR="007F0FFE" w:rsidRDefault="007F0FFE" w:rsidP="00ED3A74">
      <w:pPr>
        <w:spacing w:after="0" w:line="240" w:lineRule="auto"/>
      </w:pPr>
      <w:r>
        <w:continuationSeparator/>
      </w:r>
    </w:p>
  </w:endnote>
  <w:endnote w:type="continuationNotice" w:id="1">
    <w:p w14:paraId="668E98EB" w14:textId="77777777" w:rsidR="007F0FFE" w:rsidRDefault="007F0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7594" w14:textId="77777777" w:rsidR="007F0FFE" w:rsidRDefault="007F0FFE" w:rsidP="00ED3A74">
      <w:pPr>
        <w:spacing w:after="0" w:line="240" w:lineRule="auto"/>
      </w:pPr>
      <w:r>
        <w:separator/>
      </w:r>
    </w:p>
  </w:footnote>
  <w:footnote w:type="continuationSeparator" w:id="0">
    <w:p w14:paraId="527B1DFF" w14:textId="77777777" w:rsidR="007F0FFE" w:rsidRDefault="007F0FFE" w:rsidP="00ED3A74">
      <w:pPr>
        <w:spacing w:after="0" w:line="240" w:lineRule="auto"/>
      </w:pPr>
      <w:r>
        <w:continuationSeparator/>
      </w:r>
    </w:p>
  </w:footnote>
  <w:footnote w:type="continuationNotice" w:id="1">
    <w:p w14:paraId="598C4119" w14:textId="77777777" w:rsidR="007F0FFE" w:rsidRDefault="007F0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87EB2DD" w:rsidR="001505A8" w:rsidRDefault="001505A8" w:rsidP="001505A8">
    <w:pPr>
      <w:pStyle w:val="Header"/>
      <w:jc w:val="right"/>
      <w:rPr>
        <w:noProof/>
      </w:rPr>
    </w:pPr>
    <w:r>
      <w:t>Tender reference: 2025-0</w:t>
    </w:r>
    <w:r w:rsidR="00DB4F92">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36068"/>
    <w:multiLevelType w:val="multilevel"/>
    <w:tmpl w:val="F88475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E7AA7"/>
    <w:multiLevelType w:val="multilevel"/>
    <w:tmpl w:val="31FC117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743E2"/>
    <w:multiLevelType w:val="multilevel"/>
    <w:tmpl w:val="2F60C794"/>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B2896"/>
    <w:multiLevelType w:val="multilevel"/>
    <w:tmpl w:val="D2302424"/>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309B70C3"/>
    <w:multiLevelType w:val="multilevel"/>
    <w:tmpl w:val="B11AE1F6"/>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A123C"/>
    <w:multiLevelType w:val="hybridMultilevel"/>
    <w:tmpl w:val="0AA233DA"/>
    <w:lvl w:ilvl="0" w:tplc="1F3EF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0119A"/>
    <w:multiLevelType w:val="multilevel"/>
    <w:tmpl w:val="F0F81B94"/>
    <w:lvl w:ilvl="0">
      <w:start w:val="1"/>
      <w:numFmt w:val="decimal"/>
      <w:lvlText w:val="%1."/>
      <w:lvlJc w:val="left"/>
      <w:pPr>
        <w:ind w:left="360" w:hanging="360"/>
      </w:pPr>
      <w:rPr>
        <w:rFonts w:hint="default"/>
        <w:b/>
      </w:rPr>
    </w:lvl>
    <w:lvl w:ilvl="1">
      <w:start w:val="1"/>
      <w:numFmt w:val="decimal"/>
      <w:isLgl/>
      <w:lvlText w:val="%1.%2."/>
      <w:lvlJc w:val="left"/>
      <w:pPr>
        <w:ind w:left="366" w:hanging="36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91274"/>
    <w:multiLevelType w:val="multilevel"/>
    <w:tmpl w:val="D304C43E"/>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5650A"/>
    <w:multiLevelType w:val="hybridMultilevel"/>
    <w:tmpl w:val="18B43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A55F6"/>
    <w:multiLevelType w:val="multilevel"/>
    <w:tmpl w:val="4E3CA6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7675A24"/>
    <w:multiLevelType w:val="multilevel"/>
    <w:tmpl w:val="C486F062"/>
    <w:lvl w:ilvl="0">
      <w:start w:val="1"/>
      <w:numFmt w:val="bullet"/>
      <w:lvlText w:val=""/>
      <w:lvlJc w:val="left"/>
      <w:pPr>
        <w:tabs>
          <w:tab w:val="num" w:pos="720"/>
        </w:tabs>
        <w:ind w:left="720" w:hanging="360"/>
      </w:pPr>
      <w:rPr>
        <w:rFonts w:ascii="Wingdings" w:hAnsi="Wingdings" w:hint="default"/>
        <w:sz w:val="20"/>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B5ED0"/>
    <w:multiLevelType w:val="multilevel"/>
    <w:tmpl w:val="359AB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A1E36"/>
    <w:multiLevelType w:val="multilevel"/>
    <w:tmpl w:val="44640A9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60766764"/>
    <w:multiLevelType w:val="hybridMultilevel"/>
    <w:tmpl w:val="511E8342"/>
    <w:lvl w:ilvl="0" w:tplc="FFFFFFFF">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927E878E">
      <w:numFmt w:val="bullet"/>
      <w:lvlText w:val="-"/>
      <w:lvlJc w:val="left"/>
      <w:pPr>
        <w:ind w:left="72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C26E8"/>
    <w:multiLevelType w:val="hybridMultilevel"/>
    <w:tmpl w:val="B3741394"/>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8476141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516BAD"/>
    <w:multiLevelType w:val="hybridMultilevel"/>
    <w:tmpl w:val="6386A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818F0"/>
    <w:multiLevelType w:val="multilevel"/>
    <w:tmpl w:val="E9DC5C44"/>
    <w:lvl w:ilvl="0">
      <w:start w:val="3"/>
      <w:numFmt w:val="decimal"/>
      <w:lvlText w:val="%1"/>
      <w:lvlJc w:val="left"/>
      <w:pPr>
        <w:ind w:left="360" w:hanging="360"/>
      </w:pPr>
      <w:rPr>
        <w:rFonts w:hint="default"/>
      </w:rPr>
    </w:lvl>
    <w:lvl w:ilvl="1">
      <w:start w:val="1"/>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112" w:hanging="72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168" w:hanging="108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224" w:hanging="1440"/>
      </w:pPr>
      <w:rPr>
        <w:rFonts w:hint="default"/>
      </w:rPr>
    </w:lvl>
  </w:abstractNum>
  <w:abstractNum w:abstractNumId="22" w15:restartNumberingAfterBreak="0">
    <w:nsid w:val="6CF66B09"/>
    <w:multiLevelType w:val="hybridMultilevel"/>
    <w:tmpl w:val="1AD8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72B85"/>
    <w:multiLevelType w:val="multilevel"/>
    <w:tmpl w:val="163C5E8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A6910"/>
    <w:multiLevelType w:val="hybridMultilevel"/>
    <w:tmpl w:val="CB842118"/>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6"/>
  </w:num>
  <w:num w:numId="2" w16cid:durableId="257062987">
    <w:abstractNumId w:val="11"/>
  </w:num>
  <w:num w:numId="3" w16cid:durableId="1694841798">
    <w:abstractNumId w:val="4"/>
  </w:num>
  <w:num w:numId="4" w16cid:durableId="805006742">
    <w:abstractNumId w:val="19"/>
  </w:num>
  <w:num w:numId="5" w16cid:durableId="227501363">
    <w:abstractNumId w:val="0"/>
  </w:num>
  <w:num w:numId="6" w16cid:durableId="491944188">
    <w:abstractNumId w:val="2"/>
  </w:num>
  <w:num w:numId="7" w16cid:durableId="433482495">
    <w:abstractNumId w:val="24"/>
  </w:num>
  <w:num w:numId="8" w16cid:durableId="482429224">
    <w:abstractNumId w:val="10"/>
  </w:num>
  <w:num w:numId="9" w16cid:durableId="644774706">
    <w:abstractNumId w:val="23"/>
  </w:num>
  <w:num w:numId="10" w16cid:durableId="1687949060">
    <w:abstractNumId w:val="13"/>
  </w:num>
  <w:num w:numId="11" w16cid:durableId="617876643">
    <w:abstractNumId w:val="25"/>
  </w:num>
  <w:num w:numId="12" w16cid:durableId="1156991318">
    <w:abstractNumId w:val="18"/>
  </w:num>
  <w:num w:numId="13" w16cid:durableId="994920320">
    <w:abstractNumId w:val="9"/>
  </w:num>
  <w:num w:numId="14" w16cid:durableId="1884754345">
    <w:abstractNumId w:val="3"/>
  </w:num>
  <w:num w:numId="15" w16cid:durableId="1398673250">
    <w:abstractNumId w:val="17"/>
  </w:num>
  <w:num w:numId="16" w16cid:durableId="1213230124">
    <w:abstractNumId w:val="8"/>
  </w:num>
  <w:num w:numId="17" w16cid:durableId="564488150">
    <w:abstractNumId w:val="20"/>
  </w:num>
  <w:num w:numId="18" w16cid:durableId="216672224">
    <w:abstractNumId w:val="14"/>
  </w:num>
  <w:num w:numId="19" w16cid:durableId="1369528505">
    <w:abstractNumId w:val="15"/>
  </w:num>
  <w:num w:numId="20" w16cid:durableId="8218507">
    <w:abstractNumId w:val="21"/>
  </w:num>
  <w:num w:numId="21" w16cid:durableId="1714965326">
    <w:abstractNumId w:val="16"/>
  </w:num>
  <w:num w:numId="22" w16cid:durableId="568270859">
    <w:abstractNumId w:val="1"/>
  </w:num>
  <w:num w:numId="23" w16cid:durableId="835924563">
    <w:abstractNumId w:val="7"/>
  </w:num>
  <w:num w:numId="24" w16cid:durableId="284164461">
    <w:abstractNumId w:val="12"/>
  </w:num>
  <w:num w:numId="25" w16cid:durableId="97524390">
    <w:abstractNumId w:val="5"/>
  </w:num>
  <w:num w:numId="26" w16cid:durableId="1535685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A63"/>
    <w:rsid w:val="00004071"/>
    <w:rsid w:val="00004AFB"/>
    <w:rsid w:val="00004D38"/>
    <w:rsid w:val="00005426"/>
    <w:rsid w:val="000057DA"/>
    <w:rsid w:val="00010280"/>
    <w:rsid w:val="000103AC"/>
    <w:rsid w:val="0001045F"/>
    <w:rsid w:val="000116DB"/>
    <w:rsid w:val="00012469"/>
    <w:rsid w:val="000131F4"/>
    <w:rsid w:val="0001535F"/>
    <w:rsid w:val="00015759"/>
    <w:rsid w:val="00015F83"/>
    <w:rsid w:val="000166D8"/>
    <w:rsid w:val="000203C6"/>
    <w:rsid w:val="000204A2"/>
    <w:rsid w:val="00021239"/>
    <w:rsid w:val="00021F14"/>
    <w:rsid w:val="000227A8"/>
    <w:rsid w:val="0002292A"/>
    <w:rsid w:val="000254E7"/>
    <w:rsid w:val="000258ED"/>
    <w:rsid w:val="00025E3E"/>
    <w:rsid w:val="00027361"/>
    <w:rsid w:val="000274CD"/>
    <w:rsid w:val="00032B45"/>
    <w:rsid w:val="00033CFF"/>
    <w:rsid w:val="00037A95"/>
    <w:rsid w:val="00037E97"/>
    <w:rsid w:val="00040630"/>
    <w:rsid w:val="00040659"/>
    <w:rsid w:val="0004395A"/>
    <w:rsid w:val="00043C95"/>
    <w:rsid w:val="00044B47"/>
    <w:rsid w:val="000454E0"/>
    <w:rsid w:val="0004594D"/>
    <w:rsid w:val="00045E68"/>
    <w:rsid w:val="0004648A"/>
    <w:rsid w:val="0004669C"/>
    <w:rsid w:val="00046906"/>
    <w:rsid w:val="00047367"/>
    <w:rsid w:val="000501FA"/>
    <w:rsid w:val="0005053A"/>
    <w:rsid w:val="00051402"/>
    <w:rsid w:val="00051864"/>
    <w:rsid w:val="00053785"/>
    <w:rsid w:val="00054AD2"/>
    <w:rsid w:val="00055113"/>
    <w:rsid w:val="00055A97"/>
    <w:rsid w:val="000563CC"/>
    <w:rsid w:val="00057590"/>
    <w:rsid w:val="00061726"/>
    <w:rsid w:val="000619EB"/>
    <w:rsid w:val="0006295E"/>
    <w:rsid w:val="00062EF0"/>
    <w:rsid w:val="00063801"/>
    <w:rsid w:val="00063C13"/>
    <w:rsid w:val="00064402"/>
    <w:rsid w:val="00064D4F"/>
    <w:rsid w:val="00065055"/>
    <w:rsid w:val="000656F0"/>
    <w:rsid w:val="00066263"/>
    <w:rsid w:val="000668F3"/>
    <w:rsid w:val="0006741C"/>
    <w:rsid w:val="0006764B"/>
    <w:rsid w:val="00071138"/>
    <w:rsid w:val="00071EF8"/>
    <w:rsid w:val="00072E74"/>
    <w:rsid w:val="0007466C"/>
    <w:rsid w:val="000747FC"/>
    <w:rsid w:val="0007566F"/>
    <w:rsid w:val="00075986"/>
    <w:rsid w:val="0007668B"/>
    <w:rsid w:val="00076EC7"/>
    <w:rsid w:val="00081382"/>
    <w:rsid w:val="0008148A"/>
    <w:rsid w:val="000816FB"/>
    <w:rsid w:val="00081722"/>
    <w:rsid w:val="000822BE"/>
    <w:rsid w:val="000837A5"/>
    <w:rsid w:val="00083E83"/>
    <w:rsid w:val="0008460E"/>
    <w:rsid w:val="00085AC6"/>
    <w:rsid w:val="000861D7"/>
    <w:rsid w:val="000871F8"/>
    <w:rsid w:val="00087E0D"/>
    <w:rsid w:val="00090D50"/>
    <w:rsid w:val="000938C9"/>
    <w:rsid w:val="00093E4D"/>
    <w:rsid w:val="000940A2"/>
    <w:rsid w:val="0009424A"/>
    <w:rsid w:val="000942E1"/>
    <w:rsid w:val="00095162"/>
    <w:rsid w:val="0009630C"/>
    <w:rsid w:val="0009786C"/>
    <w:rsid w:val="000978E1"/>
    <w:rsid w:val="00097952"/>
    <w:rsid w:val="000A00FB"/>
    <w:rsid w:val="000A0A92"/>
    <w:rsid w:val="000A18EE"/>
    <w:rsid w:val="000A1B7F"/>
    <w:rsid w:val="000A285C"/>
    <w:rsid w:val="000A4486"/>
    <w:rsid w:val="000A50F9"/>
    <w:rsid w:val="000A782C"/>
    <w:rsid w:val="000B025E"/>
    <w:rsid w:val="000B2798"/>
    <w:rsid w:val="000B32C6"/>
    <w:rsid w:val="000B5E41"/>
    <w:rsid w:val="000B6790"/>
    <w:rsid w:val="000B6F36"/>
    <w:rsid w:val="000B6F9E"/>
    <w:rsid w:val="000B7F53"/>
    <w:rsid w:val="000C0739"/>
    <w:rsid w:val="000C08E8"/>
    <w:rsid w:val="000C229E"/>
    <w:rsid w:val="000C32E6"/>
    <w:rsid w:val="000C3E04"/>
    <w:rsid w:val="000C4254"/>
    <w:rsid w:val="000C42F6"/>
    <w:rsid w:val="000C4707"/>
    <w:rsid w:val="000C58CA"/>
    <w:rsid w:val="000C640C"/>
    <w:rsid w:val="000C69A1"/>
    <w:rsid w:val="000C71B2"/>
    <w:rsid w:val="000D0737"/>
    <w:rsid w:val="000D1604"/>
    <w:rsid w:val="000D320D"/>
    <w:rsid w:val="000D3EB0"/>
    <w:rsid w:val="000D6AE7"/>
    <w:rsid w:val="000D73AF"/>
    <w:rsid w:val="000E0501"/>
    <w:rsid w:val="000E14E1"/>
    <w:rsid w:val="000E1B1B"/>
    <w:rsid w:val="000E1D02"/>
    <w:rsid w:val="000E3E73"/>
    <w:rsid w:val="000E53A2"/>
    <w:rsid w:val="000E5BCF"/>
    <w:rsid w:val="000E7071"/>
    <w:rsid w:val="000F00E1"/>
    <w:rsid w:val="000F0584"/>
    <w:rsid w:val="000F126A"/>
    <w:rsid w:val="000F1575"/>
    <w:rsid w:val="000F1765"/>
    <w:rsid w:val="000F1A78"/>
    <w:rsid w:val="000F1ED6"/>
    <w:rsid w:val="000F3C21"/>
    <w:rsid w:val="000F3EFF"/>
    <w:rsid w:val="000F4640"/>
    <w:rsid w:val="000F4732"/>
    <w:rsid w:val="000F6034"/>
    <w:rsid w:val="000F6C26"/>
    <w:rsid w:val="000F750B"/>
    <w:rsid w:val="00102156"/>
    <w:rsid w:val="0010369E"/>
    <w:rsid w:val="00103C47"/>
    <w:rsid w:val="001054C6"/>
    <w:rsid w:val="00106E28"/>
    <w:rsid w:val="00107273"/>
    <w:rsid w:val="001072E4"/>
    <w:rsid w:val="001074CF"/>
    <w:rsid w:val="0011119B"/>
    <w:rsid w:val="00111EC4"/>
    <w:rsid w:val="0011265A"/>
    <w:rsid w:val="00113195"/>
    <w:rsid w:val="00114269"/>
    <w:rsid w:val="0011660B"/>
    <w:rsid w:val="0011675C"/>
    <w:rsid w:val="00116FAC"/>
    <w:rsid w:val="00120042"/>
    <w:rsid w:val="00121031"/>
    <w:rsid w:val="001216ED"/>
    <w:rsid w:val="0012297C"/>
    <w:rsid w:val="00123828"/>
    <w:rsid w:val="00123873"/>
    <w:rsid w:val="0012393C"/>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27D"/>
    <w:rsid w:val="00141D37"/>
    <w:rsid w:val="0014247F"/>
    <w:rsid w:val="00143446"/>
    <w:rsid w:val="00143651"/>
    <w:rsid w:val="001438C5"/>
    <w:rsid w:val="00143B2F"/>
    <w:rsid w:val="00143BD0"/>
    <w:rsid w:val="00144666"/>
    <w:rsid w:val="00145AD0"/>
    <w:rsid w:val="0014605F"/>
    <w:rsid w:val="00147CEB"/>
    <w:rsid w:val="00147D7E"/>
    <w:rsid w:val="001505A8"/>
    <w:rsid w:val="0015073F"/>
    <w:rsid w:val="00152B77"/>
    <w:rsid w:val="00152EC3"/>
    <w:rsid w:val="001541E4"/>
    <w:rsid w:val="001572D7"/>
    <w:rsid w:val="001577D9"/>
    <w:rsid w:val="00157D6C"/>
    <w:rsid w:val="00160902"/>
    <w:rsid w:val="00160906"/>
    <w:rsid w:val="00161820"/>
    <w:rsid w:val="00162025"/>
    <w:rsid w:val="001628D4"/>
    <w:rsid w:val="0016346B"/>
    <w:rsid w:val="00164EEB"/>
    <w:rsid w:val="00165589"/>
    <w:rsid w:val="00165D41"/>
    <w:rsid w:val="00166239"/>
    <w:rsid w:val="001673A1"/>
    <w:rsid w:val="001677F1"/>
    <w:rsid w:val="00167CFC"/>
    <w:rsid w:val="00167DF3"/>
    <w:rsid w:val="00170995"/>
    <w:rsid w:val="00170E8B"/>
    <w:rsid w:val="00171DA4"/>
    <w:rsid w:val="00172612"/>
    <w:rsid w:val="0017264D"/>
    <w:rsid w:val="001743E0"/>
    <w:rsid w:val="00174801"/>
    <w:rsid w:val="001751ED"/>
    <w:rsid w:val="001752C0"/>
    <w:rsid w:val="00175B58"/>
    <w:rsid w:val="00176FCB"/>
    <w:rsid w:val="001774E3"/>
    <w:rsid w:val="001776D6"/>
    <w:rsid w:val="00182644"/>
    <w:rsid w:val="0018338E"/>
    <w:rsid w:val="00184786"/>
    <w:rsid w:val="0018482D"/>
    <w:rsid w:val="00184ADB"/>
    <w:rsid w:val="00187D23"/>
    <w:rsid w:val="0019096A"/>
    <w:rsid w:val="00190A8A"/>
    <w:rsid w:val="0019129F"/>
    <w:rsid w:val="001918B6"/>
    <w:rsid w:val="001925D7"/>
    <w:rsid w:val="00192D62"/>
    <w:rsid w:val="00196102"/>
    <w:rsid w:val="001968B4"/>
    <w:rsid w:val="00196EE3"/>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3832"/>
    <w:rsid w:val="001B6AD5"/>
    <w:rsid w:val="001B7254"/>
    <w:rsid w:val="001B77F3"/>
    <w:rsid w:val="001C0354"/>
    <w:rsid w:val="001C0C85"/>
    <w:rsid w:val="001C16C1"/>
    <w:rsid w:val="001C1F77"/>
    <w:rsid w:val="001C2277"/>
    <w:rsid w:val="001C3A1B"/>
    <w:rsid w:val="001C3B33"/>
    <w:rsid w:val="001C4BDA"/>
    <w:rsid w:val="001C4C6A"/>
    <w:rsid w:val="001C52F2"/>
    <w:rsid w:val="001C5578"/>
    <w:rsid w:val="001C622D"/>
    <w:rsid w:val="001C626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2D7C"/>
    <w:rsid w:val="001E6B26"/>
    <w:rsid w:val="001E6D55"/>
    <w:rsid w:val="001E7410"/>
    <w:rsid w:val="001E7641"/>
    <w:rsid w:val="001E774D"/>
    <w:rsid w:val="001F0D58"/>
    <w:rsid w:val="001F124A"/>
    <w:rsid w:val="001F17BA"/>
    <w:rsid w:val="001F259A"/>
    <w:rsid w:val="001F3A18"/>
    <w:rsid w:val="001F3BDA"/>
    <w:rsid w:val="001F3FF3"/>
    <w:rsid w:val="001F6E85"/>
    <w:rsid w:val="001F6FA5"/>
    <w:rsid w:val="0020070C"/>
    <w:rsid w:val="0020078F"/>
    <w:rsid w:val="002013A8"/>
    <w:rsid w:val="0020156E"/>
    <w:rsid w:val="00201D63"/>
    <w:rsid w:val="00204F09"/>
    <w:rsid w:val="0021031F"/>
    <w:rsid w:val="002106FA"/>
    <w:rsid w:val="00215213"/>
    <w:rsid w:val="00216A4F"/>
    <w:rsid w:val="00216F03"/>
    <w:rsid w:val="00217DE2"/>
    <w:rsid w:val="00217FB8"/>
    <w:rsid w:val="00220767"/>
    <w:rsid w:val="002216EF"/>
    <w:rsid w:val="00221B48"/>
    <w:rsid w:val="0022340F"/>
    <w:rsid w:val="0022397F"/>
    <w:rsid w:val="00223ACA"/>
    <w:rsid w:val="002242EC"/>
    <w:rsid w:val="00224422"/>
    <w:rsid w:val="002264E6"/>
    <w:rsid w:val="00226736"/>
    <w:rsid w:val="00226917"/>
    <w:rsid w:val="00226C26"/>
    <w:rsid w:val="00227EBB"/>
    <w:rsid w:val="002317E2"/>
    <w:rsid w:val="00231A46"/>
    <w:rsid w:val="00231CA5"/>
    <w:rsid w:val="00232279"/>
    <w:rsid w:val="0023382A"/>
    <w:rsid w:val="00234D3E"/>
    <w:rsid w:val="00234DBB"/>
    <w:rsid w:val="00235A71"/>
    <w:rsid w:val="00235AB3"/>
    <w:rsid w:val="0023605F"/>
    <w:rsid w:val="00236926"/>
    <w:rsid w:val="00237BFB"/>
    <w:rsid w:val="00240BD3"/>
    <w:rsid w:val="002419EA"/>
    <w:rsid w:val="00241B05"/>
    <w:rsid w:val="002421E5"/>
    <w:rsid w:val="0024244E"/>
    <w:rsid w:val="002431BC"/>
    <w:rsid w:val="002432D2"/>
    <w:rsid w:val="00244488"/>
    <w:rsid w:val="002446ED"/>
    <w:rsid w:val="0024601A"/>
    <w:rsid w:val="00247D7B"/>
    <w:rsid w:val="00247DE7"/>
    <w:rsid w:val="0025031A"/>
    <w:rsid w:val="00250859"/>
    <w:rsid w:val="00252289"/>
    <w:rsid w:val="002524B0"/>
    <w:rsid w:val="002525F8"/>
    <w:rsid w:val="0025265C"/>
    <w:rsid w:val="0025356C"/>
    <w:rsid w:val="00253A9D"/>
    <w:rsid w:val="00254267"/>
    <w:rsid w:val="00254526"/>
    <w:rsid w:val="00254EF2"/>
    <w:rsid w:val="00255566"/>
    <w:rsid w:val="002555D6"/>
    <w:rsid w:val="00255BDA"/>
    <w:rsid w:val="00256049"/>
    <w:rsid w:val="00256EB0"/>
    <w:rsid w:val="00261298"/>
    <w:rsid w:val="00262186"/>
    <w:rsid w:val="0026386B"/>
    <w:rsid w:val="00265533"/>
    <w:rsid w:val="002659BC"/>
    <w:rsid w:val="00266A94"/>
    <w:rsid w:val="00266DA3"/>
    <w:rsid w:val="00270386"/>
    <w:rsid w:val="00270C1B"/>
    <w:rsid w:val="00271A18"/>
    <w:rsid w:val="00271D6C"/>
    <w:rsid w:val="002720A6"/>
    <w:rsid w:val="002722DD"/>
    <w:rsid w:val="00273162"/>
    <w:rsid w:val="0027523E"/>
    <w:rsid w:val="002759BF"/>
    <w:rsid w:val="00275C61"/>
    <w:rsid w:val="0027664E"/>
    <w:rsid w:val="002801F4"/>
    <w:rsid w:val="00282220"/>
    <w:rsid w:val="00282B46"/>
    <w:rsid w:val="00282E9A"/>
    <w:rsid w:val="00283DB9"/>
    <w:rsid w:val="00285714"/>
    <w:rsid w:val="00285E32"/>
    <w:rsid w:val="00286878"/>
    <w:rsid w:val="00290FF4"/>
    <w:rsid w:val="002917AF"/>
    <w:rsid w:val="00292533"/>
    <w:rsid w:val="00292541"/>
    <w:rsid w:val="00293F99"/>
    <w:rsid w:val="0029423A"/>
    <w:rsid w:val="00294728"/>
    <w:rsid w:val="00295947"/>
    <w:rsid w:val="002A009B"/>
    <w:rsid w:val="002A00B8"/>
    <w:rsid w:val="002A0D8C"/>
    <w:rsid w:val="002A1DCA"/>
    <w:rsid w:val="002A3772"/>
    <w:rsid w:val="002A3CA8"/>
    <w:rsid w:val="002A450D"/>
    <w:rsid w:val="002A58DF"/>
    <w:rsid w:val="002A5A78"/>
    <w:rsid w:val="002A6734"/>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192"/>
    <w:rsid w:val="002E329E"/>
    <w:rsid w:val="002E4045"/>
    <w:rsid w:val="002E7192"/>
    <w:rsid w:val="002E754E"/>
    <w:rsid w:val="002F06F4"/>
    <w:rsid w:val="002F1234"/>
    <w:rsid w:val="002F1A3C"/>
    <w:rsid w:val="002F1C7A"/>
    <w:rsid w:val="002F1EDE"/>
    <w:rsid w:val="002F355D"/>
    <w:rsid w:val="002F382C"/>
    <w:rsid w:val="002F400E"/>
    <w:rsid w:val="002F5193"/>
    <w:rsid w:val="002F53A0"/>
    <w:rsid w:val="002F68E3"/>
    <w:rsid w:val="002F6E4B"/>
    <w:rsid w:val="00300A95"/>
    <w:rsid w:val="00300B36"/>
    <w:rsid w:val="0030354E"/>
    <w:rsid w:val="00304B07"/>
    <w:rsid w:val="00304ECB"/>
    <w:rsid w:val="00304F65"/>
    <w:rsid w:val="0030512A"/>
    <w:rsid w:val="003052F8"/>
    <w:rsid w:val="0030578E"/>
    <w:rsid w:val="00305E30"/>
    <w:rsid w:val="00306078"/>
    <w:rsid w:val="0030652D"/>
    <w:rsid w:val="00306918"/>
    <w:rsid w:val="00307E63"/>
    <w:rsid w:val="0031068E"/>
    <w:rsid w:val="00312E27"/>
    <w:rsid w:val="0031302A"/>
    <w:rsid w:val="003135EC"/>
    <w:rsid w:val="00313786"/>
    <w:rsid w:val="00313CF3"/>
    <w:rsid w:val="0031400B"/>
    <w:rsid w:val="00314FAF"/>
    <w:rsid w:val="003207F7"/>
    <w:rsid w:val="00322204"/>
    <w:rsid w:val="00322B65"/>
    <w:rsid w:val="00323315"/>
    <w:rsid w:val="0032410D"/>
    <w:rsid w:val="00324B1D"/>
    <w:rsid w:val="00324E28"/>
    <w:rsid w:val="00325A8F"/>
    <w:rsid w:val="00327423"/>
    <w:rsid w:val="0032742C"/>
    <w:rsid w:val="00330087"/>
    <w:rsid w:val="0033010D"/>
    <w:rsid w:val="00330A7E"/>
    <w:rsid w:val="00331122"/>
    <w:rsid w:val="003313C5"/>
    <w:rsid w:val="00332946"/>
    <w:rsid w:val="003343E3"/>
    <w:rsid w:val="003353C8"/>
    <w:rsid w:val="00336CFC"/>
    <w:rsid w:val="00337400"/>
    <w:rsid w:val="003376C6"/>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1225"/>
    <w:rsid w:val="00352026"/>
    <w:rsid w:val="00354578"/>
    <w:rsid w:val="00354F18"/>
    <w:rsid w:val="003555E2"/>
    <w:rsid w:val="00356A1D"/>
    <w:rsid w:val="003577AD"/>
    <w:rsid w:val="00360672"/>
    <w:rsid w:val="00362226"/>
    <w:rsid w:val="003625DA"/>
    <w:rsid w:val="00363539"/>
    <w:rsid w:val="00364ACB"/>
    <w:rsid w:val="00367548"/>
    <w:rsid w:val="00367EB2"/>
    <w:rsid w:val="00370FD7"/>
    <w:rsid w:val="003710E2"/>
    <w:rsid w:val="00371E12"/>
    <w:rsid w:val="00374CF8"/>
    <w:rsid w:val="00375ADF"/>
    <w:rsid w:val="00375E86"/>
    <w:rsid w:val="00376861"/>
    <w:rsid w:val="00376EAF"/>
    <w:rsid w:val="00380991"/>
    <w:rsid w:val="00381C6B"/>
    <w:rsid w:val="00383A4A"/>
    <w:rsid w:val="003841A2"/>
    <w:rsid w:val="003858AF"/>
    <w:rsid w:val="00385E81"/>
    <w:rsid w:val="00386CFD"/>
    <w:rsid w:val="0039038C"/>
    <w:rsid w:val="00391BF3"/>
    <w:rsid w:val="00393162"/>
    <w:rsid w:val="00393E4C"/>
    <w:rsid w:val="00394132"/>
    <w:rsid w:val="0039485A"/>
    <w:rsid w:val="003949FD"/>
    <w:rsid w:val="00394F49"/>
    <w:rsid w:val="00397899"/>
    <w:rsid w:val="003A0B18"/>
    <w:rsid w:val="003A120D"/>
    <w:rsid w:val="003A1691"/>
    <w:rsid w:val="003A233D"/>
    <w:rsid w:val="003A299A"/>
    <w:rsid w:val="003A2DDC"/>
    <w:rsid w:val="003A37F3"/>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25D"/>
    <w:rsid w:val="003C04F1"/>
    <w:rsid w:val="003C0F4D"/>
    <w:rsid w:val="003C0FEA"/>
    <w:rsid w:val="003C4613"/>
    <w:rsid w:val="003C506F"/>
    <w:rsid w:val="003D06EC"/>
    <w:rsid w:val="003D1F88"/>
    <w:rsid w:val="003D2356"/>
    <w:rsid w:val="003D2C1F"/>
    <w:rsid w:val="003D3514"/>
    <w:rsid w:val="003D3B38"/>
    <w:rsid w:val="003D3E48"/>
    <w:rsid w:val="003D510D"/>
    <w:rsid w:val="003D6337"/>
    <w:rsid w:val="003D6428"/>
    <w:rsid w:val="003D79FC"/>
    <w:rsid w:val="003E01C3"/>
    <w:rsid w:val="003E0724"/>
    <w:rsid w:val="003E0D25"/>
    <w:rsid w:val="003E18BC"/>
    <w:rsid w:val="003E21EC"/>
    <w:rsid w:val="003E2D12"/>
    <w:rsid w:val="003E4195"/>
    <w:rsid w:val="003E4F84"/>
    <w:rsid w:val="003E53ED"/>
    <w:rsid w:val="003E557C"/>
    <w:rsid w:val="003E61C0"/>
    <w:rsid w:val="003E6CCD"/>
    <w:rsid w:val="003F020F"/>
    <w:rsid w:val="003F0503"/>
    <w:rsid w:val="003F094E"/>
    <w:rsid w:val="003F10F4"/>
    <w:rsid w:val="003F1178"/>
    <w:rsid w:val="003F14B0"/>
    <w:rsid w:val="003F2A99"/>
    <w:rsid w:val="003F5C06"/>
    <w:rsid w:val="003F6A6A"/>
    <w:rsid w:val="003F77A0"/>
    <w:rsid w:val="003F7C72"/>
    <w:rsid w:val="003F7EAC"/>
    <w:rsid w:val="00400539"/>
    <w:rsid w:val="004012BF"/>
    <w:rsid w:val="0040269B"/>
    <w:rsid w:val="00403E51"/>
    <w:rsid w:val="00404E32"/>
    <w:rsid w:val="00405126"/>
    <w:rsid w:val="00405F95"/>
    <w:rsid w:val="004065F3"/>
    <w:rsid w:val="00407A50"/>
    <w:rsid w:val="004112BA"/>
    <w:rsid w:val="0041183C"/>
    <w:rsid w:val="00412116"/>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9BC"/>
    <w:rsid w:val="00432D99"/>
    <w:rsid w:val="00432F03"/>
    <w:rsid w:val="0043309A"/>
    <w:rsid w:val="00433B5A"/>
    <w:rsid w:val="00433BBB"/>
    <w:rsid w:val="00434262"/>
    <w:rsid w:val="00434700"/>
    <w:rsid w:val="00434E9B"/>
    <w:rsid w:val="004352F4"/>
    <w:rsid w:val="004356D8"/>
    <w:rsid w:val="00435A06"/>
    <w:rsid w:val="00435A53"/>
    <w:rsid w:val="0044052C"/>
    <w:rsid w:val="00442221"/>
    <w:rsid w:val="00443354"/>
    <w:rsid w:val="0044447D"/>
    <w:rsid w:val="004446B5"/>
    <w:rsid w:val="004461AA"/>
    <w:rsid w:val="004469B6"/>
    <w:rsid w:val="004478D9"/>
    <w:rsid w:val="00447B08"/>
    <w:rsid w:val="004506EE"/>
    <w:rsid w:val="00450911"/>
    <w:rsid w:val="0045213F"/>
    <w:rsid w:val="00452F36"/>
    <w:rsid w:val="00452FBE"/>
    <w:rsid w:val="004539D4"/>
    <w:rsid w:val="00454D54"/>
    <w:rsid w:val="00454EAD"/>
    <w:rsid w:val="004565FE"/>
    <w:rsid w:val="0045699C"/>
    <w:rsid w:val="00457715"/>
    <w:rsid w:val="00460099"/>
    <w:rsid w:val="00461AE7"/>
    <w:rsid w:val="004623B5"/>
    <w:rsid w:val="004624B9"/>
    <w:rsid w:val="00462E64"/>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76B95"/>
    <w:rsid w:val="00481B2E"/>
    <w:rsid w:val="0048279D"/>
    <w:rsid w:val="00482E1F"/>
    <w:rsid w:val="004834E9"/>
    <w:rsid w:val="00483EA3"/>
    <w:rsid w:val="0048408F"/>
    <w:rsid w:val="00484E3E"/>
    <w:rsid w:val="00485292"/>
    <w:rsid w:val="004854E7"/>
    <w:rsid w:val="00485902"/>
    <w:rsid w:val="00485BF5"/>
    <w:rsid w:val="004861EC"/>
    <w:rsid w:val="004874DA"/>
    <w:rsid w:val="004909C3"/>
    <w:rsid w:val="00491C47"/>
    <w:rsid w:val="00496930"/>
    <w:rsid w:val="00496BEB"/>
    <w:rsid w:val="00496C43"/>
    <w:rsid w:val="00496EA6"/>
    <w:rsid w:val="00497247"/>
    <w:rsid w:val="00497254"/>
    <w:rsid w:val="00497803"/>
    <w:rsid w:val="004A0CCF"/>
    <w:rsid w:val="004A107E"/>
    <w:rsid w:val="004A2474"/>
    <w:rsid w:val="004A290C"/>
    <w:rsid w:val="004A2EA5"/>
    <w:rsid w:val="004A38B4"/>
    <w:rsid w:val="004A3DF2"/>
    <w:rsid w:val="004A53C4"/>
    <w:rsid w:val="004A5DDC"/>
    <w:rsid w:val="004A5F83"/>
    <w:rsid w:val="004A60C1"/>
    <w:rsid w:val="004A6A9A"/>
    <w:rsid w:val="004A71F2"/>
    <w:rsid w:val="004A72DA"/>
    <w:rsid w:val="004B0A24"/>
    <w:rsid w:val="004B1284"/>
    <w:rsid w:val="004B2084"/>
    <w:rsid w:val="004B2FB0"/>
    <w:rsid w:val="004B312C"/>
    <w:rsid w:val="004B52A3"/>
    <w:rsid w:val="004B5494"/>
    <w:rsid w:val="004B6FA5"/>
    <w:rsid w:val="004B7217"/>
    <w:rsid w:val="004C0365"/>
    <w:rsid w:val="004C0BE8"/>
    <w:rsid w:val="004C132D"/>
    <w:rsid w:val="004C24F8"/>
    <w:rsid w:val="004C28FC"/>
    <w:rsid w:val="004C34A7"/>
    <w:rsid w:val="004C3B21"/>
    <w:rsid w:val="004C413D"/>
    <w:rsid w:val="004C449A"/>
    <w:rsid w:val="004C5EF8"/>
    <w:rsid w:val="004C70EA"/>
    <w:rsid w:val="004D3E41"/>
    <w:rsid w:val="004D4CCB"/>
    <w:rsid w:val="004D5122"/>
    <w:rsid w:val="004D51B6"/>
    <w:rsid w:val="004D54FD"/>
    <w:rsid w:val="004D64A8"/>
    <w:rsid w:val="004D6A5E"/>
    <w:rsid w:val="004D6CB5"/>
    <w:rsid w:val="004E09F5"/>
    <w:rsid w:val="004E1215"/>
    <w:rsid w:val="004E1F7F"/>
    <w:rsid w:val="004E2A74"/>
    <w:rsid w:val="004E2CA0"/>
    <w:rsid w:val="004E2F75"/>
    <w:rsid w:val="004E3502"/>
    <w:rsid w:val="004E506C"/>
    <w:rsid w:val="004E6383"/>
    <w:rsid w:val="004E7D3E"/>
    <w:rsid w:val="004F06B6"/>
    <w:rsid w:val="004F1193"/>
    <w:rsid w:val="004F1577"/>
    <w:rsid w:val="004F1A52"/>
    <w:rsid w:val="004F1B02"/>
    <w:rsid w:val="004F3554"/>
    <w:rsid w:val="004F4778"/>
    <w:rsid w:val="004F53D6"/>
    <w:rsid w:val="004F6F60"/>
    <w:rsid w:val="004F771B"/>
    <w:rsid w:val="00500EF8"/>
    <w:rsid w:val="0050133D"/>
    <w:rsid w:val="00501EF3"/>
    <w:rsid w:val="00502706"/>
    <w:rsid w:val="0050278A"/>
    <w:rsid w:val="00503E86"/>
    <w:rsid w:val="00505B49"/>
    <w:rsid w:val="00505CCC"/>
    <w:rsid w:val="005069A6"/>
    <w:rsid w:val="00507F75"/>
    <w:rsid w:val="00510F08"/>
    <w:rsid w:val="00511131"/>
    <w:rsid w:val="0051133B"/>
    <w:rsid w:val="005115EB"/>
    <w:rsid w:val="00511778"/>
    <w:rsid w:val="00511978"/>
    <w:rsid w:val="00511A32"/>
    <w:rsid w:val="00511D32"/>
    <w:rsid w:val="0051636F"/>
    <w:rsid w:val="0051733F"/>
    <w:rsid w:val="00517A27"/>
    <w:rsid w:val="00520703"/>
    <w:rsid w:val="00521579"/>
    <w:rsid w:val="00521661"/>
    <w:rsid w:val="0052239F"/>
    <w:rsid w:val="00522C23"/>
    <w:rsid w:val="00522E2D"/>
    <w:rsid w:val="00522E64"/>
    <w:rsid w:val="00523774"/>
    <w:rsid w:val="005241D7"/>
    <w:rsid w:val="00524D5A"/>
    <w:rsid w:val="005259DE"/>
    <w:rsid w:val="00525CCD"/>
    <w:rsid w:val="00526446"/>
    <w:rsid w:val="00530C7C"/>
    <w:rsid w:val="00531B7D"/>
    <w:rsid w:val="005403AD"/>
    <w:rsid w:val="0054051E"/>
    <w:rsid w:val="005414CF"/>
    <w:rsid w:val="0054172C"/>
    <w:rsid w:val="00543266"/>
    <w:rsid w:val="00543D46"/>
    <w:rsid w:val="0054756F"/>
    <w:rsid w:val="00547D00"/>
    <w:rsid w:val="00547D98"/>
    <w:rsid w:val="005516A2"/>
    <w:rsid w:val="00552D25"/>
    <w:rsid w:val="005539C8"/>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20C"/>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30A1"/>
    <w:rsid w:val="00584AAF"/>
    <w:rsid w:val="0058647F"/>
    <w:rsid w:val="00586A01"/>
    <w:rsid w:val="005872E7"/>
    <w:rsid w:val="00591907"/>
    <w:rsid w:val="0059264D"/>
    <w:rsid w:val="00593645"/>
    <w:rsid w:val="0059458C"/>
    <w:rsid w:val="005976D8"/>
    <w:rsid w:val="00597D51"/>
    <w:rsid w:val="005A03C1"/>
    <w:rsid w:val="005A1197"/>
    <w:rsid w:val="005A1756"/>
    <w:rsid w:val="005A1C70"/>
    <w:rsid w:val="005A1D5C"/>
    <w:rsid w:val="005A2036"/>
    <w:rsid w:val="005A33E9"/>
    <w:rsid w:val="005A48C7"/>
    <w:rsid w:val="005A6E70"/>
    <w:rsid w:val="005B0A02"/>
    <w:rsid w:val="005B154B"/>
    <w:rsid w:val="005B1F4C"/>
    <w:rsid w:val="005B346F"/>
    <w:rsid w:val="005B601D"/>
    <w:rsid w:val="005B64B0"/>
    <w:rsid w:val="005B7733"/>
    <w:rsid w:val="005B7C79"/>
    <w:rsid w:val="005C004D"/>
    <w:rsid w:val="005C1532"/>
    <w:rsid w:val="005C3313"/>
    <w:rsid w:val="005C3E95"/>
    <w:rsid w:val="005C4BF0"/>
    <w:rsid w:val="005C5C90"/>
    <w:rsid w:val="005C6BB3"/>
    <w:rsid w:val="005C6DFC"/>
    <w:rsid w:val="005D2E9F"/>
    <w:rsid w:val="005D38B5"/>
    <w:rsid w:val="005D4BDD"/>
    <w:rsid w:val="005D4F47"/>
    <w:rsid w:val="005D540C"/>
    <w:rsid w:val="005D5EF6"/>
    <w:rsid w:val="005D70EB"/>
    <w:rsid w:val="005D784E"/>
    <w:rsid w:val="005E0B7C"/>
    <w:rsid w:val="005E2C0C"/>
    <w:rsid w:val="005E4015"/>
    <w:rsid w:val="005E4656"/>
    <w:rsid w:val="005E4D72"/>
    <w:rsid w:val="005E6A46"/>
    <w:rsid w:val="005E7E88"/>
    <w:rsid w:val="005F020B"/>
    <w:rsid w:val="005F18AB"/>
    <w:rsid w:val="005F1D89"/>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517F"/>
    <w:rsid w:val="00616DAC"/>
    <w:rsid w:val="006178D4"/>
    <w:rsid w:val="00617962"/>
    <w:rsid w:val="006207CB"/>
    <w:rsid w:val="00620B13"/>
    <w:rsid w:val="00621682"/>
    <w:rsid w:val="0062173A"/>
    <w:rsid w:val="00621913"/>
    <w:rsid w:val="00621F28"/>
    <w:rsid w:val="00623558"/>
    <w:rsid w:val="006240BF"/>
    <w:rsid w:val="00624800"/>
    <w:rsid w:val="006253AA"/>
    <w:rsid w:val="00625470"/>
    <w:rsid w:val="00625732"/>
    <w:rsid w:val="00626BE9"/>
    <w:rsid w:val="00626E1C"/>
    <w:rsid w:val="0062703A"/>
    <w:rsid w:val="00627738"/>
    <w:rsid w:val="00630917"/>
    <w:rsid w:val="00630DC6"/>
    <w:rsid w:val="006319C1"/>
    <w:rsid w:val="00632D7C"/>
    <w:rsid w:val="00632E10"/>
    <w:rsid w:val="00634CEF"/>
    <w:rsid w:val="0063553D"/>
    <w:rsid w:val="00635653"/>
    <w:rsid w:val="00635E25"/>
    <w:rsid w:val="006365AC"/>
    <w:rsid w:val="0063682A"/>
    <w:rsid w:val="00637010"/>
    <w:rsid w:val="00637D7A"/>
    <w:rsid w:val="00640483"/>
    <w:rsid w:val="00640AF7"/>
    <w:rsid w:val="006427A5"/>
    <w:rsid w:val="0064300D"/>
    <w:rsid w:val="00643846"/>
    <w:rsid w:val="00644A12"/>
    <w:rsid w:val="00644BA9"/>
    <w:rsid w:val="00644CDC"/>
    <w:rsid w:val="00644D71"/>
    <w:rsid w:val="0064559C"/>
    <w:rsid w:val="00646562"/>
    <w:rsid w:val="00647A82"/>
    <w:rsid w:val="0065351A"/>
    <w:rsid w:val="0065390E"/>
    <w:rsid w:val="00653F70"/>
    <w:rsid w:val="00653FEE"/>
    <w:rsid w:val="0065403A"/>
    <w:rsid w:val="006544A2"/>
    <w:rsid w:val="00655400"/>
    <w:rsid w:val="006569CF"/>
    <w:rsid w:val="006572F2"/>
    <w:rsid w:val="0066011D"/>
    <w:rsid w:val="006602CD"/>
    <w:rsid w:val="0066068D"/>
    <w:rsid w:val="00660CE7"/>
    <w:rsid w:val="00660F8E"/>
    <w:rsid w:val="00661216"/>
    <w:rsid w:val="006623B6"/>
    <w:rsid w:val="00662CAC"/>
    <w:rsid w:val="00663295"/>
    <w:rsid w:val="006635DD"/>
    <w:rsid w:val="00665912"/>
    <w:rsid w:val="0066682A"/>
    <w:rsid w:val="0066687B"/>
    <w:rsid w:val="00667019"/>
    <w:rsid w:val="00667634"/>
    <w:rsid w:val="0066787D"/>
    <w:rsid w:val="006712D8"/>
    <w:rsid w:val="0067169B"/>
    <w:rsid w:val="00672696"/>
    <w:rsid w:val="00672F59"/>
    <w:rsid w:val="0067382D"/>
    <w:rsid w:val="00674CA4"/>
    <w:rsid w:val="0067503E"/>
    <w:rsid w:val="006751B4"/>
    <w:rsid w:val="0067632F"/>
    <w:rsid w:val="006772AD"/>
    <w:rsid w:val="00677BED"/>
    <w:rsid w:val="00677CD8"/>
    <w:rsid w:val="006819C0"/>
    <w:rsid w:val="00681E14"/>
    <w:rsid w:val="00681E38"/>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1ED6"/>
    <w:rsid w:val="006A2879"/>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7103"/>
    <w:rsid w:val="006C031D"/>
    <w:rsid w:val="006C1D00"/>
    <w:rsid w:val="006C22F8"/>
    <w:rsid w:val="006C28C7"/>
    <w:rsid w:val="006C2A8F"/>
    <w:rsid w:val="006C2F01"/>
    <w:rsid w:val="006C5B70"/>
    <w:rsid w:val="006C5E6A"/>
    <w:rsid w:val="006C5E97"/>
    <w:rsid w:val="006C60ED"/>
    <w:rsid w:val="006C70CF"/>
    <w:rsid w:val="006C7F34"/>
    <w:rsid w:val="006D06ED"/>
    <w:rsid w:val="006D1893"/>
    <w:rsid w:val="006D1CBC"/>
    <w:rsid w:val="006D2D87"/>
    <w:rsid w:val="006D4106"/>
    <w:rsid w:val="006D439B"/>
    <w:rsid w:val="006D5F78"/>
    <w:rsid w:val="006D6A97"/>
    <w:rsid w:val="006E0762"/>
    <w:rsid w:val="006E12DD"/>
    <w:rsid w:val="006E1756"/>
    <w:rsid w:val="006E18E6"/>
    <w:rsid w:val="006E1F13"/>
    <w:rsid w:val="006E3278"/>
    <w:rsid w:val="006E4173"/>
    <w:rsid w:val="006E48FF"/>
    <w:rsid w:val="006E54C2"/>
    <w:rsid w:val="006E6691"/>
    <w:rsid w:val="006E6819"/>
    <w:rsid w:val="006E7487"/>
    <w:rsid w:val="006F02EE"/>
    <w:rsid w:val="006F0C43"/>
    <w:rsid w:val="006F403F"/>
    <w:rsid w:val="006F61C0"/>
    <w:rsid w:val="006F77FC"/>
    <w:rsid w:val="006F7EC3"/>
    <w:rsid w:val="007019DC"/>
    <w:rsid w:val="0070281D"/>
    <w:rsid w:val="0070448C"/>
    <w:rsid w:val="0070544B"/>
    <w:rsid w:val="00705532"/>
    <w:rsid w:val="00705E31"/>
    <w:rsid w:val="00707202"/>
    <w:rsid w:val="007072E0"/>
    <w:rsid w:val="007076A2"/>
    <w:rsid w:val="00707CD1"/>
    <w:rsid w:val="00707E45"/>
    <w:rsid w:val="007116C7"/>
    <w:rsid w:val="0071289E"/>
    <w:rsid w:val="00713123"/>
    <w:rsid w:val="007137F4"/>
    <w:rsid w:val="00713E16"/>
    <w:rsid w:val="00716592"/>
    <w:rsid w:val="007218C5"/>
    <w:rsid w:val="00721B06"/>
    <w:rsid w:val="0072270B"/>
    <w:rsid w:val="00722798"/>
    <w:rsid w:val="007243B8"/>
    <w:rsid w:val="00724643"/>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0DA3"/>
    <w:rsid w:val="00753231"/>
    <w:rsid w:val="00754020"/>
    <w:rsid w:val="00754196"/>
    <w:rsid w:val="00754616"/>
    <w:rsid w:val="0075494F"/>
    <w:rsid w:val="00754C6C"/>
    <w:rsid w:val="00754D32"/>
    <w:rsid w:val="0075542E"/>
    <w:rsid w:val="007568CD"/>
    <w:rsid w:val="007573E4"/>
    <w:rsid w:val="007610AF"/>
    <w:rsid w:val="0076246A"/>
    <w:rsid w:val="00762CE9"/>
    <w:rsid w:val="00762F3C"/>
    <w:rsid w:val="007638F6"/>
    <w:rsid w:val="00764CF2"/>
    <w:rsid w:val="007673E3"/>
    <w:rsid w:val="00770447"/>
    <w:rsid w:val="007719C3"/>
    <w:rsid w:val="00773965"/>
    <w:rsid w:val="007752C1"/>
    <w:rsid w:val="0077571B"/>
    <w:rsid w:val="00775819"/>
    <w:rsid w:val="00775C06"/>
    <w:rsid w:val="007764C9"/>
    <w:rsid w:val="007769C8"/>
    <w:rsid w:val="007773E3"/>
    <w:rsid w:val="007807D9"/>
    <w:rsid w:val="00781AE0"/>
    <w:rsid w:val="007821EC"/>
    <w:rsid w:val="0078336C"/>
    <w:rsid w:val="0078430F"/>
    <w:rsid w:val="00784764"/>
    <w:rsid w:val="00786D71"/>
    <w:rsid w:val="0078783C"/>
    <w:rsid w:val="0079104A"/>
    <w:rsid w:val="00791211"/>
    <w:rsid w:val="0079220D"/>
    <w:rsid w:val="00793021"/>
    <w:rsid w:val="00794338"/>
    <w:rsid w:val="007945BE"/>
    <w:rsid w:val="00795414"/>
    <w:rsid w:val="00795773"/>
    <w:rsid w:val="007961B9"/>
    <w:rsid w:val="0079686B"/>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4237"/>
    <w:rsid w:val="007C4445"/>
    <w:rsid w:val="007C5467"/>
    <w:rsid w:val="007C7A90"/>
    <w:rsid w:val="007D04AF"/>
    <w:rsid w:val="007D12B6"/>
    <w:rsid w:val="007D1651"/>
    <w:rsid w:val="007D22C1"/>
    <w:rsid w:val="007D23DD"/>
    <w:rsid w:val="007D285B"/>
    <w:rsid w:val="007D3594"/>
    <w:rsid w:val="007D3D0A"/>
    <w:rsid w:val="007D62B6"/>
    <w:rsid w:val="007E1098"/>
    <w:rsid w:val="007E118A"/>
    <w:rsid w:val="007E167A"/>
    <w:rsid w:val="007E1D8E"/>
    <w:rsid w:val="007E20D0"/>
    <w:rsid w:val="007E2A3F"/>
    <w:rsid w:val="007E2E8B"/>
    <w:rsid w:val="007E30A6"/>
    <w:rsid w:val="007E31A2"/>
    <w:rsid w:val="007E3307"/>
    <w:rsid w:val="007E4151"/>
    <w:rsid w:val="007E452E"/>
    <w:rsid w:val="007E4A87"/>
    <w:rsid w:val="007E4DD3"/>
    <w:rsid w:val="007E594A"/>
    <w:rsid w:val="007E5F33"/>
    <w:rsid w:val="007E7682"/>
    <w:rsid w:val="007E7D8C"/>
    <w:rsid w:val="007E7FD4"/>
    <w:rsid w:val="007F0612"/>
    <w:rsid w:val="007F0FFE"/>
    <w:rsid w:val="007F3048"/>
    <w:rsid w:val="007F391F"/>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2819"/>
    <w:rsid w:val="008246D2"/>
    <w:rsid w:val="008246E5"/>
    <w:rsid w:val="0082787D"/>
    <w:rsid w:val="00827D0A"/>
    <w:rsid w:val="008307D1"/>
    <w:rsid w:val="0083080B"/>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04C1"/>
    <w:rsid w:val="008412BA"/>
    <w:rsid w:val="0084262F"/>
    <w:rsid w:val="00842700"/>
    <w:rsid w:val="008431D8"/>
    <w:rsid w:val="00843B2B"/>
    <w:rsid w:val="00844276"/>
    <w:rsid w:val="00846BC6"/>
    <w:rsid w:val="00850608"/>
    <w:rsid w:val="00851C52"/>
    <w:rsid w:val="008530A4"/>
    <w:rsid w:val="0085414B"/>
    <w:rsid w:val="00854CB9"/>
    <w:rsid w:val="00854ED8"/>
    <w:rsid w:val="00855595"/>
    <w:rsid w:val="00855D4C"/>
    <w:rsid w:val="0085650F"/>
    <w:rsid w:val="00857601"/>
    <w:rsid w:val="0086014A"/>
    <w:rsid w:val="008601E2"/>
    <w:rsid w:val="00861557"/>
    <w:rsid w:val="00861E84"/>
    <w:rsid w:val="00862C02"/>
    <w:rsid w:val="00862D8D"/>
    <w:rsid w:val="00864F17"/>
    <w:rsid w:val="008655AF"/>
    <w:rsid w:val="0086574C"/>
    <w:rsid w:val="00865E86"/>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5FC"/>
    <w:rsid w:val="00893A18"/>
    <w:rsid w:val="00893C4E"/>
    <w:rsid w:val="008955B2"/>
    <w:rsid w:val="0089654A"/>
    <w:rsid w:val="00896C19"/>
    <w:rsid w:val="008A1F70"/>
    <w:rsid w:val="008A240E"/>
    <w:rsid w:val="008A2771"/>
    <w:rsid w:val="008A311B"/>
    <w:rsid w:val="008A324A"/>
    <w:rsid w:val="008A3BC3"/>
    <w:rsid w:val="008A4ED4"/>
    <w:rsid w:val="008A55F7"/>
    <w:rsid w:val="008A5F7A"/>
    <w:rsid w:val="008A610A"/>
    <w:rsid w:val="008A6CC6"/>
    <w:rsid w:val="008A7120"/>
    <w:rsid w:val="008A7D7E"/>
    <w:rsid w:val="008B09A4"/>
    <w:rsid w:val="008B1CA6"/>
    <w:rsid w:val="008B226B"/>
    <w:rsid w:val="008B26D6"/>
    <w:rsid w:val="008B271B"/>
    <w:rsid w:val="008B2C79"/>
    <w:rsid w:val="008B56E7"/>
    <w:rsid w:val="008B6478"/>
    <w:rsid w:val="008C200E"/>
    <w:rsid w:val="008C22F8"/>
    <w:rsid w:val="008C2798"/>
    <w:rsid w:val="008C29A8"/>
    <w:rsid w:val="008C4AA5"/>
    <w:rsid w:val="008C61B7"/>
    <w:rsid w:val="008C6495"/>
    <w:rsid w:val="008D05C1"/>
    <w:rsid w:val="008D16C3"/>
    <w:rsid w:val="008D2BD1"/>
    <w:rsid w:val="008D3993"/>
    <w:rsid w:val="008D4088"/>
    <w:rsid w:val="008D4A54"/>
    <w:rsid w:val="008D63F8"/>
    <w:rsid w:val="008D69BF"/>
    <w:rsid w:val="008D7100"/>
    <w:rsid w:val="008D744B"/>
    <w:rsid w:val="008D7D4D"/>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0D6E"/>
    <w:rsid w:val="008F101C"/>
    <w:rsid w:val="008F21FB"/>
    <w:rsid w:val="008F23E3"/>
    <w:rsid w:val="008F27FD"/>
    <w:rsid w:val="008F2A63"/>
    <w:rsid w:val="008F3F04"/>
    <w:rsid w:val="008F4DC9"/>
    <w:rsid w:val="008F6CB6"/>
    <w:rsid w:val="008F7218"/>
    <w:rsid w:val="00900014"/>
    <w:rsid w:val="00900C44"/>
    <w:rsid w:val="00901C05"/>
    <w:rsid w:val="00902EF0"/>
    <w:rsid w:val="009036F8"/>
    <w:rsid w:val="00904165"/>
    <w:rsid w:val="00904576"/>
    <w:rsid w:val="0090674C"/>
    <w:rsid w:val="00906D1D"/>
    <w:rsid w:val="009101DF"/>
    <w:rsid w:val="0091039F"/>
    <w:rsid w:val="00910500"/>
    <w:rsid w:val="009108B2"/>
    <w:rsid w:val="00910AA6"/>
    <w:rsid w:val="0091320E"/>
    <w:rsid w:val="0091415E"/>
    <w:rsid w:val="00914177"/>
    <w:rsid w:val="00914C62"/>
    <w:rsid w:val="00915EFB"/>
    <w:rsid w:val="009160B9"/>
    <w:rsid w:val="00916D12"/>
    <w:rsid w:val="00917305"/>
    <w:rsid w:val="00917B59"/>
    <w:rsid w:val="009201FB"/>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51E1"/>
    <w:rsid w:val="00935617"/>
    <w:rsid w:val="00936F34"/>
    <w:rsid w:val="00937A8B"/>
    <w:rsid w:val="00942A46"/>
    <w:rsid w:val="00943271"/>
    <w:rsid w:val="00943597"/>
    <w:rsid w:val="00943B20"/>
    <w:rsid w:val="00943F01"/>
    <w:rsid w:val="00943FA2"/>
    <w:rsid w:val="009448B2"/>
    <w:rsid w:val="009457A9"/>
    <w:rsid w:val="00945ECC"/>
    <w:rsid w:val="0094624C"/>
    <w:rsid w:val="009462D3"/>
    <w:rsid w:val="00946545"/>
    <w:rsid w:val="00947C79"/>
    <w:rsid w:val="00947EB6"/>
    <w:rsid w:val="00947EBB"/>
    <w:rsid w:val="00950D9B"/>
    <w:rsid w:val="00952855"/>
    <w:rsid w:val="00952880"/>
    <w:rsid w:val="0095340C"/>
    <w:rsid w:val="0095397C"/>
    <w:rsid w:val="0095460C"/>
    <w:rsid w:val="00955485"/>
    <w:rsid w:val="009556A1"/>
    <w:rsid w:val="00955EF5"/>
    <w:rsid w:val="00955F4F"/>
    <w:rsid w:val="00956913"/>
    <w:rsid w:val="00957F37"/>
    <w:rsid w:val="0096084D"/>
    <w:rsid w:val="0096167A"/>
    <w:rsid w:val="0096170E"/>
    <w:rsid w:val="00962FE2"/>
    <w:rsid w:val="00963712"/>
    <w:rsid w:val="009647EC"/>
    <w:rsid w:val="00964E46"/>
    <w:rsid w:val="0096649E"/>
    <w:rsid w:val="009665E6"/>
    <w:rsid w:val="009672D4"/>
    <w:rsid w:val="00967B89"/>
    <w:rsid w:val="00967D72"/>
    <w:rsid w:val="0097099D"/>
    <w:rsid w:val="00970A43"/>
    <w:rsid w:val="00971A8F"/>
    <w:rsid w:val="00972108"/>
    <w:rsid w:val="00974F44"/>
    <w:rsid w:val="00975089"/>
    <w:rsid w:val="009772F8"/>
    <w:rsid w:val="00977CA7"/>
    <w:rsid w:val="00977CDF"/>
    <w:rsid w:val="009800A7"/>
    <w:rsid w:val="00980A9D"/>
    <w:rsid w:val="00980F91"/>
    <w:rsid w:val="00981216"/>
    <w:rsid w:val="00981CD1"/>
    <w:rsid w:val="00982EEF"/>
    <w:rsid w:val="009831A2"/>
    <w:rsid w:val="00983FCC"/>
    <w:rsid w:val="00984BD9"/>
    <w:rsid w:val="0098537C"/>
    <w:rsid w:val="009856E5"/>
    <w:rsid w:val="00987051"/>
    <w:rsid w:val="00990665"/>
    <w:rsid w:val="009912AE"/>
    <w:rsid w:val="00992E37"/>
    <w:rsid w:val="00993E3B"/>
    <w:rsid w:val="009A0053"/>
    <w:rsid w:val="009A05CB"/>
    <w:rsid w:val="009A145B"/>
    <w:rsid w:val="009A2B60"/>
    <w:rsid w:val="009A2CBE"/>
    <w:rsid w:val="009A41AC"/>
    <w:rsid w:val="009A4F20"/>
    <w:rsid w:val="009A5407"/>
    <w:rsid w:val="009A5535"/>
    <w:rsid w:val="009A56EC"/>
    <w:rsid w:val="009A5FAC"/>
    <w:rsid w:val="009A6702"/>
    <w:rsid w:val="009A78BC"/>
    <w:rsid w:val="009B1AD4"/>
    <w:rsid w:val="009B2796"/>
    <w:rsid w:val="009B554A"/>
    <w:rsid w:val="009C0DDF"/>
    <w:rsid w:val="009C14AE"/>
    <w:rsid w:val="009C1512"/>
    <w:rsid w:val="009C1E0D"/>
    <w:rsid w:val="009C1FDF"/>
    <w:rsid w:val="009C2D5E"/>
    <w:rsid w:val="009C2F97"/>
    <w:rsid w:val="009C4402"/>
    <w:rsid w:val="009C51AB"/>
    <w:rsid w:val="009C5ED4"/>
    <w:rsid w:val="009C7226"/>
    <w:rsid w:val="009C7D1D"/>
    <w:rsid w:val="009D266A"/>
    <w:rsid w:val="009D28A5"/>
    <w:rsid w:val="009D29DC"/>
    <w:rsid w:val="009D3BF8"/>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E7F74"/>
    <w:rsid w:val="009F02B2"/>
    <w:rsid w:val="009F0B2C"/>
    <w:rsid w:val="009F18DF"/>
    <w:rsid w:val="009F1BB4"/>
    <w:rsid w:val="009F218F"/>
    <w:rsid w:val="009F508F"/>
    <w:rsid w:val="009F5798"/>
    <w:rsid w:val="009F6951"/>
    <w:rsid w:val="009F6B8E"/>
    <w:rsid w:val="009F7350"/>
    <w:rsid w:val="009F7ED2"/>
    <w:rsid w:val="00A032E3"/>
    <w:rsid w:val="00A058EF"/>
    <w:rsid w:val="00A05D9E"/>
    <w:rsid w:val="00A06689"/>
    <w:rsid w:val="00A10039"/>
    <w:rsid w:val="00A11984"/>
    <w:rsid w:val="00A12553"/>
    <w:rsid w:val="00A12CA8"/>
    <w:rsid w:val="00A14B16"/>
    <w:rsid w:val="00A1508E"/>
    <w:rsid w:val="00A15F53"/>
    <w:rsid w:val="00A1651C"/>
    <w:rsid w:val="00A16D6D"/>
    <w:rsid w:val="00A1734A"/>
    <w:rsid w:val="00A202A8"/>
    <w:rsid w:val="00A203F9"/>
    <w:rsid w:val="00A207CB"/>
    <w:rsid w:val="00A21227"/>
    <w:rsid w:val="00A22488"/>
    <w:rsid w:val="00A2308C"/>
    <w:rsid w:val="00A23689"/>
    <w:rsid w:val="00A242EF"/>
    <w:rsid w:val="00A244F0"/>
    <w:rsid w:val="00A2610A"/>
    <w:rsid w:val="00A30683"/>
    <w:rsid w:val="00A30DBF"/>
    <w:rsid w:val="00A30E2A"/>
    <w:rsid w:val="00A328C2"/>
    <w:rsid w:val="00A3405A"/>
    <w:rsid w:val="00A341D8"/>
    <w:rsid w:val="00A34678"/>
    <w:rsid w:val="00A34769"/>
    <w:rsid w:val="00A3551F"/>
    <w:rsid w:val="00A36AB4"/>
    <w:rsid w:val="00A36DF7"/>
    <w:rsid w:val="00A37154"/>
    <w:rsid w:val="00A42087"/>
    <w:rsid w:val="00A42911"/>
    <w:rsid w:val="00A4430B"/>
    <w:rsid w:val="00A44D90"/>
    <w:rsid w:val="00A47AB8"/>
    <w:rsid w:val="00A50273"/>
    <w:rsid w:val="00A506D5"/>
    <w:rsid w:val="00A50743"/>
    <w:rsid w:val="00A509ED"/>
    <w:rsid w:val="00A516A8"/>
    <w:rsid w:val="00A51B22"/>
    <w:rsid w:val="00A51D58"/>
    <w:rsid w:val="00A51E18"/>
    <w:rsid w:val="00A52B0C"/>
    <w:rsid w:val="00A536A6"/>
    <w:rsid w:val="00A53792"/>
    <w:rsid w:val="00A54756"/>
    <w:rsid w:val="00A54E5A"/>
    <w:rsid w:val="00A551F4"/>
    <w:rsid w:val="00A57AB1"/>
    <w:rsid w:val="00A57BB9"/>
    <w:rsid w:val="00A6132B"/>
    <w:rsid w:val="00A61DF1"/>
    <w:rsid w:val="00A623E1"/>
    <w:rsid w:val="00A63520"/>
    <w:rsid w:val="00A63697"/>
    <w:rsid w:val="00A63F55"/>
    <w:rsid w:val="00A6479D"/>
    <w:rsid w:val="00A64CB8"/>
    <w:rsid w:val="00A65940"/>
    <w:rsid w:val="00A65BB7"/>
    <w:rsid w:val="00A6605B"/>
    <w:rsid w:val="00A667BF"/>
    <w:rsid w:val="00A66C53"/>
    <w:rsid w:val="00A66C76"/>
    <w:rsid w:val="00A7094F"/>
    <w:rsid w:val="00A7118A"/>
    <w:rsid w:val="00A735C0"/>
    <w:rsid w:val="00A736E1"/>
    <w:rsid w:val="00A745C5"/>
    <w:rsid w:val="00A758AD"/>
    <w:rsid w:val="00A75FA3"/>
    <w:rsid w:val="00A761A0"/>
    <w:rsid w:val="00A77305"/>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0FDF"/>
    <w:rsid w:val="00A92AF7"/>
    <w:rsid w:val="00A93443"/>
    <w:rsid w:val="00A953F5"/>
    <w:rsid w:val="00A95751"/>
    <w:rsid w:val="00A95C98"/>
    <w:rsid w:val="00A976CE"/>
    <w:rsid w:val="00A97930"/>
    <w:rsid w:val="00AA0700"/>
    <w:rsid w:val="00AA0A4F"/>
    <w:rsid w:val="00AA1927"/>
    <w:rsid w:val="00AA1EE2"/>
    <w:rsid w:val="00AA47B5"/>
    <w:rsid w:val="00AA66F0"/>
    <w:rsid w:val="00AA7C6E"/>
    <w:rsid w:val="00AB0AFF"/>
    <w:rsid w:val="00AB0F9D"/>
    <w:rsid w:val="00AB1B17"/>
    <w:rsid w:val="00AB279D"/>
    <w:rsid w:val="00AB30A6"/>
    <w:rsid w:val="00AB4694"/>
    <w:rsid w:val="00AB4F89"/>
    <w:rsid w:val="00AB5517"/>
    <w:rsid w:val="00AB712D"/>
    <w:rsid w:val="00AC001B"/>
    <w:rsid w:val="00AC0328"/>
    <w:rsid w:val="00AC0471"/>
    <w:rsid w:val="00AC1E99"/>
    <w:rsid w:val="00AC215C"/>
    <w:rsid w:val="00AC4733"/>
    <w:rsid w:val="00AC4D9B"/>
    <w:rsid w:val="00AC4DAD"/>
    <w:rsid w:val="00AC4DC1"/>
    <w:rsid w:val="00AC564D"/>
    <w:rsid w:val="00AC6D19"/>
    <w:rsid w:val="00AC711B"/>
    <w:rsid w:val="00AD21A6"/>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E7F12"/>
    <w:rsid w:val="00AF01D8"/>
    <w:rsid w:val="00AF0273"/>
    <w:rsid w:val="00AF0844"/>
    <w:rsid w:val="00AF0B5A"/>
    <w:rsid w:val="00AF0C88"/>
    <w:rsid w:val="00AF14E9"/>
    <w:rsid w:val="00AF1D71"/>
    <w:rsid w:val="00AF5129"/>
    <w:rsid w:val="00AF525B"/>
    <w:rsid w:val="00AF56B7"/>
    <w:rsid w:val="00AF70B4"/>
    <w:rsid w:val="00AF714C"/>
    <w:rsid w:val="00B00A3E"/>
    <w:rsid w:val="00B01929"/>
    <w:rsid w:val="00B01D09"/>
    <w:rsid w:val="00B02259"/>
    <w:rsid w:val="00B03759"/>
    <w:rsid w:val="00B03F0D"/>
    <w:rsid w:val="00B06CF0"/>
    <w:rsid w:val="00B06F7B"/>
    <w:rsid w:val="00B07203"/>
    <w:rsid w:val="00B108E1"/>
    <w:rsid w:val="00B1091D"/>
    <w:rsid w:val="00B11B57"/>
    <w:rsid w:val="00B12060"/>
    <w:rsid w:val="00B1290F"/>
    <w:rsid w:val="00B1394A"/>
    <w:rsid w:val="00B14717"/>
    <w:rsid w:val="00B149ED"/>
    <w:rsid w:val="00B152CB"/>
    <w:rsid w:val="00B16354"/>
    <w:rsid w:val="00B165C4"/>
    <w:rsid w:val="00B17F1E"/>
    <w:rsid w:val="00B20473"/>
    <w:rsid w:val="00B20BFC"/>
    <w:rsid w:val="00B21248"/>
    <w:rsid w:val="00B21C61"/>
    <w:rsid w:val="00B24962"/>
    <w:rsid w:val="00B253DB"/>
    <w:rsid w:val="00B258BF"/>
    <w:rsid w:val="00B26825"/>
    <w:rsid w:val="00B26D4B"/>
    <w:rsid w:val="00B26DFC"/>
    <w:rsid w:val="00B27DC3"/>
    <w:rsid w:val="00B30419"/>
    <w:rsid w:val="00B32E4B"/>
    <w:rsid w:val="00B335EC"/>
    <w:rsid w:val="00B33839"/>
    <w:rsid w:val="00B352C8"/>
    <w:rsid w:val="00B35B47"/>
    <w:rsid w:val="00B36870"/>
    <w:rsid w:val="00B36F41"/>
    <w:rsid w:val="00B3751F"/>
    <w:rsid w:val="00B37E82"/>
    <w:rsid w:val="00B42A0F"/>
    <w:rsid w:val="00B42CA4"/>
    <w:rsid w:val="00B43ED9"/>
    <w:rsid w:val="00B45216"/>
    <w:rsid w:val="00B4524B"/>
    <w:rsid w:val="00B454D7"/>
    <w:rsid w:val="00B46223"/>
    <w:rsid w:val="00B471A8"/>
    <w:rsid w:val="00B476CA"/>
    <w:rsid w:val="00B50AC0"/>
    <w:rsid w:val="00B5101B"/>
    <w:rsid w:val="00B54067"/>
    <w:rsid w:val="00B54F2D"/>
    <w:rsid w:val="00B56151"/>
    <w:rsid w:val="00B568B2"/>
    <w:rsid w:val="00B57124"/>
    <w:rsid w:val="00B57356"/>
    <w:rsid w:val="00B57369"/>
    <w:rsid w:val="00B60115"/>
    <w:rsid w:val="00B60DAD"/>
    <w:rsid w:val="00B61002"/>
    <w:rsid w:val="00B64271"/>
    <w:rsid w:val="00B6498B"/>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2F8F"/>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25F"/>
    <w:rsid w:val="00BB3533"/>
    <w:rsid w:val="00BB3839"/>
    <w:rsid w:val="00BB51EE"/>
    <w:rsid w:val="00BB6B65"/>
    <w:rsid w:val="00BB6F89"/>
    <w:rsid w:val="00BB7231"/>
    <w:rsid w:val="00BB7445"/>
    <w:rsid w:val="00BC148F"/>
    <w:rsid w:val="00BC1603"/>
    <w:rsid w:val="00BC190B"/>
    <w:rsid w:val="00BC1BC8"/>
    <w:rsid w:val="00BC2244"/>
    <w:rsid w:val="00BC2253"/>
    <w:rsid w:val="00BC3A16"/>
    <w:rsid w:val="00BC3ECA"/>
    <w:rsid w:val="00BC461C"/>
    <w:rsid w:val="00BC4D7D"/>
    <w:rsid w:val="00BC59E4"/>
    <w:rsid w:val="00BC647A"/>
    <w:rsid w:val="00BC76EB"/>
    <w:rsid w:val="00BD01D6"/>
    <w:rsid w:val="00BD0424"/>
    <w:rsid w:val="00BD0C1F"/>
    <w:rsid w:val="00BD136D"/>
    <w:rsid w:val="00BD13B9"/>
    <w:rsid w:val="00BD3E56"/>
    <w:rsid w:val="00BD6524"/>
    <w:rsid w:val="00BD6AB7"/>
    <w:rsid w:val="00BD7A7D"/>
    <w:rsid w:val="00BE16DB"/>
    <w:rsid w:val="00BE332E"/>
    <w:rsid w:val="00BE3ACF"/>
    <w:rsid w:val="00BE499A"/>
    <w:rsid w:val="00BE5F69"/>
    <w:rsid w:val="00BE688A"/>
    <w:rsid w:val="00BE6DEB"/>
    <w:rsid w:val="00BF0019"/>
    <w:rsid w:val="00BF0574"/>
    <w:rsid w:val="00BF1CB7"/>
    <w:rsid w:val="00BF2A3E"/>
    <w:rsid w:val="00BF370B"/>
    <w:rsid w:val="00BF396A"/>
    <w:rsid w:val="00BF58D6"/>
    <w:rsid w:val="00BF5B87"/>
    <w:rsid w:val="00BF5DF0"/>
    <w:rsid w:val="00C02D07"/>
    <w:rsid w:val="00C046DE"/>
    <w:rsid w:val="00C04E47"/>
    <w:rsid w:val="00C06EDD"/>
    <w:rsid w:val="00C07FB7"/>
    <w:rsid w:val="00C11962"/>
    <w:rsid w:val="00C13660"/>
    <w:rsid w:val="00C152E2"/>
    <w:rsid w:val="00C15EB5"/>
    <w:rsid w:val="00C17150"/>
    <w:rsid w:val="00C17534"/>
    <w:rsid w:val="00C17580"/>
    <w:rsid w:val="00C17A3E"/>
    <w:rsid w:val="00C17FF3"/>
    <w:rsid w:val="00C2067C"/>
    <w:rsid w:val="00C20745"/>
    <w:rsid w:val="00C21479"/>
    <w:rsid w:val="00C22076"/>
    <w:rsid w:val="00C22655"/>
    <w:rsid w:val="00C227D6"/>
    <w:rsid w:val="00C23894"/>
    <w:rsid w:val="00C26B50"/>
    <w:rsid w:val="00C301AE"/>
    <w:rsid w:val="00C30776"/>
    <w:rsid w:val="00C30B40"/>
    <w:rsid w:val="00C3128F"/>
    <w:rsid w:val="00C31BB2"/>
    <w:rsid w:val="00C31EB5"/>
    <w:rsid w:val="00C32510"/>
    <w:rsid w:val="00C32D23"/>
    <w:rsid w:val="00C32D2F"/>
    <w:rsid w:val="00C3453D"/>
    <w:rsid w:val="00C3674E"/>
    <w:rsid w:val="00C37077"/>
    <w:rsid w:val="00C420A9"/>
    <w:rsid w:val="00C420D7"/>
    <w:rsid w:val="00C4382F"/>
    <w:rsid w:val="00C44AD4"/>
    <w:rsid w:val="00C44F80"/>
    <w:rsid w:val="00C45518"/>
    <w:rsid w:val="00C47B9B"/>
    <w:rsid w:val="00C50617"/>
    <w:rsid w:val="00C50D36"/>
    <w:rsid w:val="00C51396"/>
    <w:rsid w:val="00C52317"/>
    <w:rsid w:val="00C52EC1"/>
    <w:rsid w:val="00C53AFF"/>
    <w:rsid w:val="00C53BD2"/>
    <w:rsid w:val="00C540B1"/>
    <w:rsid w:val="00C54A21"/>
    <w:rsid w:val="00C54C48"/>
    <w:rsid w:val="00C54E05"/>
    <w:rsid w:val="00C54E97"/>
    <w:rsid w:val="00C54F5A"/>
    <w:rsid w:val="00C56F9A"/>
    <w:rsid w:val="00C57F2A"/>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3"/>
    <w:rsid w:val="00C77FFE"/>
    <w:rsid w:val="00C809CF"/>
    <w:rsid w:val="00C80B56"/>
    <w:rsid w:val="00C80BA5"/>
    <w:rsid w:val="00C80DCE"/>
    <w:rsid w:val="00C810FF"/>
    <w:rsid w:val="00C81D2C"/>
    <w:rsid w:val="00C82A7A"/>
    <w:rsid w:val="00C83EEF"/>
    <w:rsid w:val="00C84F10"/>
    <w:rsid w:val="00C85145"/>
    <w:rsid w:val="00C8527D"/>
    <w:rsid w:val="00C86BC0"/>
    <w:rsid w:val="00C86BC6"/>
    <w:rsid w:val="00C86C01"/>
    <w:rsid w:val="00C8787D"/>
    <w:rsid w:val="00C90A00"/>
    <w:rsid w:val="00C910D2"/>
    <w:rsid w:val="00C91444"/>
    <w:rsid w:val="00C91515"/>
    <w:rsid w:val="00C91E71"/>
    <w:rsid w:val="00C92B12"/>
    <w:rsid w:val="00C94D08"/>
    <w:rsid w:val="00C96788"/>
    <w:rsid w:val="00C96B09"/>
    <w:rsid w:val="00C96D93"/>
    <w:rsid w:val="00C977BB"/>
    <w:rsid w:val="00CA084D"/>
    <w:rsid w:val="00CA0D2C"/>
    <w:rsid w:val="00CA304B"/>
    <w:rsid w:val="00CA4119"/>
    <w:rsid w:val="00CA48C3"/>
    <w:rsid w:val="00CA4A0B"/>
    <w:rsid w:val="00CA4C11"/>
    <w:rsid w:val="00CA65A3"/>
    <w:rsid w:val="00CA6EB6"/>
    <w:rsid w:val="00CA6FBF"/>
    <w:rsid w:val="00CA78B9"/>
    <w:rsid w:val="00CB35A3"/>
    <w:rsid w:val="00CB3A78"/>
    <w:rsid w:val="00CB3D95"/>
    <w:rsid w:val="00CB4070"/>
    <w:rsid w:val="00CB5BB3"/>
    <w:rsid w:val="00CB6924"/>
    <w:rsid w:val="00CB6AFF"/>
    <w:rsid w:val="00CC21FF"/>
    <w:rsid w:val="00CC2A67"/>
    <w:rsid w:val="00CC3061"/>
    <w:rsid w:val="00CC3464"/>
    <w:rsid w:val="00CC565E"/>
    <w:rsid w:val="00CC5E46"/>
    <w:rsid w:val="00CC5F15"/>
    <w:rsid w:val="00CC6550"/>
    <w:rsid w:val="00CC6DC6"/>
    <w:rsid w:val="00CC7333"/>
    <w:rsid w:val="00CD00B0"/>
    <w:rsid w:val="00CD080F"/>
    <w:rsid w:val="00CD129E"/>
    <w:rsid w:val="00CD2677"/>
    <w:rsid w:val="00CD2885"/>
    <w:rsid w:val="00CD2AA4"/>
    <w:rsid w:val="00CD4CBE"/>
    <w:rsid w:val="00CD5145"/>
    <w:rsid w:val="00CD6F45"/>
    <w:rsid w:val="00CE12F4"/>
    <w:rsid w:val="00CE2460"/>
    <w:rsid w:val="00CE6E0F"/>
    <w:rsid w:val="00CF01A2"/>
    <w:rsid w:val="00CF1D3A"/>
    <w:rsid w:val="00CF20A9"/>
    <w:rsid w:val="00CF23D2"/>
    <w:rsid w:val="00CF475F"/>
    <w:rsid w:val="00CF54BA"/>
    <w:rsid w:val="00CF5E64"/>
    <w:rsid w:val="00D00059"/>
    <w:rsid w:val="00D05DDB"/>
    <w:rsid w:val="00D06962"/>
    <w:rsid w:val="00D06C28"/>
    <w:rsid w:val="00D0733C"/>
    <w:rsid w:val="00D078DF"/>
    <w:rsid w:val="00D11DF0"/>
    <w:rsid w:val="00D11E8C"/>
    <w:rsid w:val="00D11F06"/>
    <w:rsid w:val="00D11F2E"/>
    <w:rsid w:val="00D1204F"/>
    <w:rsid w:val="00D14107"/>
    <w:rsid w:val="00D1417D"/>
    <w:rsid w:val="00D147F2"/>
    <w:rsid w:val="00D15B8C"/>
    <w:rsid w:val="00D15FB3"/>
    <w:rsid w:val="00D166D0"/>
    <w:rsid w:val="00D16746"/>
    <w:rsid w:val="00D16B80"/>
    <w:rsid w:val="00D16E45"/>
    <w:rsid w:val="00D17971"/>
    <w:rsid w:val="00D20A3D"/>
    <w:rsid w:val="00D21934"/>
    <w:rsid w:val="00D237F7"/>
    <w:rsid w:val="00D24853"/>
    <w:rsid w:val="00D26CF1"/>
    <w:rsid w:val="00D27E49"/>
    <w:rsid w:val="00D30E38"/>
    <w:rsid w:val="00D31294"/>
    <w:rsid w:val="00D316CD"/>
    <w:rsid w:val="00D32724"/>
    <w:rsid w:val="00D336FF"/>
    <w:rsid w:val="00D33FF1"/>
    <w:rsid w:val="00D34263"/>
    <w:rsid w:val="00D379EC"/>
    <w:rsid w:val="00D37A62"/>
    <w:rsid w:val="00D40AB9"/>
    <w:rsid w:val="00D40E73"/>
    <w:rsid w:val="00D4172B"/>
    <w:rsid w:val="00D43BCE"/>
    <w:rsid w:val="00D43DAE"/>
    <w:rsid w:val="00D44C37"/>
    <w:rsid w:val="00D45550"/>
    <w:rsid w:val="00D470EF"/>
    <w:rsid w:val="00D5023C"/>
    <w:rsid w:val="00D5080B"/>
    <w:rsid w:val="00D5105D"/>
    <w:rsid w:val="00D52F56"/>
    <w:rsid w:val="00D5411E"/>
    <w:rsid w:val="00D54ED4"/>
    <w:rsid w:val="00D56128"/>
    <w:rsid w:val="00D56139"/>
    <w:rsid w:val="00D564BC"/>
    <w:rsid w:val="00D56987"/>
    <w:rsid w:val="00D57817"/>
    <w:rsid w:val="00D6272B"/>
    <w:rsid w:val="00D63D0E"/>
    <w:rsid w:val="00D64502"/>
    <w:rsid w:val="00D64EB0"/>
    <w:rsid w:val="00D65220"/>
    <w:rsid w:val="00D657C7"/>
    <w:rsid w:val="00D66958"/>
    <w:rsid w:val="00D67F2B"/>
    <w:rsid w:val="00D705E0"/>
    <w:rsid w:val="00D722FB"/>
    <w:rsid w:val="00D73F42"/>
    <w:rsid w:val="00D74D12"/>
    <w:rsid w:val="00D75D5F"/>
    <w:rsid w:val="00D761B1"/>
    <w:rsid w:val="00D76666"/>
    <w:rsid w:val="00D767ED"/>
    <w:rsid w:val="00D76875"/>
    <w:rsid w:val="00D776F0"/>
    <w:rsid w:val="00D81D6A"/>
    <w:rsid w:val="00D81D92"/>
    <w:rsid w:val="00D81E99"/>
    <w:rsid w:val="00D81F2E"/>
    <w:rsid w:val="00D82FCB"/>
    <w:rsid w:val="00D83798"/>
    <w:rsid w:val="00D85212"/>
    <w:rsid w:val="00D86119"/>
    <w:rsid w:val="00D862BB"/>
    <w:rsid w:val="00D86896"/>
    <w:rsid w:val="00D86C46"/>
    <w:rsid w:val="00D86E44"/>
    <w:rsid w:val="00D87DE4"/>
    <w:rsid w:val="00D87E22"/>
    <w:rsid w:val="00D91AB8"/>
    <w:rsid w:val="00D92531"/>
    <w:rsid w:val="00D93B28"/>
    <w:rsid w:val="00D9433C"/>
    <w:rsid w:val="00D94543"/>
    <w:rsid w:val="00D94550"/>
    <w:rsid w:val="00D9754F"/>
    <w:rsid w:val="00D97C18"/>
    <w:rsid w:val="00DA0733"/>
    <w:rsid w:val="00DA2072"/>
    <w:rsid w:val="00DA2C57"/>
    <w:rsid w:val="00DA30CD"/>
    <w:rsid w:val="00DA356B"/>
    <w:rsid w:val="00DA3873"/>
    <w:rsid w:val="00DA596A"/>
    <w:rsid w:val="00DB02B5"/>
    <w:rsid w:val="00DB04B6"/>
    <w:rsid w:val="00DB26EF"/>
    <w:rsid w:val="00DB3760"/>
    <w:rsid w:val="00DB412B"/>
    <w:rsid w:val="00DB4F92"/>
    <w:rsid w:val="00DB6141"/>
    <w:rsid w:val="00DB68B5"/>
    <w:rsid w:val="00DB6D2D"/>
    <w:rsid w:val="00DB7C4E"/>
    <w:rsid w:val="00DB7D59"/>
    <w:rsid w:val="00DC0097"/>
    <w:rsid w:val="00DC02CB"/>
    <w:rsid w:val="00DC186F"/>
    <w:rsid w:val="00DC3106"/>
    <w:rsid w:val="00DC726C"/>
    <w:rsid w:val="00DC73C9"/>
    <w:rsid w:val="00DC7617"/>
    <w:rsid w:val="00DC7DDD"/>
    <w:rsid w:val="00DD0D74"/>
    <w:rsid w:val="00DD1257"/>
    <w:rsid w:val="00DD286B"/>
    <w:rsid w:val="00DD47C4"/>
    <w:rsid w:val="00DD70A2"/>
    <w:rsid w:val="00DD759F"/>
    <w:rsid w:val="00DE196D"/>
    <w:rsid w:val="00DE240F"/>
    <w:rsid w:val="00DE26B3"/>
    <w:rsid w:val="00DE37E7"/>
    <w:rsid w:val="00DE39BE"/>
    <w:rsid w:val="00DE4DCC"/>
    <w:rsid w:val="00DE5065"/>
    <w:rsid w:val="00DE5077"/>
    <w:rsid w:val="00DF05CE"/>
    <w:rsid w:val="00DF0AA6"/>
    <w:rsid w:val="00DF0AAC"/>
    <w:rsid w:val="00DF0C4A"/>
    <w:rsid w:val="00DF2189"/>
    <w:rsid w:val="00DF27BC"/>
    <w:rsid w:val="00DF36DC"/>
    <w:rsid w:val="00DF3DAB"/>
    <w:rsid w:val="00DF47F0"/>
    <w:rsid w:val="00DF4DE8"/>
    <w:rsid w:val="00DF54DF"/>
    <w:rsid w:val="00DF6759"/>
    <w:rsid w:val="00DF69B7"/>
    <w:rsid w:val="00E005AD"/>
    <w:rsid w:val="00E00642"/>
    <w:rsid w:val="00E00FDD"/>
    <w:rsid w:val="00E0136C"/>
    <w:rsid w:val="00E02887"/>
    <w:rsid w:val="00E03016"/>
    <w:rsid w:val="00E0389B"/>
    <w:rsid w:val="00E044B8"/>
    <w:rsid w:val="00E04A00"/>
    <w:rsid w:val="00E04A7F"/>
    <w:rsid w:val="00E04D6B"/>
    <w:rsid w:val="00E061C5"/>
    <w:rsid w:val="00E06434"/>
    <w:rsid w:val="00E07305"/>
    <w:rsid w:val="00E07B2D"/>
    <w:rsid w:val="00E1370B"/>
    <w:rsid w:val="00E14343"/>
    <w:rsid w:val="00E149EF"/>
    <w:rsid w:val="00E159BC"/>
    <w:rsid w:val="00E165BD"/>
    <w:rsid w:val="00E17CE6"/>
    <w:rsid w:val="00E214D3"/>
    <w:rsid w:val="00E22DD3"/>
    <w:rsid w:val="00E23861"/>
    <w:rsid w:val="00E23D50"/>
    <w:rsid w:val="00E24434"/>
    <w:rsid w:val="00E26D93"/>
    <w:rsid w:val="00E275AE"/>
    <w:rsid w:val="00E304FB"/>
    <w:rsid w:val="00E30514"/>
    <w:rsid w:val="00E3068C"/>
    <w:rsid w:val="00E312FC"/>
    <w:rsid w:val="00E320AA"/>
    <w:rsid w:val="00E32193"/>
    <w:rsid w:val="00E324AD"/>
    <w:rsid w:val="00E33483"/>
    <w:rsid w:val="00E3360F"/>
    <w:rsid w:val="00E33C21"/>
    <w:rsid w:val="00E34CA6"/>
    <w:rsid w:val="00E34FA8"/>
    <w:rsid w:val="00E3579F"/>
    <w:rsid w:val="00E3605E"/>
    <w:rsid w:val="00E375E1"/>
    <w:rsid w:val="00E40C16"/>
    <w:rsid w:val="00E40DE9"/>
    <w:rsid w:val="00E40E8A"/>
    <w:rsid w:val="00E419F0"/>
    <w:rsid w:val="00E42265"/>
    <w:rsid w:val="00E442E7"/>
    <w:rsid w:val="00E4470F"/>
    <w:rsid w:val="00E44857"/>
    <w:rsid w:val="00E473A2"/>
    <w:rsid w:val="00E5086D"/>
    <w:rsid w:val="00E51FF1"/>
    <w:rsid w:val="00E5254B"/>
    <w:rsid w:val="00E52D6D"/>
    <w:rsid w:val="00E53413"/>
    <w:rsid w:val="00E55124"/>
    <w:rsid w:val="00E557E1"/>
    <w:rsid w:val="00E55E02"/>
    <w:rsid w:val="00E56DF7"/>
    <w:rsid w:val="00E5764D"/>
    <w:rsid w:val="00E5791A"/>
    <w:rsid w:val="00E5797D"/>
    <w:rsid w:val="00E57EAC"/>
    <w:rsid w:val="00E6011B"/>
    <w:rsid w:val="00E61E61"/>
    <w:rsid w:val="00E6246F"/>
    <w:rsid w:val="00E628B0"/>
    <w:rsid w:val="00E649F2"/>
    <w:rsid w:val="00E64AF2"/>
    <w:rsid w:val="00E64B0B"/>
    <w:rsid w:val="00E652F3"/>
    <w:rsid w:val="00E653FC"/>
    <w:rsid w:val="00E65A8E"/>
    <w:rsid w:val="00E66405"/>
    <w:rsid w:val="00E66C8F"/>
    <w:rsid w:val="00E66EC8"/>
    <w:rsid w:val="00E70345"/>
    <w:rsid w:val="00E70974"/>
    <w:rsid w:val="00E709AA"/>
    <w:rsid w:val="00E7227B"/>
    <w:rsid w:val="00E7249D"/>
    <w:rsid w:val="00E72D90"/>
    <w:rsid w:val="00E72DAB"/>
    <w:rsid w:val="00E73FDA"/>
    <w:rsid w:val="00E74B54"/>
    <w:rsid w:val="00E75135"/>
    <w:rsid w:val="00E768E0"/>
    <w:rsid w:val="00E76DE6"/>
    <w:rsid w:val="00E7716A"/>
    <w:rsid w:val="00E77F17"/>
    <w:rsid w:val="00E806C7"/>
    <w:rsid w:val="00E8072B"/>
    <w:rsid w:val="00E8116E"/>
    <w:rsid w:val="00E821A5"/>
    <w:rsid w:val="00E8235C"/>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1AB4"/>
    <w:rsid w:val="00EA2E51"/>
    <w:rsid w:val="00EA5284"/>
    <w:rsid w:val="00EA712D"/>
    <w:rsid w:val="00EA7DDF"/>
    <w:rsid w:val="00EB156C"/>
    <w:rsid w:val="00EB192D"/>
    <w:rsid w:val="00EB1EF9"/>
    <w:rsid w:val="00EB4F86"/>
    <w:rsid w:val="00EB5A49"/>
    <w:rsid w:val="00EB6777"/>
    <w:rsid w:val="00EC0334"/>
    <w:rsid w:val="00EC1539"/>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DDC"/>
    <w:rsid w:val="00ED2E8E"/>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17A2"/>
    <w:rsid w:val="00EF3996"/>
    <w:rsid w:val="00EF40A6"/>
    <w:rsid w:val="00EF51C2"/>
    <w:rsid w:val="00EF57A9"/>
    <w:rsid w:val="00EF60A8"/>
    <w:rsid w:val="00EF64C8"/>
    <w:rsid w:val="00EF6D73"/>
    <w:rsid w:val="00EF7728"/>
    <w:rsid w:val="00EF7CB9"/>
    <w:rsid w:val="00F00869"/>
    <w:rsid w:val="00F0137F"/>
    <w:rsid w:val="00F040C6"/>
    <w:rsid w:val="00F04CD5"/>
    <w:rsid w:val="00F071F7"/>
    <w:rsid w:val="00F07C5B"/>
    <w:rsid w:val="00F07E18"/>
    <w:rsid w:val="00F115DF"/>
    <w:rsid w:val="00F11AD3"/>
    <w:rsid w:val="00F12B7F"/>
    <w:rsid w:val="00F133A2"/>
    <w:rsid w:val="00F138FE"/>
    <w:rsid w:val="00F13BD4"/>
    <w:rsid w:val="00F144AF"/>
    <w:rsid w:val="00F15610"/>
    <w:rsid w:val="00F16FF5"/>
    <w:rsid w:val="00F17476"/>
    <w:rsid w:val="00F17AA9"/>
    <w:rsid w:val="00F203AC"/>
    <w:rsid w:val="00F203D4"/>
    <w:rsid w:val="00F22626"/>
    <w:rsid w:val="00F226EC"/>
    <w:rsid w:val="00F2302A"/>
    <w:rsid w:val="00F243BB"/>
    <w:rsid w:val="00F24AD4"/>
    <w:rsid w:val="00F25F7E"/>
    <w:rsid w:val="00F26A18"/>
    <w:rsid w:val="00F273D8"/>
    <w:rsid w:val="00F3154B"/>
    <w:rsid w:val="00F31861"/>
    <w:rsid w:val="00F318BC"/>
    <w:rsid w:val="00F32416"/>
    <w:rsid w:val="00F34A34"/>
    <w:rsid w:val="00F34E34"/>
    <w:rsid w:val="00F3642D"/>
    <w:rsid w:val="00F3722E"/>
    <w:rsid w:val="00F40C98"/>
    <w:rsid w:val="00F40FAE"/>
    <w:rsid w:val="00F4160B"/>
    <w:rsid w:val="00F43A5A"/>
    <w:rsid w:val="00F44C94"/>
    <w:rsid w:val="00F450A8"/>
    <w:rsid w:val="00F45D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25DC"/>
    <w:rsid w:val="00F72CE7"/>
    <w:rsid w:val="00F72D52"/>
    <w:rsid w:val="00F73BE8"/>
    <w:rsid w:val="00F74642"/>
    <w:rsid w:val="00F769F3"/>
    <w:rsid w:val="00F77871"/>
    <w:rsid w:val="00F80129"/>
    <w:rsid w:val="00F80B4F"/>
    <w:rsid w:val="00F80FA6"/>
    <w:rsid w:val="00F81F3D"/>
    <w:rsid w:val="00F82242"/>
    <w:rsid w:val="00F83294"/>
    <w:rsid w:val="00F83836"/>
    <w:rsid w:val="00F83EBA"/>
    <w:rsid w:val="00F846BA"/>
    <w:rsid w:val="00F85700"/>
    <w:rsid w:val="00F8578B"/>
    <w:rsid w:val="00F862DD"/>
    <w:rsid w:val="00F90CF1"/>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5D0C"/>
    <w:rsid w:val="00FA6474"/>
    <w:rsid w:val="00FA710E"/>
    <w:rsid w:val="00FA7634"/>
    <w:rsid w:val="00FA7F8D"/>
    <w:rsid w:val="00FA7FD4"/>
    <w:rsid w:val="00FB0518"/>
    <w:rsid w:val="00FB1878"/>
    <w:rsid w:val="00FB1892"/>
    <w:rsid w:val="00FB3433"/>
    <w:rsid w:val="00FB37B7"/>
    <w:rsid w:val="00FB39E9"/>
    <w:rsid w:val="00FB50B4"/>
    <w:rsid w:val="00FB5356"/>
    <w:rsid w:val="00FB551A"/>
    <w:rsid w:val="00FB5FFD"/>
    <w:rsid w:val="00FB6BFB"/>
    <w:rsid w:val="00FB715F"/>
    <w:rsid w:val="00FC038C"/>
    <w:rsid w:val="00FC0AB3"/>
    <w:rsid w:val="00FC1B71"/>
    <w:rsid w:val="00FC1D90"/>
    <w:rsid w:val="00FC232A"/>
    <w:rsid w:val="00FC28F8"/>
    <w:rsid w:val="00FC3404"/>
    <w:rsid w:val="00FC3F83"/>
    <w:rsid w:val="00FC4BBB"/>
    <w:rsid w:val="00FD01C9"/>
    <w:rsid w:val="00FD029D"/>
    <w:rsid w:val="00FD1247"/>
    <w:rsid w:val="00FD19D4"/>
    <w:rsid w:val="00FD1BC0"/>
    <w:rsid w:val="00FD24D7"/>
    <w:rsid w:val="00FD3AD3"/>
    <w:rsid w:val="00FD4229"/>
    <w:rsid w:val="00FD5233"/>
    <w:rsid w:val="00FD5FAD"/>
    <w:rsid w:val="00FD6ABE"/>
    <w:rsid w:val="00FD6F04"/>
    <w:rsid w:val="00FD734D"/>
    <w:rsid w:val="00FD7FB5"/>
    <w:rsid w:val="00FE1D6D"/>
    <w:rsid w:val="00FE1DA0"/>
    <w:rsid w:val="00FE2530"/>
    <w:rsid w:val="00FE269F"/>
    <w:rsid w:val="00FE2BDB"/>
    <w:rsid w:val="00FE398C"/>
    <w:rsid w:val="00FE4476"/>
    <w:rsid w:val="00FE4A2C"/>
    <w:rsid w:val="00FE5870"/>
    <w:rsid w:val="00FE6068"/>
    <w:rsid w:val="00FE6891"/>
    <w:rsid w:val="00FE6E84"/>
    <w:rsid w:val="00FE70AD"/>
    <w:rsid w:val="00FF096E"/>
    <w:rsid w:val="00FF42FB"/>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1431683">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6500678">
      <w:bodyDiv w:val="1"/>
      <w:marLeft w:val="0"/>
      <w:marRight w:val="0"/>
      <w:marTop w:val="0"/>
      <w:marBottom w:val="0"/>
      <w:divBdr>
        <w:top w:val="none" w:sz="0" w:space="0" w:color="auto"/>
        <w:left w:val="none" w:sz="0" w:space="0" w:color="auto"/>
        <w:bottom w:val="none" w:sz="0" w:space="0" w:color="auto"/>
        <w:right w:val="none" w:sz="0" w:space="0" w:color="auto"/>
      </w:divBdr>
      <w:divsChild>
        <w:div w:id="1288704218">
          <w:marLeft w:val="0"/>
          <w:marRight w:val="0"/>
          <w:marTop w:val="0"/>
          <w:marBottom w:val="0"/>
          <w:divBdr>
            <w:top w:val="none" w:sz="0" w:space="0" w:color="auto"/>
            <w:left w:val="none" w:sz="0" w:space="0" w:color="auto"/>
            <w:bottom w:val="none" w:sz="0" w:space="0" w:color="auto"/>
            <w:right w:val="none" w:sz="0" w:space="0" w:color="auto"/>
          </w:divBdr>
          <w:divsChild>
            <w:div w:id="587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965560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88386132">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18949134">
      <w:bodyDiv w:val="1"/>
      <w:marLeft w:val="0"/>
      <w:marRight w:val="0"/>
      <w:marTop w:val="0"/>
      <w:marBottom w:val="0"/>
      <w:divBdr>
        <w:top w:val="none" w:sz="0" w:space="0" w:color="auto"/>
        <w:left w:val="none" w:sz="0" w:space="0" w:color="auto"/>
        <w:bottom w:val="none" w:sz="0" w:space="0" w:color="auto"/>
        <w:right w:val="none" w:sz="0" w:space="0" w:color="auto"/>
      </w:divBdr>
      <w:divsChild>
        <w:div w:id="1710496350">
          <w:marLeft w:val="0"/>
          <w:marRight w:val="0"/>
          <w:marTop w:val="0"/>
          <w:marBottom w:val="0"/>
          <w:divBdr>
            <w:top w:val="none" w:sz="0" w:space="0" w:color="auto"/>
            <w:left w:val="none" w:sz="0" w:space="0" w:color="auto"/>
            <w:bottom w:val="none" w:sz="0" w:space="0" w:color="auto"/>
            <w:right w:val="none" w:sz="0" w:space="0" w:color="auto"/>
          </w:divBdr>
          <w:divsChild>
            <w:div w:id="1495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9522535">
      <w:bodyDiv w:val="1"/>
      <w:marLeft w:val="0"/>
      <w:marRight w:val="0"/>
      <w:marTop w:val="0"/>
      <w:marBottom w:val="0"/>
      <w:divBdr>
        <w:top w:val="none" w:sz="0" w:space="0" w:color="auto"/>
        <w:left w:val="none" w:sz="0" w:space="0" w:color="auto"/>
        <w:bottom w:val="none" w:sz="0" w:space="0" w:color="auto"/>
        <w:right w:val="none" w:sz="0" w:space="0" w:color="auto"/>
      </w:divBdr>
      <w:divsChild>
        <w:div w:id="1901594392">
          <w:marLeft w:val="0"/>
          <w:marRight w:val="0"/>
          <w:marTop w:val="0"/>
          <w:marBottom w:val="0"/>
          <w:divBdr>
            <w:top w:val="none" w:sz="0" w:space="0" w:color="auto"/>
            <w:left w:val="none" w:sz="0" w:space="0" w:color="auto"/>
            <w:bottom w:val="none" w:sz="0" w:space="0" w:color="auto"/>
            <w:right w:val="none" w:sz="0" w:space="0" w:color="auto"/>
          </w:divBdr>
          <w:divsChild>
            <w:div w:id="6174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36180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0512003">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208361">
      <w:bodyDiv w:val="1"/>
      <w:marLeft w:val="0"/>
      <w:marRight w:val="0"/>
      <w:marTop w:val="0"/>
      <w:marBottom w:val="0"/>
      <w:divBdr>
        <w:top w:val="none" w:sz="0" w:space="0" w:color="auto"/>
        <w:left w:val="none" w:sz="0" w:space="0" w:color="auto"/>
        <w:bottom w:val="none" w:sz="0" w:space="0" w:color="auto"/>
        <w:right w:val="none" w:sz="0" w:space="0" w:color="auto"/>
      </w:divBdr>
      <w:divsChild>
        <w:div w:id="1066729594">
          <w:marLeft w:val="0"/>
          <w:marRight w:val="0"/>
          <w:marTop w:val="0"/>
          <w:marBottom w:val="0"/>
          <w:divBdr>
            <w:top w:val="none" w:sz="0" w:space="0" w:color="auto"/>
            <w:left w:val="none" w:sz="0" w:space="0" w:color="auto"/>
            <w:bottom w:val="none" w:sz="0" w:space="0" w:color="auto"/>
            <w:right w:val="none" w:sz="0" w:space="0" w:color="auto"/>
          </w:divBdr>
          <w:divsChild>
            <w:div w:id="203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6989949">
      <w:bodyDiv w:val="1"/>
      <w:marLeft w:val="0"/>
      <w:marRight w:val="0"/>
      <w:marTop w:val="0"/>
      <w:marBottom w:val="0"/>
      <w:divBdr>
        <w:top w:val="none" w:sz="0" w:space="0" w:color="auto"/>
        <w:left w:val="none" w:sz="0" w:space="0" w:color="auto"/>
        <w:bottom w:val="none" w:sz="0" w:space="0" w:color="auto"/>
        <w:right w:val="none" w:sz="0" w:space="0" w:color="auto"/>
      </w:divBdr>
      <w:divsChild>
        <w:div w:id="17920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8034257">
      <w:bodyDiv w:val="1"/>
      <w:marLeft w:val="0"/>
      <w:marRight w:val="0"/>
      <w:marTop w:val="0"/>
      <w:marBottom w:val="0"/>
      <w:divBdr>
        <w:top w:val="none" w:sz="0" w:space="0" w:color="auto"/>
        <w:left w:val="none" w:sz="0" w:space="0" w:color="auto"/>
        <w:bottom w:val="none" w:sz="0" w:space="0" w:color="auto"/>
        <w:right w:val="none" w:sz="0" w:space="0" w:color="auto"/>
      </w:divBdr>
      <w:divsChild>
        <w:div w:id="1384401494">
          <w:marLeft w:val="0"/>
          <w:marRight w:val="0"/>
          <w:marTop w:val="0"/>
          <w:marBottom w:val="0"/>
          <w:divBdr>
            <w:top w:val="none" w:sz="0" w:space="0" w:color="auto"/>
            <w:left w:val="none" w:sz="0" w:space="0" w:color="auto"/>
            <w:bottom w:val="none" w:sz="0" w:space="0" w:color="auto"/>
            <w:right w:val="none" w:sz="0" w:space="0" w:color="auto"/>
          </w:divBdr>
          <w:divsChild>
            <w:div w:id="12123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6287108">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3082025">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2571380">
      <w:bodyDiv w:val="1"/>
      <w:marLeft w:val="0"/>
      <w:marRight w:val="0"/>
      <w:marTop w:val="0"/>
      <w:marBottom w:val="0"/>
      <w:divBdr>
        <w:top w:val="none" w:sz="0" w:space="0" w:color="auto"/>
        <w:left w:val="none" w:sz="0" w:space="0" w:color="auto"/>
        <w:bottom w:val="none" w:sz="0" w:space="0" w:color="auto"/>
        <w:right w:val="none" w:sz="0" w:space="0" w:color="auto"/>
      </w:divBdr>
      <w:divsChild>
        <w:div w:id="1860895970">
          <w:marLeft w:val="0"/>
          <w:marRight w:val="0"/>
          <w:marTop w:val="0"/>
          <w:marBottom w:val="0"/>
          <w:divBdr>
            <w:top w:val="none" w:sz="0" w:space="0" w:color="auto"/>
            <w:left w:val="none" w:sz="0" w:space="0" w:color="auto"/>
            <w:bottom w:val="none" w:sz="0" w:space="0" w:color="auto"/>
            <w:right w:val="none" w:sz="0" w:space="0" w:color="auto"/>
          </w:divBdr>
          <w:divsChild>
            <w:div w:id="411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215419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3428228">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400575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0421873">
      <w:bodyDiv w:val="1"/>
      <w:marLeft w:val="0"/>
      <w:marRight w:val="0"/>
      <w:marTop w:val="0"/>
      <w:marBottom w:val="0"/>
      <w:divBdr>
        <w:top w:val="none" w:sz="0" w:space="0" w:color="auto"/>
        <w:left w:val="none" w:sz="0" w:space="0" w:color="auto"/>
        <w:bottom w:val="none" w:sz="0" w:space="0" w:color="auto"/>
        <w:right w:val="none" w:sz="0" w:space="0" w:color="auto"/>
      </w:divBdr>
      <w:divsChild>
        <w:div w:id="204412225">
          <w:marLeft w:val="0"/>
          <w:marRight w:val="0"/>
          <w:marTop w:val="0"/>
          <w:marBottom w:val="0"/>
          <w:divBdr>
            <w:top w:val="none" w:sz="0" w:space="0" w:color="auto"/>
            <w:left w:val="none" w:sz="0" w:space="0" w:color="auto"/>
            <w:bottom w:val="none" w:sz="0" w:space="0" w:color="auto"/>
            <w:right w:val="none" w:sz="0" w:space="0" w:color="auto"/>
          </w:divBdr>
          <w:divsChild>
            <w:div w:id="145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0881871">
      <w:bodyDiv w:val="1"/>
      <w:marLeft w:val="0"/>
      <w:marRight w:val="0"/>
      <w:marTop w:val="0"/>
      <w:marBottom w:val="0"/>
      <w:divBdr>
        <w:top w:val="none" w:sz="0" w:space="0" w:color="auto"/>
        <w:left w:val="none" w:sz="0" w:space="0" w:color="auto"/>
        <w:bottom w:val="none" w:sz="0" w:space="0" w:color="auto"/>
        <w:right w:val="none" w:sz="0" w:space="0" w:color="auto"/>
      </w:divBdr>
      <w:divsChild>
        <w:div w:id="123037957">
          <w:marLeft w:val="0"/>
          <w:marRight w:val="0"/>
          <w:marTop w:val="0"/>
          <w:marBottom w:val="0"/>
          <w:divBdr>
            <w:top w:val="none" w:sz="0" w:space="0" w:color="auto"/>
            <w:left w:val="none" w:sz="0" w:space="0" w:color="auto"/>
            <w:bottom w:val="none" w:sz="0" w:space="0" w:color="auto"/>
            <w:right w:val="none" w:sz="0" w:space="0" w:color="auto"/>
          </w:divBdr>
          <w:divsChild>
            <w:div w:id="17178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246">
      <w:bodyDiv w:val="1"/>
      <w:marLeft w:val="0"/>
      <w:marRight w:val="0"/>
      <w:marTop w:val="0"/>
      <w:marBottom w:val="0"/>
      <w:divBdr>
        <w:top w:val="none" w:sz="0" w:space="0" w:color="auto"/>
        <w:left w:val="none" w:sz="0" w:space="0" w:color="auto"/>
        <w:bottom w:val="none" w:sz="0" w:space="0" w:color="auto"/>
        <w:right w:val="none" w:sz="0" w:space="0" w:color="auto"/>
      </w:divBdr>
      <w:divsChild>
        <w:div w:id="236670898">
          <w:marLeft w:val="0"/>
          <w:marRight w:val="0"/>
          <w:marTop w:val="0"/>
          <w:marBottom w:val="0"/>
          <w:divBdr>
            <w:top w:val="none" w:sz="0" w:space="0" w:color="auto"/>
            <w:left w:val="none" w:sz="0" w:space="0" w:color="auto"/>
            <w:bottom w:val="none" w:sz="0" w:space="0" w:color="auto"/>
            <w:right w:val="none" w:sz="0" w:space="0" w:color="auto"/>
          </w:divBdr>
          <w:divsChild>
            <w:div w:id="8271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9812</TotalTime>
  <Pages>17</Pages>
  <Words>7853</Words>
  <Characters>44768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752</cp:revision>
  <cp:lastPrinted>2025-05-29T06:57:00Z</cp:lastPrinted>
  <dcterms:created xsi:type="dcterms:W3CDTF">2024-10-30T19:39:00Z</dcterms:created>
  <dcterms:modified xsi:type="dcterms:W3CDTF">2025-06-24T10:22:00Z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