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9D34" w14:textId="1310C240" w:rsidR="00723BD5" w:rsidRPr="00D36639" w:rsidRDefault="00723BD5" w:rsidP="00723BD5">
      <w:pPr>
        <w:jc w:val="both"/>
        <w:rPr>
          <w:rFonts w:cstheme="minorHAnsi"/>
          <w:b/>
          <w:bCs/>
          <w:color w:val="548DD4" w:themeColor="text2" w:themeTint="99"/>
          <w:sz w:val="24"/>
          <w:szCs w:val="24"/>
        </w:rPr>
      </w:pPr>
      <w:bookmarkStart w:id="0" w:name="_Toc459799300"/>
      <w:r w:rsidRPr="00D36639">
        <w:rPr>
          <w:rFonts w:cstheme="minorHAnsi"/>
          <w:b/>
          <w:bCs/>
          <w:color w:val="548DD4" w:themeColor="text2" w:themeTint="99"/>
          <w:sz w:val="24"/>
          <w:szCs w:val="24"/>
        </w:rPr>
        <w:t>INVITATION TO BID (ITB) NO: 2025-0</w:t>
      </w:r>
      <w:r w:rsidR="009069D7">
        <w:rPr>
          <w:rFonts w:cstheme="minorHAnsi"/>
          <w:b/>
          <w:bCs/>
          <w:color w:val="548DD4" w:themeColor="text2" w:themeTint="99"/>
          <w:sz w:val="24"/>
          <w:szCs w:val="24"/>
        </w:rPr>
        <w:t>42</w:t>
      </w:r>
      <w:r w:rsidRPr="00D36639">
        <w:rPr>
          <w:rFonts w:cstheme="minorHAnsi"/>
          <w:b/>
          <w:bCs/>
          <w:color w:val="548DD4" w:themeColor="text2" w:themeTint="99"/>
          <w:sz w:val="24"/>
          <w:szCs w:val="24"/>
        </w:rPr>
        <w:t xml:space="preserve"> </w:t>
      </w:r>
      <w:r w:rsidR="009069D7">
        <w:rPr>
          <w:rFonts w:eastAsiaTheme="majorEastAsia" w:cstheme="minorHAnsi"/>
          <w:b/>
          <w:bCs/>
          <w:smallCaps/>
          <w:color w:val="4F81BD" w:themeColor="accent1"/>
          <w:spacing w:val="5"/>
          <w:sz w:val="24"/>
          <w:szCs w:val="24"/>
        </w:rPr>
        <w:t>FLEET MANAGEMENT SYSTEM</w:t>
      </w:r>
      <w:r w:rsidR="00F84A47">
        <w:rPr>
          <w:rFonts w:eastAsiaTheme="majorEastAsia" w:cstheme="minorHAnsi"/>
          <w:b/>
          <w:bCs/>
          <w:smallCaps/>
          <w:color w:val="4F81BD" w:themeColor="accent1"/>
          <w:spacing w:val="5"/>
          <w:sz w:val="24"/>
          <w:szCs w:val="24"/>
        </w:rPr>
        <w:t xml:space="preserve"> </w:t>
      </w:r>
      <w:r w:rsidR="00D66634">
        <w:rPr>
          <w:rFonts w:eastAsiaTheme="majorEastAsia" w:cstheme="minorHAnsi"/>
          <w:b/>
          <w:bCs/>
          <w:smallCaps/>
          <w:color w:val="4F81BD" w:themeColor="accent1"/>
          <w:spacing w:val="5"/>
          <w:sz w:val="24"/>
          <w:szCs w:val="24"/>
        </w:rPr>
        <w:t>(FRAMEWORK Agreement for Two Years)</w:t>
      </w:r>
      <w:r w:rsidR="000F67D9">
        <w:rPr>
          <w:rFonts w:eastAsiaTheme="majorEastAsia" w:cstheme="minorHAnsi"/>
          <w:b/>
          <w:bCs/>
          <w:smallCaps/>
          <w:color w:val="4F81BD" w:themeColor="accent1"/>
          <w:spacing w:val="5"/>
          <w:sz w:val="24"/>
          <w:szCs w:val="24"/>
        </w:rPr>
        <w:t xml:space="preserve"> with possibility of one year extension</w:t>
      </w:r>
    </w:p>
    <w:p w14:paraId="67FC7004" w14:textId="41BE6B78" w:rsidR="00723BD5" w:rsidRPr="00F84A47" w:rsidRDefault="00723BD5" w:rsidP="00F84A47">
      <w:pPr>
        <w:autoSpaceDE w:val="0"/>
        <w:autoSpaceDN w:val="0"/>
        <w:adjustRightInd w:val="0"/>
        <w:spacing w:after="0" w:line="240" w:lineRule="auto"/>
        <w:jc w:val="both"/>
        <w:rPr>
          <w:rFonts w:cstheme="minorHAnsi"/>
          <w:lang w:val="en-US"/>
        </w:rPr>
      </w:pPr>
      <w:r w:rsidRPr="00A21838">
        <w:rPr>
          <w:rFonts w:cstheme="minorHAnsi"/>
        </w:rPr>
        <w:t>The Lebanese Red Cross (LRC) hereby invites sealed bids from qualified suppliers, registered with the Lebanese government, for</w:t>
      </w:r>
      <w:r w:rsidR="009069D7">
        <w:rPr>
          <w:rFonts w:cstheme="minorHAnsi"/>
        </w:rPr>
        <w:t xml:space="preserve"> building up and advanced LRC-Fleet management system as sp</w:t>
      </w:r>
      <w:r w:rsidRPr="00A21838">
        <w:rPr>
          <w:rFonts w:cstheme="minorHAnsi"/>
        </w:rPr>
        <w:t>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723BD5" w:rsidRPr="00A21838" w14:paraId="4BDFA735" w14:textId="77777777" w:rsidTr="008B7B1A">
        <w:trPr>
          <w:trHeight w:val="260"/>
        </w:trPr>
        <w:tc>
          <w:tcPr>
            <w:tcW w:w="1528" w:type="pct"/>
            <w:shd w:val="clear" w:color="auto" w:fill="F2F2F2" w:themeFill="background1" w:themeFillShade="F2"/>
            <w:vAlign w:val="center"/>
          </w:tcPr>
          <w:p w14:paraId="3AB61F65" w14:textId="77777777" w:rsidR="00723BD5" w:rsidRPr="00A21838" w:rsidRDefault="00723BD5" w:rsidP="008B7B1A">
            <w:pPr>
              <w:spacing w:after="0" w:line="240" w:lineRule="auto"/>
              <w:rPr>
                <w:rFonts w:cstheme="minorHAnsi"/>
                <w:b/>
                <w:bCs/>
              </w:rPr>
            </w:pPr>
            <w:r w:rsidRPr="00A21838">
              <w:rPr>
                <w:rFonts w:cstheme="minorHAnsi"/>
                <w:b/>
                <w:bCs/>
              </w:rPr>
              <w:t>INCOTERMS:</w:t>
            </w:r>
          </w:p>
        </w:tc>
        <w:tc>
          <w:tcPr>
            <w:tcW w:w="3472" w:type="pct"/>
          </w:tcPr>
          <w:p w14:paraId="77DF4825" w14:textId="77777777" w:rsidR="00723BD5" w:rsidRPr="00A21838" w:rsidRDefault="00723BD5" w:rsidP="008B7B1A">
            <w:pPr>
              <w:spacing w:after="0" w:line="240" w:lineRule="auto"/>
              <w:jc w:val="both"/>
              <w:rPr>
                <w:rFonts w:cstheme="minorHAnsi"/>
              </w:rPr>
            </w:pPr>
            <w:r w:rsidRPr="00A21838">
              <w:rPr>
                <w:rFonts w:cstheme="minorHAnsi"/>
                <w:noProof/>
              </w:rPr>
              <w:t>DDP – Beirut Delivery Duty Paid</w:t>
            </w:r>
          </w:p>
        </w:tc>
      </w:tr>
      <w:tr w:rsidR="00723BD5" w:rsidRPr="00A21838" w14:paraId="2DAE0E0E" w14:textId="77777777" w:rsidTr="008B7B1A">
        <w:trPr>
          <w:trHeight w:val="298"/>
        </w:trPr>
        <w:tc>
          <w:tcPr>
            <w:tcW w:w="1528" w:type="pct"/>
            <w:shd w:val="clear" w:color="auto" w:fill="F2F2F2" w:themeFill="background1" w:themeFillShade="F2"/>
            <w:vAlign w:val="center"/>
          </w:tcPr>
          <w:p w14:paraId="5E1E6828" w14:textId="77777777" w:rsidR="00723BD5" w:rsidRPr="00A21838" w:rsidRDefault="00723BD5" w:rsidP="008B7B1A">
            <w:pPr>
              <w:spacing w:after="0" w:line="240" w:lineRule="auto"/>
              <w:rPr>
                <w:rFonts w:cstheme="minorHAnsi"/>
                <w:b/>
                <w:bCs/>
              </w:rPr>
            </w:pPr>
            <w:r w:rsidRPr="00A21838">
              <w:rPr>
                <w:rFonts w:cstheme="minorHAnsi"/>
                <w:b/>
                <w:bCs/>
              </w:rPr>
              <w:t>Delivery address of the Bid:</w:t>
            </w:r>
          </w:p>
        </w:tc>
        <w:tc>
          <w:tcPr>
            <w:tcW w:w="3472" w:type="pct"/>
          </w:tcPr>
          <w:p w14:paraId="4F8EA072" w14:textId="77777777" w:rsidR="00723BD5" w:rsidRPr="00A21838" w:rsidRDefault="00723BD5" w:rsidP="008B7B1A">
            <w:pPr>
              <w:spacing w:after="0" w:line="240" w:lineRule="auto"/>
              <w:jc w:val="both"/>
              <w:rPr>
                <w:rFonts w:cstheme="minorHAnsi"/>
                <w:noProof/>
              </w:rPr>
            </w:pPr>
            <w:r w:rsidRPr="00A21838">
              <w:rPr>
                <w:rFonts w:cstheme="minorHAnsi"/>
                <w:noProof/>
              </w:rPr>
              <w:t>Lebanese Red Cross  Head Quarters, Finance Sector, 2</w:t>
            </w:r>
            <w:r w:rsidRPr="00A21838">
              <w:rPr>
                <w:rFonts w:cstheme="minorHAnsi"/>
                <w:noProof/>
                <w:vertAlign w:val="superscript"/>
              </w:rPr>
              <w:t xml:space="preserve">st </w:t>
            </w:r>
            <w:r w:rsidRPr="00A21838">
              <w:rPr>
                <w:rFonts w:cstheme="minorHAnsi"/>
                <w:noProof/>
              </w:rPr>
              <w:t>floor, Spears Street, Kantari, Beirut, Lebanon</w:t>
            </w:r>
          </w:p>
        </w:tc>
      </w:tr>
      <w:tr w:rsidR="00723BD5" w:rsidRPr="00A21838" w14:paraId="204C4CA1" w14:textId="77777777" w:rsidTr="008B7B1A">
        <w:trPr>
          <w:trHeight w:val="287"/>
        </w:trPr>
        <w:tc>
          <w:tcPr>
            <w:tcW w:w="1528" w:type="pct"/>
            <w:shd w:val="clear" w:color="auto" w:fill="F2F2F2" w:themeFill="background1" w:themeFillShade="F2"/>
            <w:vAlign w:val="center"/>
          </w:tcPr>
          <w:p w14:paraId="095E045C" w14:textId="77777777" w:rsidR="00723BD5" w:rsidRPr="00A21838" w:rsidRDefault="00723BD5" w:rsidP="008B7B1A">
            <w:pPr>
              <w:spacing w:after="0" w:line="240" w:lineRule="auto"/>
              <w:rPr>
                <w:rFonts w:cstheme="minorHAnsi"/>
                <w:b/>
                <w:bCs/>
              </w:rPr>
            </w:pPr>
            <w:r w:rsidRPr="00A21838">
              <w:rPr>
                <w:rFonts w:cstheme="minorHAnsi"/>
                <w:b/>
                <w:bCs/>
              </w:rPr>
              <w:t>ITB Published Date:</w:t>
            </w:r>
          </w:p>
        </w:tc>
        <w:tc>
          <w:tcPr>
            <w:tcW w:w="3472" w:type="pct"/>
          </w:tcPr>
          <w:p w14:paraId="76D9E5A8" w14:textId="1D7A7CAA" w:rsidR="00723BD5" w:rsidRPr="00A21838" w:rsidRDefault="00D66634" w:rsidP="008B7B1A">
            <w:pPr>
              <w:spacing w:after="0" w:line="240" w:lineRule="auto"/>
              <w:jc w:val="both"/>
              <w:rPr>
                <w:rFonts w:cstheme="minorHAnsi"/>
              </w:rPr>
            </w:pPr>
            <w:r>
              <w:rPr>
                <w:rFonts w:cstheme="minorHAnsi"/>
              </w:rPr>
              <w:t>0</w:t>
            </w:r>
            <w:r w:rsidR="00B60BC7">
              <w:rPr>
                <w:rFonts w:cstheme="minorHAnsi"/>
              </w:rPr>
              <w:t xml:space="preserve">8 </w:t>
            </w:r>
            <w:r>
              <w:rPr>
                <w:rFonts w:cstheme="minorHAnsi"/>
              </w:rPr>
              <w:t>August</w:t>
            </w:r>
            <w:r w:rsidR="00723BD5">
              <w:rPr>
                <w:rFonts w:cstheme="minorHAnsi"/>
              </w:rPr>
              <w:t>, 2025</w:t>
            </w:r>
          </w:p>
        </w:tc>
      </w:tr>
      <w:tr w:rsidR="00723BD5" w:rsidRPr="00A21838" w14:paraId="15B05320" w14:textId="77777777" w:rsidTr="008B7B1A">
        <w:trPr>
          <w:trHeight w:val="287"/>
        </w:trPr>
        <w:tc>
          <w:tcPr>
            <w:tcW w:w="1528" w:type="pct"/>
            <w:shd w:val="clear" w:color="auto" w:fill="F2F2F2" w:themeFill="background1" w:themeFillShade="F2"/>
            <w:vAlign w:val="center"/>
          </w:tcPr>
          <w:p w14:paraId="2A2473DD" w14:textId="77777777" w:rsidR="00723BD5" w:rsidRPr="00A21838" w:rsidRDefault="00723BD5" w:rsidP="008B7B1A">
            <w:pPr>
              <w:spacing w:after="0" w:line="240" w:lineRule="auto"/>
              <w:rPr>
                <w:rFonts w:cstheme="minorHAnsi"/>
                <w:b/>
                <w:bCs/>
              </w:rPr>
            </w:pPr>
            <w:r w:rsidRPr="00A21838">
              <w:rPr>
                <w:rFonts w:cstheme="minorHAnsi"/>
                <w:b/>
                <w:bCs/>
              </w:rPr>
              <w:t>Bid Submission deadline:</w:t>
            </w:r>
          </w:p>
        </w:tc>
        <w:tc>
          <w:tcPr>
            <w:tcW w:w="3472" w:type="pct"/>
          </w:tcPr>
          <w:p w14:paraId="537DA1AD" w14:textId="742F6A4F" w:rsidR="00723BD5" w:rsidRPr="00A21838" w:rsidRDefault="00723BD5" w:rsidP="008B7B1A">
            <w:pPr>
              <w:spacing w:after="0" w:line="240" w:lineRule="auto"/>
              <w:jc w:val="both"/>
              <w:rPr>
                <w:rFonts w:cstheme="minorHAnsi"/>
              </w:rPr>
            </w:pPr>
            <w:r>
              <w:rPr>
                <w:rFonts w:cstheme="minorHAnsi"/>
              </w:rPr>
              <w:t xml:space="preserve">August </w:t>
            </w:r>
            <w:r w:rsidR="00D66634">
              <w:rPr>
                <w:rFonts w:cstheme="minorHAnsi"/>
              </w:rPr>
              <w:t>29</w:t>
            </w:r>
            <w:r w:rsidRPr="00A21838">
              <w:rPr>
                <w:rFonts w:cstheme="minorHAnsi"/>
              </w:rPr>
              <w:t xml:space="preserve">, 2025 / Time: </w:t>
            </w:r>
            <w:r>
              <w:rPr>
                <w:rFonts w:cstheme="minorHAnsi"/>
              </w:rPr>
              <w:t>2</w:t>
            </w:r>
            <w:r w:rsidRPr="00A21838">
              <w:rPr>
                <w:rFonts w:cstheme="minorHAnsi"/>
              </w:rPr>
              <w:t xml:space="preserve">:00 p.m. </w:t>
            </w:r>
          </w:p>
        </w:tc>
      </w:tr>
      <w:tr w:rsidR="00723BD5" w:rsidRPr="00A21838" w14:paraId="28F897CF" w14:textId="77777777" w:rsidTr="008B7B1A">
        <w:trPr>
          <w:trHeight w:val="287"/>
        </w:trPr>
        <w:tc>
          <w:tcPr>
            <w:tcW w:w="1528" w:type="pct"/>
            <w:shd w:val="clear" w:color="auto" w:fill="F2F2F2" w:themeFill="background1" w:themeFillShade="F2"/>
            <w:vAlign w:val="center"/>
          </w:tcPr>
          <w:p w14:paraId="2871ADF8" w14:textId="77777777" w:rsidR="00723BD5" w:rsidRPr="00A21838" w:rsidRDefault="00723BD5" w:rsidP="008B7B1A">
            <w:pPr>
              <w:spacing w:after="0" w:line="240" w:lineRule="auto"/>
              <w:rPr>
                <w:rFonts w:cstheme="minorHAnsi"/>
                <w:b/>
                <w:bCs/>
              </w:rPr>
            </w:pPr>
            <w:r w:rsidRPr="00A21838">
              <w:rPr>
                <w:rFonts w:cstheme="minorHAnsi"/>
                <w:b/>
                <w:bCs/>
              </w:rPr>
              <w:t>Deadline for questions:</w:t>
            </w:r>
          </w:p>
        </w:tc>
        <w:tc>
          <w:tcPr>
            <w:tcW w:w="3472" w:type="pct"/>
          </w:tcPr>
          <w:p w14:paraId="2C2BD78A" w14:textId="3E2BB4A1" w:rsidR="00723BD5" w:rsidRPr="00A21838" w:rsidRDefault="00723BD5" w:rsidP="008B7B1A">
            <w:pPr>
              <w:spacing w:after="0" w:line="240" w:lineRule="auto"/>
              <w:jc w:val="both"/>
              <w:rPr>
                <w:rFonts w:cstheme="minorHAnsi"/>
                <w:bCs/>
              </w:rPr>
            </w:pPr>
            <w:r>
              <w:rPr>
                <w:rFonts w:cstheme="minorHAnsi"/>
              </w:rPr>
              <w:t xml:space="preserve">August </w:t>
            </w:r>
            <w:r w:rsidR="00D66634">
              <w:rPr>
                <w:rFonts w:cstheme="minorHAnsi"/>
              </w:rPr>
              <w:t xml:space="preserve">20 </w:t>
            </w:r>
            <w:r w:rsidRPr="00A21838">
              <w:rPr>
                <w:rFonts w:cstheme="minorHAnsi"/>
              </w:rPr>
              <w:t>2025</w:t>
            </w:r>
            <w:r w:rsidRPr="00A21838">
              <w:rPr>
                <w:rFonts w:cstheme="minorHAnsi"/>
                <w:bCs/>
              </w:rPr>
              <w:t xml:space="preserve"> / Time: </w:t>
            </w:r>
            <w:r>
              <w:rPr>
                <w:rFonts w:cstheme="minorHAnsi"/>
                <w:bCs/>
              </w:rPr>
              <w:t>2</w:t>
            </w:r>
            <w:r w:rsidRPr="00A21838">
              <w:rPr>
                <w:rFonts w:cstheme="minorHAnsi"/>
                <w:bCs/>
              </w:rPr>
              <w:t xml:space="preserve">:00 p.m. </w:t>
            </w:r>
          </w:p>
        </w:tc>
      </w:tr>
      <w:tr w:rsidR="00723BD5" w:rsidRPr="00A21838" w14:paraId="762B4440" w14:textId="77777777" w:rsidTr="008B7B1A">
        <w:trPr>
          <w:trHeight w:val="287"/>
        </w:trPr>
        <w:tc>
          <w:tcPr>
            <w:tcW w:w="1528" w:type="pct"/>
            <w:shd w:val="clear" w:color="auto" w:fill="F2F2F2" w:themeFill="background1" w:themeFillShade="F2"/>
            <w:vAlign w:val="center"/>
          </w:tcPr>
          <w:p w14:paraId="63E4AF66" w14:textId="77777777" w:rsidR="00723BD5" w:rsidRPr="00A21838" w:rsidRDefault="00723BD5" w:rsidP="008B7B1A">
            <w:pPr>
              <w:spacing w:after="0" w:line="240" w:lineRule="auto"/>
              <w:rPr>
                <w:rFonts w:cstheme="minorHAnsi"/>
                <w:b/>
                <w:bCs/>
              </w:rPr>
            </w:pPr>
            <w:r w:rsidRPr="00A21838">
              <w:rPr>
                <w:rFonts w:cstheme="minorHAnsi"/>
                <w:b/>
                <w:bCs/>
              </w:rPr>
              <w:t>Bids to be marked:</w:t>
            </w:r>
          </w:p>
        </w:tc>
        <w:tc>
          <w:tcPr>
            <w:tcW w:w="3472" w:type="pct"/>
          </w:tcPr>
          <w:p w14:paraId="5729B5AB" w14:textId="35D1E431" w:rsidR="00723BD5" w:rsidRPr="00A21838" w:rsidRDefault="00723BD5" w:rsidP="008B7B1A">
            <w:pPr>
              <w:spacing w:after="0" w:line="240" w:lineRule="auto"/>
              <w:jc w:val="both"/>
              <w:rPr>
                <w:rFonts w:cstheme="minorHAnsi"/>
                <w:b/>
                <w:bCs/>
              </w:rPr>
            </w:pPr>
            <w:r w:rsidRPr="00A21838">
              <w:rPr>
                <w:rFonts w:cstheme="minorHAnsi"/>
              </w:rPr>
              <w:t xml:space="preserve">Tender reference: </w:t>
            </w:r>
            <w:r w:rsidRPr="00A21838">
              <w:rPr>
                <w:rFonts w:cstheme="minorHAnsi"/>
                <w:b/>
                <w:bCs/>
              </w:rPr>
              <w:t>2025-0</w:t>
            </w:r>
            <w:r w:rsidR="00D66634">
              <w:rPr>
                <w:rFonts w:cstheme="minorHAnsi"/>
                <w:b/>
                <w:bCs/>
              </w:rPr>
              <w:t>42</w:t>
            </w:r>
            <w:r>
              <w:rPr>
                <w:rFonts w:cstheme="minorHAnsi"/>
                <w:b/>
                <w:bCs/>
              </w:rPr>
              <w:t xml:space="preserve"> </w:t>
            </w:r>
            <w:r w:rsidRPr="00A21838">
              <w:rPr>
                <w:rFonts w:cstheme="minorHAnsi"/>
              </w:rPr>
              <w:t>Do does not open before</w:t>
            </w:r>
            <w:r>
              <w:rPr>
                <w:rFonts w:cstheme="minorHAnsi"/>
                <w:b/>
              </w:rPr>
              <w:t xml:space="preserve"> August </w:t>
            </w:r>
            <w:r w:rsidR="00D66634">
              <w:rPr>
                <w:rFonts w:cstheme="minorHAnsi"/>
                <w:b/>
              </w:rPr>
              <w:t>29</w:t>
            </w:r>
            <w:r>
              <w:rPr>
                <w:rFonts w:cstheme="minorHAnsi"/>
                <w:b/>
              </w:rPr>
              <w:t xml:space="preserve">, </w:t>
            </w:r>
            <w:r w:rsidRPr="00A21838">
              <w:rPr>
                <w:rFonts w:cstheme="minorHAnsi"/>
                <w:b/>
              </w:rPr>
              <w:t>2025</w:t>
            </w:r>
          </w:p>
        </w:tc>
      </w:tr>
      <w:tr w:rsidR="00723BD5" w:rsidRPr="00A21838" w14:paraId="3DF2C09D" w14:textId="77777777" w:rsidTr="008B7B1A">
        <w:trPr>
          <w:trHeight w:val="287"/>
        </w:trPr>
        <w:tc>
          <w:tcPr>
            <w:tcW w:w="5000" w:type="pct"/>
            <w:gridSpan w:val="2"/>
            <w:shd w:val="clear" w:color="auto" w:fill="F2F2F2" w:themeFill="background1" w:themeFillShade="F2"/>
            <w:vAlign w:val="center"/>
          </w:tcPr>
          <w:p w14:paraId="74E63100" w14:textId="77777777" w:rsidR="00723BD5" w:rsidRPr="00A21838" w:rsidRDefault="00723BD5" w:rsidP="008B7B1A">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below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D36639"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18C1DCD9" w14:textId="77777777" w:rsidR="00D36639" w:rsidRPr="00AC3441" w:rsidRDefault="00D36639" w:rsidP="00D36639">
      <w:pPr>
        <w:pStyle w:val="ListParagraph"/>
        <w:autoSpaceDE w:val="0"/>
        <w:autoSpaceDN w:val="0"/>
        <w:adjustRightInd w:val="0"/>
        <w:spacing w:after="0" w:line="240" w:lineRule="auto"/>
        <w:ind w:left="360"/>
        <w:jc w:val="both"/>
        <w:rPr>
          <w:rFonts w:cstheme="minorHAnsi"/>
        </w:rPr>
      </w:pPr>
    </w:p>
    <w:p w14:paraId="616D8D53" w14:textId="51EA1A37" w:rsidR="00D36639" w:rsidRPr="00D36639" w:rsidRDefault="00AC3441" w:rsidP="00D36639">
      <w:pPr>
        <w:pStyle w:val="ListParagraph"/>
        <w:autoSpaceDE w:val="0"/>
        <w:autoSpaceDN w:val="0"/>
        <w:adjustRightInd w:val="0"/>
        <w:spacing w:after="0" w:line="240" w:lineRule="auto"/>
        <w:ind w:left="360"/>
        <w:jc w:val="both"/>
        <w:rPr>
          <w:rFonts w:cstheme="minorHAnsi"/>
          <w:b/>
          <w:bCs/>
          <w:u w:val="single"/>
        </w:rPr>
      </w:pPr>
      <w:r w:rsidRPr="00D36639">
        <w:rPr>
          <w:rFonts w:cstheme="minorHAnsi"/>
          <w:b/>
          <w:bCs/>
          <w:lang w:val="en-US"/>
        </w:rPr>
        <w:t>Subject:</w:t>
      </w:r>
      <w:r w:rsidR="00D36639">
        <w:rPr>
          <w:rFonts w:cstheme="minorHAnsi"/>
          <w:b/>
          <w:bCs/>
          <w:lang w:val="en-US"/>
        </w:rPr>
        <w:t xml:space="preserve"> </w:t>
      </w:r>
      <w:r w:rsidRPr="00D36639">
        <w:rPr>
          <w:rFonts w:cstheme="minorHAnsi"/>
          <w:b/>
          <w:bCs/>
          <w:lang w:val="en-US"/>
        </w:rPr>
        <w:t>INVITATION TO BID REFERENCE #: 2025-0</w:t>
      </w:r>
      <w:r w:rsidR="00D66634">
        <w:rPr>
          <w:rFonts w:cstheme="minorHAnsi"/>
          <w:b/>
          <w:bCs/>
          <w:lang w:val="en-US"/>
        </w:rPr>
        <w:t>42</w:t>
      </w:r>
      <w:r w:rsidR="00D36639" w:rsidRPr="00D36639">
        <w:rPr>
          <w:rFonts w:cstheme="minorHAnsi"/>
          <w:b/>
          <w:bCs/>
          <w:lang w:val="en-US"/>
        </w:rPr>
        <w:t xml:space="preserve"> </w:t>
      </w:r>
      <w:r w:rsidR="00D36639" w:rsidRPr="00D36639">
        <w:rPr>
          <w:rFonts w:cstheme="minorHAnsi"/>
          <w:b/>
          <w:bCs/>
        </w:rPr>
        <w:t xml:space="preserve">– </w:t>
      </w:r>
      <w:r w:rsidR="00D66634">
        <w:rPr>
          <w:rFonts w:cstheme="minorHAnsi"/>
          <w:b/>
          <w:bCs/>
        </w:rPr>
        <w:t>Fleet Management System</w:t>
      </w:r>
    </w:p>
    <w:p w14:paraId="6A15C1DD" w14:textId="42D38AC9" w:rsidR="00AC3441" w:rsidRPr="00D36639" w:rsidRDefault="00AC3441" w:rsidP="00AC3441">
      <w:pPr>
        <w:pStyle w:val="ListParagraph"/>
        <w:ind w:left="360"/>
        <w:jc w:val="both"/>
        <w:rPr>
          <w:rFonts w:cstheme="minorHAnsi"/>
        </w:rPr>
      </w:pP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AC3441"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4A2575FA" w14:textId="77777777"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خاصة</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5C3B153A" w14:textId="673D04ED" w:rsidR="00AC3441" w:rsidRPr="00AC3441"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6C4EFD20" w14:textId="77777777" w:rsidR="00D66634" w:rsidRDefault="00D66634" w:rsidP="0042023F">
      <w:pPr>
        <w:autoSpaceDE w:val="0"/>
        <w:autoSpaceDN w:val="0"/>
        <w:adjustRightInd w:val="0"/>
        <w:spacing w:after="0" w:line="240" w:lineRule="auto"/>
        <w:jc w:val="both"/>
        <w:rPr>
          <w:rFonts w:cstheme="minorHAnsi"/>
          <w:lang w:val="en-US"/>
        </w:rPr>
      </w:pPr>
    </w:p>
    <w:p w14:paraId="2DD03199" w14:textId="56B83234" w:rsidR="00D66634" w:rsidRDefault="00D66634" w:rsidP="00DE0350">
      <w:pPr>
        <w:autoSpaceDE w:val="0"/>
        <w:autoSpaceDN w:val="0"/>
        <w:adjustRightInd w:val="0"/>
        <w:spacing w:after="0" w:line="240" w:lineRule="auto"/>
        <w:jc w:val="both"/>
        <w:rPr>
          <w:rFonts w:cstheme="minorHAnsi"/>
          <w:lang w:val="en-US"/>
        </w:rPr>
      </w:pPr>
      <w:r w:rsidRPr="00D66634">
        <w:rPr>
          <w:rFonts w:cstheme="minorHAnsi"/>
          <w:lang w:val="en-US"/>
        </w:rPr>
        <w:t xml:space="preserve">The below are the minimum requirements for the vendor that will be selected for the implementation of </w:t>
      </w:r>
      <w:r w:rsidRPr="00D66634">
        <w:rPr>
          <w:rFonts w:cstheme="minorHAnsi"/>
          <w:b/>
          <w:bCs/>
          <w:lang w:val="en-US"/>
        </w:rPr>
        <w:t>LRC FMS solution</w:t>
      </w:r>
      <w:r w:rsidR="00DE0350">
        <w:rPr>
          <w:rFonts w:cstheme="minorHAnsi"/>
          <w:b/>
          <w:bCs/>
          <w:lang w:val="en-US"/>
        </w:rPr>
        <w:t xml:space="preserve"> (</w:t>
      </w:r>
      <w:r w:rsidR="00DE0350" w:rsidRPr="00DE0350">
        <w:rPr>
          <w:rFonts w:cstheme="minorHAnsi"/>
          <w:b/>
          <w:bCs/>
        </w:rPr>
        <w:t>Bidders must meet all the minimum requirements listed below to qualify for technical evaluation. Please fill out the table accordingly</w:t>
      </w:r>
      <w:r w:rsidR="00DE0350">
        <w:rPr>
          <w:rFonts w:cstheme="minorHAnsi"/>
          <w:b/>
          <w:bCs/>
        </w:rPr>
        <w:t>)</w:t>
      </w:r>
      <w:r w:rsidR="00DE0350" w:rsidRPr="00DE0350">
        <w:rPr>
          <w:rFonts w:cstheme="minorHAnsi"/>
          <w:b/>
          <w:bCs/>
        </w:rPr>
        <w:t>.</w:t>
      </w:r>
    </w:p>
    <w:p w14:paraId="1E722BA8" w14:textId="77777777" w:rsidR="00D66634" w:rsidRPr="00D66634" w:rsidRDefault="00D66634" w:rsidP="00D66634">
      <w:pPr>
        <w:autoSpaceDE w:val="0"/>
        <w:autoSpaceDN w:val="0"/>
        <w:adjustRightInd w:val="0"/>
        <w:spacing w:after="0" w:line="240" w:lineRule="auto"/>
        <w:jc w:val="both"/>
        <w:rPr>
          <w:rFonts w:cstheme="minorHAnsi"/>
          <w:lang w:val="en-US"/>
        </w:rPr>
      </w:pP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6068"/>
        <w:gridCol w:w="1884"/>
        <w:gridCol w:w="2610"/>
      </w:tblGrid>
      <w:tr w:rsidR="00DE0350" w:rsidRPr="00DE0350" w14:paraId="289E7BEF" w14:textId="77777777" w:rsidTr="00C52BDC">
        <w:trPr>
          <w:trHeight w:val="473"/>
        </w:trPr>
        <w:tc>
          <w:tcPr>
            <w:tcW w:w="0" w:type="auto"/>
            <w:shd w:val="clear" w:color="auto" w:fill="C6D9F1" w:themeFill="text2" w:themeFillTint="33"/>
            <w:noWrap/>
            <w:vAlign w:val="bottom"/>
            <w:hideMark/>
          </w:tcPr>
          <w:p w14:paraId="3835352B" w14:textId="77777777" w:rsidR="00DE0350" w:rsidRPr="00DE0350" w:rsidRDefault="00DE0350" w:rsidP="00DE0350">
            <w:pPr>
              <w:spacing w:after="0" w:line="240" w:lineRule="auto"/>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c>
          <w:tcPr>
            <w:tcW w:w="6068" w:type="dxa"/>
            <w:shd w:val="clear" w:color="auto" w:fill="C6D9F1" w:themeFill="text2" w:themeFillTint="33"/>
            <w:noWrap/>
            <w:vAlign w:val="center"/>
            <w:hideMark/>
          </w:tcPr>
          <w:p w14:paraId="6C45759B" w14:textId="77777777" w:rsidR="00DE0350" w:rsidRPr="00DE0350" w:rsidRDefault="00DE0350" w:rsidP="00DE0350">
            <w:pPr>
              <w:spacing w:after="0" w:line="240" w:lineRule="auto"/>
              <w:jc w:val="center"/>
              <w:rPr>
                <w:rFonts w:eastAsia="Times New Roman" w:cstheme="minorHAnsi"/>
                <w:b/>
                <w:bCs/>
                <w:color w:val="000000"/>
                <w:sz w:val="20"/>
                <w:szCs w:val="20"/>
                <w:lang w:val="en-US"/>
              </w:rPr>
            </w:pPr>
            <w:r w:rsidRPr="00DE0350">
              <w:rPr>
                <w:rFonts w:eastAsia="Times New Roman" w:cstheme="minorHAnsi"/>
                <w:b/>
                <w:bCs/>
                <w:color w:val="000000"/>
                <w:sz w:val="20"/>
                <w:szCs w:val="20"/>
                <w:lang w:val="en-US"/>
              </w:rPr>
              <w:t xml:space="preserve">Minimum Requirement </w:t>
            </w:r>
          </w:p>
        </w:tc>
        <w:tc>
          <w:tcPr>
            <w:tcW w:w="1884" w:type="dxa"/>
            <w:shd w:val="clear" w:color="auto" w:fill="C6D9F1" w:themeFill="text2" w:themeFillTint="33"/>
            <w:vAlign w:val="bottom"/>
            <w:hideMark/>
          </w:tcPr>
          <w:p w14:paraId="3FBDA3FC" w14:textId="77777777" w:rsidR="00DE0350" w:rsidRPr="00DE0350" w:rsidRDefault="00DE0350" w:rsidP="00DE0350">
            <w:pPr>
              <w:spacing w:after="0" w:line="240" w:lineRule="auto"/>
              <w:rPr>
                <w:rFonts w:eastAsia="Times New Roman" w:cstheme="minorHAnsi"/>
                <w:b/>
                <w:bCs/>
                <w:color w:val="000000"/>
                <w:sz w:val="20"/>
                <w:szCs w:val="20"/>
                <w:lang w:val="en-US"/>
              </w:rPr>
            </w:pPr>
            <w:r w:rsidRPr="00DE0350">
              <w:rPr>
                <w:rFonts w:eastAsia="Times New Roman" w:cstheme="minorHAnsi"/>
                <w:b/>
                <w:bCs/>
                <w:color w:val="000000"/>
                <w:sz w:val="20"/>
                <w:szCs w:val="20"/>
                <w:lang w:val="en-US"/>
              </w:rPr>
              <w:t>Bidder to complete (Yes/No)</w:t>
            </w:r>
          </w:p>
        </w:tc>
        <w:tc>
          <w:tcPr>
            <w:tcW w:w="2610" w:type="dxa"/>
            <w:shd w:val="clear" w:color="auto" w:fill="C6D9F1" w:themeFill="text2" w:themeFillTint="33"/>
            <w:vAlign w:val="center"/>
            <w:hideMark/>
          </w:tcPr>
          <w:p w14:paraId="6948CAF1" w14:textId="77777777" w:rsidR="00DE0350" w:rsidRPr="00DE0350" w:rsidRDefault="00DE0350" w:rsidP="00DE0350">
            <w:pPr>
              <w:spacing w:after="0" w:line="240" w:lineRule="auto"/>
              <w:jc w:val="center"/>
              <w:rPr>
                <w:rFonts w:eastAsia="Times New Roman" w:cstheme="minorHAnsi"/>
                <w:b/>
                <w:bCs/>
                <w:color w:val="000000"/>
                <w:sz w:val="20"/>
                <w:szCs w:val="20"/>
                <w:lang w:val="en-US"/>
              </w:rPr>
            </w:pPr>
            <w:r w:rsidRPr="00DE0350">
              <w:rPr>
                <w:rFonts w:eastAsia="Times New Roman" w:cstheme="minorHAnsi"/>
                <w:b/>
                <w:bCs/>
                <w:color w:val="000000"/>
                <w:sz w:val="20"/>
                <w:szCs w:val="20"/>
                <w:lang w:val="en-US"/>
              </w:rPr>
              <w:t xml:space="preserve">supporting document reference </w:t>
            </w:r>
          </w:p>
        </w:tc>
      </w:tr>
      <w:tr w:rsidR="00DE0350" w:rsidRPr="00DE0350" w14:paraId="47B8A274" w14:textId="77777777" w:rsidTr="00C52BDC">
        <w:trPr>
          <w:trHeight w:val="315"/>
        </w:trPr>
        <w:tc>
          <w:tcPr>
            <w:tcW w:w="0" w:type="auto"/>
            <w:noWrap/>
            <w:vAlign w:val="center"/>
            <w:hideMark/>
          </w:tcPr>
          <w:p w14:paraId="63054761" w14:textId="77777777" w:rsidR="00DE0350" w:rsidRPr="00DE0350" w:rsidRDefault="00DE0350" w:rsidP="00DE0350">
            <w:pPr>
              <w:spacing w:after="0" w:line="240" w:lineRule="auto"/>
              <w:jc w:val="center"/>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1</w:t>
            </w:r>
          </w:p>
        </w:tc>
        <w:tc>
          <w:tcPr>
            <w:tcW w:w="6068" w:type="dxa"/>
            <w:noWrap/>
            <w:vAlign w:val="center"/>
            <w:hideMark/>
          </w:tcPr>
          <w:p w14:paraId="5C903FFC" w14:textId="77777777" w:rsidR="00DE0350" w:rsidRPr="00DE0350" w:rsidRDefault="00DE0350" w:rsidP="00DE0350">
            <w:pPr>
              <w:spacing w:after="0" w:line="240" w:lineRule="auto"/>
              <w:jc w:val="both"/>
              <w:rPr>
                <w:rFonts w:ascii="Calibri" w:eastAsia="Times New Roman" w:hAnsi="Calibri" w:cs="Calibri"/>
                <w:color w:val="000000"/>
                <w:sz w:val="20"/>
                <w:szCs w:val="20"/>
                <w:lang w:val="en-US"/>
              </w:rPr>
            </w:pPr>
            <w:r w:rsidRPr="00DE0350">
              <w:rPr>
                <w:rFonts w:ascii="Calibri" w:eastAsia="Times New Roman" w:hAnsi="Calibri" w:cstheme="minorHAnsi"/>
                <w:color w:val="000000"/>
                <w:sz w:val="20"/>
                <w:szCs w:val="20"/>
                <w:lang w:val="en-US"/>
              </w:rPr>
              <w:t xml:space="preserve">The vendor must be a world class solution provider with more than 10 years of experience.  </w:t>
            </w:r>
          </w:p>
        </w:tc>
        <w:tc>
          <w:tcPr>
            <w:tcW w:w="1884" w:type="dxa"/>
            <w:vAlign w:val="bottom"/>
            <w:hideMark/>
          </w:tcPr>
          <w:p w14:paraId="24F38808" w14:textId="77777777" w:rsidR="00DE0350" w:rsidRPr="00DE0350" w:rsidRDefault="00DE0350" w:rsidP="00DE0350">
            <w:pPr>
              <w:spacing w:after="0" w:line="240" w:lineRule="auto"/>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c>
          <w:tcPr>
            <w:tcW w:w="2610" w:type="dxa"/>
            <w:vAlign w:val="center"/>
            <w:hideMark/>
          </w:tcPr>
          <w:p w14:paraId="2DB65A72" w14:textId="77777777" w:rsidR="00DE0350" w:rsidRPr="00DE0350" w:rsidRDefault="00DE0350" w:rsidP="00DE0350">
            <w:pPr>
              <w:spacing w:after="0" w:line="240" w:lineRule="auto"/>
              <w:jc w:val="center"/>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r>
      <w:tr w:rsidR="00DE0350" w:rsidRPr="00DE0350" w14:paraId="7B4728AE" w14:textId="77777777" w:rsidTr="00C52BDC">
        <w:trPr>
          <w:trHeight w:val="157"/>
        </w:trPr>
        <w:tc>
          <w:tcPr>
            <w:tcW w:w="0" w:type="auto"/>
            <w:noWrap/>
            <w:vAlign w:val="center"/>
            <w:hideMark/>
          </w:tcPr>
          <w:p w14:paraId="113D0A38" w14:textId="77777777" w:rsidR="00DE0350" w:rsidRPr="00DE0350" w:rsidRDefault="00DE0350" w:rsidP="00DE0350">
            <w:pPr>
              <w:spacing w:after="0" w:line="240" w:lineRule="auto"/>
              <w:jc w:val="center"/>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2</w:t>
            </w:r>
          </w:p>
        </w:tc>
        <w:tc>
          <w:tcPr>
            <w:tcW w:w="6068" w:type="dxa"/>
            <w:noWrap/>
            <w:vAlign w:val="center"/>
            <w:hideMark/>
          </w:tcPr>
          <w:p w14:paraId="6DBDC428" w14:textId="77777777" w:rsidR="00DE0350" w:rsidRPr="00DE0350" w:rsidRDefault="00DE0350" w:rsidP="00DE0350">
            <w:pPr>
              <w:spacing w:after="0" w:line="240" w:lineRule="auto"/>
              <w:jc w:val="both"/>
              <w:rPr>
                <w:rFonts w:ascii="Calibri" w:eastAsia="Times New Roman" w:hAnsi="Calibri" w:cs="Calibri"/>
                <w:color w:val="000000"/>
                <w:sz w:val="20"/>
                <w:szCs w:val="20"/>
                <w:lang w:val="en-US"/>
              </w:rPr>
            </w:pPr>
            <w:r w:rsidRPr="00DE0350">
              <w:rPr>
                <w:rFonts w:ascii="Calibri" w:eastAsia="Times New Roman" w:hAnsi="Calibri" w:cs="Calibri"/>
                <w:color w:val="000000"/>
                <w:sz w:val="20"/>
                <w:szCs w:val="20"/>
                <w:lang w:val="en-US"/>
              </w:rPr>
              <w:t>The vendor must have at least three (3) successful implementations of similar solution.</w:t>
            </w:r>
          </w:p>
        </w:tc>
        <w:tc>
          <w:tcPr>
            <w:tcW w:w="1884" w:type="dxa"/>
            <w:vAlign w:val="bottom"/>
            <w:hideMark/>
          </w:tcPr>
          <w:p w14:paraId="241B2D1E" w14:textId="77777777" w:rsidR="00DE0350" w:rsidRPr="00DE0350" w:rsidRDefault="00DE0350" w:rsidP="00DE0350">
            <w:pPr>
              <w:spacing w:after="0" w:line="240" w:lineRule="auto"/>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c>
          <w:tcPr>
            <w:tcW w:w="2610" w:type="dxa"/>
            <w:vAlign w:val="center"/>
            <w:hideMark/>
          </w:tcPr>
          <w:p w14:paraId="419E91AB" w14:textId="77777777" w:rsidR="00DE0350" w:rsidRPr="00DE0350" w:rsidRDefault="00DE0350" w:rsidP="00DE0350">
            <w:pPr>
              <w:spacing w:after="0" w:line="240" w:lineRule="auto"/>
              <w:jc w:val="center"/>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r>
      <w:tr w:rsidR="00DE0350" w:rsidRPr="00DE0350" w14:paraId="56FC19C0" w14:textId="77777777" w:rsidTr="00C52BDC">
        <w:trPr>
          <w:trHeight w:val="473"/>
        </w:trPr>
        <w:tc>
          <w:tcPr>
            <w:tcW w:w="0" w:type="auto"/>
            <w:noWrap/>
            <w:vAlign w:val="center"/>
            <w:hideMark/>
          </w:tcPr>
          <w:p w14:paraId="524C8B48" w14:textId="4931CD76" w:rsidR="00DE0350" w:rsidRPr="00DE0350" w:rsidRDefault="00B60BC7" w:rsidP="00DE0350">
            <w:pPr>
              <w:spacing w:after="0" w:line="240" w:lineRule="auto"/>
              <w:jc w:val="center"/>
              <w:rPr>
                <w:rFonts w:ascii="Aptos Narrow" w:eastAsia="Times New Roman" w:hAnsi="Aptos Narrow" w:cs="Times New Roman"/>
                <w:color w:val="000000"/>
                <w:sz w:val="20"/>
                <w:szCs w:val="20"/>
                <w:lang w:val="en-US"/>
              </w:rPr>
            </w:pPr>
            <w:r>
              <w:rPr>
                <w:rFonts w:ascii="Aptos Narrow" w:eastAsia="Times New Roman" w:hAnsi="Aptos Narrow" w:cs="Times New Roman"/>
                <w:color w:val="000000"/>
                <w:sz w:val="20"/>
                <w:szCs w:val="20"/>
                <w:lang w:val="en-US"/>
              </w:rPr>
              <w:t>3</w:t>
            </w:r>
          </w:p>
        </w:tc>
        <w:tc>
          <w:tcPr>
            <w:tcW w:w="6068" w:type="dxa"/>
            <w:noWrap/>
            <w:vAlign w:val="center"/>
            <w:hideMark/>
          </w:tcPr>
          <w:p w14:paraId="5D883D4B" w14:textId="77777777" w:rsidR="00DE0350" w:rsidRPr="00DE0350" w:rsidRDefault="00DE0350" w:rsidP="00DE0350">
            <w:pPr>
              <w:spacing w:after="0" w:line="240" w:lineRule="auto"/>
              <w:jc w:val="both"/>
              <w:rPr>
                <w:rFonts w:ascii="Calibri" w:eastAsia="Times New Roman" w:hAnsi="Calibri" w:cs="Calibri"/>
                <w:color w:val="000000"/>
                <w:sz w:val="20"/>
                <w:szCs w:val="20"/>
                <w:lang w:val="en-US"/>
              </w:rPr>
            </w:pPr>
            <w:r w:rsidRPr="00DE0350">
              <w:rPr>
                <w:rFonts w:ascii="Calibri" w:eastAsia="Times New Roman" w:hAnsi="Calibri" w:cstheme="minorHAnsi"/>
                <w:color w:val="000000"/>
                <w:sz w:val="20"/>
                <w:szCs w:val="20"/>
                <w:lang w:val="en-US"/>
              </w:rPr>
              <w:t xml:space="preserve">The vendor must demonstrate the ability to complete the project within a defined and reasonable timeframe (3 months from contract date for initial implementation) to meet LRC’s operational needs. </w:t>
            </w:r>
          </w:p>
        </w:tc>
        <w:tc>
          <w:tcPr>
            <w:tcW w:w="1884" w:type="dxa"/>
            <w:vAlign w:val="bottom"/>
            <w:hideMark/>
          </w:tcPr>
          <w:p w14:paraId="4EA454EA" w14:textId="77777777" w:rsidR="00DE0350" w:rsidRPr="00DE0350" w:rsidRDefault="00DE0350" w:rsidP="00DE0350">
            <w:pPr>
              <w:spacing w:after="0" w:line="240" w:lineRule="auto"/>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c>
          <w:tcPr>
            <w:tcW w:w="2610" w:type="dxa"/>
            <w:vAlign w:val="center"/>
            <w:hideMark/>
          </w:tcPr>
          <w:p w14:paraId="115A79B7" w14:textId="77777777" w:rsidR="00DE0350" w:rsidRPr="00DE0350" w:rsidRDefault="00DE0350" w:rsidP="00DE0350">
            <w:pPr>
              <w:spacing w:after="0" w:line="240" w:lineRule="auto"/>
              <w:jc w:val="center"/>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r>
      <w:tr w:rsidR="00DE0350" w:rsidRPr="00DE0350" w14:paraId="113601D6" w14:textId="77777777" w:rsidTr="00C52BDC">
        <w:trPr>
          <w:trHeight w:val="157"/>
        </w:trPr>
        <w:tc>
          <w:tcPr>
            <w:tcW w:w="0" w:type="auto"/>
            <w:noWrap/>
            <w:vAlign w:val="center"/>
            <w:hideMark/>
          </w:tcPr>
          <w:p w14:paraId="2074C467" w14:textId="2BD9DA53" w:rsidR="00DE0350" w:rsidRPr="00DE0350" w:rsidRDefault="00B60BC7" w:rsidP="00DE0350">
            <w:pPr>
              <w:spacing w:after="0" w:line="240" w:lineRule="auto"/>
              <w:jc w:val="center"/>
              <w:rPr>
                <w:rFonts w:ascii="Aptos Narrow" w:eastAsia="Times New Roman" w:hAnsi="Aptos Narrow" w:cs="Times New Roman"/>
                <w:color w:val="000000"/>
                <w:sz w:val="20"/>
                <w:szCs w:val="20"/>
                <w:lang w:val="en-US"/>
              </w:rPr>
            </w:pPr>
            <w:r>
              <w:rPr>
                <w:rFonts w:ascii="Aptos Narrow" w:eastAsia="Times New Roman" w:hAnsi="Aptos Narrow" w:cs="Times New Roman"/>
                <w:color w:val="000000"/>
                <w:sz w:val="20"/>
                <w:szCs w:val="20"/>
                <w:lang w:val="en-US"/>
              </w:rPr>
              <w:t>4</w:t>
            </w:r>
          </w:p>
        </w:tc>
        <w:tc>
          <w:tcPr>
            <w:tcW w:w="6068" w:type="dxa"/>
            <w:noWrap/>
            <w:vAlign w:val="center"/>
            <w:hideMark/>
          </w:tcPr>
          <w:p w14:paraId="3A9F5B3D" w14:textId="77777777" w:rsidR="00DE0350" w:rsidRPr="00DE0350" w:rsidRDefault="00DE0350" w:rsidP="00DE0350">
            <w:pPr>
              <w:spacing w:after="0" w:line="240" w:lineRule="auto"/>
              <w:jc w:val="both"/>
              <w:rPr>
                <w:rFonts w:ascii="Calibri" w:eastAsia="Times New Roman" w:hAnsi="Calibri" w:cs="Calibri"/>
                <w:color w:val="000000"/>
                <w:sz w:val="20"/>
                <w:szCs w:val="20"/>
                <w:lang w:val="en-US"/>
              </w:rPr>
            </w:pPr>
            <w:r w:rsidRPr="00DE0350">
              <w:rPr>
                <w:rFonts w:ascii="Calibri" w:eastAsia="Times New Roman" w:hAnsi="Calibri" w:cstheme="minorHAnsi"/>
                <w:color w:val="000000"/>
                <w:sz w:val="20"/>
                <w:szCs w:val="20"/>
                <w:lang w:val="en-US"/>
              </w:rPr>
              <w:t xml:space="preserve">The vendor must be compliant with ISO 27001 and GDPR standards. </w:t>
            </w:r>
          </w:p>
        </w:tc>
        <w:tc>
          <w:tcPr>
            <w:tcW w:w="1884" w:type="dxa"/>
            <w:vAlign w:val="bottom"/>
            <w:hideMark/>
          </w:tcPr>
          <w:p w14:paraId="0E7C195E" w14:textId="77777777" w:rsidR="00DE0350" w:rsidRPr="00DE0350" w:rsidRDefault="00DE0350" w:rsidP="00DE0350">
            <w:pPr>
              <w:spacing w:after="0" w:line="240" w:lineRule="auto"/>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c>
          <w:tcPr>
            <w:tcW w:w="2610" w:type="dxa"/>
            <w:vAlign w:val="center"/>
            <w:hideMark/>
          </w:tcPr>
          <w:p w14:paraId="49E5D555" w14:textId="77777777" w:rsidR="00DE0350" w:rsidRPr="00DE0350" w:rsidRDefault="00DE0350" w:rsidP="00DE0350">
            <w:pPr>
              <w:spacing w:after="0" w:line="240" w:lineRule="auto"/>
              <w:jc w:val="center"/>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r>
      <w:tr w:rsidR="00DE0350" w:rsidRPr="00DE0350" w14:paraId="333AB2B8" w14:textId="77777777" w:rsidTr="00C52BDC">
        <w:trPr>
          <w:trHeight w:val="315"/>
        </w:trPr>
        <w:tc>
          <w:tcPr>
            <w:tcW w:w="0" w:type="auto"/>
            <w:noWrap/>
            <w:vAlign w:val="center"/>
            <w:hideMark/>
          </w:tcPr>
          <w:p w14:paraId="5FF12E0E" w14:textId="1D78D97C" w:rsidR="00DE0350" w:rsidRPr="00DE0350" w:rsidRDefault="00B60BC7" w:rsidP="00DE0350">
            <w:pPr>
              <w:spacing w:after="0" w:line="240" w:lineRule="auto"/>
              <w:jc w:val="center"/>
              <w:rPr>
                <w:rFonts w:ascii="Aptos Narrow" w:eastAsia="Times New Roman" w:hAnsi="Aptos Narrow" w:cs="Times New Roman"/>
                <w:color w:val="000000"/>
                <w:sz w:val="20"/>
                <w:szCs w:val="20"/>
                <w:lang w:val="en-US"/>
              </w:rPr>
            </w:pPr>
            <w:r>
              <w:rPr>
                <w:rFonts w:ascii="Aptos Narrow" w:eastAsia="Times New Roman" w:hAnsi="Aptos Narrow" w:cs="Times New Roman"/>
                <w:color w:val="000000"/>
                <w:sz w:val="20"/>
                <w:szCs w:val="20"/>
                <w:lang w:val="en-US"/>
              </w:rPr>
              <w:t>5</w:t>
            </w:r>
          </w:p>
        </w:tc>
        <w:tc>
          <w:tcPr>
            <w:tcW w:w="6068" w:type="dxa"/>
            <w:noWrap/>
            <w:vAlign w:val="center"/>
            <w:hideMark/>
          </w:tcPr>
          <w:p w14:paraId="4280BB95" w14:textId="77777777" w:rsidR="00DE0350" w:rsidRPr="00DE0350" w:rsidRDefault="00DE0350" w:rsidP="00DE0350">
            <w:pPr>
              <w:spacing w:after="0" w:line="240" w:lineRule="auto"/>
              <w:jc w:val="both"/>
              <w:rPr>
                <w:rFonts w:ascii="Calibri" w:eastAsia="Times New Roman" w:hAnsi="Calibri" w:cs="Calibri"/>
                <w:color w:val="000000"/>
                <w:sz w:val="20"/>
                <w:szCs w:val="20"/>
                <w:lang w:val="en-US"/>
              </w:rPr>
            </w:pPr>
            <w:r w:rsidRPr="00DE0350">
              <w:rPr>
                <w:rFonts w:ascii="Calibri" w:eastAsia="Times New Roman" w:hAnsi="Calibri" w:cstheme="minorHAnsi"/>
                <w:color w:val="000000"/>
                <w:sz w:val="20"/>
                <w:szCs w:val="20"/>
                <w:lang w:val="en-US"/>
              </w:rPr>
              <w:t xml:space="preserve">The short-listed bidders must provide a Proof-of-Concept (POC) to demonstrate the proposed solution with the required details. </w:t>
            </w:r>
          </w:p>
        </w:tc>
        <w:tc>
          <w:tcPr>
            <w:tcW w:w="1884" w:type="dxa"/>
            <w:vAlign w:val="bottom"/>
            <w:hideMark/>
          </w:tcPr>
          <w:p w14:paraId="5FA91D91" w14:textId="77777777" w:rsidR="00DE0350" w:rsidRPr="00DE0350" w:rsidRDefault="00DE0350" w:rsidP="00DE0350">
            <w:pPr>
              <w:spacing w:after="0" w:line="240" w:lineRule="auto"/>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c>
          <w:tcPr>
            <w:tcW w:w="2610" w:type="dxa"/>
            <w:vAlign w:val="center"/>
            <w:hideMark/>
          </w:tcPr>
          <w:p w14:paraId="75E026BA" w14:textId="77777777" w:rsidR="00DE0350" w:rsidRPr="00DE0350" w:rsidRDefault="00DE0350" w:rsidP="00DE0350">
            <w:pPr>
              <w:spacing w:after="0" w:line="240" w:lineRule="auto"/>
              <w:jc w:val="center"/>
              <w:rPr>
                <w:rFonts w:ascii="Aptos Narrow" w:eastAsia="Times New Roman" w:hAnsi="Aptos Narrow" w:cs="Times New Roman"/>
                <w:color w:val="000000"/>
                <w:sz w:val="20"/>
                <w:szCs w:val="20"/>
                <w:lang w:val="en-US"/>
              </w:rPr>
            </w:pPr>
            <w:r w:rsidRPr="00DE0350">
              <w:rPr>
                <w:rFonts w:ascii="Aptos Narrow" w:eastAsia="Times New Roman" w:hAnsi="Aptos Narrow" w:cs="Times New Roman"/>
                <w:color w:val="000000"/>
                <w:sz w:val="20"/>
                <w:szCs w:val="20"/>
                <w:lang w:val="en-US"/>
              </w:rPr>
              <w:t> </w:t>
            </w:r>
          </w:p>
        </w:tc>
      </w:tr>
      <w:tr w:rsidR="00C52BDC" w:rsidRPr="00DE0350" w14:paraId="53AF42DF" w14:textId="77777777" w:rsidTr="00C52BDC">
        <w:trPr>
          <w:trHeight w:val="315"/>
        </w:trPr>
        <w:tc>
          <w:tcPr>
            <w:tcW w:w="0" w:type="auto"/>
            <w:noWrap/>
            <w:vAlign w:val="center"/>
          </w:tcPr>
          <w:p w14:paraId="567126C2" w14:textId="5DB86A2D" w:rsidR="00C52BDC" w:rsidRPr="00DE0350" w:rsidRDefault="00B60BC7" w:rsidP="00DE0350">
            <w:pPr>
              <w:spacing w:after="0" w:line="240" w:lineRule="auto"/>
              <w:jc w:val="center"/>
              <w:rPr>
                <w:rFonts w:ascii="Aptos Narrow" w:eastAsia="Times New Roman" w:hAnsi="Aptos Narrow" w:cs="Times New Roman"/>
                <w:color w:val="000000"/>
                <w:sz w:val="20"/>
                <w:szCs w:val="20"/>
                <w:lang w:val="en-US"/>
              </w:rPr>
            </w:pPr>
            <w:r>
              <w:rPr>
                <w:rFonts w:ascii="Aptos Narrow" w:eastAsia="Times New Roman" w:hAnsi="Aptos Narrow" w:cs="Times New Roman"/>
                <w:color w:val="000000"/>
                <w:sz w:val="20"/>
                <w:szCs w:val="20"/>
                <w:lang w:val="en-US"/>
              </w:rPr>
              <w:t>6</w:t>
            </w:r>
          </w:p>
        </w:tc>
        <w:tc>
          <w:tcPr>
            <w:tcW w:w="6068" w:type="dxa"/>
            <w:noWrap/>
            <w:vAlign w:val="center"/>
          </w:tcPr>
          <w:p w14:paraId="4DE8D058" w14:textId="3B536ECB" w:rsidR="00C52BDC" w:rsidRPr="00DE0350" w:rsidRDefault="00C52BDC" w:rsidP="00DE0350">
            <w:pPr>
              <w:spacing w:after="0" w:line="240" w:lineRule="auto"/>
              <w:jc w:val="both"/>
              <w:rPr>
                <w:rFonts w:ascii="Calibri" w:eastAsia="Times New Roman" w:hAnsi="Calibri" w:cstheme="minorHAnsi"/>
                <w:color w:val="000000"/>
                <w:sz w:val="20"/>
                <w:szCs w:val="20"/>
                <w:lang w:val="en-US"/>
              </w:rPr>
            </w:pPr>
            <w:r>
              <w:rPr>
                <w:rFonts w:ascii="Calibri" w:eastAsia="Times New Roman" w:hAnsi="Calibri" w:cstheme="minorHAnsi"/>
                <w:color w:val="000000"/>
                <w:sz w:val="20"/>
                <w:szCs w:val="20"/>
                <w:lang w:val="en-US"/>
              </w:rPr>
              <w:t>Bidder must fill up the solution Requirements table mentioned in the TOR</w:t>
            </w:r>
          </w:p>
        </w:tc>
        <w:tc>
          <w:tcPr>
            <w:tcW w:w="1884" w:type="dxa"/>
            <w:vAlign w:val="bottom"/>
          </w:tcPr>
          <w:p w14:paraId="778DA113" w14:textId="77777777" w:rsidR="00C52BDC" w:rsidRPr="00DE0350" w:rsidRDefault="00C52BDC" w:rsidP="00DE0350">
            <w:pPr>
              <w:spacing w:after="0" w:line="240" w:lineRule="auto"/>
              <w:rPr>
                <w:rFonts w:ascii="Aptos Narrow" w:eastAsia="Times New Roman" w:hAnsi="Aptos Narrow" w:cs="Times New Roman"/>
                <w:color w:val="000000"/>
                <w:sz w:val="20"/>
                <w:szCs w:val="20"/>
                <w:lang w:val="en-US"/>
              </w:rPr>
            </w:pPr>
          </w:p>
        </w:tc>
        <w:tc>
          <w:tcPr>
            <w:tcW w:w="2610" w:type="dxa"/>
            <w:vAlign w:val="center"/>
          </w:tcPr>
          <w:p w14:paraId="0F693F54" w14:textId="77777777" w:rsidR="00C52BDC" w:rsidRPr="00DE0350" w:rsidRDefault="00C52BDC" w:rsidP="00DE0350">
            <w:pPr>
              <w:spacing w:after="0" w:line="240" w:lineRule="auto"/>
              <w:jc w:val="center"/>
              <w:rPr>
                <w:rFonts w:ascii="Aptos Narrow" w:eastAsia="Times New Roman" w:hAnsi="Aptos Narrow" w:cs="Times New Roman"/>
                <w:color w:val="000000"/>
                <w:sz w:val="20"/>
                <w:szCs w:val="20"/>
                <w:lang w:val="en-US"/>
              </w:rPr>
            </w:pPr>
          </w:p>
        </w:tc>
      </w:tr>
      <w:tr w:rsidR="00B60BC7" w:rsidRPr="00DE0350" w14:paraId="7837EC7C" w14:textId="77777777" w:rsidTr="00B60BC7">
        <w:trPr>
          <w:trHeight w:val="350"/>
        </w:trPr>
        <w:tc>
          <w:tcPr>
            <w:tcW w:w="0" w:type="auto"/>
            <w:noWrap/>
            <w:vAlign w:val="center"/>
          </w:tcPr>
          <w:p w14:paraId="672919C4" w14:textId="09316AD2" w:rsidR="00B60BC7" w:rsidRDefault="00B60BC7" w:rsidP="00DE0350">
            <w:pPr>
              <w:spacing w:after="0" w:line="240" w:lineRule="auto"/>
              <w:jc w:val="center"/>
              <w:rPr>
                <w:rFonts w:ascii="Aptos Narrow" w:eastAsia="Times New Roman" w:hAnsi="Aptos Narrow" w:cs="Times New Roman"/>
                <w:color w:val="000000"/>
                <w:sz w:val="20"/>
                <w:szCs w:val="20"/>
                <w:lang w:val="en-US"/>
              </w:rPr>
            </w:pPr>
            <w:r>
              <w:rPr>
                <w:rFonts w:ascii="Aptos Narrow" w:eastAsia="Times New Roman" w:hAnsi="Aptos Narrow" w:cs="Times New Roman"/>
                <w:color w:val="000000"/>
                <w:sz w:val="20"/>
                <w:szCs w:val="20"/>
                <w:lang w:val="en-US"/>
              </w:rPr>
              <w:t>7</w:t>
            </w:r>
          </w:p>
        </w:tc>
        <w:tc>
          <w:tcPr>
            <w:tcW w:w="6068" w:type="dxa"/>
            <w:noWrap/>
            <w:vAlign w:val="center"/>
          </w:tcPr>
          <w:p w14:paraId="2ECE5ADB" w14:textId="622A03FD" w:rsidR="00B60BC7" w:rsidRPr="00B60BC7" w:rsidRDefault="00B60BC7" w:rsidP="00B60BC7">
            <w:pPr>
              <w:spacing w:before="240" w:after="240" w:line="240" w:lineRule="auto"/>
              <w:jc w:val="both"/>
              <w:rPr>
                <w:rFonts w:cstheme="minorHAnsi"/>
                <w:shd w:val="clear" w:color="auto" w:fill="FFFFFF"/>
                <w:lang w:bidi="ar-LB"/>
              </w:rPr>
            </w:pPr>
            <w:r>
              <w:rPr>
                <w:rFonts w:cstheme="minorHAnsi"/>
                <w:shd w:val="clear" w:color="auto" w:fill="FFFFFF"/>
                <w:lang w:bidi="ar-LB"/>
              </w:rPr>
              <w:t>The vendor must be compliant with LRC administrative requirements.</w:t>
            </w:r>
          </w:p>
        </w:tc>
        <w:tc>
          <w:tcPr>
            <w:tcW w:w="1884" w:type="dxa"/>
            <w:vAlign w:val="bottom"/>
          </w:tcPr>
          <w:p w14:paraId="3D80578E" w14:textId="77777777" w:rsidR="00B60BC7" w:rsidRPr="00DE0350" w:rsidRDefault="00B60BC7" w:rsidP="00DE0350">
            <w:pPr>
              <w:spacing w:after="0" w:line="240" w:lineRule="auto"/>
              <w:rPr>
                <w:rFonts w:ascii="Aptos Narrow" w:eastAsia="Times New Roman" w:hAnsi="Aptos Narrow" w:cs="Times New Roman"/>
                <w:color w:val="000000"/>
                <w:sz w:val="20"/>
                <w:szCs w:val="20"/>
                <w:lang w:val="en-US"/>
              </w:rPr>
            </w:pPr>
          </w:p>
        </w:tc>
        <w:tc>
          <w:tcPr>
            <w:tcW w:w="2610" w:type="dxa"/>
            <w:vAlign w:val="center"/>
          </w:tcPr>
          <w:p w14:paraId="7FABADCF" w14:textId="77777777" w:rsidR="00B60BC7" w:rsidRPr="00DE0350" w:rsidRDefault="00B60BC7" w:rsidP="00DE0350">
            <w:pPr>
              <w:spacing w:after="0" w:line="240" w:lineRule="auto"/>
              <w:jc w:val="center"/>
              <w:rPr>
                <w:rFonts w:ascii="Aptos Narrow" w:eastAsia="Times New Roman" w:hAnsi="Aptos Narrow" w:cs="Times New Roman"/>
                <w:color w:val="000000"/>
                <w:sz w:val="20"/>
                <w:szCs w:val="20"/>
                <w:lang w:val="en-US"/>
              </w:rPr>
            </w:pPr>
          </w:p>
        </w:tc>
      </w:tr>
    </w:tbl>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01766A98" w14:textId="77777777" w:rsidR="00D36639" w:rsidRDefault="00D36639" w:rsidP="00D36639">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 xml:space="preserve">The technical evaluation criteria are as per </w:t>
      </w:r>
      <w:r w:rsidRPr="00A21838">
        <w:rPr>
          <w:rFonts w:cstheme="minorHAnsi"/>
          <w:b/>
          <w:bCs/>
          <w:i/>
          <w:iCs/>
          <w:u w:val="single"/>
          <w:lang w:val="en-US"/>
        </w:rPr>
        <w:t>Annex 3 : Detailed Specification</w:t>
      </w:r>
      <w:r>
        <w:rPr>
          <w:rFonts w:cstheme="minorHAnsi"/>
          <w:b/>
          <w:bCs/>
          <w:i/>
          <w:iCs/>
          <w:u w:val="single"/>
          <w:lang w:val="en-US"/>
        </w:rPr>
        <w:t xml:space="preserve"> and annexed TOR.</w:t>
      </w:r>
    </w:p>
    <w:p w14:paraId="078E54D4" w14:textId="040E6EAF" w:rsidR="00D36639" w:rsidRDefault="00D36639" w:rsidP="00D36639">
      <w:pPr>
        <w:autoSpaceDE w:val="0"/>
        <w:autoSpaceDN w:val="0"/>
        <w:adjustRightInd w:val="0"/>
        <w:spacing w:after="0" w:line="240" w:lineRule="auto"/>
        <w:jc w:val="both"/>
        <w:rPr>
          <w:rFonts w:cstheme="minorHAnsi"/>
          <w:b/>
          <w:bCs/>
        </w:rPr>
      </w:pPr>
      <w:r w:rsidRPr="00015818">
        <w:rPr>
          <w:rFonts w:cstheme="minorHAnsi"/>
          <w:b/>
          <w:bCs/>
        </w:rPr>
        <w:t xml:space="preserve">Bidders who achieve </w:t>
      </w:r>
      <w:r w:rsidRPr="004A469E">
        <w:rPr>
          <w:rFonts w:cstheme="minorHAnsi"/>
          <w:b/>
          <w:bCs/>
          <w:color w:val="EE0000"/>
        </w:rPr>
        <w:t xml:space="preserve">at least </w:t>
      </w:r>
      <w:r w:rsidR="00C52BDC">
        <w:rPr>
          <w:rFonts w:cstheme="minorHAnsi"/>
          <w:b/>
          <w:bCs/>
          <w:color w:val="EE0000"/>
        </w:rPr>
        <w:t>80</w:t>
      </w:r>
      <w:r w:rsidRPr="004A469E">
        <w:rPr>
          <w:rFonts w:cstheme="minorHAnsi"/>
          <w:b/>
          <w:bCs/>
          <w:color w:val="EE0000"/>
        </w:rPr>
        <w:t xml:space="preserve">% </w:t>
      </w:r>
      <w:r w:rsidRPr="00015818">
        <w:rPr>
          <w:rFonts w:cstheme="minorHAnsi"/>
          <w:b/>
          <w:bCs/>
        </w:rPr>
        <w:t xml:space="preserve">in the technical evaluation </w:t>
      </w:r>
      <w:r w:rsidR="00091242">
        <w:rPr>
          <w:rFonts w:cstheme="minorHAnsi"/>
          <w:b/>
          <w:bCs/>
        </w:rPr>
        <w:t xml:space="preserve">in addition to the passing of </w:t>
      </w:r>
      <w:r w:rsidRPr="00015818">
        <w:rPr>
          <w:rFonts w:cstheme="minorHAnsi"/>
          <w:b/>
          <w:bCs/>
        </w:rPr>
        <w:t>to the financial evaluation stage.</w:t>
      </w:r>
    </w:p>
    <w:p w14:paraId="260E10DD" w14:textId="77777777" w:rsidR="00C52BDC" w:rsidRDefault="00C52BDC" w:rsidP="00D36639">
      <w:pPr>
        <w:autoSpaceDE w:val="0"/>
        <w:autoSpaceDN w:val="0"/>
        <w:adjustRightInd w:val="0"/>
        <w:spacing w:after="0" w:line="240" w:lineRule="auto"/>
        <w:jc w:val="both"/>
        <w:rPr>
          <w:rFonts w:cstheme="minorHAnsi"/>
          <w:b/>
          <w:bCs/>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right w:w="49" w:type="dxa"/>
        </w:tblCellMar>
        <w:tblLook w:val="04A0" w:firstRow="1" w:lastRow="0" w:firstColumn="1" w:lastColumn="0" w:noHBand="0" w:noVBand="1"/>
      </w:tblPr>
      <w:tblGrid>
        <w:gridCol w:w="4855"/>
        <w:gridCol w:w="4595"/>
      </w:tblGrid>
      <w:tr w:rsidR="00AD41F9" w:rsidRPr="00AD41F9" w14:paraId="56213E13" w14:textId="77777777" w:rsidTr="00AD41F9">
        <w:trPr>
          <w:trHeight w:val="144"/>
          <w:tblHeader/>
        </w:trPr>
        <w:tc>
          <w:tcPr>
            <w:tcW w:w="4855" w:type="dxa"/>
            <w:vAlign w:val="bottom"/>
          </w:tcPr>
          <w:p w14:paraId="16D5FDC1" w14:textId="1173AE09" w:rsidR="00AD41F9" w:rsidRPr="00AD41F9" w:rsidRDefault="00AD41F9" w:rsidP="00AD41F9">
            <w:pPr>
              <w:spacing w:after="0" w:line="240" w:lineRule="auto"/>
              <w:jc w:val="center"/>
              <w:rPr>
                <w:rFonts w:cstheme="minorHAnsi"/>
                <w:sz w:val="20"/>
                <w:szCs w:val="20"/>
              </w:rPr>
            </w:pPr>
            <w:r w:rsidRPr="00AD41F9">
              <w:rPr>
                <w:rFonts w:cstheme="minorHAnsi"/>
                <w:b/>
                <w:sz w:val="20"/>
                <w:szCs w:val="20"/>
              </w:rPr>
              <w:t>Criteria</w:t>
            </w:r>
          </w:p>
        </w:tc>
        <w:tc>
          <w:tcPr>
            <w:tcW w:w="4595" w:type="dxa"/>
            <w:vAlign w:val="bottom"/>
          </w:tcPr>
          <w:p w14:paraId="2A749913" w14:textId="1DE84F56" w:rsidR="00AD41F9" w:rsidRPr="00AD41F9" w:rsidRDefault="00AD41F9" w:rsidP="00AD41F9">
            <w:pPr>
              <w:spacing w:after="0" w:line="240" w:lineRule="auto"/>
              <w:jc w:val="center"/>
              <w:rPr>
                <w:rFonts w:cstheme="minorHAnsi"/>
                <w:b/>
                <w:bCs/>
                <w:sz w:val="20"/>
                <w:szCs w:val="20"/>
              </w:rPr>
            </w:pPr>
            <w:r w:rsidRPr="00AD41F9">
              <w:rPr>
                <w:rFonts w:cstheme="minorHAnsi"/>
                <w:b/>
                <w:bCs/>
                <w:sz w:val="20"/>
                <w:szCs w:val="20"/>
              </w:rPr>
              <w:t>Section Weighting %</w:t>
            </w:r>
          </w:p>
        </w:tc>
      </w:tr>
      <w:tr w:rsidR="00AD41F9" w:rsidRPr="00AD41F9" w14:paraId="6505A827" w14:textId="77777777" w:rsidTr="00AD41F9">
        <w:trPr>
          <w:trHeight w:val="144"/>
        </w:trPr>
        <w:tc>
          <w:tcPr>
            <w:tcW w:w="4855" w:type="dxa"/>
            <w:shd w:val="clear" w:color="auto" w:fill="B6DDE8" w:themeFill="accent5" w:themeFillTint="66"/>
          </w:tcPr>
          <w:p w14:paraId="54574661"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Functionality </w:t>
            </w:r>
          </w:p>
        </w:tc>
        <w:tc>
          <w:tcPr>
            <w:tcW w:w="4595" w:type="dxa"/>
            <w:shd w:val="clear" w:color="auto" w:fill="B6DDE8" w:themeFill="accent5" w:themeFillTint="66"/>
          </w:tcPr>
          <w:p w14:paraId="3333CB29"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50% </w:t>
            </w:r>
          </w:p>
        </w:tc>
      </w:tr>
      <w:tr w:rsidR="00AD41F9" w:rsidRPr="00AD41F9" w14:paraId="1EDF2320" w14:textId="77777777" w:rsidTr="00AD41F9">
        <w:trPr>
          <w:trHeight w:val="144"/>
        </w:trPr>
        <w:tc>
          <w:tcPr>
            <w:tcW w:w="4855" w:type="dxa"/>
          </w:tcPr>
          <w:p w14:paraId="2510CC37"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What are the characteristics of the Software </w:t>
            </w:r>
          </w:p>
        </w:tc>
        <w:tc>
          <w:tcPr>
            <w:tcW w:w="4595" w:type="dxa"/>
            <w:vMerge w:val="restart"/>
          </w:tcPr>
          <w:p w14:paraId="107730FA"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479E95E0"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29E88EEA"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59BF66FF"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636190A1" w14:textId="77777777" w:rsidTr="00AD41F9">
        <w:trPr>
          <w:trHeight w:val="144"/>
        </w:trPr>
        <w:tc>
          <w:tcPr>
            <w:tcW w:w="4855" w:type="dxa"/>
          </w:tcPr>
          <w:p w14:paraId="715337F9"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Provide design details of the Software </w:t>
            </w:r>
          </w:p>
        </w:tc>
        <w:tc>
          <w:tcPr>
            <w:tcW w:w="4595" w:type="dxa"/>
            <w:vMerge/>
          </w:tcPr>
          <w:p w14:paraId="209731E3" w14:textId="77777777" w:rsidR="00AD41F9" w:rsidRPr="00AD41F9" w:rsidRDefault="00AD41F9" w:rsidP="00AD41F9">
            <w:pPr>
              <w:spacing w:after="0" w:line="240" w:lineRule="auto"/>
              <w:jc w:val="right"/>
              <w:rPr>
                <w:rFonts w:cstheme="minorHAnsi"/>
                <w:sz w:val="20"/>
                <w:szCs w:val="20"/>
              </w:rPr>
            </w:pPr>
          </w:p>
        </w:tc>
      </w:tr>
      <w:tr w:rsidR="00AD41F9" w:rsidRPr="00AD41F9" w14:paraId="5814FBF0" w14:textId="77777777" w:rsidTr="00AD41F9">
        <w:trPr>
          <w:trHeight w:val="144"/>
        </w:trPr>
        <w:tc>
          <w:tcPr>
            <w:tcW w:w="4855" w:type="dxa"/>
          </w:tcPr>
          <w:p w14:paraId="30F64F0D"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Provide detail of the functionality of the Software </w:t>
            </w:r>
          </w:p>
        </w:tc>
        <w:tc>
          <w:tcPr>
            <w:tcW w:w="4595" w:type="dxa"/>
            <w:vMerge/>
          </w:tcPr>
          <w:p w14:paraId="74436209" w14:textId="77777777" w:rsidR="00AD41F9" w:rsidRPr="00AD41F9" w:rsidRDefault="00AD41F9" w:rsidP="00AD41F9">
            <w:pPr>
              <w:spacing w:after="0" w:line="240" w:lineRule="auto"/>
              <w:jc w:val="right"/>
              <w:rPr>
                <w:rFonts w:cstheme="minorHAnsi"/>
                <w:sz w:val="20"/>
                <w:szCs w:val="20"/>
              </w:rPr>
            </w:pPr>
          </w:p>
        </w:tc>
      </w:tr>
      <w:tr w:rsidR="00AD41F9" w:rsidRPr="00AD41F9" w14:paraId="3A36EBE0" w14:textId="77777777" w:rsidTr="00AD41F9">
        <w:trPr>
          <w:trHeight w:val="144"/>
        </w:trPr>
        <w:tc>
          <w:tcPr>
            <w:tcW w:w="4855" w:type="dxa"/>
          </w:tcPr>
          <w:p w14:paraId="38120C04"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Mobility  </w:t>
            </w:r>
          </w:p>
        </w:tc>
        <w:tc>
          <w:tcPr>
            <w:tcW w:w="4595" w:type="dxa"/>
            <w:vMerge/>
          </w:tcPr>
          <w:p w14:paraId="2763C986" w14:textId="77777777" w:rsidR="00AD41F9" w:rsidRPr="00AD41F9" w:rsidRDefault="00AD41F9" w:rsidP="00AD41F9">
            <w:pPr>
              <w:spacing w:after="0" w:line="240" w:lineRule="auto"/>
              <w:jc w:val="right"/>
              <w:rPr>
                <w:rFonts w:cstheme="minorHAnsi"/>
                <w:sz w:val="20"/>
                <w:szCs w:val="20"/>
              </w:rPr>
            </w:pPr>
          </w:p>
        </w:tc>
      </w:tr>
      <w:tr w:rsidR="00AD41F9" w:rsidRPr="00AD41F9" w14:paraId="09B6F085" w14:textId="77777777" w:rsidTr="00AD41F9">
        <w:trPr>
          <w:trHeight w:val="144"/>
        </w:trPr>
        <w:tc>
          <w:tcPr>
            <w:tcW w:w="4855" w:type="dxa"/>
            <w:shd w:val="clear" w:color="auto" w:fill="B6DDE8" w:themeFill="accent5" w:themeFillTint="66"/>
          </w:tcPr>
          <w:p w14:paraId="6803D42D"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Methodology </w:t>
            </w:r>
          </w:p>
        </w:tc>
        <w:tc>
          <w:tcPr>
            <w:tcW w:w="4595" w:type="dxa"/>
            <w:shd w:val="clear" w:color="auto" w:fill="B6DDE8" w:themeFill="accent5" w:themeFillTint="66"/>
          </w:tcPr>
          <w:p w14:paraId="75EFC073"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10% </w:t>
            </w:r>
          </w:p>
        </w:tc>
      </w:tr>
      <w:tr w:rsidR="00AD41F9" w:rsidRPr="00AD41F9" w14:paraId="4371EC91" w14:textId="77777777" w:rsidTr="00AD41F9">
        <w:trPr>
          <w:trHeight w:val="144"/>
        </w:trPr>
        <w:tc>
          <w:tcPr>
            <w:tcW w:w="4855" w:type="dxa"/>
          </w:tcPr>
          <w:p w14:paraId="4A35D1CB"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Describe the system Implementation Methodology</w:t>
            </w:r>
          </w:p>
        </w:tc>
        <w:tc>
          <w:tcPr>
            <w:tcW w:w="4595" w:type="dxa"/>
            <w:vMerge w:val="restart"/>
          </w:tcPr>
          <w:p w14:paraId="0DBE2A6C"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536E2442"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68007511" w14:textId="77777777" w:rsidTr="00AD41F9">
        <w:trPr>
          <w:trHeight w:val="144"/>
        </w:trPr>
        <w:tc>
          <w:tcPr>
            <w:tcW w:w="4855" w:type="dxa"/>
          </w:tcPr>
          <w:p w14:paraId="048D426F"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What processes will be adopted  </w:t>
            </w:r>
          </w:p>
        </w:tc>
        <w:tc>
          <w:tcPr>
            <w:tcW w:w="4595" w:type="dxa"/>
            <w:vMerge/>
          </w:tcPr>
          <w:p w14:paraId="3A3A41F0" w14:textId="77777777" w:rsidR="00AD41F9" w:rsidRPr="00AD41F9" w:rsidRDefault="00AD41F9" w:rsidP="00AD41F9">
            <w:pPr>
              <w:spacing w:after="0" w:line="240" w:lineRule="auto"/>
              <w:jc w:val="right"/>
              <w:rPr>
                <w:rFonts w:cstheme="minorHAnsi"/>
                <w:sz w:val="20"/>
                <w:szCs w:val="20"/>
              </w:rPr>
            </w:pPr>
          </w:p>
        </w:tc>
      </w:tr>
      <w:tr w:rsidR="00AD41F9" w:rsidRPr="00AD41F9" w14:paraId="6DEF4CDF" w14:textId="77777777" w:rsidTr="00AD41F9">
        <w:trPr>
          <w:trHeight w:val="144"/>
        </w:trPr>
        <w:tc>
          <w:tcPr>
            <w:tcW w:w="4855" w:type="dxa"/>
            <w:shd w:val="clear" w:color="auto" w:fill="B6DDE8" w:themeFill="accent5" w:themeFillTint="66"/>
          </w:tcPr>
          <w:p w14:paraId="7498080E"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Innovation </w:t>
            </w:r>
          </w:p>
        </w:tc>
        <w:tc>
          <w:tcPr>
            <w:tcW w:w="4595" w:type="dxa"/>
            <w:shd w:val="clear" w:color="auto" w:fill="B6DDE8" w:themeFill="accent5" w:themeFillTint="66"/>
          </w:tcPr>
          <w:p w14:paraId="0779FD19"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5% </w:t>
            </w:r>
          </w:p>
        </w:tc>
      </w:tr>
      <w:tr w:rsidR="00AD41F9" w:rsidRPr="00AD41F9" w14:paraId="195C86E8" w14:textId="77777777" w:rsidTr="00AD41F9">
        <w:trPr>
          <w:trHeight w:val="144"/>
        </w:trPr>
        <w:tc>
          <w:tcPr>
            <w:tcW w:w="4855" w:type="dxa"/>
          </w:tcPr>
          <w:p w14:paraId="1064E7F9"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 Additional features </w:t>
            </w:r>
          </w:p>
        </w:tc>
        <w:tc>
          <w:tcPr>
            <w:tcW w:w="4595" w:type="dxa"/>
            <w:vMerge w:val="restart"/>
          </w:tcPr>
          <w:p w14:paraId="0A23F0BC"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1FD71565"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031FF206" w14:textId="77777777" w:rsidTr="00AD41F9">
        <w:trPr>
          <w:trHeight w:val="144"/>
        </w:trPr>
        <w:tc>
          <w:tcPr>
            <w:tcW w:w="4855" w:type="dxa"/>
          </w:tcPr>
          <w:p w14:paraId="0DB02323"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 Integrations with different platforms </w:t>
            </w:r>
          </w:p>
        </w:tc>
        <w:tc>
          <w:tcPr>
            <w:tcW w:w="4595" w:type="dxa"/>
            <w:vMerge/>
          </w:tcPr>
          <w:p w14:paraId="3940B9AD" w14:textId="77777777" w:rsidR="00AD41F9" w:rsidRPr="00AD41F9" w:rsidRDefault="00AD41F9" w:rsidP="00AD41F9">
            <w:pPr>
              <w:spacing w:after="0" w:line="240" w:lineRule="auto"/>
              <w:jc w:val="right"/>
              <w:rPr>
                <w:rFonts w:cstheme="minorHAnsi"/>
                <w:sz w:val="20"/>
                <w:szCs w:val="20"/>
              </w:rPr>
            </w:pPr>
          </w:p>
        </w:tc>
      </w:tr>
      <w:tr w:rsidR="00AD41F9" w:rsidRPr="00AD41F9" w14:paraId="6B0A52F5" w14:textId="77777777" w:rsidTr="00AD41F9">
        <w:trPr>
          <w:trHeight w:val="144"/>
        </w:trPr>
        <w:tc>
          <w:tcPr>
            <w:tcW w:w="4855" w:type="dxa"/>
            <w:shd w:val="clear" w:color="auto" w:fill="B6DDE8" w:themeFill="accent5" w:themeFillTint="66"/>
          </w:tcPr>
          <w:p w14:paraId="7B94914A"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Training  </w:t>
            </w:r>
          </w:p>
        </w:tc>
        <w:tc>
          <w:tcPr>
            <w:tcW w:w="4595" w:type="dxa"/>
            <w:shd w:val="clear" w:color="auto" w:fill="B6DDE8" w:themeFill="accent5" w:themeFillTint="66"/>
          </w:tcPr>
          <w:p w14:paraId="0D96BE2C"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5% </w:t>
            </w:r>
          </w:p>
        </w:tc>
      </w:tr>
      <w:tr w:rsidR="00AD41F9" w:rsidRPr="00AD41F9" w14:paraId="0564F133" w14:textId="77777777" w:rsidTr="00AD41F9">
        <w:trPr>
          <w:trHeight w:val="144"/>
        </w:trPr>
        <w:tc>
          <w:tcPr>
            <w:tcW w:w="4855" w:type="dxa"/>
          </w:tcPr>
          <w:p w14:paraId="061D6AF5"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Training approach</w:t>
            </w:r>
          </w:p>
        </w:tc>
        <w:tc>
          <w:tcPr>
            <w:tcW w:w="4595" w:type="dxa"/>
            <w:vMerge w:val="restart"/>
          </w:tcPr>
          <w:p w14:paraId="319CE67D"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p w14:paraId="6B4306B3"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4E38B840" w14:textId="77777777" w:rsidTr="00AD41F9">
        <w:trPr>
          <w:trHeight w:val="144"/>
        </w:trPr>
        <w:tc>
          <w:tcPr>
            <w:tcW w:w="4855" w:type="dxa"/>
          </w:tcPr>
          <w:p w14:paraId="0C85E1DC"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Training material </w:t>
            </w:r>
          </w:p>
        </w:tc>
        <w:tc>
          <w:tcPr>
            <w:tcW w:w="4595" w:type="dxa"/>
            <w:vMerge/>
          </w:tcPr>
          <w:p w14:paraId="07366E78" w14:textId="77777777" w:rsidR="00AD41F9" w:rsidRPr="00AD41F9" w:rsidRDefault="00AD41F9" w:rsidP="00AD41F9">
            <w:pPr>
              <w:spacing w:after="0" w:line="240" w:lineRule="auto"/>
              <w:jc w:val="right"/>
              <w:rPr>
                <w:rFonts w:cstheme="minorHAnsi"/>
                <w:sz w:val="20"/>
                <w:szCs w:val="20"/>
              </w:rPr>
            </w:pPr>
          </w:p>
        </w:tc>
      </w:tr>
      <w:tr w:rsidR="00AD41F9" w:rsidRPr="00AD41F9" w14:paraId="5064B8EF" w14:textId="77777777" w:rsidTr="00AD41F9">
        <w:trPr>
          <w:trHeight w:val="144"/>
        </w:trPr>
        <w:tc>
          <w:tcPr>
            <w:tcW w:w="4855" w:type="dxa"/>
            <w:shd w:val="clear" w:color="auto" w:fill="B6DDE8" w:themeFill="accent5" w:themeFillTint="66"/>
          </w:tcPr>
          <w:p w14:paraId="7101541A"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After sales assistance and support </w:t>
            </w:r>
          </w:p>
        </w:tc>
        <w:tc>
          <w:tcPr>
            <w:tcW w:w="4595" w:type="dxa"/>
            <w:shd w:val="clear" w:color="auto" w:fill="B6DDE8" w:themeFill="accent5" w:themeFillTint="66"/>
          </w:tcPr>
          <w:p w14:paraId="5B045604"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10% </w:t>
            </w:r>
          </w:p>
        </w:tc>
      </w:tr>
      <w:tr w:rsidR="00AD41F9" w:rsidRPr="00AD41F9" w14:paraId="07E03EC0" w14:textId="77777777" w:rsidTr="00AD41F9">
        <w:trPr>
          <w:trHeight w:val="144"/>
        </w:trPr>
        <w:tc>
          <w:tcPr>
            <w:tcW w:w="4855" w:type="dxa"/>
          </w:tcPr>
          <w:p w14:paraId="43178EBA"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Support agreement</w:t>
            </w:r>
          </w:p>
        </w:tc>
        <w:tc>
          <w:tcPr>
            <w:tcW w:w="4595" w:type="dxa"/>
          </w:tcPr>
          <w:p w14:paraId="79CB509B" w14:textId="77777777" w:rsidR="00AD41F9" w:rsidRPr="00AD41F9" w:rsidRDefault="00AD41F9" w:rsidP="00AD41F9">
            <w:pPr>
              <w:spacing w:after="0" w:line="240" w:lineRule="auto"/>
              <w:jc w:val="right"/>
              <w:rPr>
                <w:rFonts w:cstheme="minorHAnsi"/>
                <w:sz w:val="20"/>
                <w:szCs w:val="20"/>
              </w:rPr>
            </w:pPr>
          </w:p>
        </w:tc>
      </w:tr>
      <w:tr w:rsidR="00AD41F9" w:rsidRPr="00AD41F9" w14:paraId="1C7DAC1C" w14:textId="77777777" w:rsidTr="00AD41F9">
        <w:trPr>
          <w:trHeight w:val="144"/>
        </w:trPr>
        <w:tc>
          <w:tcPr>
            <w:tcW w:w="4855" w:type="dxa"/>
          </w:tcPr>
          <w:p w14:paraId="40D409B7"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lastRenderedPageBreak/>
              <w:t>Support procedures</w:t>
            </w:r>
          </w:p>
        </w:tc>
        <w:tc>
          <w:tcPr>
            <w:tcW w:w="4595" w:type="dxa"/>
          </w:tcPr>
          <w:p w14:paraId="218593A4"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5C666C9A" w14:textId="77777777" w:rsidTr="00AD41F9">
        <w:trPr>
          <w:trHeight w:val="144"/>
        </w:trPr>
        <w:tc>
          <w:tcPr>
            <w:tcW w:w="4855" w:type="dxa"/>
            <w:shd w:val="clear" w:color="auto" w:fill="B6DDE8" w:themeFill="accent5" w:themeFillTint="66"/>
          </w:tcPr>
          <w:p w14:paraId="1C40641F"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 xml:space="preserve">Security </w:t>
            </w:r>
          </w:p>
        </w:tc>
        <w:tc>
          <w:tcPr>
            <w:tcW w:w="4595" w:type="dxa"/>
            <w:shd w:val="clear" w:color="auto" w:fill="B6DDE8" w:themeFill="accent5" w:themeFillTint="66"/>
          </w:tcPr>
          <w:p w14:paraId="6D4DCAB5"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10% </w:t>
            </w:r>
          </w:p>
        </w:tc>
      </w:tr>
      <w:tr w:rsidR="00AD41F9" w:rsidRPr="00AD41F9" w14:paraId="033BB762" w14:textId="77777777" w:rsidTr="00AD41F9">
        <w:trPr>
          <w:trHeight w:val="144"/>
        </w:trPr>
        <w:tc>
          <w:tcPr>
            <w:tcW w:w="4855" w:type="dxa"/>
          </w:tcPr>
          <w:p w14:paraId="60612AAF"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 Access list  </w:t>
            </w:r>
          </w:p>
        </w:tc>
        <w:tc>
          <w:tcPr>
            <w:tcW w:w="4595" w:type="dxa"/>
          </w:tcPr>
          <w:p w14:paraId="0AAF5425"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466879F8" w14:textId="77777777" w:rsidTr="00AD41F9">
        <w:trPr>
          <w:trHeight w:val="144"/>
        </w:trPr>
        <w:tc>
          <w:tcPr>
            <w:tcW w:w="4855" w:type="dxa"/>
          </w:tcPr>
          <w:p w14:paraId="24F6D6F6" w14:textId="77777777" w:rsidR="00AD41F9" w:rsidRPr="00AD41F9" w:rsidRDefault="00AD41F9" w:rsidP="00AD41F9">
            <w:pPr>
              <w:spacing w:after="0" w:line="240" w:lineRule="auto"/>
              <w:ind w:left="720"/>
              <w:rPr>
                <w:rFonts w:cstheme="minorHAnsi"/>
                <w:sz w:val="20"/>
                <w:szCs w:val="20"/>
              </w:rPr>
            </w:pPr>
            <w:r w:rsidRPr="00AD41F9">
              <w:rPr>
                <w:rFonts w:cstheme="minorHAnsi"/>
                <w:sz w:val="20"/>
                <w:szCs w:val="20"/>
              </w:rPr>
              <w:t xml:space="preserve"> Different layers of security  </w:t>
            </w:r>
          </w:p>
        </w:tc>
        <w:tc>
          <w:tcPr>
            <w:tcW w:w="4595" w:type="dxa"/>
          </w:tcPr>
          <w:p w14:paraId="2CA1633A" w14:textId="77777777" w:rsidR="00AD41F9" w:rsidRPr="00AD41F9" w:rsidRDefault="00AD41F9" w:rsidP="00AD41F9">
            <w:pPr>
              <w:spacing w:after="0" w:line="240" w:lineRule="auto"/>
              <w:jc w:val="right"/>
              <w:rPr>
                <w:rFonts w:cstheme="minorHAnsi"/>
                <w:sz w:val="20"/>
                <w:szCs w:val="20"/>
              </w:rPr>
            </w:pPr>
            <w:r w:rsidRPr="00AD41F9">
              <w:rPr>
                <w:rFonts w:cstheme="minorHAnsi"/>
                <w:sz w:val="20"/>
                <w:szCs w:val="20"/>
              </w:rPr>
              <w:t xml:space="preserve">  </w:t>
            </w:r>
          </w:p>
        </w:tc>
      </w:tr>
      <w:tr w:rsidR="00AD41F9" w:rsidRPr="00AD41F9" w14:paraId="7D2797A7" w14:textId="77777777" w:rsidTr="00AD41F9">
        <w:trPr>
          <w:trHeight w:val="144"/>
        </w:trPr>
        <w:tc>
          <w:tcPr>
            <w:tcW w:w="4855" w:type="dxa"/>
            <w:shd w:val="clear" w:color="auto" w:fill="B6DDE8" w:themeFill="accent5" w:themeFillTint="66"/>
          </w:tcPr>
          <w:p w14:paraId="311BE707" w14:textId="77777777" w:rsidR="00AD41F9" w:rsidRPr="00AD41F9" w:rsidRDefault="00AD41F9" w:rsidP="00AD41F9">
            <w:pPr>
              <w:spacing w:after="0" w:line="240" w:lineRule="auto"/>
              <w:rPr>
                <w:rFonts w:cstheme="minorHAnsi"/>
                <w:sz w:val="20"/>
                <w:szCs w:val="20"/>
              </w:rPr>
            </w:pPr>
            <w:r w:rsidRPr="00AD41F9">
              <w:rPr>
                <w:rFonts w:cstheme="minorHAnsi"/>
                <w:b/>
                <w:sz w:val="20"/>
                <w:szCs w:val="20"/>
              </w:rPr>
              <w:t>Bidder</w:t>
            </w:r>
          </w:p>
        </w:tc>
        <w:tc>
          <w:tcPr>
            <w:tcW w:w="4595" w:type="dxa"/>
            <w:shd w:val="clear" w:color="auto" w:fill="B6DDE8" w:themeFill="accent5" w:themeFillTint="66"/>
          </w:tcPr>
          <w:p w14:paraId="167AB968" w14:textId="77777777" w:rsidR="00AD41F9" w:rsidRPr="00AD41F9" w:rsidRDefault="00AD41F9" w:rsidP="00AD41F9">
            <w:pPr>
              <w:spacing w:after="0" w:line="240" w:lineRule="auto"/>
              <w:jc w:val="right"/>
              <w:rPr>
                <w:rFonts w:cstheme="minorHAnsi"/>
                <w:sz w:val="20"/>
                <w:szCs w:val="20"/>
              </w:rPr>
            </w:pPr>
            <w:r w:rsidRPr="00AD41F9">
              <w:rPr>
                <w:rFonts w:cstheme="minorHAnsi"/>
                <w:b/>
                <w:sz w:val="20"/>
                <w:szCs w:val="20"/>
              </w:rPr>
              <w:t xml:space="preserve">10% </w:t>
            </w:r>
          </w:p>
        </w:tc>
      </w:tr>
      <w:tr w:rsidR="00AD41F9" w:rsidRPr="00AD41F9" w14:paraId="290D5793" w14:textId="77777777" w:rsidTr="00AD41F9">
        <w:trPr>
          <w:trHeight w:val="144"/>
        </w:trPr>
        <w:tc>
          <w:tcPr>
            <w:tcW w:w="4855" w:type="dxa"/>
          </w:tcPr>
          <w:p w14:paraId="72F1EFCE" w14:textId="77777777" w:rsidR="00AD41F9" w:rsidRPr="00AD41F9" w:rsidRDefault="00AD41F9" w:rsidP="00AD41F9">
            <w:pPr>
              <w:spacing w:after="0" w:line="240" w:lineRule="auto"/>
              <w:ind w:left="720"/>
              <w:rPr>
                <w:rFonts w:cstheme="minorHAnsi"/>
                <w:b/>
                <w:sz w:val="20"/>
                <w:szCs w:val="20"/>
              </w:rPr>
            </w:pPr>
            <w:r w:rsidRPr="00AD41F9">
              <w:rPr>
                <w:rFonts w:cstheme="minorHAnsi"/>
                <w:sz w:val="20"/>
                <w:szCs w:val="20"/>
              </w:rPr>
              <w:t>Company Size</w:t>
            </w:r>
          </w:p>
        </w:tc>
        <w:tc>
          <w:tcPr>
            <w:tcW w:w="4595" w:type="dxa"/>
            <w:vMerge w:val="restart"/>
          </w:tcPr>
          <w:p w14:paraId="4689A1B4" w14:textId="77777777" w:rsidR="00AD41F9" w:rsidRPr="00AD41F9" w:rsidRDefault="00AD41F9" w:rsidP="00AD41F9">
            <w:pPr>
              <w:spacing w:after="0" w:line="240" w:lineRule="auto"/>
              <w:jc w:val="right"/>
              <w:rPr>
                <w:rFonts w:cstheme="minorHAnsi"/>
                <w:sz w:val="20"/>
                <w:szCs w:val="20"/>
              </w:rPr>
            </w:pPr>
          </w:p>
        </w:tc>
      </w:tr>
      <w:tr w:rsidR="00AD41F9" w:rsidRPr="00AD41F9" w14:paraId="31F598B3" w14:textId="77777777" w:rsidTr="00AD41F9">
        <w:trPr>
          <w:trHeight w:val="144"/>
        </w:trPr>
        <w:tc>
          <w:tcPr>
            <w:tcW w:w="4855" w:type="dxa"/>
          </w:tcPr>
          <w:p w14:paraId="7FE56C6E" w14:textId="77777777" w:rsidR="00AD41F9" w:rsidRPr="00AD41F9" w:rsidRDefault="00AD41F9" w:rsidP="00AD41F9">
            <w:pPr>
              <w:spacing w:after="0" w:line="240" w:lineRule="auto"/>
              <w:ind w:left="720"/>
              <w:rPr>
                <w:rFonts w:cstheme="minorHAnsi"/>
                <w:b/>
                <w:sz w:val="20"/>
                <w:szCs w:val="20"/>
              </w:rPr>
            </w:pPr>
            <w:r w:rsidRPr="00AD41F9">
              <w:rPr>
                <w:rFonts w:cstheme="minorHAnsi"/>
                <w:sz w:val="20"/>
                <w:szCs w:val="20"/>
              </w:rPr>
              <w:t>References</w:t>
            </w:r>
          </w:p>
        </w:tc>
        <w:tc>
          <w:tcPr>
            <w:tcW w:w="4595" w:type="dxa"/>
            <w:vMerge/>
          </w:tcPr>
          <w:p w14:paraId="1F7DA37C" w14:textId="77777777" w:rsidR="00AD41F9" w:rsidRPr="00AD41F9" w:rsidRDefault="00AD41F9" w:rsidP="00AD41F9">
            <w:pPr>
              <w:spacing w:after="0" w:line="240" w:lineRule="auto"/>
              <w:jc w:val="right"/>
              <w:rPr>
                <w:rFonts w:cstheme="minorHAnsi"/>
                <w:sz w:val="20"/>
                <w:szCs w:val="20"/>
              </w:rPr>
            </w:pPr>
          </w:p>
        </w:tc>
      </w:tr>
      <w:tr w:rsidR="00AD41F9" w:rsidRPr="00AD41F9" w14:paraId="5334AD59" w14:textId="77777777" w:rsidTr="00AD41F9">
        <w:trPr>
          <w:trHeight w:val="144"/>
        </w:trPr>
        <w:tc>
          <w:tcPr>
            <w:tcW w:w="4855" w:type="dxa"/>
          </w:tcPr>
          <w:p w14:paraId="35EFDDE6" w14:textId="77777777" w:rsidR="00AD41F9" w:rsidRPr="00AD41F9" w:rsidRDefault="00AD41F9" w:rsidP="00AD41F9">
            <w:pPr>
              <w:spacing w:after="0" w:line="240" w:lineRule="auto"/>
              <w:ind w:left="720"/>
              <w:rPr>
                <w:rFonts w:cstheme="minorHAnsi"/>
                <w:b/>
                <w:sz w:val="20"/>
                <w:szCs w:val="20"/>
              </w:rPr>
            </w:pPr>
            <w:r w:rsidRPr="00AD41F9">
              <w:rPr>
                <w:rFonts w:cstheme="minorHAnsi"/>
                <w:sz w:val="20"/>
                <w:szCs w:val="20"/>
              </w:rPr>
              <w:t>Geographical Existence</w:t>
            </w:r>
          </w:p>
        </w:tc>
        <w:tc>
          <w:tcPr>
            <w:tcW w:w="4595" w:type="dxa"/>
            <w:vMerge/>
          </w:tcPr>
          <w:p w14:paraId="4E209659" w14:textId="77777777" w:rsidR="00AD41F9" w:rsidRPr="00AD41F9" w:rsidRDefault="00AD41F9" w:rsidP="00AD41F9">
            <w:pPr>
              <w:spacing w:after="0" w:line="240" w:lineRule="auto"/>
              <w:jc w:val="right"/>
              <w:rPr>
                <w:rFonts w:cstheme="minorHAnsi"/>
                <w:sz w:val="20"/>
                <w:szCs w:val="20"/>
              </w:rPr>
            </w:pPr>
          </w:p>
        </w:tc>
      </w:tr>
    </w:tbl>
    <w:p w14:paraId="47D9073F" w14:textId="6DD45FFC"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091242">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091242">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4CD0F8AF"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DE46F2">
              <w:rPr>
                <w:rFonts w:cstheme="minorHAnsi"/>
              </w:rPr>
              <w:t>42</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091242">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091242">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091242">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091242">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091242">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091242">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091242">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091242">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091242">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091242">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091242">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091242">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01CC644"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864436">
              <w:rPr>
                <w:rFonts w:cstheme="minorHAnsi"/>
                <w:noProof/>
              </w:rPr>
              <w:t>20</w:t>
            </w:r>
            <w:r w:rsidR="003D510D" w:rsidRPr="00A21838">
              <w:rPr>
                <w:rFonts w:cstheme="minorHAnsi"/>
                <w:noProof/>
              </w:rPr>
              <w:t xml:space="preserve">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864436">
        <w:trPr>
          <w:trHeight w:val="46"/>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091242">
        <w:trPr>
          <w:trHeight w:val="323"/>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3BF18698" w:rsidR="003D510D" w:rsidRPr="00A21838" w:rsidRDefault="00DE46F2" w:rsidP="00357A26">
            <w:pPr>
              <w:keepNext/>
              <w:keepLines/>
              <w:spacing w:after="0" w:line="240" w:lineRule="auto"/>
              <w:jc w:val="both"/>
              <w:rPr>
                <w:rFonts w:cstheme="minorHAnsi"/>
                <w:b/>
              </w:rPr>
            </w:pPr>
            <w:r>
              <w:rPr>
                <w:rFonts w:cstheme="minorHAnsi"/>
              </w:rPr>
              <w:t>0</w:t>
            </w:r>
            <w:r w:rsidR="00B60BC7">
              <w:rPr>
                <w:rFonts w:cstheme="minorHAnsi"/>
              </w:rPr>
              <w:t>8</w:t>
            </w:r>
            <w:r>
              <w:rPr>
                <w:rFonts w:cstheme="minorHAnsi"/>
              </w:rPr>
              <w:t xml:space="preserve"> August</w:t>
            </w:r>
            <w:r w:rsidR="0011098A">
              <w:rPr>
                <w:rFonts w:cstheme="minorHAnsi"/>
              </w:rPr>
              <w:t>,</w:t>
            </w:r>
            <w:r w:rsidR="00793DAF">
              <w:rPr>
                <w:rFonts w:cstheme="minorHAnsi"/>
              </w:rPr>
              <w:t xml:space="preserve"> 2025</w:t>
            </w:r>
          </w:p>
        </w:tc>
      </w:tr>
      <w:tr w:rsidR="00DE46F2" w:rsidRPr="00A21838" w14:paraId="386B3E8F" w14:textId="77777777" w:rsidTr="00DE46F2">
        <w:trPr>
          <w:gridAfter w:val="2"/>
          <w:wAfter w:w="8285" w:type="dxa"/>
          <w:trHeight w:val="269"/>
        </w:trPr>
        <w:tc>
          <w:tcPr>
            <w:tcW w:w="2520" w:type="dxa"/>
            <w:vMerge/>
            <w:tcBorders>
              <w:top w:val="nil"/>
              <w:left w:val="single" w:sz="4" w:space="0" w:color="auto"/>
              <w:right w:val="single" w:sz="4" w:space="0" w:color="auto"/>
            </w:tcBorders>
            <w:vAlign w:val="center"/>
          </w:tcPr>
          <w:p w14:paraId="434CD7A0" w14:textId="77777777" w:rsidR="00DE46F2" w:rsidRPr="00A21838" w:rsidRDefault="00DE46F2" w:rsidP="00357A26">
            <w:pPr>
              <w:keepNext/>
              <w:keepLines/>
              <w:spacing w:after="0" w:line="240" w:lineRule="auto"/>
              <w:rPr>
                <w:rFonts w:cstheme="minorHAnsi"/>
                <w:b/>
                <w:bCs/>
              </w:rPr>
            </w:pPr>
          </w:p>
        </w:tc>
      </w:tr>
      <w:tr w:rsidR="003D510D" w:rsidRPr="00A21838" w14:paraId="04738B86" w14:textId="77777777" w:rsidTr="00864436">
        <w:trPr>
          <w:trHeight w:val="215"/>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11528D8E" w:rsidR="003D510D" w:rsidRPr="00A21838" w:rsidRDefault="00DE46F2" w:rsidP="00357A26">
            <w:pPr>
              <w:keepNext/>
              <w:keepLines/>
              <w:spacing w:after="0" w:line="240" w:lineRule="auto"/>
              <w:rPr>
                <w:rFonts w:cstheme="minorHAnsi"/>
              </w:rPr>
            </w:pPr>
            <w:r>
              <w:rPr>
                <w:rFonts w:cstheme="minorHAnsi"/>
              </w:rPr>
              <w:t>29</w:t>
            </w:r>
            <w:r w:rsidR="00141A4E">
              <w:rPr>
                <w:rFonts w:cstheme="minorHAnsi"/>
              </w:rPr>
              <w:t xml:space="preserve"> August</w:t>
            </w:r>
            <w:r w:rsidR="003D510D" w:rsidRPr="00A21838">
              <w:rPr>
                <w:rFonts w:cstheme="minorHAnsi"/>
              </w:rPr>
              <w:t xml:space="preserve"> 2025 / Time:</w:t>
            </w:r>
            <w:r w:rsidR="00D36639">
              <w:rPr>
                <w:rFonts w:cstheme="minorHAnsi"/>
              </w:rPr>
              <w:t xml:space="preserve"> </w:t>
            </w:r>
            <w:r w:rsidR="00141A4E" w:rsidRPr="009C0D01">
              <w:rPr>
                <w:rFonts w:cstheme="minorHAnsi"/>
                <w:color w:val="000000" w:themeColor="text1"/>
              </w:rPr>
              <w:t>2</w:t>
            </w:r>
            <w:r w:rsidR="003D510D" w:rsidRPr="009C0D01">
              <w:rPr>
                <w:rFonts w:cstheme="minorHAnsi"/>
                <w:color w:val="000000" w:themeColor="text1"/>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08702613" w:rsidR="003D510D" w:rsidRPr="00A21838" w:rsidRDefault="00DE46F2" w:rsidP="00357A26">
            <w:pPr>
              <w:keepNext/>
              <w:keepLines/>
              <w:spacing w:after="0" w:line="240" w:lineRule="auto"/>
              <w:jc w:val="both"/>
              <w:rPr>
                <w:rFonts w:cstheme="minorHAnsi"/>
              </w:rPr>
            </w:pPr>
            <w:r>
              <w:rPr>
                <w:rFonts w:cstheme="minorHAnsi"/>
              </w:rPr>
              <w:t>20</w:t>
            </w:r>
            <w:r w:rsidR="00D36639">
              <w:rPr>
                <w:rFonts w:cstheme="minorHAnsi"/>
              </w:rPr>
              <w:t xml:space="preserve"> August</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77777777" w:rsidR="003D510D" w:rsidRPr="00A21838" w:rsidRDefault="003D510D" w:rsidP="00357A26">
            <w:pPr>
              <w:keepNext/>
              <w:keepLines/>
              <w:spacing w:after="0" w:line="240" w:lineRule="auto"/>
              <w:rPr>
                <w:rFonts w:cstheme="minorHAnsi"/>
              </w:rPr>
            </w:pPr>
            <w:r w:rsidRPr="00A21838">
              <w:rPr>
                <w:rFonts w:cstheme="minorHAnsi"/>
              </w:rPr>
              <w:t>Bids to be marked:</w:t>
            </w:r>
          </w:p>
        </w:tc>
        <w:tc>
          <w:tcPr>
            <w:tcW w:w="5580" w:type="dxa"/>
          </w:tcPr>
          <w:p w14:paraId="43217BC5" w14:textId="770922CA" w:rsidR="003D510D" w:rsidRPr="009C0D01" w:rsidRDefault="003D510D" w:rsidP="00357A26">
            <w:pPr>
              <w:keepNext/>
              <w:keepLines/>
              <w:spacing w:after="0" w:line="240" w:lineRule="auto"/>
              <w:jc w:val="both"/>
              <w:rPr>
                <w:rFonts w:cstheme="minorHAnsi"/>
                <w:b/>
                <w:bCs/>
                <w:color w:val="000000" w:themeColor="text1"/>
              </w:rPr>
            </w:pPr>
            <w:r w:rsidRPr="009C0D01">
              <w:rPr>
                <w:rFonts w:cstheme="minorHAnsi"/>
                <w:b/>
                <w:bCs/>
                <w:color w:val="FF0000"/>
                <w:highlight w:val="yellow"/>
              </w:rPr>
              <w:t>ITB-2025-0</w:t>
            </w:r>
            <w:r w:rsidR="00DE46F2">
              <w:rPr>
                <w:rFonts w:cstheme="minorHAnsi"/>
                <w:b/>
                <w:bCs/>
                <w:color w:val="FF0000"/>
                <w:highlight w:val="yellow"/>
              </w:rPr>
              <w:t>42</w:t>
            </w:r>
            <w:r w:rsidR="00D36639" w:rsidRPr="009C0D01">
              <w:rPr>
                <w:rFonts w:cstheme="minorHAnsi"/>
                <w:b/>
                <w:bCs/>
                <w:color w:val="FF0000"/>
                <w:highlight w:val="yellow"/>
              </w:rPr>
              <w:t xml:space="preserve"> </w:t>
            </w:r>
            <w:r w:rsidRPr="009C0D01">
              <w:rPr>
                <w:rFonts w:cstheme="minorHAnsi"/>
                <w:color w:val="000000" w:themeColor="text1"/>
                <w:highlight w:val="yellow"/>
              </w:rPr>
              <w:t>Do not open before</w:t>
            </w:r>
            <w:r w:rsidRPr="009C0D01">
              <w:rPr>
                <w:rFonts w:cstheme="minorHAnsi"/>
                <w:b/>
                <w:bCs/>
                <w:color w:val="000000" w:themeColor="text1"/>
                <w:highlight w:val="yellow"/>
              </w:rPr>
              <w:t xml:space="preserve"> </w:t>
            </w:r>
            <w:r w:rsidR="00141A4E" w:rsidRPr="009C0D01">
              <w:rPr>
                <w:rFonts w:cstheme="minorHAnsi"/>
                <w:b/>
                <w:bCs/>
                <w:color w:val="FF0000"/>
                <w:highlight w:val="yellow"/>
              </w:rPr>
              <w:t xml:space="preserve">August </w:t>
            </w:r>
            <w:r w:rsidR="00DE46F2">
              <w:rPr>
                <w:rFonts w:cstheme="minorHAnsi"/>
                <w:b/>
                <w:bCs/>
                <w:color w:val="FF0000"/>
                <w:highlight w:val="yellow"/>
              </w:rPr>
              <w:t>29</w:t>
            </w:r>
            <w:r w:rsidR="00793DAF" w:rsidRPr="009C0D01">
              <w:rPr>
                <w:rFonts w:cstheme="minorHAnsi"/>
                <w:b/>
                <w:bCs/>
                <w:color w:val="FF0000"/>
                <w:highlight w:val="yellow"/>
              </w:rPr>
              <w:t>,</w:t>
            </w:r>
            <w:r w:rsidRPr="009C0D01">
              <w:rPr>
                <w:rFonts w:cstheme="minorHAnsi"/>
                <w:b/>
                <w:bCs/>
                <w:color w:val="FF0000"/>
                <w:highlight w:val="yellow"/>
              </w:rPr>
              <w:t xml:space="preserve"> 2025</w:t>
            </w: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Notification of Contract Award</w:t>
      </w:r>
    </w:p>
    <w:p w14:paraId="6AD15F3D" w14:textId="3923054F"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r w:rsidR="00302F75">
        <w:rPr>
          <w:rFonts w:asciiTheme="minorHAnsi" w:hAnsiTheme="minorHAnsi" w:cstheme="minorHAnsi"/>
          <w:sz w:val="22"/>
          <w:szCs w:val="22"/>
        </w:rPr>
        <w:t xml:space="preserve"> </w:t>
      </w:r>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2B5FEF24"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ference</w:t>
      </w:r>
      <w:r w:rsidR="0019096A" w:rsidRPr="009C0D01">
        <w:rPr>
          <w:rFonts w:cstheme="minorHAnsi"/>
          <w:b/>
          <w:color w:val="000000" w:themeColor="text1"/>
        </w:rPr>
        <w:t xml:space="preserve">: </w:t>
      </w:r>
      <w:r w:rsidR="006253AA" w:rsidRPr="009C0D01">
        <w:rPr>
          <w:rFonts w:cstheme="minorHAnsi"/>
          <w:b/>
          <w:color w:val="000000" w:themeColor="text1"/>
        </w:rPr>
        <w:t>2025-0</w:t>
      </w:r>
      <w:r w:rsidR="00AC23DA">
        <w:rPr>
          <w:rFonts w:cstheme="minorHAnsi"/>
          <w:b/>
          <w:color w:val="000000" w:themeColor="text1"/>
        </w:rPr>
        <w:t>42</w:t>
      </w:r>
      <w:r w:rsidR="003A5428" w:rsidRPr="009C0D01">
        <w:rPr>
          <w:rFonts w:cstheme="minorHAnsi"/>
          <w:b/>
          <w:color w:val="000000" w:themeColor="text1"/>
        </w:rPr>
        <w:t>. Do not open b</w:t>
      </w:r>
      <w:r w:rsidR="008A5F7A" w:rsidRPr="009C0D01">
        <w:rPr>
          <w:rFonts w:cstheme="minorHAnsi"/>
          <w:b/>
          <w:color w:val="000000" w:themeColor="text1"/>
        </w:rPr>
        <w:t xml:space="preserve">efore </w:t>
      </w:r>
      <w:r w:rsidR="00AC23DA">
        <w:rPr>
          <w:rFonts w:cstheme="minorHAnsi"/>
          <w:b/>
          <w:color w:val="000000" w:themeColor="text1"/>
        </w:rPr>
        <w:t>29</w:t>
      </w:r>
      <w:r w:rsidR="00D614D8" w:rsidRPr="009C0D01">
        <w:rPr>
          <w:rFonts w:cstheme="minorHAnsi"/>
          <w:b/>
          <w:color w:val="000000" w:themeColor="text1"/>
        </w:rPr>
        <w:t xml:space="preserve"> </w:t>
      </w:r>
      <w:r w:rsidR="00D36639" w:rsidRPr="009C0D01">
        <w:rPr>
          <w:rFonts w:cstheme="minorHAnsi"/>
          <w:b/>
          <w:color w:val="000000" w:themeColor="text1"/>
        </w:rPr>
        <w:t>August</w:t>
      </w:r>
      <w:r w:rsidR="006253AA" w:rsidRPr="009C0D01">
        <w:rPr>
          <w:rFonts w:cstheme="minorHAnsi"/>
          <w:b/>
          <w:color w:val="000000" w:themeColor="text1"/>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lastRenderedPageBreak/>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lastRenderedPageBreak/>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lastRenderedPageBreak/>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programme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15D8AF9C"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0429869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1E704BB7" w14:textId="77777777" w:rsidR="004A469E" w:rsidRDefault="004A469E" w:rsidP="00620B13">
      <w:pPr>
        <w:autoSpaceDE w:val="0"/>
        <w:autoSpaceDN w:val="0"/>
        <w:adjustRightInd w:val="0"/>
        <w:spacing w:after="0" w:line="240" w:lineRule="auto"/>
        <w:jc w:val="both"/>
        <w:rPr>
          <w:rFonts w:eastAsia="CIDFont+F8" w:cstheme="minorHAnsi"/>
          <w:lang w:val="en-US"/>
        </w:rPr>
      </w:pPr>
    </w:p>
    <w:p w14:paraId="30198C7A" w14:textId="77777777" w:rsidR="004A469E" w:rsidRPr="00A21838" w:rsidRDefault="004A469E"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57DBA0C7" w14:textId="77777777" w:rsidR="00AC23DA" w:rsidRDefault="00AC23DA" w:rsidP="00620B13">
      <w:pPr>
        <w:autoSpaceDE w:val="0"/>
        <w:autoSpaceDN w:val="0"/>
        <w:adjustRightInd w:val="0"/>
        <w:spacing w:after="0" w:line="240" w:lineRule="auto"/>
        <w:jc w:val="both"/>
        <w:rPr>
          <w:rFonts w:eastAsia="CIDFont+F8" w:cstheme="minorHAnsi"/>
          <w:lang w:val="en-US"/>
        </w:rPr>
      </w:pPr>
    </w:p>
    <w:p w14:paraId="4F1E2C5C" w14:textId="77777777" w:rsidR="00AC23DA" w:rsidRDefault="00AC23DA" w:rsidP="00620B13">
      <w:pPr>
        <w:autoSpaceDE w:val="0"/>
        <w:autoSpaceDN w:val="0"/>
        <w:adjustRightInd w:val="0"/>
        <w:spacing w:after="0" w:line="240" w:lineRule="auto"/>
        <w:jc w:val="both"/>
        <w:rPr>
          <w:rFonts w:eastAsia="CIDFont+F8" w:cstheme="minorHAnsi"/>
          <w:lang w:val="en-US"/>
        </w:rPr>
      </w:pPr>
    </w:p>
    <w:p w14:paraId="22956E55" w14:textId="77777777" w:rsidR="00AC23DA" w:rsidRPr="00A21838" w:rsidRDefault="00AC23DA"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Pr="00A21838" w:rsidRDefault="000C7C3A"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6D22E5BB" w14:textId="77777777" w:rsidR="007F3CBB" w:rsidRPr="007F3CBB" w:rsidRDefault="007F3CBB" w:rsidP="007F3CBB">
      <w:pPr>
        <w:pStyle w:val="ListParagraph"/>
        <w:numPr>
          <w:ilvl w:val="0"/>
          <w:numId w:val="6"/>
        </w:numPr>
        <w:rPr>
          <w:rFonts w:cstheme="minorHAnsi"/>
          <w:b/>
          <w:bCs/>
        </w:rPr>
      </w:pPr>
      <w:r w:rsidRPr="007F3CBB">
        <w:rPr>
          <w:rFonts w:cstheme="minorHAnsi"/>
          <w:b/>
          <w:bCs/>
        </w:rPr>
        <w:t>The quantities mentioned below are required unless there is a variation within a specified range with proper justification. The LRC reserves the right to increase or decrease the quantities.</w:t>
      </w:r>
    </w:p>
    <w:p w14:paraId="2E0D0444" w14:textId="4C2CC8DF" w:rsidR="000D73AF" w:rsidRPr="00A21838" w:rsidRDefault="000D73AF" w:rsidP="007F3CBB">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1289FB05" w14:textId="701A5B9C" w:rsidR="00141A4E" w:rsidRPr="00E927FD" w:rsidRDefault="00141A4E" w:rsidP="00141A4E">
      <w:pPr>
        <w:pStyle w:val="ListParagraph"/>
        <w:numPr>
          <w:ilvl w:val="0"/>
          <w:numId w:val="6"/>
        </w:numPr>
        <w:rPr>
          <w:rFonts w:cstheme="minorHAnsi"/>
        </w:rPr>
      </w:pPr>
      <w:r w:rsidRPr="00141A4E">
        <w:rPr>
          <w:rFonts w:cstheme="minorHAnsi"/>
          <w:u w:val="single"/>
        </w:rPr>
        <w:t>The bidder is not permitted to alter the section labeled “LRC to complete” below</w:t>
      </w:r>
    </w:p>
    <w:p w14:paraId="2FB45CBA" w14:textId="77777777" w:rsidR="00D36639" w:rsidRPr="00F23E1B" w:rsidRDefault="00D36639" w:rsidP="00D36639">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355619CC" w14:textId="77777777" w:rsidR="00D36639" w:rsidRPr="00E927FD" w:rsidRDefault="00D36639" w:rsidP="00D36639">
      <w:pPr>
        <w:pStyle w:val="ListParagraph"/>
        <w:numPr>
          <w:ilvl w:val="0"/>
          <w:numId w:val="6"/>
        </w:numPr>
        <w:rPr>
          <w:rFonts w:cstheme="minorHAnsi"/>
        </w:rPr>
      </w:pPr>
      <w:r>
        <w:rPr>
          <w:rFonts w:cstheme="minorHAnsi"/>
          <w:i/>
          <w:iCs/>
          <w:color w:val="C00000"/>
        </w:rPr>
        <w:t xml:space="preserve">The awarded bidder will be contracted for three years. Bidder must do the calculations per 3 years, per 1 year and per month. </w:t>
      </w:r>
    </w:p>
    <w:p w14:paraId="7B482CAA" w14:textId="00D2F35B" w:rsidR="007F3CBB" w:rsidRPr="007F3CBB" w:rsidRDefault="004E0D80" w:rsidP="007F3CBB">
      <w:pPr>
        <w:rPr>
          <w:lang w:val="en-US"/>
        </w:rPr>
      </w:pPr>
      <w:r w:rsidRPr="004E0D80">
        <w:rPr>
          <w:rFonts w:eastAsiaTheme="majorEastAsia" w:cstheme="minorHAnsi"/>
          <w:b/>
          <w:bCs/>
          <w:smallCaps/>
          <w:color w:val="4F81BD" w:themeColor="accent1"/>
          <w:spacing w:val="5"/>
          <w:sz w:val="24"/>
          <w:szCs w:val="24"/>
        </w:rPr>
        <w:t xml:space="preserve">Lot 1: </w:t>
      </w:r>
      <w:r w:rsidR="00D00D8D">
        <w:rPr>
          <w:rFonts w:eastAsiaTheme="majorEastAsia" w:cstheme="minorHAnsi"/>
          <w:b/>
          <w:bCs/>
          <w:smallCaps/>
          <w:color w:val="4F81BD" w:themeColor="accent1"/>
          <w:spacing w:val="5"/>
          <w:sz w:val="24"/>
          <w:szCs w:val="24"/>
        </w:rPr>
        <w:t>Fleet Management System</w:t>
      </w:r>
    </w:p>
    <w:tbl>
      <w:tblPr>
        <w:tblW w:w="15806" w:type="dxa"/>
        <w:tblInd w:w="-815" w:type="dxa"/>
        <w:tblLook w:val="04A0" w:firstRow="1" w:lastRow="0" w:firstColumn="1" w:lastColumn="0" w:noHBand="0" w:noVBand="1"/>
      </w:tblPr>
      <w:tblGrid>
        <w:gridCol w:w="944"/>
        <w:gridCol w:w="5087"/>
        <w:gridCol w:w="973"/>
        <w:gridCol w:w="1051"/>
        <w:gridCol w:w="1755"/>
        <w:gridCol w:w="1080"/>
        <w:gridCol w:w="1530"/>
        <w:gridCol w:w="1800"/>
        <w:gridCol w:w="1586"/>
      </w:tblGrid>
      <w:tr w:rsidR="00D00D8D" w:rsidRPr="00D00D8D" w14:paraId="276193DC" w14:textId="77777777" w:rsidTr="00D00D8D">
        <w:trPr>
          <w:trHeight w:val="46"/>
        </w:trPr>
        <w:tc>
          <w:tcPr>
            <w:tcW w:w="9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F61280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xml:space="preserve">Item number </w:t>
            </w:r>
          </w:p>
        </w:tc>
        <w:tc>
          <w:tcPr>
            <w:tcW w:w="508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4A66C5"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Item/Milestone Required</w:t>
            </w:r>
          </w:p>
        </w:tc>
        <w:tc>
          <w:tcPr>
            <w:tcW w:w="97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556A8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Required UOM</w:t>
            </w:r>
          </w:p>
        </w:tc>
        <w:tc>
          <w:tcPr>
            <w:tcW w:w="105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E5C55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Estimated Quantity</w:t>
            </w:r>
          </w:p>
        </w:tc>
        <w:tc>
          <w:tcPr>
            <w:tcW w:w="175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D183B0"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xml:space="preserve">Unit Price in USD, Exclusive VAT rated at 11%, but inclusive Labor, installation, Bank Transfer Fees, and Delivery and all other fees </w:t>
            </w:r>
          </w:p>
        </w:tc>
        <w:tc>
          <w:tcPr>
            <w:tcW w:w="1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B5B6ED"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VAT (%)</w:t>
            </w:r>
          </w:p>
        </w:tc>
        <w:tc>
          <w:tcPr>
            <w:tcW w:w="153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378094"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xml:space="preserve">Unit Price in USD, inclusive VAT, Labor, installation, Bank Transfer Fees, and Delivery and all other fees </w:t>
            </w:r>
          </w:p>
        </w:tc>
        <w:tc>
          <w:tcPr>
            <w:tcW w:w="1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4CAFD8"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xml:space="preserve">Total Price in USD, inclusive VAT Labor, installation, Bank Transfer Fees, and Delivery and all other fees </w:t>
            </w:r>
          </w:p>
        </w:tc>
        <w:tc>
          <w:tcPr>
            <w:tcW w:w="158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02B188"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Comments from LRC Side</w:t>
            </w:r>
          </w:p>
        </w:tc>
      </w:tr>
      <w:tr w:rsidR="00D00D8D" w:rsidRPr="00D00D8D" w14:paraId="4276DDA1"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65723683"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1</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9A22664"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Hosting Model</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CA7AC4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788495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271DDD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557DE5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6F97EA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C7CBEB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AD112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4526B8BA"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65213DA1"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1.1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47464904"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SaaS with specified annual subscription</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6E6BFE2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Year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40015CD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3</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0F53223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3551CE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7341CFB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ECA492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164DAB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227CEE61"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79899E4B"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2</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F8AA493"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Recurring Yearly Costs (SaaS)</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D862A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C4DBD4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62CBD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232034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3B4289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185D70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69663B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5414B05A" w14:textId="77777777" w:rsidTr="00D00D8D">
        <w:trPr>
          <w:trHeight w:val="487"/>
        </w:trPr>
        <w:tc>
          <w:tcPr>
            <w:tcW w:w="944" w:type="dxa"/>
            <w:tcBorders>
              <w:top w:val="nil"/>
              <w:left w:val="single" w:sz="4" w:space="0" w:color="auto"/>
              <w:bottom w:val="single" w:sz="4" w:space="0" w:color="auto"/>
              <w:right w:val="single" w:sz="4" w:space="0" w:color="auto"/>
            </w:tcBorders>
            <w:noWrap/>
            <w:vAlign w:val="center"/>
            <w:hideMark/>
          </w:tcPr>
          <w:p w14:paraId="2DD1B2D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2.1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60C7A7E4"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Annual license for total users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6680CD5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User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7652519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750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4F1085D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7EB524F"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9C18C4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1301329"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C5BAD5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Pricing should be based on approximately 750 vehicles</w:t>
            </w:r>
          </w:p>
        </w:tc>
      </w:tr>
      <w:tr w:rsidR="00D00D8D" w:rsidRPr="00D00D8D" w14:paraId="28A54AD9" w14:textId="77777777" w:rsidTr="00D00D8D">
        <w:trPr>
          <w:trHeight w:val="487"/>
        </w:trPr>
        <w:tc>
          <w:tcPr>
            <w:tcW w:w="944" w:type="dxa"/>
            <w:tcBorders>
              <w:top w:val="nil"/>
              <w:left w:val="single" w:sz="4" w:space="0" w:color="auto"/>
              <w:bottom w:val="single" w:sz="4" w:space="0" w:color="auto"/>
              <w:right w:val="single" w:sz="4" w:space="0" w:color="auto"/>
            </w:tcBorders>
            <w:noWrap/>
            <w:vAlign w:val="center"/>
            <w:hideMark/>
          </w:tcPr>
          <w:p w14:paraId="38BE4D51"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2.2</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77A8EBB2"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Base license cost (flat or tiered)</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2667129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User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5B41C9C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150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05E5DE3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E8A831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02D3585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0F1567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58F61B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Consider access for approx. 150 users</w:t>
            </w:r>
          </w:p>
        </w:tc>
      </w:tr>
      <w:tr w:rsidR="00D00D8D" w:rsidRPr="00D00D8D" w14:paraId="1F0D3C56"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68354098"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2.3</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5DFBF849"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Additional cost per user above base tier</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2670E60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User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54358EC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25B277C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AA8E15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BD958E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C33E29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D88AAC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47D9D097"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59D07C1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2.4</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2E3672AD"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Tiered pricing for user groups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9DA204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User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40151DEF"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052A211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C43F28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15BB0A7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38D5BA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1013EFA"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661E018B"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0A240D8C"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lastRenderedPageBreak/>
              <w:t>3</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4285B6C"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Test Environment Support</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B48147A"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74668C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32EA00A"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BE823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D97398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D85A729"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B6AAA8F"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688BD0A8"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282E2A48"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3.1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0E18DE81"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Test environment included in subscription</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6B1CC63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LS</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49EE080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4BB69D6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7C06BDA"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BF66D5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7CCEEE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BF6078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60B5256B"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56D0BE95"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3.2</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212C3625"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Test environment support priced separately</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3825DF0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Year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1FE9716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3</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59B1155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98BE9D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0797C5E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48F600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B636F6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3ECEC5D3"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20696ED6"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4</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7CDCFFA"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One-Time Payment Option</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DB0613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8D778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8306C0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4AC787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795809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D72C5C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571AEBA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050CC7FC"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1D8801ED"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4.1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05BEA583"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Lifetime license with time-bound updates (if offered)</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DE03FD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LS</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1EFE369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1980C86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C93C0F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B5EEFD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423EDCA"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1661A5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Leave blank if not applicable</w:t>
            </w:r>
          </w:p>
        </w:tc>
      </w:tr>
      <w:tr w:rsidR="00D00D8D" w:rsidRPr="00D00D8D" w14:paraId="39A8994C"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5660BC41" w14:textId="77777777" w:rsidR="00D00D8D" w:rsidRPr="00D00D8D" w:rsidRDefault="00D00D8D" w:rsidP="00D00D8D">
            <w:pPr>
              <w:spacing w:after="0" w:line="240" w:lineRule="auto"/>
              <w:jc w:val="center"/>
              <w:outlineLvl w:val="0"/>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5</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22DBCF" w14:textId="77777777" w:rsidR="00D00D8D" w:rsidRPr="00D00D8D" w:rsidRDefault="00D00D8D" w:rsidP="00D00D8D">
            <w:pPr>
              <w:spacing w:after="0" w:line="240" w:lineRule="auto"/>
              <w:jc w:val="center"/>
              <w:outlineLvl w:val="0"/>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Recurring Fees Breakdown</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C577801" w14:textId="77777777" w:rsidR="00D00D8D" w:rsidRPr="00D00D8D" w:rsidRDefault="00D00D8D" w:rsidP="00D00D8D">
            <w:pPr>
              <w:spacing w:after="0" w:line="240" w:lineRule="auto"/>
              <w:jc w:val="center"/>
              <w:outlineLvl w:val="0"/>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A3961A" w14:textId="77777777" w:rsidR="00D00D8D" w:rsidRPr="00D00D8D" w:rsidRDefault="00D00D8D" w:rsidP="00D00D8D">
            <w:pPr>
              <w:spacing w:after="0" w:line="240" w:lineRule="auto"/>
              <w:jc w:val="center"/>
              <w:outlineLvl w:val="0"/>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8C2582E" w14:textId="77777777" w:rsidR="00D00D8D" w:rsidRPr="00D00D8D" w:rsidRDefault="00D00D8D" w:rsidP="00D00D8D">
            <w:pPr>
              <w:spacing w:after="0" w:line="240" w:lineRule="auto"/>
              <w:jc w:val="center"/>
              <w:outlineLvl w:val="0"/>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2BDDCC4" w14:textId="77777777" w:rsidR="00D00D8D" w:rsidRPr="00D00D8D" w:rsidRDefault="00D00D8D" w:rsidP="00D00D8D">
            <w:pPr>
              <w:spacing w:after="0" w:line="240" w:lineRule="auto"/>
              <w:jc w:val="center"/>
              <w:outlineLvl w:val="0"/>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CB0EF0" w14:textId="77777777" w:rsidR="00D00D8D" w:rsidRPr="00D00D8D" w:rsidRDefault="00D00D8D" w:rsidP="00D00D8D">
            <w:pPr>
              <w:spacing w:after="0" w:line="240" w:lineRule="auto"/>
              <w:jc w:val="center"/>
              <w:outlineLvl w:val="0"/>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108EED3" w14:textId="77777777" w:rsidR="00D00D8D" w:rsidRPr="00D00D8D" w:rsidRDefault="00D00D8D" w:rsidP="00D00D8D">
            <w:pPr>
              <w:spacing w:after="0" w:line="240" w:lineRule="auto"/>
              <w:jc w:val="center"/>
              <w:outlineLvl w:val="0"/>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EBED2C5" w14:textId="77777777" w:rsidR="00D00D8D" w:rsidRPr="00D00D8D" w:rsidRDefault="00D00D8D" w:rsidP="00D00D8D">
            <w:pPr>
              <w:spacing w:after="0" w:line="240" w:lineRule="auto"/>
              <w:jc w:val="center"/>
              <w:outlineLvl w:val="0"/>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60B9C13B" w14:textId="77777777" w:rsidTr="00D00D8D">
        <w:trPr>
          <w:trHeight w:val="487"/>
        </w:trPr>
        <w:tc>
          <w:tcPr>
            <w:tcW w:w="944" w:type="dxa"/>
            <w:tcBorders>
              <w:top w:val="nil"/>
              <w:left w:val="single" w:sz="4" w:space="0" w:color="auto"/>
              <w:bottom w:val="single" w:sz="4" w:space="0" w:color="auto"/>
              <w:right w:val="single" w:sz="4" w:space="0" w:color="auto"/>
            </w:tcBorders>
            <w:noWrap/>
            <w:vAlign w:val="center"/>
            <w:hideMark/>
          </w:tcPr>
          <w:p w14:paraId="140DC843"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5.1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6FC86909"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Annual support, update, and integration fees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6726F09"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Year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1F1A9459"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3</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59B9D95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9D3FBF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475AA9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11D37DF"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8F52C8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SaaS solution requires annual license renewal</w:t>
            </w:r>
          </w:p>
        </w:tc>
      </w:tr>
      <w:tr w:rsidR="00D00D8D" w:rsidRPr="00D00D8D" w14:paraId="74F42800"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5136E93F"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6</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29EF68B"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Third-Party Integration Costs</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7651879"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C68BBF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FFBCAF"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5F66A2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95244B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421DF7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286B5A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62C13B2E" w14:textId="77777777" w:rsidTr="00D00D8D">
        <w:trPr>
          <w:trHeight w:val="487"/>
        </w:trPr>
        <w:tc>
          <w:tcPr>
            <w:tcW w:w="944" w:type="dxa"/>
            <w:tcBorders>
              <w:top w:val="nil"/>
              <w:left w:val="single" w:sz="4" w:space="0" w:color="auto"/>
              <w:bottom w:val="single" w:sz="4" w:space="0" w:color="auto"/>
              <w:right w:val="single" w:sz="4" w:space="0" w:color="auto"/>
            </w:tcBorders>
            <w:noWrap/>
            <w:vAlign w:val="center"/>
            <w:hideMark/>
          </w:tcPr>
          <w:p w14:paraId="55AF81C2"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6.1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4911CFC2"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Man-day fees for external system integrations (e.g., CRM, ERP, BI tools)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4B5C2EFA"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MD</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2A82FD1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7E33639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4819A9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B134B0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E31EE4F"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C90315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No integration required at this stage</w:t>
            </w:r>
          </w:p>
        </w:tc>
      </w:tr>
      <w:tr w:rsidR="00D00D8D" w:rsidRPr="00D00D8D" w14:paraId="5559C0FB"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2A08417C"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6.2</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19C4E97F"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Use of native/internal APIs only</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323E708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MD</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206E9D4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4E9501F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57931A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5572B41A"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2C741A8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2A285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Leave blank if not applicable</w:t>
            </w:r>
          </w:p>
        </w:tc>
      </w:tr>
      <w:tr w:rsidR="00D00D8D" w:rsidRPr="00D00D8D" w14:paraId="3535F378"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6F4D4C4D"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7</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3750E21"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Maintenance Fees</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CABA7AF"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04CB80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A3D652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05F276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77227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70E6E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C55DE1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1E1D77AE"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71CA17A2"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7.1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70F9A845"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Annual maintenance and support costs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34B95A2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Year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45C5349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3</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39800A5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01A1C0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04B2F42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04CE59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111ACC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5D29DDBF"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6B850296"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7.2</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68C1188F"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Daily on-demand technical support</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52D802EF"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MD</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43F574A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3A87E3E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A3E331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0F39BE1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53F151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018A97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48378AC4"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2A2CC5F9"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8</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2B3B647"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Scalability Costs</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648CF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8000E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0AE468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8D36E0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30A7A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F9BC85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660BCC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766EBFCC"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15D364F0"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8.1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69D3F598"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Cost per additional user for scaling purposes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0381C11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Year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23D8F59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3</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55521C6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A17D1D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0ED9F0B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9F4342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81CBA9"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2C6DBC8D"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11C0F829"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8.2</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32FD0AE5"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Infrastructure or system capacity upgrades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3097D06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Year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4B22D7C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3</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12BC0D3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35495E1"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F06C5D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1E0683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90A550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4EFCB420"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08E7251F"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8.3</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2687DD12"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License expansion for growing user base</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4538C7F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User</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2E5C331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221FA89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3941A3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53BDF2D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919F38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3A1531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7A9D3B44"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4F97209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9</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3CB23F0"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Implementation Costs</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32EA68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FB731B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1FB9E9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D00B20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EBB351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EFF50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6976F8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637A0069"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7CF7A1A0"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9.1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43007621"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Initial setup and onboarding costs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03C0A55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LS</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1093837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062696E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177609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BC0C6A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D912FE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5E6D4A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384CC66E"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5A6E96E2"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9.2</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5F9F34AA"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Configuration and deployment services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9B4526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LS</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15CACBF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1FFF3DD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DF5022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5B616FB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4075A2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1A7D7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2B204D83"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74652F44"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9.3</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68D34494"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Implementation fee included in base subscription</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0BFACBC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LS</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2F68DF0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6541A0F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1C8A96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A188CF2"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AE3EB4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4C66BB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2E7C90E7"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114A6D3D"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10</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F4D7E0C"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Training Costs</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AE977B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A35E5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B67BAF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57BD9B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B5C085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B9AB2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1E8E3E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267B2CC7"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7BCFC249"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10.1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6C5D5896"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Training services included in subscription</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541C6C4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LS</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6171B38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620151E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7B0018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637867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B2F393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DB2914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54AA9C79"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5E7190AE"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10.2</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45C83A81"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Additional training sessions charged separately</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2D7931C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Session</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1D7804C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205CEDF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821C6C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32D32339"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8FB094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19F3B1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57F42A43"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3041B3DD"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11</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39DE56C"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Hidden or Conditional Costs</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B774CA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AC49C80"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B4C1AE"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876E856"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4BBE09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6A3E74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8EC9A9B"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D00D8D" w:rsidRPr="00D00D8D" w14:paraId="0A108B08"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hideMark/>
          </w:tcPr>
          <w:p w14:paraId="4D063324"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11.1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01E4CE03" w14:textId="77777777" w:rsidR="00D00D8D" w:rsidRPr="00D00D8D" w:rsidRDefault="00D00D8D" w:rsidP="00D00D8D">
            <w:pPr>
              <w:spacing w:after="0" w:line="240" w:lineRule="auto"/>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Advanced features or licensing triggers additional costs</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41C00C1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7F9C1D93"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23279E18"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1E8C4C7"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19D1D9C4"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229BF505"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41378DD"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Specify if applicable</w:t>
            </w:r>
          </w:p>
        </w:tc>
      </w:tr>
      <w:tr w:rsidR="002412B6" w:rsidRPr="00D00D8D" w14:paraId="3DE37034" w14:textId="77777777" w:rsidTr="00C60C26">
        <w:trPr>
          <w:trHeight w:val="271"/>
        </w:trPr>
        <w:tc>
          <w:tcPr>
            <w:tcW w:w="944" w:type="dxa"/>
            <w:tcBorders>
              <w:top w:val="nil"/>
              <w:left w:val="single" w:sz="4" w:space="0" w:color="auto"/>
              <w:bottom w:val="single" w:sz="4" w:space="0" w:color="auto"/>
              <w:right w:val="single" w:sz="4" w:space="0" w:color="auto"/>
            </w:tcBorders>
            <w:noWrap/>
            <w:vAlign w:val="center"/>
            <w:hideMark/>
          </w:tcPr>
          <w:p w14:paraId="6976E206" w14:textId="5EBDEF00" w:rsidR="002412B6" w:rsidRPr="00D00D8D" w:rsidRDefault="002412B6" w:rsidP="00C60C26">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lastRenderedPageBreak/>
              <w:t>12</w:t>
            </w:r>
          </w:p>
        </w:tc>
        <w:tc>
          <w:tcPr>
            <w:tcW w:w="508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0C9FB84" w14:textId="5C89EE39" w:rsidR="002412B6" w:rsidRPr="00D00D8D" w:rsidRDefault="002412B6" w:rsidP="00C60C26">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Enhancement Costs</w:t>
            </w:r>
          </w:p>
        </w:tc>
        <w:tc>
          <w:tcPr>
            <w:tcW w:w="97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FC2A9AE"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9F450ED"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7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CD17056"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9CF5DB8"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34B4AD1"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A81E7C6"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4A58B72"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2412B6" w:rsidRPr="00D00D8D" w14:paraId="51C883A3" w14:textId="77777777" w:rsidTr="00C60C26">
        <w:trPr>
          <w:trHeight w:val="271"/>
        </w:trPr>
        <w:tc>
          <w:tcPr>
            <w:tcW w:w="944" w:type="dxa"/>
            <w:tcBorders>
              <w:top w:val="nil"/>
              <w:left w:val="single" w:sz="4" w:space="0" w:color="auto"/>
              <w:bottom w:val="single" w:sz="4" w:space="0" w:color="auto"/>
              <w:right w:val="single" w:sz="4" w:space="0" w:color="auto"/>
            </w:tcBorders>
            <w:noWrap/>
            <w:vAlign w:val="center"/>
            <w:hideMark/>
          </w:tcPr>
          <w:p w14:paraId="595441EC" w14:textId="750F7780" w:rsidR="002412B6" w:rsidRPr="00D00D8D" w:rsidRDefault="002412B6" w:rsidP="00C60C26">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12</w:t>
            </w:r>
            <w:r w:rsidRPr="00D00D8D">
              <w:rPr>
                <w:rFonts w:ascii="Calibri" w:eastAsia="Times New Roman" w:hAnsi="Calibri" w:cs="Calibri"/>
                <w:b/>
                <w:bCs/>
                <w:color w:val="000000"/>
                <w:sz w:val="20"/>
                <w:szCs w:val="20"/>
                <w:lang w:val="en-US"/>
              </w:rPr>
              <w:t>.1</w:t>
            </w:r>
          </w:p>
        </w:tc>
        <w:tc>
          <w:tcPr>
            <w:tcW w:w="5087" w:type="dxa"/>
            <w:tcBorders>
              <w:top w:val="single" w:sz="4" w:space="0" w:color="auto"/>
              <w:left w:val="single" w:sz="4" w:space="0" w:color="auto"/>
              <w:bottom w:val="single" w:sz="4" w:space="0" w:color="auto"/>
              <w:right w:val="single" w:sz="4" w:space="0" w:color="auto"/>
            </w:tcBorders>
            <w:noWrap/>
            <w:vAlign w:val="center"/>
            <w:hideMark/>
          </w:tcPr>
          <w:p w14:paraId="1071DC12" w14:textId="4375707D" w:rsidR="002412B6" w:rsidRPr="00D00D8D" w:rsidRDefault="002412B6" w:rsidP="00C6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Cost of man-day for change request</w:t>
            </w:r>
          </w:p>
        </w:tc>
        <w:tc>
          <w:tcPr>
            <w:tcW w:w="973" w:type="dxa"/>
            <w:tcBorders>
              <w:top w:val="single" w:sz="4" w:space="0" w:color="auto"/>
              <w:left w:val="single" w:sz="4" w:space="0" w:color="auto"/>
              <w:bottom w:val="single" w:sz="4" w:space="0" w:color="auto"/>
              <w:right w:val="single" w:sz="4" w:space="0" w:color="auto"/>
            </w:tcBorders>
            <w:noWrap/>
            <w:vAlign w:val="center"/>
            <w:hideMark/>
          </w:tcPr>
          <w:p w14:paraId="7B145023"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LS</w:t>
            </w:r>
          </w:p>
        </w:tc>
        <w:tc>
          <w:tcPr>
            <w:tcW w:w="1051" w:type="dxa"/>
            <w:tcBorders>
              <w:top w:val="single" w:sz="4" w:space="0" w:color="auto"/>
              <w:left w:val="single" w:sz="4" w:space="0" w:color="auto"/>
              <w:bottom w:val="single" w:sz="4" w:space="0" w:color="auto"/>
              <w:right w:val="single" w:sz="4" w:space="0" w:color="auto"/>
            </w:tcBorders>
            <w:noWrap/>
            <w:vAlign w:val="center"/>
            <w:hideMark/>
          </w:tcPr>
          <w:p w14:paraId="5553585B"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1</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79718ED2"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481007C"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33FC41A1"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F6E9A3F"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1205E26" w14:textId="77777777" w:rsidR="002412B6" w:rsidRPr="00D00D8D" w:rsidRDefault="002412B6" w:rsidP="00C60C26">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r w:rsidR="002412B6" w:rsidRPr="00D00D8D" w14:paraId="7A67F1B1" w14:textId="77777777" w:rsidTr="00D00D8D">
        <w:trPr>
          <w:trHeight w:val="271"/>
        </w:trPr>
        <w:tc>
          <w:tcPr>
            <w:tcW w:w="944" w:type="dxa"/>
            <w:tcBorders>
              <w:top w:val="nil"/>
              <w:left w:val="single" w:sz="4" w:space="0" w:color="auto"/>
              <w:bottom w:val="single" w:sz="4" w:space="0" w:color="auto"/>
              <w:right w:val="single" w:sz="4" w:space="0" w:color="auto"/>
            </w:tcBorders>
            <w:noWrap/>
            <w:vAlign w:val="center"/>
          </w:tcPr>
          <w:p w14:paraId="15506AF1" w14:textId="77777777" w:rsidR="002412B6" w:rsidRPr="00D00D8D" w:rsidRDefault="002412B6" w:rsidP="00D00D8D">
            <w:pPr>
              <w:spacing w:after="0" w:line="240" w:lineRule="auto"/>
              <w:jc w:val="center"/>
              <w:rPr>
                <w:rFonts w:ascii="Calibri" w:eastAsia="Times New Roman" w:hAnsi="Calibri" w:cs="Calibri"/>
                <w:b/>
                <w:bCs/>
                <w:color w:val="000000"/>
                <w:sz w:val="20"/>
                <w:szCs w:val="20"/>
                <w:lang w:val="en-US"/>
              </w:rPr>
            </w:pPr>
          </w:p>
        </w:tc>
        <w:tc>
          <w:tcPr>
            <w:tcW w:w="5087" w:type="dxa"/>
            <w:tcBorders>
              <w:top w:val="single" w:sz="4" w:space="0" w:color="auto"/>
              <w:left w:val="single" w:sz="4" w:space="0" w:color="auto"/>
              <w:bottom w:val="single" w:sz="4" w:space="0" w:color="auto"/>
              <w:right w:val="single" w:sz="4" w:space="0" w:color="auto"/>
            </w:tcBorders>
            <w:noWrap/>
            <w:vAlign w:val="center"/>
          </w:tcPr>
          <w:p w14:paraId="49236409" w14:textId="77777777" w:rsidR="002412B6" w:rsidRPr="00D00D8D" w:rsidRDefault="002412B6" w:rsidP="00D00D8D">
            <w:pPr>
              <w:spacing w:after="0" w:line="240" w:lineRule="auto"/>
              <w:rPr>
                <w:rFonts w:ascii="Calibri" w:eastAsia="Times New Roman" w:hAnsi="Calibri" w:cs="Calibri"/>
                <w:color w:val="000000"/>
                <w:sz w:val="20"/>
                <w:szCs w:val="20"/>
                <w:lang w:val="en-US"/>
              </w:rPr>
            </w:pPr>
          </w:p>
        </w:tc>
        <w:tc>
          <w:tcPr>
            <w:tcW w:w="973" w:type="dxa"/>
            <w:tcBorders>
              <w:top w:val="single" w:sz="4" w:space="0" w:color="auto"/>
              <w:left w:val="single" w:sz="4" w:space="0" w:color="auto"/>
              <w:bottom w:val="single" w:sz="4" w:space="0" w:color="auto"/>
              <w:right w:val="single" w:sz="4" w:space="0" w:color="auto"/>
            </w:tcBorders>
            <w:noWrap/>
            <w:vAlign w:val="center"/>
          </w:tcPr>
          <w:p w14:paraId="6DC187DB" w14:textId="77777777" w:rsidR="002412B6" w:rsidRPr="00D00D8D" w:rsidRDefault="002412B6" w:rsidP="00D00D8D">
            <w:pPr>
              <w:spacing w:after="0" w:line="240" w:lineRule="auto"/>
              <w:jc w:val="center"/>
              <w:rPr>
                <w:rFonts w:ascii="Calibri" w:eastAsia="Times New Roman" w:hAnsi="Calibri" w:cs="Calibri"/>
                <w:color w:val="000000"/>
                <w:sz w:val="20"/>
                <w:szCs w:val="20"/>
                <w:lang w:val="en-US"/>
              </w:rPr>
            </w:pPr>
          </w:p>
        </w:tc>
        <w:tc>
          <w:tcPr>
            <w:tcW w:w="1051" w:type="dxa"/>
            <w:tcBorders>
              <w:top w:val="single" w:sz="4" w:space="0" w:color="auto"/>
              <w:left w:val="single" w:sz="4" w:space="0" w:color="auto"/>
              <w:bottom w:val="single" w:sz="4" w:space="0" w:color="auto"/>
              <w:right w:val="single" w:sz="4" w:space="0" w:color="auto"/>
            </w:tcBorders>
            <w:noWrap/>
            <w:vAlign w:val="center"/>
          </w:tcPr>
          <w:p w14:paraId="3485CD8D" w14:textId="77777777" w:rsidR="002412B6" w:rsidRPr="00D00D8D" w:rsidRDefault="002412B6" w:rsidP="00D00D8D">
            <w:pPr>
              <w:spacing w:after="0" w:line="240" w:lineRule="auto"/>
              <w:jc w:val="center"/>
              <w:rPr>
                <w:rFonts w:ascii="Calibri" w:eastAsia="Times New Roman" w:hAnsi="Calibri" w:cs="Calibri"/>
                <w:color w:val="000000"/>
                <w:sz w:val="20"/>
                <w:szCs w:val="20"/>
                <w:lang w:val="en-US"/>
              </w:rPr>
            </w:pPr>
          </w:p>
        </w:tc>
        <w:tc>
          <w:tcPr>
            <w:tcW w:w="1755" w:type="dxa"/>
            <w:tcBorders>
              <w:top w:val="single" w:sz="4" w:space="0" w:color="auto"/>
              <w:left w:val="single" w:sz="4" w:space="0" w:color="auto"/>
              <w:bottom w:val="single" w:sz="4" w:space="0" w:color="auto"/>
              <w:right w:val="single" w:sz="4" w:space="0" w:color="auto"/>
            </w:tcBorders>
            <w:noWrap/>
            <w:vAlign w:val="center"/>
          </w:tcPr>
          <w:p w14:paraId="0C2B70C5" w14:textId="77777777" w:rsidR="002412B6" w:rsidRPr="00D00D8D" w:rsidRDefault="002412B6" w:rsidP="00D00D8D">
            <w:pPr>
              <w:spacing w:after="0" w:line="240" w:lineRule="auto"/>
              <w:jc w:val="center"/>
              <w:rPr>
                <w:rFonts w:ascii="Calibri" w:eastAsia="Times New Roman" w:hAnsi="Calibri" w:cs="Calibr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991E12C" w14:textId="77777777" w:rsidR="002412B6" w:rsidRPr="00D00D8D" w:rsidRDefault="002412B6" w:rsidP="00D00D8D">
            <w:pPr>
              <w:spacing w:after="0" w:line="240" w:lineRule="auto"/>
              <w:jc w:val="center"/>
              <w:rPr>
                <w:rFonts w:ascii="Calibri" w:eastAsia="Times New Roman" w:hAnsi="Calibri" w:cs="Calibr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noWrap/>
            <w:vAlign w:val="center"/>
          </w:tcPr>
          <w:p w14:paraId="6C784A3F" w14:textId="77777777" w:rsidR="002412B6" w:rsidRPr="00D00D8D" w:rsidRDefault="002412B6" w:rsidP="00D00D8D">
            <w:pPr>
              <w:spacing w:after="0" w:line="240" w:lineRule="auto"/>
              <w:jc w:val="center"/>
              <w:rPr>
                <w:rFonts w:ascii="Calibri" w:eastAsia="Times New Roman" w:hAnsi="Calibri" w:cs="Calibri"/>
                <w:color w:val="000000"/>
                <w:sz w:val="20"/>
                <w:szCs w:val="20"/>
                <w:lang w:val="en-US"/>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5DC53710" w14:textId="77777777" w:rsidR="002412B6" w:rsidRPr="00D00D8D" w:rsidRDefault="002412B6" w:rsidP="00D00D8D">
            <w:pPr>
              <w:spacing w:after="0" w:line="240" w:lineRule="auto"/>
              <w:jc w:val="center"/>
              <w:rPr>
                <w:rFonts w:ascii="Calibri" w:eastAsia="Times New Roman" w:hAnsi="Calibri" w:cs="Calibri"/>
                <w:color w:val="000000"/>
                <w:sz w:val="20"/>
                <w:szCs w:val="20"/>
                <w:lang w:val="en-US"/>
              </w:rPr>
            </w:pPr>
          </w:p>
        </w:tc>
        <w:tc>
          <w:tcPr>
            <w:tcW w:w="1586" w:type="dxa"/>
            <w:tcBorders>
              <w:top w:val="single" w:sz="4" w:space="0" w:color="auto"/>
              <w:left w:val="single" w:sz="4" w:space="0" w:color="auto"/>
              <w:bottom w:val="single" w:sz="4" w:space="0" w:color="auto"/>
              <w:right w:val="single" w:sz="4" w:space="0" w:color="auto"/>
            </w:tcBorders>
            <w:vAlign w:val="center"/>
          </w:tcPr>
          <w:p w14:paraId="71DE5B78" w14:textId="77777777" w:rsidR="002412B6" w:rsidRPr="00D00D8D" w:rsidRDefault="002412B6" w:rsidP="00D00D8D">
            <w:pPr>
              <w:spacing w:after="0" w:line="240" w:lineRule="auto"/>
              <w:jc w:val="center"/>
              <w:rPr>
                <w:rFonts w:ascii="Calibri" w:eastAsia="Times New Roman" w:hAnsi="Calibri" w:cs="Calibri"/>
                <w:color w:val="000000"/>
                <w:sz w:val="20"/>
                <w:szCs w:val="20"/>
                <w:lang w:val="en-US"/>
              </w:rPr>
            </w:pPr>
          </w:p>
        </w:tc>
      </w:tr>
      <w:tr w:rsidR="00D00D8D" w:rsidRPr="00D00D8D" w14:paraId="3F99238B" w14:textId="77777777" w:rsidTr="00D00D8D">
        <w:trPr>
          <w:trHeight w:val="773"/>
        </w:trPr>
        <w:tc>
          <w:tcPr>
            <w:tcW w:w="944" w:type="dxa"/>
            <w:tcBorders>
              <w:top w:val="nil"/>
              <w:left w:val="single" w:sz="4" w:space="0" w:color="auto"/>
              <w:bottom w:val="single" w:sz="4" w:space="0" w:color="auto"/>
              <w:right w:val="single" w:sz="4" w:space="0" w:color="auto"/>
            </w:tcBorders>
            <w:noWrap/>
            <w:vAlign w:val="center"/>
            <w:hideMark/>
          </w:tcPr>
          <w:p w14:paraId="37B27618" w14:textId="77777777"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 </w:t>
            </w:r>
          </w:p>
        </w:tc>
        <w:tc>
          <w:tcPr>
            <w:tcW w:w="11476" w:type="dxa"/>
            <w:gridSpan w:val="6"/>
            <w:tcBorders>
              <w:top w:val="single" w:sz="4" w:space="0" w:color="auto"/>
              <w:left w:val="single" w:sz="4" w:space="0" w:color="auto"/>
              <w:bottom w:val="single" w:sz="4" w:space="0" w:color="auto"/>
              <w:right w:val="single" w:sz="4" w:space="0" w:color="auto"/>
            </w:tcBorders>
            <w:noWrap/>
            <w:vAlign w:val="center"/>
            <w:hideMark/>
          </w:tcPr>
          <w:p w14:paraId="099BF143" w14:textId="0D87EDD4" w:rsidR="00D00D8D" w:rsidRPr="00D00D8D" w:rsidRDefault="00D00D8D" w:rsidP="00D00D8D">
            <w:pPr>
              <w:spacing w:after="0" w:line="240" w:lineRule="auto"/>
              <w:jc w:val="center"/>
              <w:rPr>
                <w:rFonts w:ascii="Calibri" w:eastAsia="Times New Roman" w:hAnsi="Calibri" w:cs="Calibri"/>
                <w:b/>
                <w:bCs/>
                <w:color w:val="000000"/>
                <w:sz w:val="20"/>
                <w:szCs w:val="20"/>
                <w:lang w:val="en-US"/>
              </w:rPr>
            </w:pPr>
            <w:r w:rsidRPr="00D00D8D">
              <w:rPr>
                <w:rFonts w:ascii="Calibri" w:eastAsia="Times New Roman" w:hAnsi="Calibri" w:cs="Calibri"/>
                <w:b/>
                <w:bCs/>
                <w:color w:val="000000"/>
                <w:sz w:val="20"/>
                <w:szCs w:val="20"/>
                <w:lang w:val="en-US"/>
              </w:rPr>
              <w:t>Total solution cost</w:t>
            </w:r>
            <w:r>
              <w:rPr>
                <w:rFonts w:ascii="Calibri" w:eastAsia="Times New Roman" w:hAnsi="Calibri" w:cs="Calibri"/>
                <w:b/>
                <w:bCs/>
                <w:color w:val="000000"/>
                <w:sz w:val="20"/>
                <w:szCs w:val="20"/>
                <w:lang w:val="en-US"/>
              </w:rPr>
              <w:t xml:space="preserve"> including VAT</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E835E4C"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0C563F9" w14:textId="77777777" w:rsidR="00D00D8D" w:rsidRPr="00D00D8D" w:rsidRDefault="00D00D8D" w:rsidP="00D00D8D">
            <w:pPr>
              <w:spacing w:after="0" w:line="240" w:lineRule="auto"/>
              <w:jc w:val="center"/>
              <w:rPr>
                <w:rFonts w:ascii="Calibri" w:eastAsia="Times New Roman" w:hAnsi="Calibri" w:cs="Calibri"/>
                <w:color w:val="000000"/>
                <w:sz w:val="20"/>
                <w:szCs w:val="20"/>
                <w:lang w:val="en-US"/>
              </w:rPr>
            </w:pPr>
            <w:r w:rsidRPr="00D00D8D">
              <w:rPr>
                <w:rFonts w:ascii="Calibri" w:eastAsia="Times New Roman" w:hAnsi="Calibri" w:cs="Calibri"/>
                <w:color w:val="000000"/>
                <w:sz w:val="20"/>
                <w:szCs w:val="20"/>
                <w:lang w:val="en-US"/>
              </w:rPr>
              <w:t> </w:t>
            </w:r>
          </w:p>
        </w:tc>
      </w:tr>
    </w:tbl>
    <w:p w14:paraId="60062993" w14:textId="77777777" w:rsidR="00D00D8D" w:rsidRPr="00D36639" w:rsidRDefault="00D00D8D" w:rsidP="00D36639">
      <w:pPr>
        <w:sectPr w:rsidR="00D00D8D" w:rsidRPr="00D36639"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0DCE8571" w14:textId="40C8B7EA" w:rsidR="009A48E6" w:rsidRPr="00864436" w:rsidRDefault="00864436" w:rsidP="000C7C3A">
      <w:pPr>
        <w:rPr>
          <w:b/>
          <w:bCs/>
          <w:sz w:val="24"/>
          <w:szCs w:val="24"/>
          <w:lang w:val="en-US"/>
        </w:rPr>
      </w:pPr>
      <w:r w:rsidRPr="00864436">
        <w:rPr>
          <w:b/>
          <w:bCs/>
          <w:sz w:val="24"/>
          <w:szCs w:val="24"/>
          <w:lang w:val="en-US"/>
        </w:rPr>
        <w:t>As per Annexed TOR</w:t>
      </w:r>
    </w:p>
    <w:p w14:paraId="2C5C6BFB" w14:textId="77777777" w:rsidR="009A48E6" w:rsidRDefault="009A48E6"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r w:rsidRPr="00A21838">
              <w:rPr>
                <w:rFonts w:cstheme="minorHAnsi"/>
              </w:rPr>
              <w:t>IBAN :</w:t>
            </w:r>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r w:rsidRPr="00A21838">
              <w:rPr>
                <w:rFonts w:cstheme="minorHAnsi"/>
              </w:rPr>
              <w:t>SWIFT :</w:t>
            </w:r>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For these companies it is compulsory to attach a scan either / photo copy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4BFA0C28"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2025-0</w:t>
            </w:r>
            <w:r w:rsidR="00D00D8D">
              <w:rPr>
                <w:rFonts w:cstheme="minorHAnsi"/>
                <w:b/>
                <w:bCs/>
                <w:u w:val="single"/>
                <w:lang w:val="en-US"/>
              </w:rPr>
              <w:t>42</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i.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i.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A40341">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A40341">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Reason for Non-Submission</w:t>
            </w:r>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A40341">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A40341">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A40341">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End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A40341">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A40341">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A40341">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A40341">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A40341">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A40341" w:rsidRPr="00A21838" w14:paraId="652A724A" w14:textId="77777777" w:rsidTr="00A40341">
        <w:trPr>
          <w:trHeight w:val="33"/>
        </w:trPr>
        <w:tc>
          <w:tcPr>
            <w:tcW w:w="1995" w:type="pct"/>
            <w:vAlign w:val="center"/>
          </w:tcPr>
          <w:p w14:paraId="612EEC03" w14:textId="109CDBE9" w:rsidR="00A40341" w:rsidRPr="00B2038D" w:rsidRDefault="00A40341" w:rsidP="00A40341">
            <w:pPr>
              <w:rPr>
                <w:rFonts w:cstheme="minorHAnsi"/>
                <w:b/>
                <w:bCs/>
                <w:lang w:bidi="ar-LB"/>
              </w:rPr>
            </w:pPr>
            <w:r>
              <w:rPr>
                <w:rFonts w:cstheme="minorHAnsi"/>
                <w:b/>
                <w:bCs/>
                <w:lang w:bidi="ar-LB"/>
              </w:rPr>
              <w:t xml:space="preserve">TOR </w:t>
            </w:r>
            <w:r w:rsidRPr="00A21838">
              <w:rPr>
                <w:rFonts w:cstheme="minorHAnsi"/>
                <w:i/>
                <w:iCs/>
                <w:color w:val="FF0000"/>
                <w:sz w:val="18"/>
                <w:szCs w:val="18"/>
              </w:rPr>
              <w:t>signed &amp; stamped</w:t>
            </w:r>
          </w:p>
        </w:tc>
        <w:sdt>
          <w:sdtPr>
            <w:rPr>
              <w:rFonts w:cstheme="minorHAnsi"/>
              <w:b/>
            </w:rPr>
            <w:id w:val="1400327878"/>
            <w14:checkbox>
              <w14:checked w14:val="0"/>
              <w14:checkedState w14:val="2612" w14:font="MS Gothic"/>
              <w14:uncheckedState w14:val="2610" w14:font="MS Gothic"/>
            </w14:checkbox>
          </w:sdtPr>
          <w:sdtEndPr/>
          <w:sdtContent>
            <w:tc>
              <w:tcPr>
                <w:tcW w:w="390" w:type="pct"/>
                <w:vAlign w:val="center"/>
              </w:tcPr>
              <w:p w14:paraId="60210E19" w14:textId="4C93C233"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470936942"/>
            <w14:checkbox>
              <w14:checked w14:val="0"/>
              <w14:checkedState w14:val="2612" w14:font="MS Gothic"/>
              <w14:uncheckedState w14:val="2610" w14:font="MS Gothic"/>
            </w14:checkbox>
          </w:sdtPr>
          <w:sdtEndPr/>
          <w:sdtContent>
            <w:tc>
              <w:tcPr>
                <w:tcW w:w="304" w:type="pct"/>
                <w:vAlign w:val="center"/>
              </w:tcPr>
              <w:p w14:paraId="6F26BB35" w14:textId="5B8E06E7" w:rsidR="00A40341"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E8D033" w14:textId="77777777" w:rsidR="00A40341" w:rsidRPr="00A21838" w:rsidRDefault="00A40341" w:rsidP="00A40341">
            <w:pPr>
              <w:rPr>
                <w:rFonts w:cstheme="minorHAnsi"/>
                <w:b/>
              </w:rPr>
            </w:pPr>
          </w:p>
        </w:tc>
        <w:sdt>
          <w:sdtPr>
            <w:rPr>
              <w:rFonts w:cstheme="minorHAnsi"/>
              <w:b/>
            </w:rPr>
            <w:id w:val="1709067415"/>
            <w14:checkbox>
              <w14:checked w14:val="0"/>
              <w14:checkedState w14:val="2612" w14:font="MS Gothic"/>
              <w14:uncheckedState w14:val="2610" w14:font="MS Gothic"/>
            </w14:checkbox>
          </w:sdtPr>
          <w:sdtEndPr/>
          <w:sdtContent>
            <w:tc>
              <w:tcPr>
                <w:tcW w:w="337" w:type="pct"/>
                <w:vAlign w:val="center"/>
              </w:tcPr>
              <w:p w14:paraId="6D87F663" w14:textId="72ABA6BA" w:rsidR="00A40341"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4948352"/>
            <w14:checkbox>
              <w14:checked w14:val="0"/>
              <w14:checkedState w14:val="2612" w14:font="MS Gothic"/>
              <w14:uncheckedState w14:val="2610" w14:font="MS Gothic"/>
            </w14:checkbox>
          </w:sdtPr>
          <w:sdtEndPr/>
          <w:sdtContent>
            <w:tc>
              <w:tcPr>
                <w:tcW w:w="303" w:type="pct"/>
                <w:vAlign w:val="center"/>
              </w:tcPr>
              <w:p w14:paraId="14042735" w14:textId="6FB514AC" w:rsidR="00A40341" w:rsidRDefault="005945BF" w:rsidP="00A40341">
                <w:pPr>
                  <w:jc w:val="center"/>
                  <w:rPr>
                    <w:rFonts w:cstheme="minorHAnsi"/>
                    <w:b/>
                  </w:rPr>
                </w:pPr>
                <w:r>
                  <w:rPr>
                    <w:rFonts w:ascii="MS Gothic" w:eastAsia="MS Gothic" w:hAnsi="MS Gothic" w:cstheme="minorHAnsi" w:hint="eastAsia"/>
                    <w:b/>
                  </w:rPr>
                  <w:t>☐</w:t>
                </w:r>
              </w:p>
            </w:tc>
          </w:sdtContent>
        </w:sdt>
        <w:tc>
          <w:tcPr>
            <w:tcW w:w="888" w:type="pct"/>
            <w:vAlign w:val="center"/>
          </w:tcPr>
          <w:p w14:paraId="7E60DDD0" w14:textId="77777777" w:rsidR="00A40341" w:rsidRPr="00A21838" w:rsidRDefault="00A40341" w:rsidP="00A40341">
            <w:pPr>
              <w:rPr>
                <w:rFonts w:cstheme="minorHAnsi"/>
              </w:rPr>
            </w:pPr>
          </w:p>
        </w:tc>
      </w:tr>
      <w:tr w:rsidR="00A40341" w:rsidRPr="00A21838" w14:paraId="288B4A0B" w14:textId="77777777" w:rsidTr="008E2B85">
        <w:trPr>
          <w:trHeight w:val="323"/>
        </w:trPr>
        <w:tc>
          <w:tcPr>
            <w:tcW w:w="5000" w:type="pct"/>
            <w:gridSpan w:val="7"/>
            <w:shd w:val="clear" w:color="auto" w:fill="D9D9D9" w:themeFill="background1" w:themeFillShade="D9"/>
          </w:tcPr>
          <w:p w14:paraId="2B1D9289" w14:textId="523561E0" w:rsidR="00A40341" w:rsidRPr="00A21838" w:rsidRDefault="00A40341" w:rsidP="00A40341">
            <w:pPr>
              <w:rPr>
                <w:rFonts w:cstheme="minorHAnsi"/>
              </w:rPr>
            </w:pPr>
            <w:r w:rsidRPr="00A21838">
              <w:rPr>
                <w:rFonts w:cstheme="minorHAnsi"/>
                <w:b/>
              </w:rPr>
              <w:t>Supporting documents:</w:t>
            </w:r>
          </w:p>
        </w:tc>
      </w:tr>
      <w:tr w:rsidR="00A40341" w:rsidRPr="00A21838" w14:paraId="34B209C2" w14:textId="77777777" w:rsidTr="00A40341">
        <w:trPr>
          <w:trHeight w:val="545"/>
        </w:trPr>
        <w:tc>
          <w:tcPr>
            <w:tcW w:w="1995" w:type="pct"/>
            <w:vAlign w:val="center"/>
          </w:tcPr>
          <w:p w14:paraId="02A44B49" w14:textId="77777777" w:rsidR="00A40341" w:rsidRPr="00A21838" w:rsidRDefault="00A40341" w:rsidP="00A40341">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EndPr/>
          <w:sdtContent>
            <w:tc>
              <w:tcPr>
                <w:tcW w:w="390" w:type="pct"/>
                <w:vAlign w:val="center"/>
              </w:tcPr>
              <w:p w14:paraId="73E8E75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A40341" w:rsidRPr="00A21838" w:rsidRDefault="00A40341" w:rsidP="00A40341">
            <w:pPr>
              <w:rPr>
                <w:rFonts w:cstheme="minorHAnsi"/>
                <w:b/>
              </w:rPr>
            </w:pPr>
          </w:p>
        </w:tc>
        <w:sdt>
          <w:sdtPr>
            <w:rPr>
              <w:rFonts w:cstheme="minorHAnsi"/>
              <w:b/>
            </w:rPr>
            <w:id w:val="-1244795122"/>
            <w14:checkbox>
              <w14:checked w14:val="0"/>
              <w14:checkedState w14:val="2612" w14:font="MS Gothic"/>
              <w14:uncheckedState w14:val="2610" w14:font="MS Gothic"/>
            </w14:checkbox>
          </w:sdtPr>
          <w:sdtEndPr/>
          <w:sdtContent>
            <w:tc>
              <w:tcPr>
                <w:tcW w:w="337" w:type="pct"/>
                <w:vAlign w:val="center"/>
              </w:tcPr>
              <w:p w14:paraId="59FD668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EndPr/>
          <w:sdtContent>
            <w:tc>
              <w:tcPr>
                <w:tcW w:w="303" w:type="pct"/>
                <w:vAlign w:val="center"/>
              </w:tcPr>
              <w:p w14:paraId="69526B9B"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A40341" w:rsidRPr="00A21838" w:rsidRDefault="00A40341" w:rsidP="00A40341">
            <w:pPr>
              <w:rPr>
                <w:rFonts w:cstheme="minorHAnsi"/>
              </w:rPr>
            </w:pPr>
          </w:p>
        </w:tc>
      </w:tr>
      <w:tr w:rsidR="00A40341" w:rsidRPr="00A21838" w14:paraId="316CB283" w14:textId="77777777" w:rsidTr="00A40341">
        <w:trPr>
          <w:trHeight w:val="545"/>
        </w:trPr>
        <w:tc>
          <w:tcPr>
            <w:tcW w:w="1995" w:type="pct"/>
            <w:vAlign w:val="center"/>
          </w:tcPr>
          <w:p w14:paraId="2D2D2A0D" w14:textId="77777777" w:rsidR="00A40341" w:rsidRPr="00A21838" w:rsidRDefault="00A40341" w:rsidP="00A40341">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A40341" w:rsidRPr="00A21838" w:rsidRDefault="00A40341" w:rsidP="00A40341">
            <w:pPr>
              <w:rPr>
                <w:rFonts w:cstheme="minorHAnsi"/>
                <w:b/>
              </w:rPr>
            </w:pPr>
          </w:p>
        </w:tc>
        <w:sdt>
          <w:sdtPr>
            <w:rPr>
              <w:rFonts w:cstheme="minorHAns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A40341" w:rsidRPr="00A21838" w:rsidRDefault="00A40341" w:rsidP="00A40341">
            <w:pPr>
              <w:rPr>
                <w:rFonts w:cstheme="minorHAnsi"/>
              </w:rPr>
            </w:pPr>
          </w:p>
        </w:tc>
      </w:tr>
      <w:tr w:rsidR="00A40341" w:rsidRPr="00A21838" w14:paraId="2FA1C84A" w14:textId="77777777" w:rsidTr="00A40341">
        <w:trPr>
          <w:trHeight w:val="545"/>
        </w:trPr>
        <w:tc>
          <w:tcPr>
            <w:tcW w:w="1995" w:type="pct"/>
            <w:vAlign w:val="center"/>
          </w:tcPr>
          <w:p w14:paraId="32090DFA" w14:textId="77777777" w:rsidR="00A40341" w:rsidRPr="00A21838" w:rsidRDefault="00A40341" w:rsidP="00A40341">
            <w:pPr>
              <w:rPr>
                <w:rFonts w:cstheme="minorHAnsi"/>
              </w:rPr>
            </w:pPr>
            <w:r w:rsidRPr="00A21838">
              <w:rPr>
                <w:rFonts w:cstheme="minorHAnsi"/>
              </w:rPr>
              <w:t>Copy of VAT registration if registred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A40341" w:rsidRPr="00A21838" w:rsidRDefault="00A40341" w:rsidP="00A40341">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A40341" w:rsidRPr="00A21838" w:rsidRDefault="00A40341" w:rsidP="00A40341">
            <w:pPr>
              <w:rPr>
                <w:rFonts w:cstheme="minorHAnsi"/>
                <w:b/>
              </w:rPr>
            </w:pPr>
          </w:p>
        </w:tc>
        <w:sdt>
          <w:sdtPr>
            <w:rPr>
              <w:rFonts w:cstheme="minorHAns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A40341" w:rsidRPr="00A21838" w:rsidRDefault="00A40341" w:rsidP="00A40341">
            <w:pPr>
              <w:rPr>
                <w:rFonts w:cstheme="minorHAnsi"/>
              </w:rPr>
            </w:pPr>
          </w:p>
        </w:tc>
      </w:tr>
      <w:tr w:rsidR="00A40341" w:rsidRPr="00A21838" w14:paraId="5A78B8C7" w14:textId="77777777" w:rsidTr="00A40341">
        <w:trPr>
          <w:trHeight w:val="209"/>
        </w:trPr>
        <w:tc>
          <w:tcPr>
            <w:tcW w:w="1995" w:type="pct"/>
          </w:tcPr>
          <w:p w14:paraId="6C8D9952" w14:textId="77777777" w:rsidR="00A40341" w:rsidRPr="00A21838" w:rsidRDefault="00A40341" w:rsidP="00A40341">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A40341" w:rsidRPr="00A21838" w:rsidRDefault="00A40341" w:rsidP="00A40341">
            <w:pPr>
              <w:rPr>
                <w:rFonts w:cstheme="minorHAnsi"/>
                <w:b/>
              </w:rPr>
            </w:pPr>
          </w:p>
        </w:tc>
        <w:sdt>
          <w:sdtPr>
            <w:rPr>
              <w:rFonts w:cstheme="minorHAns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A40341" w:rsidRPr="00A21838" w:rsidRDefault="00A40341" w:rsidP="00A40341">
            <w:pPr>
              <w:rPr>
                <w:rFonts w:cstheme="minorHAnsi"/>
              </w:rPr>
            </w:pPr>
          </w:p>
        </w:tc>
      </w:tr>
      <w:tr w:rsidR="00A40341" w:rsidRPr="00A21838" w14:paraId="6D0DAB55" w14:textId="77777777" w:rsidTr="00A40341">
        <w:trPr>
          <w:trHeight w:val="291"/>
        </w:trPr>
        <w:tc>
          <w:tcPr>
            <w:tcW w:w="1995" w:type="pct"/>
          </w:tcPr>
          <w:p w14:paraId="42A63C66" w14:textId="3805146C" w:rsidR="00A40341" w:rsidRPr="00A21838" w:rsidRDefault="00A40341" w:rsidP="00A40341">
            <w:pPr>
              <w:rPr>
                <w:rFonts w:cstheme="minorHAnsi"/>
                <w:i/>
                <w:iCs/>
                <w:rtl/>
                <w:lang w:bidi="ar-LB"/>
              </w:rPr>
            </w:pPr>
            <w:r w:rsidRPr="00A21838">
              <w:rPr>
                <w:rFonts w:cstheme="minorHAnsi"/>
                <w:b/>
                <w:bCs/>
                <w:lang w:bidi="ar-LB"/>
              </w:rPr>
              <w:t>Official IBAN signed  by the Bank</w:t>
            </w:r>
          </w:p>
        </w:tc>
        <w:sdt>
          <w:sdtPr>
            <w:rPr>
              <w:rFonts w:cstheme="minorHAns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A40341" w:rsidRPr="00A21838" w:rsidRDefault="00A40341" w:rsidP="00A40341">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A40341" w:rsidRPr="00A21838" w:rsidRDefault="00A40341" w:rsidP="00A40341">
            <w:pPr>
              <w:rPr>
                <w:rFonts w:cstheme="minorHAnsi"/>
                <w:b/>
              </w:rPr>
            </w:pPr>
          </w:p>
        </w:tc>
        <w:sdt>
          <w:sdtPr>
            <w:rPr>
              <w:rFonts w:cstheme="minorHAns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A40341" w:rsidRPr="00A21838" w:rsidRDefault="00A40341" w:rsidP="00A40341">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A40341" w:rsidRPr="00A21838" w:rsidRDefault="00A40341" w:rsidP="00A40341">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2DF8" w14:textId="77777777" w:rsidR="00717D4C" w:rsidRDefault="00717D4C" w:rsidP="00ED3A74">
      <w:pPr>
        <w:spacing w:after="0" w:line="240" w:lineRule="auto"/>
      </w:pPr>
      <w:r>
        <w:separator/>
      </w:r>
    </w:p>
  </w:endnote>
  <w:endnote w:type="continuationSeparator" w:id="0">
    <w:p w14:paraId="46954EB3" w14:textId="77777777" w:rsidR="00717D4C" w:rsidRDefault="00717D4C" w:rsidP="00ED3A74">
      <w:pPr>
        <w:spacing w:after="0" w:line="240" w:lineRule="auto"/>
      </w:pPr>
      <w:r>
        <w:continuationSeparator/>
      </w:r>
    </w:p>
  </w:endnote>
  <w:endnote w:type="continuationNotice" w:id="1">
    <w:p w14:paraId="326EA1A7" w14:textId="77777777" w:rsidR="00717D4C" w:rsidRDefault="00717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31767" w14:textId="77777777" w:rsidR="00717D4C" w:rsidRDefault="00717D4C" w:rsidP="00ED3A74">
      <w:pPr>
        <w:spacing w:after="0" w:line="240" w:lineRule="auto"/>
      </w:pPr>
      <w:r>
        <w:separator/>
      </w:r>
    </w:p>
  </w:footnote>
  <w:footnote w:type="continuationSeparator" w:id="0">
    <w:p w14:paraId="1F1A062D" w14:textId="77777777" w:rsidR="00717D4C" w:rsidRDefault="00717D4C" w:rsidP="00ED3A74">
      <w:pPr>
        <w:spacing w:after="0" w:line="240" w:lineRule="auto"/>
      </w:pPr>
      <w:r>
        <w:continuationSeparator/>
      </w:r>
    </w:p>
  </w:footnote>
  <w:footnote w:type="continuationNotice" w:id="1">
    <w:p w14:paraId="716061FE" w14:textId="77777777" w:rsidR="00717D4C" w:rsidRDefault="00717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236398F" w:rsidR="001505A8" w:rsidRDefault="001505A8" w:rsidP="001505A8">
    <w:pPr>
      <w:pStyle w:val="Header"/>
      <w:jc w:val="right"/>
      <w:rPr>
        <w:noProof/>
      </w:rPr>
    </w:pPr>
    <w:r>
      <w:t>Tender reference: 2025-0</w:t>
    </w:r>
    <w:r w:rsidR="009069D7">
      <w:t>042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1F24140"/>
    <w:multiLevelType w:val="hybridMultilevel"/>
    <w:tmpl w:val="EC94AD36"/>
    <w:lvl w:ilvl="0" w:tplc="0D60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3" w15:restartNumberingAfterBreak="0">
    <w:nsid w:val="37F90E62"/>
    <w:multiLevelType w:val="hybridMultilevel"/>
    <w:tmpl w:val="DE2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82419"/>
    <w:multiLevelType w:val="hybridMultilevel"/>
    <w:tmpl w:val="0138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5"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6"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6"/>
  </w:num>
  <w:num w:numId="3" w16cid:durableId="1694841798">
    <w:abstractNumId w:val="8"/>
  </w:num>
  <w:num w:numId="4" w16cid:durableId="534006320">
    <w:abstractNumId w:val="0"/>
  </w:num>
  <w:num w:numId="5" w16cid:durableId="805006742">
    <w:abstractNumId w:val="22"/>
  </w:num>
  <w:num w:numId="6" w16cid:durableId="1426072520">
    <w:abstractNumId w:val="17"/>
  </w:num>
  <w:num w:numId="7" w16cid:durableId="227501363">
    <w:abstractNumId w:val="3"/>
  </w:num>
  <w:num w:numId="8" w16cid:durableId="491944188">
    <w:abstractNumId w:val="6"/>
  </w:num>
  <w:num w:numId="9" w16cid:durableId="433482495">
    <w:abstractNumId w:val="26"/>
  </w:num>
  <w:num w:numId="10" w16cid:durableId="1394549192">
    <w:abstractNumId w:val="2"/>
  </w:num>
  <w:num w:numId="11" w16cid:durableId="880243611">
    <w:abstractNumId w:val="20"/>
  </w:num>
  <w:num w:numId="12" w16cid:durableId="741099906">
    <w:abstractNumId w:val="7"/>
  </w:num>
  <w:num w:numId="13" w16cid:durableId="599679599">
    <w:abstractNumId w:val="4"/>
  </w:num>
  <w:num w:numId="14" w16cid:durableId="1225406338">
    <w:abstractNumId w:val="24"/>
  </w:num>
  <w:num w:numId="15" w16cid:durableId="684288697">
    <w:abstractNumId w:val="21"/>
  </w:num>
  <w:num w:numId="16" w16cid:durableId="1207595752">
    <w:abstractNumId w:val="25"/>
  </w:num>
  <w:num w:numId="17" w16cid:durableId="822283985">
    <w:abstractNumId w:val="19"/>
  </w:num>
  <w:num w:numId="18" w16cid:durableId="185872980">
    <w:abstractNumId w:val="23"/>
  </w:num>
  <w:num w:numId="19" w16cid:durableId="550311536">
    <w:abstractNumId w:val="10"/>
  </w:num>
  <w:num w:numId="20" w16cid:durableId="1633486148">
    <w:abstractNumId w:val="15"/>
  </w:num>
  <w:num w:numId="21" w16cid:durableId="1271820716">
    <w:abstractNumId w:val="12"/>
  </w:num>
  <w:num w:numId="22" w16cid:durableId="1942565444">
    <w:abstractNumId w:val="5"/>
  </w:num>
  <w:num w:numId="23" w16cid:durableId="2012174904">
    <w:abstractNumId w:val="14"/>
  </w:num>
  <w:num w:numId="24" w16cid:durableId="1511484532">
    <w:abstractNumId w:val="1"/>
  </w:num>
  <w:num w:numId="25" w16cid:durableId="1981878871">
    <w:abstractNumId w:val="27"/>
  </w:num>
  <w:num w:numId="26" w16cid:durableId="1234199762">
    <w:abstractNumId w:val="18"/>
  </w:num>
  <w:num w:numId="27" w16cid:durableId="1738628392">
    <w:abstractNumId w:val="11"/>
  </w:num>
  <w:num w:numId="28" w16cid:durableId="198122361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0F9"/>
    <w:rsid w:val="00033CFF"/>
    <w:rsid w:val="00037E97"/>
    <w:rsid w:val="00040630"/>
    <w:rsid w:val="00040659"/>
    <w:rsid w:val="00043538"/>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1242"/>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7D9"/>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2F8"/>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2B6"/>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2F75"/>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3855"/>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469E"/>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0D80"/>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0B6"/>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45BF"/>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190"/>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17D4C"/>
    <w:rsid w:val="007218C5"/>
    <w:rsid w:val="00721B06"/>
    <w:rsid w:val="0072270B"/>
    <w:rsid w:val="00722798"/>
    <w:rsid w:val="00723BD5"/>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CBB"/>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6B4C"/>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436"/>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1A84"/>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9D7"/>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01"/>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2852"/>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0341"/>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23DA"/>
    <w:rsid w:val="00AC3441"/>
    <w:rsid w:val="00AC4733"/>
    <w:rsid w:val="00AC4D9B"/>
    <w:rsid w:val="00AC4DAD"/>
    <w:rsid w:val="00AC4DC1"/>
    <w:rsid w:val="00AC564D"/>
    <w:rsid w:val="00AC711B"/>
    <w:rsid w:val="00AD3E94"/>
    <w:rsid w:val="00AD3F4D"/>
    <w:rsid w:val="00AD41F9"/>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0BC7"/>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BDC"/>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0D8D"/>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6639"/>
    <w:rsid w:val="00D379EC"/>
    <w:rsid w:val="00D37A62"/>
    <w:rsid w:val="00D40AB9"/>
    <w:rsid w:val="00D4172B"/>
    <w:rsid w:val="00D43BCE"/>
    <w:rsid w:val="00D43E16"/>
    <w:rsid w:val="00D44C37"/>
    <w:rsid w:val="00D470EF"/>
    <w:rsid w:val="00D5105D"/>
    <w:rsid w:val="00D5411E"/>
    <w:rsid w:val="00D54ED4"/>
    <w:rsid w:val="00D564BC"/>
    <w:rsid w:val="00D614D8"/>
    <w:rsid w:val="00D64EB0"/>
    <w:rsid w:val="00D65220"/>
    <w:rsid w:val="00D657C7"/>
    <w:rsid w:val="00D66634"/>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0350"/>
    <w:rsid w:val="00DE1E7B"/>
    <w:rsid w:val="00DE240F"/>
    <w:rsid w:val="00DE26B3"/>
    <w:rsid w:val="00DE37E7"/>
    <w:rsid w:val="00DE39BE"/>
    <w:rsid w:val="00DE46F2"/>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CAE"/>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078"/>
    <w:rsid w:val="00F65921"/>
    <w:rsid w:val="00F665AD"/>
    <w:rsid w:val="00F70000"/>
    <w:rsid w:val="00F70029"/>
    <w:rsid w:val="00F725DC"/>
    <w:rsid w:val="00F73BE8"/>
    <w:rsid w:val="00F769F3"/>
    <w:rsid w:val="00F77871"/>
    <w:rsid w:val="00F80B4F"/>
    <w:rsid w:val="00F83294"/>
    <w:rsid w:val="00F83836"/>
    <w:rsid w:val="00F83EBA"/>
    <w:rsid w:val="00F846BA"/>
    <w:rsid w:val="00F84A47"/>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2167573">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8369534">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6027539">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49601731">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22151">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27874315">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3841190">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1998210">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49544168">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496871268">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81480767">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2561236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8165</Words>
  <Characters>46546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21</cp:revision>
  <cp:lastPrinted>2025-04-09T08:02:00Z</cp:lastPrinted>
  <dcterms:created xsi:type="dcterms:W3CDTF">2025-07-14T10:16:00Z</dcterms:created>
  <dcterms:modified xsi:type="dcterms:W3CDTF">2025-08-08T09:22:00Z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