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6DFA" w14:textId="10720BDE" w:rsidR="00684883" w:rsidRPr="00684883" w:rsidRDefault="00CF01A2" w:rsidP="00684883">
      <w:pPr>
        <w:jc w:val="both"/>
        <w:rPr>
          <w:rFonts w:cstheme="minorHAnsi"/>
          <w:b/>
          <w:bCs/>
          <w:color w:val="548DD4" w:themeColor="text2" w:themeTint="99"/>
        </w:rPr>
      </w:pPr>
      <w:bookmarkStart w:id="0" w:name="_Toc459799300"/>
      <w:r w:rsidRPr="00684883">
        <w:rPr>
          <w:rFonts w:cstheme="minorHAnsi"/>
          <w:b/>
          <w:bCs/>
          <w:color w:val="548DD4" w:themeColor="text2" w:themeTint="99"/>
        </w:rPr>
        <w:t>INVITATION TO BID (ITB) NO:</w:t>
      </w:r>
      <w:r w:rsidR="00AC409F" w:rsidRPr="00684883">
        <w:rPr>
          <w:rFonts w:cstheme="minorHAnsi"/>
          <w:b/>
          <w:bCs/>
          <w:color w:val="548DD4" w:themeColor="text2" w:themeTint="99"/>
        </w:rPr>
        <w:t xml:space="preserve"> </w:t>
      </w:r>
      <w:r w:rsidR="00A438D7" w:rsidRPr="00684883">
        <w:rPr>
          <w:rFonts w:cstheme="minorHAnsi"/>
          <w:b/>
          <w:bCs/>
          <w:color w:val="548DD4" w:themeColor="text2" w:themeTint="99"/>
        </w:rPr>
        <w:t>2026-</w:t>
      </w:r>
      <w:r w:rsidR="00F86502">
        <w:rPr>
          <w:rFonts w:cstheme="minorHAnsi"/>
          <w:b/>
          <w:bCs/>
          <w:color w:val="548DD4" w:themeColor="text2" w:themeTint="99"/>
        </w:rPr>
        <w:t>011 Cleaning Service - TDC</w:t>
      </w:r>
      <w:r w:rsidR="004E21DE" w:rsidRPr="00684883">
        <w:rPr>
          <w:rFonts w:cstheme="minorHAnsi"/>
          <w:b/>
          <w:bCs/>
          <w:color w:val="548DD4" w:themeColor="text2" w:themeTint="99"/>
        </w:rPr>
        <w:t xml:space="preserve"> </w:t>
      </w:r>
      <w:r w:rsidR="00684883" w:rsidRPr="00684883">
        <w:rPr>
          <w:rFonts w:eastAsiaTheme="majorEastAsia" w:cstheme="minorHAnsi"/>
          <w:b/>
          <w:bCs/>
          <w:smallCaps/>
          <w:color w:val="4F81BD" w:themeColor="accent1"/>
          <w:spacing w:val="5"/>
        </w:rPr>
        <w:t>(Two year Framework agreement, with possibility of one year extension)</w:t>
      </w:r>
    </w:p>
    <w:p w14:paraId="4E186345" w14:textId="63C6A096" w:rsidR="001505A8" w:rsidRPr="00684883" w:rsidRDefault="00DE39BE" w:rsidP="00684883">
      <w:pPr>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F86502">
        <w:rPr>
          <w:rFonts w:cstheme="minorHAnsi"/>
        </w:rPr>
        <w:t>of Cleaning Service</w:t>
      </w:r>
      <w:r w:rsidR="00793DAF">
        <w:rPr>
          <w:rFonts w:cstheme="minorHAnsi"/>
        </w:rPr>
        <w:t xml:space="preserve"> a</w:t>
      </w:r>
      <w:r w:rsidRPr="00A21838">
        <w:rPr>
          <w:rFonts w:cstheme="minorHAnsi"/>
        </w:rPr>
        <w:t>s specified in this tender document.</w:t>
      </w: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77777777"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619" w:type="pct"/>
          </w:tcPr>
          <w:p w14:paraId="4B9EACEF" w14:textId="48701613" w:rsidR="008B09A4" w:rsidRPr="00A21838" w:rsidRDefault="00C17A13" w:rsidP="001505A8">
            <w:pPr>
              <w:spacing w:after="0" w:line="240" w:lineRule="auto"/>
              <w:jc w:val="both"/>
              <w:rPr>
                <w:rFonts w:cstheme="minorHAnsi"/>
              </w:rPr>
            </w:pPr>
            <w:r>
              <w:rPr>
                <w:rFonts w:cstheme="minorHAnsi"/>
              </w:rPr>
              <w:t>January</w:t>
            </w:r>
            <w:r w:rsidR="007D6246">
              <w:rPr>
                <w:rFonts w:cstheme="minorHAnsi"/>
              </w:rPr>
              <w:t xml:space="preserve"> 30</w:t>
            </w:r>
            <w:r w:rsidR="00A438D7">
              <w:rPr>
                <w:rFonts w:cstheme="minorHAnsi"/>
              </w:rPr>
              <w:t>, 2026</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5236F115" w:rsidR="008B09A4" w:rsidRPr="00A21838" w:rsidRDefault="00C17A13" w:rsidP="001505A8">
            <w:pPr>
              <w:spacing w:after="0" w:line="240" w:lineRule="auto"/>
              <w:jc w:val="both"/>
              <w:rPr>
                <w:rFonts w:cstheme="minorHAnsi"/>
              </w:rPr>
            </w:pPr>
            <w:r>
              <w:rPr>
                <w:rFonts w:cstheme="minorHAnsi"/>
              </w:rPr>
              <w:t xml:space="preserve">February </w:t>
            </w:r>
            <w:r w:rsidR="007D6246">
              <w:rPr>
                <w:rFonts w:cstheme="minorHAnsi"/>
              </w:rPr>
              <w:t>16</w:t>
            </w:r>
            <w:r>
              <w:rPr>
                <w:rFonts w:cstheme="minorHAnsi"/>
              </w:rPr>
              <w:t>,</w:t>
            </w:r>
            <w:r w:rsidR="00F133A2" w:rsidRPr="00A21838">
              <w:rPr>
                <w:rFonts w:cstheme="minorHAnsi"/>
              </w:rPr>
              <w:t xml:space="preserve"> </w:t>
            </w:r>
            <w:r w:rsidR="007D1651" w:rsidRPr="00A21838">
              <w:rPr>
                <w:rFonts w:cstheme="minorHAnsi"/>
              </w:rPr>
              <w:t>202</w:t>
            </w:r>
            <w:r w:rsidR="00D57465">
              <w:rPr>
                <w:rFonts w:cstheme="minorHAnsi"/>
              </w:rPr>
              <w:t>6</w:t>
            </w:r>
            <w:r w:rsidR="008B09A4" w:rsidRPr="00A21838">
              <w:rPr>
                <w:rFonts w:cstheme="minorHAnsi"/>
              </w:rPr>
              <w:t xml:space="preserve"> / Time: </w:t>
            </w:r>
            <w:r w:rsidR="005371F0" w:rsidRPr="005371F0">
              <w:rPr>
                <w:rFonts w:cstheme="minorHAnsi"/>
                <w:color w:val="EE0000"/>
              </w:rPr>
              <w:t>12</w:t>
            </w:r>
            <w:r w:rsidR="008B09A4" w:rsidRPr="005371F0">
              <w:rPr>
                <w:rFonts w:cstheme="minorHAnsi"/>
                <w:color w:val="EE0000"/>
              </w:rPr>
              <w:t>:00 p.m.</w:t>
            </w:r>
            <w:r w:rsidR="00DF2189" w:rsidRPr="005371F0">
              <w:rPr>
                <w:rFonts w:cstheme="minorHAnsi"/>
                <w:color w:val="EE0000"/>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619" w:type="pct"/>
          </w:tcPr>
          <w:p w14:paraId="4B0CA0E2" w14:textId="0DE75904" w:rsidR="008B09A4" w:rsidRPr="00A21838" w:rsidRDefault="00C17A13" w:rsidP="004E2CA0">
            <w:pPr>
              <w:spacing w:after="0" w:line="240" w:lineRule="auto"/>
              <w:jc w:val="both"/>
              <w:rPr>
                <w:rFonts w:cstheme="minorHAnsi"/>
                <w:bCs/>
              </w:rPr>
            </w:pPr>
            <w:r>
              <w:rPr>
                <w:rFonts w:cstheme="minorHAnsi"/>
              </w:rPr>
              <w:t xml:space="preserve">February </w:t>
            </w:r>
            <w:r w:rsidR="007D6246">
              <w:rPr>
                <w:rFonts w:cstheme="minorHAnsi"/>
              </w:rPr>
              <w:t>04</w:t>
            </w:r>
            <w:r w:rsidR="004E21DE">
              <w:rPr>
                <w:rFonts w:cstheme="minorHAnsi"/>
              </w:rPr>
              <w:t>,</w:t>
            </w:r>
            <w:r w:rsidR="00A21838" w:rsidRPr="00A21838">
              <w:rPr>
                <w:rFonts w:cstheme="minorHAnsi"/>
              </w:rPr>
              <w:t xml:space="preserve"> 202</w:t>
            </w:r>
            <w:r w:rsidR="00D57465">
              <w:rPr>
                <w:rFonts w:cstheme="minorHAnsi"/>
              </w:rPr>
              <w:t>6</w:t>
            </w:r>
            <w:r w:rsidR="008B09A4" w:rsidRPr="00A21838">
              <w:rPr>
                <w:rFonts w:cstheme="minorHAnsi"/>
                <w:bCs/>
              </w:rPr>
              <w:t xml:space="preserve"> / Time: </w:t>
            </w:r>
            <w:r w:rsidR="005371F0">
              <w:rPr>
                <w:rFonts w:cstheme="minorHAnsi"/>
                <w:bCs/>
              </w:rPr>
              <w:t>1</w:t>
            </w:r>
            <w:r w:rsidR="00AC409F">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BA0BB6">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745D2EDE"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A438D7">
              <w:rPr>
                <w:rFonts w:cstheme="minorHAnsi"/>
                <w:b/>
                <w:bCs/>
              </w:rPr>
              <w:t>2026-0</w:t>
            </w:r>
            <w:r w:rsidR="007D6246">
              <w:rPr>
                <w:rFonts w:cstheme="minorHAnsi"/>
                <w:b/>
                <w:bCs/>
              </w:rPr>
              <w:t>11</w:t>
            </w:r>
            <w:r w:rsidR="008C35A5">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C17A13">
              <w:rPr>
                <w:rFonts w:cstheme="minorHAnsi"/>
                <w:b/>
              </w:rPr>
              <w:t>February</w:t>
            </w:r>
            <w:r w:rsidR="007D6246">
              <w:rPr>
                <w:rFonts w:cstheme="minorHAnsi"/>
                <w:b/>
              </w:rPr>
              <w:t xml:space="preserve"> 16</w:t>
            </w:r>
            <w:r w:rsidR="00A438D7">
              <w:rPr>
                <w:rFonts w:cstheme="minorHAnsi"/>
                <w:b/>
              </w:rPr>
              <w:t>, 2026</w:t>
            </w:r>
          </w:p>
        </w:tc>
      </w:tr>
      <w:tr w:rsidR="006922FD" w:rsidRPr="00A21838" w14:paraId="5669CDFD" w14:textId="77777777" w:rsidTr="0037026A">
        <w:trPr>
          <w:trHeight w:val="46"/>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AC409F">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below points)</w:t>
      </w:r>
    </w:p>
    <w:p w14:paraId="4CD297B9" w14:textId="77777777" w:rsidR="00AC409F" w:rsidRDefault="00AC409F" w:rsidP="00AC409F">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77777777" w:rsidR="00AC409F" w:rsidRPr="00AC3441" w:rsidRDefault="00AC409F" w:rsidP="00AC409F">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7EED3F59" w14:textId="6FB74BF2" w:rsidR="008C35A5" w:rsidRPr="00A438D7" w:rsidRDefault="00AC409F" w:rsidP="008C35A5">
      <w:pPr>
        <w:rPr>
          <w:rFonts w:cstheme="minorHAnsi"/>
          <w:b/>
          <w:bCs/>
          <w:lang w:val="en-US"/>
        </w:rPr>
      </w:pPr>
      <w:r w:rsidRPr="00AC3441">
        <w:rPr>
          <w:rFonts w:cstheme="minorHAnsi"/>
          <w:b/>
          <w:bCs/>
          <w:lang w:val="en-US"/>
        </w:rPr>
        <w:t>Subject:</w:t>
      </w:r>
      <w:r w:rsidRPr="00AC3441">
        <w:rPr>
          <w:rFonts w:cstheme="minorHAnsi"/>
          <w:lang w:val="en-US"/>
        </w:rPr>
        <w:br/>
      </w:r>
      <w:r w:rsidRPr="00AC3441">
        <w:rPr>
          <w:rFonts w:cstheme="minorHAnsi"/>
          <w:b/>
          <w:bCs/>
          <w:lang w:val="en-US"/>
        </w:rPr>
        <w:t xml:space="preserve">INVITATION TO BID REFERENCE #: </w:t>
      </w:r>
      <w:r w:rsidR="00A438D7">
        <w:rPr>
          <w:rFonts w:cstheme="minorHAnsi"/>
          <w:b/>
          <w:bCs/>
          <w:lang w:val="en-US"/>
        </w:rPr>
        <w:t>2026-0</w:t>
      </w:r>
      <w:r w:rsidR="0037026A">
        <w:rPr>
          <w:rFonts w:cstheme="minorHAnsi"/>
          <w:b/>
          <w:bCs/>
          <w:lang w:val="en-US"/>
        </w:rPr>
        <w:t>11</w:t>
      </w:r>
      <w:r>
        <w:rPr>
          <w:rFonts w:cstheme="minorHAnsi"/>
          <w:b/>
          <w:bCs/>
          <w:lang w:val="en-US"/>
        </w:rPr>
        <w:t xml:space="preserve"> – </w:t>
      </w:r>
      <w:r w:rsidR="0037026A">
        <w:rPr>
          <w:rFonts w:cstheme="minorHAnsi"/>
          <w:b/>
          <w:bCs/>
          <w:lang w:val="en-US"/>
        </w:rPr>
        <w:t>Cleaning Service TDC</w:t>
      </w:r>
    </w:p>
    <w:p w14:paraId="4EEAED59" w14:textId="77777777" w:rsidR="00AC409F" w:rsidRPr="00AC3441" w:rsidRDefault="00AC409F" w:rsidP="00AC409F">
      <w:pPr>
        <w:pStyle w:val="ListParagraph"/>
        <w:ind w:left="360"/>
        <w:jc w:val="both"/>
        <w:rPr>
          <w:rFonts w:cstheme="minorHAnsi"/>
          <w:lang w:val="en-US"/>
        </w:rPr>
      </w:pPr>
      <w:r w:rsidRPr="00AC3441">
        <w:rPr>
          <w:rFonts w:cstheme="minorHAnsi"/>
          <w:b/>
          <w:bCs/>
          <w:lang w:val="en-US"/>
        </w:rPr>
        <w:t>Email Content:</w:t>
      </w:r>
    </w:p>
    <w:p w14:paraId="25A05144"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AC409F">
      <w:pPr>
        <w:pStyle w:val="ListParagraph"/>
        <w:spacing w:line="240" w:lineRule="auto"/>
        <w:ind w:left="360"/>
        <w:jc w:val="both"/>
        <w:rPr>
          <w:rFonts w:cstheme="minorHAnsi"/>
          <w:lang w:val="en-US"/>
        </w:rPr>
      </w:pPr>
    </w:p>
    <w:p w14:paraId="0EEEDF5D" w14:textId="77777777" w:rsidR="00AC409F" w:rsidRPr="00A21838" w:rsidRDefault="00AC409F" w:rsidP="00AC409F">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AC409F">
      <w:pPr>
        <w:pStyle w:val="ListParagraph"/>
        <w:jc w:val="both"/>
        <w:rPr>
          <w:rFonts w:eastAsia="CIDFont+F8" w:cstheme="minorHAnsi"/>
          <w:b/>
          <w:bCs/>
          <w:color w:val="FF0000"/>
          <w:highlight w:val="yellow"/>
        </w:rPr>
      </w:pPr>
    </w:p>
    <w:p w14:paraId="5B883CA2" w14:textId="77777777" w:rsidR="00AC409F" w:rsidRPr="003B3986" w:rsidRDefault="00AC409F" w:rsidP="00AC409F">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334D7574" w14:textId="77777777" w:rsidR="00AC409F" w:rsidRPr="00A21838" w:rsidRDefault="00AC409F" w:rsidP="00AC409F">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AC409F">
      <w:pPr>
        <w:pStyle w:val="ListParagraph"/>
        <w:spacing w:line="240" w:lineRule="auto"/>
        <w:ind w:left="360"/>
        <w:jc w:val="right"/>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AC409F">
      <w:pPr>
        <w:pStyle w:val="ListParagraph"/>
        <w:spacing w:line="240" w:lineRule="auto"/>
        <w:rPr>
          <w:rFonts w:cstheme="minorHAnsi"/>
          <w:color w:val="000000" w:themeColor="text1"/>
        </w:rPr>
      </w:pPr>
    </w:p>
    <w:p w14:paraId="775EBEC9" w14:textId="77777777" w:rsidR="00AC409F" w:rsidRPr="003B3986" w:rsidRDefault="00AC409F" w:rsidP="00AC409F">
      <w:pPr>
        <w:pStyle w:val="ListParagraph"/>
        <w:numPr>
          <w:ilvl w:val="0"/>
          <w:numId w:val="3"/>
        </w:numPr>
        <w:rPr>
          <w:rFonts w:cstheme="minorHAnsi"/>
        </w:rPr>
      </w:pPr>
      <w:r w:rsidRPr="00AC3441">
        <w:rPr>
          <w:rFonts w:cstheme="minorHAnsi"/>
          <w:b/>
          <w:bCs/>
          <w:color w:val="000000" w:themeColor="text1"/>
        </w:rPr>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lastRenderedPageBreak/>
        <w:t>SELECTION AND AWARD CRITERIA</w:t>
      </w:r>
    </w:p>
    <w:p w14:paraId="2D8DE604" w14:textId="427065E5" w:rsidR="00E76CEE" w:rsidRDefault="00A22488" w:rsidP="007450F3">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79ECB3A3" w14:textId="77777777" w:rsidR="00601928" w:rsidRDefault="00601928" w:rsidP="007450F3">
      <w:pPr>
        <w:autoSpaceDE w:val="0"/>
        <w:autoSpaceDN w:val="0"/>
        <w:adjustRightInd w:val="0"/>
        <w:spacing w:after="0" w:line="240" w:lineRule="auto"/>
        <w:jc w:val="both"/>
        <w:rPr>
          <w:rFonts w:cstheme="minorHAnsi"/>
          <w:lang w:val="en-US"/>
        </w:rPr>
      </w:pPr>
    </w:p>
    <w:tbl>
      <w:tblPr>
        <w:tblW w:w="10710" w:type="dxa"/>
        <w:tblInd w:w="-815" w:type="dxa"/>
        <w:tblLook w:val="04A0" w:firstRow="1" w:lastRow="0" w:firstColumn="1" w:lastColumn="0" w:noHBand="0" w:noVBand="1"/>
      </w:tblPr>
      <w:tblGrid>
        <w:gridCol w:w="6120"/>
        <w:gridCol w:w="4590"/>
      </w:tblGrid>
      <w:tr w:rsidR="00601928" w:rsidRPr="00601928" w14:paraId="29F0A84B" w14:textId="77777777" w:rsidTr="00AB5E3D">
        <w:trPr>
          <w:trHeight w:val="46"/>
        </w:trPr>
        <w:tc>
          <w:tcPr>
            <w:tcW w:w="612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21ED09DE" w14:textId="77777777" w:rsidR="00601928" w:rsidRPr="00AB5E3D" w:rsidRDefault="00601928" w:rsidP="00601928">
            <w:pPr>
              <w:spacing w:after="0" w:line="240" w:lineRule="auto"/>
              <w:ind w:firstLineChars="300" w:firstLine="663"/>
              <w:rPr>
                <w:rFonts w:eastAsia="Times New Roman" w:cstheme="minorHAnsi"/>
                <w:b/>
                <w:bCs/>
                <w:color w:val="000000"/>
                <w:lang w:val="en-US"/>
              </w:rPr>
            </w:pPr>
            <w:r w:rsidRPr="00AB5E3D">
              <w:rPr>
                <w:rFonts w:eastAsia="Times New Roman" w:cstheme="minorHAnsi"/>
                <w:b/>
                <w:bCs/>
                <w:color w:val="000000"/>
                <w:lang w:val="en-US"/>
              </w:rPr>
              <w:t xml:space="preserve">Technical Requirement </w:t>
            </w:r>
          </w:p>
        </w:tc>
        <w:tc>
          <w:tcPr>
            <w:tcW w:w="4590"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1DA04E83" w14:textId="77777777" w:rsidR="00601928" w:rsidRPr="00AB5E3D" w:rsidRDefault="00601928" w:rsidP="00601928">
            <w:pPr>
              <w:spacing w:after="0" w:line="240" w:lineRule="auto"/>
              <w:rPr>
                <w:rFonts w:eastAsia="Times New Roman" w:cstheme="minorHAnsi"/>
                <w:b/>
                <w:bCs/>
                <w:color w:val="000000"/>
                <w:lang w:val="en-US"/>
              </w:rPr>
            </w:pPr>
            <w:r w:rsidRPr="00AB5E3D">
              <w:rPr>
                <w:rFonts w:eastAsia="Times New Roman" w:cstheme="minorHAnsi"/>
                <w:b/>
                <w:bCs/>
                <w:color w:val="000000"/>
                <w:lang w:val="en-US"/>
              </w:rPr>
              <w:t xml:space="preserve">Bidder to Confirm (Yes/No) supporting documents must be provided </w:t>
            </w:r>
          </w:p>
        </w:tc>
      </w:tr>
      <w:tr w:rsidR="00601928" w:rsidRPr="00601928" w14:paraId="7E81436D" w14:textId="77777777" w:rsidTr="00AB5E3D">
        <w:trPr>
          <w:trHeight w:val="580"/>
        </w:trPr>
        <w:tc>
          <w:tcPr>
            <w:tcW w:w="6120" w:type="dxa"/>
            <w:tcBorders>
              <w:top w:val="nil"/>
              <w:left w:val="single" w:sz="4" w:space="0" w:color="auto"/>
              <w:bottom w:val="single" w:sz="4" w:space="0" w:color="auto"/>
              <w:right w:val="single" w:sz="4" w:space="0" w:color="auto"/>
            </w:tcBorders>
            <w:vAlign w:val="center"/>
            <w:hideMark/>
          </w:tcPr>
          <w:p w14:paraId="107521A3"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1. Agree to a two (2)-year Framework Agreement, with the possibility of a one-year extension under the same terms and conditions.</w:t>
            </w:r>
          </w:p>
        </w:tc>
        <w:tc>
          <w:tcPr>
            <w:tcW w:w="4590" w:type="dxa"/>
            <w:tcBorders>
              <w:top w:val="nil"/>
              <w:left w:val="nil"/>
              <w:bottom w:val="single" w:sz="4" w:space="0" w:color="auto"/>
              <w:right w:val="single" w:sz="4" w:space="0" w:color="auto"/>
            </w:tcBorders>
            <w:vAlign w:val="bottom"/>
            <w:hideMark/>
          </w:tcPr>
          <w:p w14:paraId="78981C44"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r w:rsidR="00601928" w:rsidRPr="00601928" w14:paraId="5F7010F3" w14:textId="77777777" w:rsidTr="00AB5E3D">
        <w:trPr>
          <w:trHeight w:val="290"/>
        </w:trPr>
        <w:tc>
          <w:tcPr>
            <w:tcW w:w="6120" w:type="dxa"/>
            <w:tcBorders>
              <w:top w:val="nil"/>
              <w:left w:val="single" w:sz="4" w:space="0" w:color="auto"/>
              <w:bottom w:val="single" w:sz="4" w:space="0" w:color="auto"/>
              <w:right w:val="single" w:sz="4" w:space="0" w:color="auto"/>
            </w:tcBorders>
            <w:vAlign w:val="center"/>
            <w:hideMark/>
          </w:tcPr>
          <w:p w14:paraId="4004AE00"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2. Accept LRC payment terms as defined in the ITB.</w:t>
            </w:r>
          </w:p>
        </w:tc>
        <w:tc>
          <w:tcPr>
            <w:tcW w:w="4590" w:type="dxa"/>
            <w:tcBorders>
              <w:top w:val="nil"/>
              <w:left w:val="nil"/>
              <w:bottom w:val="single" w:sz="4" w:space="0" w:color="auto"/>
              <w:right w:val="single" w:sz="4" w:space="0" w:color="auto"/>
            </w:tcBorders>
            <w:vAlign w:val="bottom"/>
            <w:hideMark/>
          </w:tcPr>
          <w:p w14:paraId="0E940427"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r w:rsidR="00601928" w:rsidRPr="00601928" w14:paraId="1DF180AA" w14:textId="77777777" w:rsidTr="00AB5E3D">
        <w:trPr>
          <w:trHeight w:val="580"/>
        </w:trPr>
        <w:tc>
          <w:tcPr>
            <w:tcW w:w="6120" w:type="dxa"/>
            <w:tcBorders>
              <w:top w:val="nil"/>
              <w:left w:val="single" w:sz="4" w:space="0" w:color="auto"/>
              <w:bottom w:val="single" w:sz="4" w:space="0" w:color="auto"/>
              <w:right w:val="single" w:sz="4" w:space="0" w:color="auto"/>
            </w:tcBorders>
            <w:vAlign w:val="center"/>
            <w:hideMark/>
          </w:tcPr>
          <w:p w14:paraId="694730BD"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3. The bidder must have minimum 3 years’ experience in this field bidder who do not meet this requirement will be directly disqualified</w:t>
            </w:r>
          </w:p>
        </w:tc>
        <w:tc>
          <w:tcPr>
            <w:tcW w:w="4590" w:type="dxa"/>
            <w:tcBorders>
              <w:top w:val="nil"/>
              <w:left w:val="nil"/>
              <w:bottom w:val="single" w:sz="4" w:space="0" w:color="auto"/>
              <w:right w:val="single" w:sz="4" w:space="0" w:color="auto"/>
            </w:tcBorders>
            <w:vAlign w:val="bottom"/>
            <w:hideMark/>
          </w:tcPr>
          <w:p w14:paraId="6B25A32A"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r w:rsidR="00601928" w:rsidRPr="00601928" w14:paraId="4831DCEE" w14:textId="77777777" w:rsidTr="00AB5E3D">
        <w:trPr>
          <w:trHeight w:val="290"/>
        </w:trPr>
        <w:tc>
          <w:tcPr>
            <w:tcW w:w="6120" w:type="dxa"/>
            <w:tcBorders>
              <w:top w:val="nil"/>
              <w:left w:val="single" w:sz="4" w:space="0" w:color="auto"/>
              <w:bottom w:val="single" w:sz="4" w:space="0" w:color="auto"/>
              <w:right w:val="single" w:sz="4" w:space="0" w:color="auto"/>
            </w:tcBorders>
            <w:vAlign w:val="center"/>
            <w:hideMark/>
          </w:tcPr>
          <w:p w14:paraId="54E1BDB8"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4. Be a legally registered cleaning company in Lebanon, recognized by the relevant authorities.</w:t>
            </w:r>
          </w:p>
        </w:tc>
        <w:tc>
          <w:tcPr>
            <w:tcW w:w="4590" w:type="dxa"/>
            <w:tcBorders>
              <w:top w:val="nil"/>
              <w:left w:val="nil"/>
              <w:bottom w:val="single" w:sz="4" w:space="0" w:color="auto"/>
              <w:right w:val="single" w:sz="4" w:space="0" w:color="auto"/>
            </w:tcBorders>
            <w:vAlign w:val="bottom"/>
            <w:hideMark/>
          </w:tcPr>
          <w:p w14:paraId="73380C04"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r w:rsidR="00601928" w:rsidRPr="00601928" w14:paraId="4E714EDC" w14:textId="77777777" w:rsidTr="00AB5E3D">
        <w:trPr>
          <w:trHeight w:val="290"/>
        </w:trPr>
        <w:tc>
          <w:tcPr>
            <w:tcW w:w="6120" w:type="dxa"/>
            <w:tcBorders>
              <w:top w:val="nil"/>
              <w:left w:val="single" w:sz="4" w:space="0" w:color="auto"/>
              <w:bottom w:val="single" w:sz="4" w:space="0" w:color="auto"/>
              <w:right w:val="single" w:sz="4" w:space="0" w:color="auto"/>
            </w:tcBorders>
            <w:vAlign w:val="center"/>
            <w:hideMark/>
          </w:tcPr>
          <w:p w14:paraId="3BF56A75"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5. Deploy trained, qualified, and medically fit cleaning personnel.</w:t>
            </w:r>
          </w:p>
        </w:tc>
        <w:tc>
          <w:tcPr>
            <w:tcW w:w="4590" w:type="dxa"/>
            <w:tcBorders>
              <w:top w:val="nil"/>
              <w:left w:val="nil"/>
              <w:bottom w:val="single" w:sz="4" w:space="0" w:color="auto"/>
              <w:right w:val="single" w:sz="4" w:space="0" w:color="auto"/>
            </w:tcBorders>
            <w:vAlign w:val="bottom"/>
            <w:hideMark/>
          </w:tcPr>
          <w:p w14:paraId="5101D5BB"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r w:rsidR="00601928" w:rsidRPr="00601928" w14:paraId="703B15A9" w14:textId="77777777" w:rsidTr="00AB5E3D">
        <w:trPr>
          <w:trHeight w:val="580"/>
        </w:trPr>
        <w:tc>
          <w:tcPr>
            <w:tcW w:w="6120" w:type="dxa"/>
            <w:tcBorders>
              <w:top w:val="nil"/>
              <w:left w:val="single" w:sz="4" w:space="0" w:color="auto"/>
              <w:bottom w:val="single" w:sz="4" w:space="0" w:color="auto"/>
              <w:right w:val="single" w:sz="4" w:space="0" w:color="auto"/>
            </w:tcBorders>
            <w:vAlign w:val="center"/>
            <w:hideMark/>
          </w:tcPr>
          <w:p w14:paraId="6BEB2549"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6. Provide clean uniforms and ID badges for all personnel (picture of uniform must be included in the technical offer).</w:t>
            </w:r>
          </w:p>
        </w:tc>
        <w:tc>
          <w:tcPr>
            <w:tcW w:w="4590" w:type="dxa"/>
            <w:tcBorders>
              <w:top w:val="nil"/>
              <w:left w:val="nil"/>
              <w:bottom w:val="single" w:sz="4" w:space="0" w:color="auto"/>
              <w:right w:val="single" w:sz="4" w:space="0" w:color="auto"/>
            </w:tcBorders>
            <w:vAlign w:val="bottom"/>
            <w:hideMark/>
          </w:tcPr>
          <w:p w14:paraId="370259C8"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r w:rsidR="00601928" w:rsidRPr="00601928" w14:paraId="2EEAA8D3" w14:textId="77777777" w:rsidTr="00AB5E3D">
        <w:trPr>
          <w:trHeight w:val="580"/>
        </w:trPr>
        <w:tc>
          <w:tcPr>
            <w:tcW w:w="6120" w:type="dxa"/>
            <w:tcBorders>
              <w:top w:val="nil"/>
              <w:left w:val="single" w:sz="4" w:space="0" w:color="auto"/>
              <w:bottom w:val="single" w:sz="4" w:space="0" w:color="auto"/>
              <w:right w:val="single" w:sz="4" w:space="0" w:color="auto"/>
            </w:tcBorders>
            <w:vAlign w:val="center"/>
            <w:hideMark/>
          </w:tcPr>
          <w:p w14:paraId="25BAE397"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7. Maintain Workers’ Compensation Insurance, Third-Party Liability Insurance. Certificates must be provided at contract start and renewed annually.</w:t>
            </w:r>
          </w:p>
        </w:tc>
        <w:tc>
          <w:tcPr>
            <w:tcW w:w="4590" w:type="dxa"/>
            <w:tcBorders>
              <w:top w:val="nil"/>
              <w:left w:val="nil"/>
              <w:bottom w:val="single" w:sz="4" w:space="0" w:color="auto"/>
              <w:right w:val="single" w:sz="4" w:space="0" w:color="auto"/>
            </w:tcBorders>
            <w:vAlign w:val="bottom"/>
            <w:hideMark/>
          </w:tcPr>
          <w:p w14:paraId="0DB9E09D"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r w:rsidR="00601928" w:rsidRPr="00601928" w14:paraId="7D616EE2" w14:textId="77777777" w:rsidTr="00AB5E3D">
        <w:trPr>
          <w:trHeight w:val="870"/>
        </w:trPr>
        <w:tc>
          <w:tcPr>
            <w:tcW w:w="6120" w:type="dxa"/>
            <w:tcBorders>
              <w:top w:val="nil"/>
              <w:left w:val="single" w:sz="4" w:space="0" w:color="auto"/>
              <w:bottom w:val="single" w:sz="4" w:space="0" w:color="auto"/>
              <w:right w:val="single" w:sz="4" w:space="0" w:color="auto"/>
            </w:tcBorders>
            <w:vAlign w:val="center"/>
            <w:hideMark/>
          </w:tcPr>
          <w:p w14:paraId="7B5B6C8F"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rPr>
              <w:t>8. The Service Provider is fully responsibility for any increases in salaries, transportation costs, or fees related to the renewal of official documents imposed by the government. The Lebanese Red Cross (LRC) will not bear these costs.</w:t>
            </w:r>
          </w:p>
        </w:tc>
        <w:tc>
          <w:tcPr>
            <w:tcW w:w="4590" w:type="dxa"/>
            <w:tcBorders>
              <w:top w:val="nil"/>
              <w:left w:val="nil"/>
              <w:bottom w:val="single" w:sz="4" w:space="0" w:color="auto"/>
              <w:right w:val="single" w:sz="4" w:space="0" w:color="auto"/>
            </w:tcBorders>
            <w:vAlign w:val="bottom"/>
            <w:hideMark/>
          </w:tcPr>
          <w:p w14:paraId="7D6095D8"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r w:rsidR="00601928" w:rsidRPr="00601928" w14:paraId="4B1A364D" w14:textId="77777777" w:rsidTr="00AB5E3D">
        <w:trPr>
          <w:trHeight w:val="580"/>
        </w:trPr>
        <w:tc>
          <w:tcPr>
            <w:tcW w:w="6120" w:type="dxa"/>
            <w:tcBorders>
              <w:top w:val="nil"/>
              <w:left w:val="single" w:sz="4" w:space="0" w:color="auto"/>
              <w:bottom w:val="single" w:sz="4" w:space="0" w:color="auto"/>
              <w:right w:val="single" w:sz="4" w:space="0" w:color="auto"/>
            </w:tcBorders>
            <w:vAlign w:val="center"/>
            <w:hideMark/>
          </w:tcPr>
          <w:p w14:paraId="1DE7D834"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rPr>
              <w:t>9. The Service Provider must have staff with prior experience in cleaning medical or healthcare premises, as BTS branches follow strict cleaning procedures that must be fully adhered to.</w:t>
            </w:r>
          </w:p>
        </w:tc>
        <w:tc>
          <w:tcPr>
            <w:tcW w:w="4590" w:type="dxa"/>
            <w:tcBorders>
              <w:top w:val="nil"/>
              <w:left w:val="nil"/>
              <w:bottom w:val="single" w:sz="4" w:space="0" w:color="auto"/>
              <w:right w:val="single" w:sz="4" w:space="0" w:color="auto"/>
            </w:tcBorders>
            <w:vAlign w:val="bottom"/>
            <w:hideMark/>
          </w:tcPr>
          <w:p w14:paraId="625DFF5B"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r w:rsidR="00601928" w:rsidRPr="00601928" w14:paraId="234F37B9" w14:textId="77777777" w:rsidTr="00AB5E3D">
        <w:trPr>
          <w:trHeight w:val="290"/>
        </w:trPr>
        <w:tc>
          <w:tcPr>
            <w:tcW w:w="6120" w:type="dxa"/>
            <w:tcBorders>
              <w:top w:val="nil"/>
              <w:left w:val="single" w:sz="4" w:space="0" w:color="auto"/>
              <w:bottom w:val="single" w:sz="4" w:space="0" w:color="auto"/>
              <w:right w:val="single" w:sz="4" w:space="0" w:color="auto"/>
            </w:tcBorders>
            <w:vAlign w:val="center"/>
            <w:hideMark/>
          </w:tcPr>
          <w:p w14:paraId="47A2058F"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10. Be fully responsible for the performance, behavior, and hygiene of staff.</w:t>
            </w:r>
          </w:p>
        </w:tc>
        <w:tc>
          <w:tcPr>
            <w:tcW w:w="4590" w:type="dxa"/>
            <w:tcBorders>
              <w:top w:val="nil"/>
              <w:left w:val="nil"/>
              <w:bottom w:val="single" w:sz="4" w:space="0" w:color="auto"/>
              <w:right w:val="single" w:sz="4" w:space="0" w:color="auto"/>
            </w:tcBorders>
            <w:vAlign w:val="bottom"/>
            <w:hideMark/>
          </w:tcPr>
          <w:p w14:paraId="2DBC13C5"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r w:rsidR="00601928" w:rsidRPr="00601928" w14:paraId="570573E3" w14:textId="77777777" w:rsidTr="00AB5E3D">
        <w:trPr>
          <w:trHeight w:val="580"/>
        </w:trPr>
        <w:tc>
          <w:tcPr>
            <w:tcW w:w="6120" w:type="dxa"/>
            <w:tcBorders>
              <w:top w:val="nil"/>
              <w:left w:val="single" w:sz="4" w:space="0" w:color="auto"/>
              <w:bottom w:val="single" w:sz="4" w:space="0" w:color="auto"/>
              <w:right w:val="single" w:sz="4" w:space="0" w:color="auto"/>
            </w:tcBorders>
            <w:vAlign w:val="center"/>
            <w:hideMark/>
          </w:tcPr>
          <w:p w14:paraId="31196ECD"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11. Immediately replace absent, resigned, or underperforming cleaners within 24 hours at no extra cost.</w:t>
            </w:r>
          </w:p>
        </w:tc>
        <w:tc>
          <w:tcPr>
            <w:tcW w:w="4590" w:type="dxa"/>
            <w:tcBorders>
              <w:top w:val="nil"/>
              <w:left w:val="nil"/>
              <w:bottom w:val="single" w:sz="4" w:space="0" w:color="auto"/>
              <w:right w:val="single" w:sz="4" w:space="0" w:color="auto"/>
            </w:tcBorders>
            <w:vAlign w:val="bottom"/>
            <w:hideMark/>
          </w:tcPr>
          <w:p w14:paraId="37BC89F6"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r w:rsidR="00601928" w:rsidRPr="00601928" w14:paraId="3FEA4A21" w14:textId="77777777" w:rsidTr="00AB5E3D">
        <w:trPr>
          <w:trHeight w:val="290"/>
        </w:trPr>
        <w:tc>
          <w:tcPr>
            <w:tcW w:w="6120" w:type="dxa"/>
            <w:tcBorders>
              <w:top w:val="nil"/>
              <w:left w:val="single" w:sz="4" w:space="0" w:color="auto"/>
              <w:bottom w:val="single" w:sz="4" w:space="0" w:color="auto"/>
              <w:right w:val="single" w:sz="4" w:space="0" w:color="auto"/>
            </w:tcBorders>
            <w:vAlign w:val="center"/>
            <w:hideMark/>
          </w:tcPr>
          <w:p w14:paraId="073BBD49"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12. Ensure punctuality through transportation arrangements or allowance coverage.</w:t>
            </w:r>
          </w:p>
        </w:tc>
        <w:tc>
          <w:tcPr>
            <w:tcW w:w="4590" w:type="dxa"/>
            <w:tcBorders>
              <w:top w:val="nil"/>
              <w:left w:val="nil"/>
              <w:bottom w:val="single" w:sz="4" w:space="0" w:color="auto"/>
              <w:right w:val="single" w:sz="4" w:space="0" w:color="auto"/>
            </w:tcBorders>
            <w:vAlign w:val="bottom"/>
            <w:hideMark/>
          </w:tcPr>
          <w:p w14:paraId="19D949A0"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r w:rsidR="00601928" w:rsidRPr="00601928" w14:paraId="05D0E848" w14:textId="77777777" w:rsidTr="00AB5E3D">
        <w:trPr>
          <w:trHeight w:val="290"/>
        </w:trPr>
        <w:tc>
          <w:tcPr>
            <w:tcW w:w="6120" w:type="dxa"/>
            <w:tcBorders>
              <w:top w:val="nil"/>
              <w:left w:val="single" w:sz="4" w:space="0" w:color="auto"/>
              <w:bottom w:val="single" w:sz="4" w:space="0" w:color="auto"/>
              <w:right w:val="single" w:sz="4" w:space="0" w:color="auto"/>
            </w:tcBorders>
            <w:vAlign w:val="center"/>
            <w:hideMark/>
          </w:tcPr>
          <w:p w14:paraId="1A2AA703"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13. Provide additional staff or a supervisor upon LRC request at the same contractual rate.</w:t>
            </w:r>
          </w:p>
        </w:tc>
        <w:tc>
          <w:tcPr>
            <w:tcW w:w="4590" w:type="dxa"/>
            <w:tcBorders>
              <w:top w:val="nil"/>
              <w:left w:val="nil"/>
              <w:bottom w:val="single" w:sz="4" w:space="0" w:color="auto"/>
              <w:right w:val="single" w:sz="4" w:space="0" w:color="auto"/>
            </w:tcBorders>
            <w:vAlign w:val="bottom"/>
            <w:hideMark/>
          </w:tcPr>
          <w:p w14:paraId="7155DB74"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r w:rsidR="00601928" w:rsidRPr="00601928" w14:paraId="08D19D92" w14:textId="77777777" w:rsidTr="00AB5E3D">
        <w:trPr>
          <w:trHeight w:val="1160"/>
        </w:trPr>
        <w:tc>
          <w:tcPr>
            <w:tcW w:w="6120" w:type="dxa"/>
            <w:tcBorders>
              <w:top w:val="nil"/>
              <w:left w:val="single" w:sz="4" w:space="0" w:color="auto"/>
              <w:bottom w:val="single" w:sz="4" w:space="0" w:color="auto"/>
              <w:right w:val="single" w:sz="4" w:space="0" w:color="auto"/>
            </w:tcBorders>
            <w:vAlign w:val="center"/>
            <w:hideMark/>
          </w:tcPr>
          <w:p w14:paraId="3A6BBE71" w14:textId="77777777" w:rsidR="00601928" w:rsidRPr="00601928" w:rsidRDefault="00601928" w:rsidP="00601928">
            <w:pPr>
              <w:spacing w:after="0" w:line="240" w:lineRule="auto"/>
              <w:ind w:firstLineChars="100" w:firstLine="181"/>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14. All workers assigned under this Agreement must hold valid residency permits (</w:t>
            </w:r>
            <w:r w:rsidRPr="00601928">
              <w:rPr>
                <w:rFonts w:eastAsia="Times New Roman" w:cstheme="minorHAnsi"/>
                <w:b/>
                <w:bCs/>
                <w:color w:val="000000"/>
                <w:sz w:val="18"/>
                <w:szCs w:val="18"/>
                <w:rtl/>
                <w:lang w:val="en-US"/>
              </w:rPr>
              <w:t>إقامة صالحة</w:t>
            </w:r>
            <w:r w:rsidRPr="00601928">
              <w:rPr>
                <w:rFonts w:eastAsia="Times New Roman" w:cstheme="minorHAnsi"/>
                <w:b/>
                <w:bCs/>
                <w:color w:val="000000"/>
                <w:sz w:val="18"/>
                <w:szCs w:val="18"/>
                <w:lang w:val="en-US"/>
              </w:rPr>
              <w:t>) and shall be legally authorized to work in Lebanon. The service providers shall ensure full compliance with Lebanese labor and immigration laws. (</w:t>
            </w:r>
            <w:r w:rsidRPr="00601928">
              <w:rPr>
                <w:rFonts w:eastAsia="Times New Roman" w:cstheme="minorHAnsi"/>
                <w:b/>
                <w:bCs/>
                <w:color w:val="000000"/>
                <w:sz w:val="18"/>
                <w:szCs w:val="18"/>
                <w:rtl/>
                <w:lang w:val="en-US"/>
              </w:rPr>
              <w:t>إجازة عمل - إقامة في لبنان صالحة - وجود كفيل قانوني لهم) / اوراق قانونية وثبوتية للعامل أو تعهد صادر من شركة نيتو كلين لصالح جمعية الصليب الاحمر</w:t>
            </w:r>
          </w:p>
        </w:tc>
        <w:tc>
          <w:tcPr>
            <w:tcW w:w="4590" w:type="dxa"/>
            <w:tcBorders>
              <w:top w:val="nil"/>
              <w:left w:val="nil"/>
              <w:bottom w:val="single" w:sz="4" w:space="0" w:color="auto"/>
              <w:right w:val="single" w:sz="4" w:space="0" w:color="auto"/>
            </w:tcBorders>
            <w:vAlign w:val="bottom"/>
            <w:hideMark/>
          </w:tcPr>
          <w:p w14:paraId="5275B5F0" w14:textId="77777777" w:rsidR="00601928" w:rsidRPr="00601928" w:rsidRDefault="00601928" w:rsidP="00601928">
            <w:pPr>
              <w:spacing w:after="0" w:line="240" w:lineRule="auto"/>
              <w:rPr>
                <w:rFonts w:eastAsia="Times New Roman" w:cstheme="minorHAnsi"/>
                <w:b/>
                <w:bCs/>
                <w:color w:val="000000"/>
                <w:sz w:val="18"/>
                <w:szCs w:val="18"/>
                <w:lang w:val="en-US"/>
              </w:rPr>
            </w:pPr>
            <w:r w:rsidRPr="00601928">
              <w:rPr>
                <w:rFonts w:eastAsia="Times New Roman" w:cstheme="minorHAnsi"/>
                <w:b/>
                <w:bCs/>
                <w:color w:val="000000"/>
                <w:sz w:val="18"/>
                <w:szCs w:val="18"/>
                <w:lang w:val="en-US"/>
              </w:rPr>
              <w:t> </w:t>
            </w:r>
          </w:p>
        </w:tc>
      </w:tr>
    </w:tbl>
    <w:p w14:paraId="0CF7493A" w14:textId="77777777" w:rsidR="00601928" w:rsidRDefault="00601928" w:rsidP="007450F3">
      <w:pPr>
        <w:autoSpaceDE w:val="0"/>
        <w:autoSpaceDN w:val="0"/>
        <w:adjustRightInd w:val="0"/>
        <w:spacing w:after="0" w:line="240" w:lineRule="auto"/>
        <w:jc w:val="both"/>
        <w:rPr>
          <w:rFonts w:cstheme="minorHAnsi"/>
          <w:lang w:val="en-US"/>
        </w:rPr>
      </w:pPr>
    </w:p>
    <w:p w14:paraId="54ACD2F4" w14:textId="77777777" w:rsidR="00601928" w:rsidRDefault="00601928" w:rsidP="007450F3">
      <w:pPr>
        <w:autoSpaceDE w:val="0"/>
        <w:autoSpaceDN w:val="0"/>
        <w:adjustRightInd w:val="0"/>
        <w:spacing w:after="0" w:line="240" w:lineRule="auto"/>
        <w:jc w:val="both"/>
        <w:rPr>
          <w:rFonts w:cstheme="minorHAnsi"/>
          <w:lang w:val="en-US"/>
        </w:rPr>
      </w:pPr>
    </w:p>
    <w:p w14:paraId="1383B91B" w14:textId="77777777" w:rsidR="00601928" w:rsidRDefault="00601928" w:rsidP="007450F3">
      <w:pPr>
        <w:autoSpaceDE w:val="0"/>
        <w:autoSpaceDN w:val="0"/>
        <w:adjustRightInd w:val="0"/>
        <w:spacing w:after="0" w:line="240" w:lineRule="auto"/>
        <w:jc w:val="both"/>
        <w:rPr>
          <w:rFonts w:cstheme="minorHAnsi"/>
          <w:lang w:val="en-US"/>
        </w:rPr>
      </w:pPr>
    </w:p>
    <w:p w14:paraId="093A1BA6" w14:textId="77777777" w:rsidR="00601928" w:rsidRDefault="00601928" w:rsidP="007450F3">
      <w:pPr>
        <w:autoSpaceDE w:val="0"/>
        <w:autoSpaceDN w:val="0"/>
        <w:adjustRightInd w:val="0"/>
        <w:spacing w:after="0" w:line="240" w:lineRule="auto"/>
        <w:jc w:val="both"/>
        <w:rPr>
          <w:rFonts w:cstheme="minorHAnsi"/>
          <w:lang w:val="en-US"/>
        </w:rPr>
      </w:pPr>
    </w:p>
    <w:p w14:paraId="562C179E" w14:textId="77777777" w:rsidR="00AB5E3D" w:rsidRDefault="00AB5E3D" w:rsidP="007450F3">
      <w:pPr>
        <w:autoSpaceDE w:val="0"/>
        <w:autoSpaceDN w:val="0"/>
        <w:adjustRightInd w:val="0"/>
        <w:spacing w:after="0" w:line="240" w:lineRule="auto"/>
        <w:jc w:val="both"/>
        <w:rPr>
          <w:rFonts w:cstheme="minorHAnsi"/>
          <w:lang w:val="en-US"/>
        </w:rPr>
      </w:pPr>
    </w:p>
    <w:p w14:paraId="453FAA54" w14:textId="77777777" w:rsidR="00AB5E3D" w:rsidRDefault="00AB5E3D" w:rsidP="007450F3">
      <w:pPr>
        <w:autoSpaceDE w:val="0"/>
        <w:autoSpaceDN w:val="0"/>
        <w:adjustRightInd w:val="0"/>
        <w:spacing w:after="0" w:line="240" w:lineRule="auto"/>
        <w:jc w:val="both"/>
        <w:rPr>
          <w:rFonts w:cstheme="minorHAnsi"/>
          <w:lang w:val="en-US"/>
        </w:rPr>
      </w:pPr>
    </w:p>
    <w:p w14:paraId="6E852997" w14:textId="77777777" w:rsidR="00AB5E3D" w:rsidRDefault="00AB5E3D" w:rsidP="007450F3">
      <w:pPr>
        <w:autoSpaceDE w:val="0"/>
        <w:autoSpaceDN w:val="0"/>
        <w:adjustRightInd w:val="0"/>
        <w:spacing w:after="0" w:line="240" w:lineRule="auto"/>
        <w:jc w:val="both"/>
        <w:rPr>
          <w:rFonts w:cstheme="minorHAnsi"/>
          <w:lang w:val="en-US"/>
        </w:rPr>
      </w:pPr>
    </w:p>
    <w:p w14:paraId="6DC9FE6B" w14:textId="77777777" w:rsidR="00AB5E3D" w:rsidRDefault="00AB5E3D" w:rsidP="007450F3">
      <w:pPr>
        <w:autoSpaceDE w:val="0"/>
        <w:autoSpaceDN w:val="0"/>
        <w:adjustRightInd w:val="0"/>
        <w:spacing w:after="0" w:line="240" w:lineRule="auto"/>
        <w:jc w:val="both"/>
        <w:rPr>
          <w:rFonts w:cstheme="minorHAnsi"/>
          <w:lang w:val="en-US"/>
        </w:rPr>
      </w:pPr>
    </w:p>
    <w:p w14:paraId="1755DD01" w14:textId="77777777" w:rsidR="00AB5E3D" w:rsidRDefault="00AB5E3D" w:rsidP="007450F3">
      <w:pPr>
        <w:autoSpaceDE w:val="0"/>
        <w:autoSpaceDN w:val="0"/>
        <w:adjustRightInd w:val="0"/>
        <w:spacing w:after="0" w:line="240" w:lineRule="auto"/>
        <w:jc w:val="both"/>
        <w:rPr>
          <w:rFonts w:cstheme="minorHAnsi"/>
          <w:lang w:val="en-US"/>
        </w:rPr>
      </w:pPr>
    </w:p>
    <w:p w14:paraId="53291BBC" w14:textId="77777777" w:rsidR="00601928" w:rsidRPr="007450F3" w:rsidRDefault="00601928" w:rsidP="007450F3">
      <w:pPr>
        <w:autoSpaceDE w:val="0"/>
        <w:autoSpaceDN w:val="0"/>
        <w:adjustRightInd w:val="0"/>
        <w:spacing w:after="0" w:line="240" w:lineRule="auto"/>
        <w:jc w:val="both"/>
        <w:rPr>
          <w:rFonts w:cstheme="minorHAnsi"/>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lastRenderedPageBreak/>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400539">
        <w:trPr>
          <w:trHeight w:val="350"/>
        </w:trPr>
        <w:tc>
          <w:tcPr>
            <w:tcW w:w="436"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3"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20"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E76DE6">
        <w:trPr>
          <w:trHeight w:val="350"/>
        </w:trPr>
        <w:tc>
          <w:tcPr>
            <w:tcW w:w="436"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3" w:type="dxa"/>
            <w:shd w:val="clear" w:color="auto" w:fill="FFFFFF" w:themeFill="background1"/>
          </w:tcPr>
          <w:p w14:paraId="6246944A" w14:textId="5743D0C3"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w:t>
            </w:r>
            <w:r w:rsidR="00A438D7">
              <w:rPr>
                <w:rFonts w:cstheme="minorHAnsi"/>
              </w:rPr>
              <w:t>2026-0</w:t>
            </w:r>
            <w:r w:rsidR="0037026A">
              <w:rPr>
                <w:rFonts w:cstheme="minorHAnsi"/>
              </w:rPr>
              <w:t>11</w:t>
            </w:r>
          </w:p>
        </w:tc>
        <w:tc>
          <w:tcPr>
            <w:tcW w:w="4320"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1505A8">
        <w:tc>
          <w:tcPr>
            <w:tcW w:w="436"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3"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20"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1505A8">
        <w:tc>
          <w:tcPr>
            <w:tcW w:w="436"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3"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20"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1505A8">
        <w:tc>
          <w:tcPr>
            <w:tcW w:w="436"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3" w:type="dxa"/>
          </w:tcPr>
          <w:p w14:paraId="006F953C" w14:textId="43A8D7E3" w:rsidR="00E76DE6" w:rsidRPr="00A21838" w:rsidRDefault="00E76DE6" w:rsidP="00E76DE6">
            <w:pPr>
              <w:spacing w:after="0" w:line="240" w:lineRule="auto"/>
              <w:jc w:val="both"/>
              <w:rPr>
                <w:rFonts w:cstheme="minorHAnsi"/>
              </w:rPr>
            </w:pPr>
            <w:r w:rsidRPr="00A21838">
              <w:rPr>
                <w:rFonts w:cstheme="minorHAnsi"/>
              </w:rPr>
              <w:t>Detailed Specification</w:t>
            </w:r>
          </w:p>
        </w:tc>
        <w:tc>
          <w:tcPr>
            <w:tcW w:w="4320"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1505A8">
        <w:tc>
          <w:tcPr>
            <w:tcW w:w="436"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3" w:type="dxa"/>
          </w:tcPr>
          <w:p w14:paraId="28E028E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20"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1505A8">
        <w:tc>
          <w:tcPr>
            <w:tcW w:w="436"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3"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20"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1505A8">
        <w:tc>
          <w:tcPr>
            <w:tcW w:w="436"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3"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20"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1505A8">
        <w:tc>
          <w:tcPr>
            <w:tcW w:w="436"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3"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20"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1505A8">
        <w:tc>
          <w:tcPr>
            <w:tcW w:w="436"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20" w:type="dxa"/>
          </w:tcPr>
          <w:p w14:paraId="0F0329E7" w14:textId="77777777"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1505A8">
        <w:tc>
          <w:tcPr>
            <w:tcW w:w="436"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20" w:type="dxa"/>
          </w:tcPr>
          <w:p w14:paraId="72429EF4" w14:textId="5B9C41CE" w:rsidR="0042023F" w:rsidRPr="00A21838" w:rsidRDefault="0042023F" w:rsidP="0042023F">
            <w:pPr>
              <w:autoSpaceDE w:val="0"/>
              <w:autoSpaceDN w:val="0"/>
              <w:adjustRightInd w:val="0"/>
              <w:spacing w:after="0" w:line="240" w:lineRule="auto"/>
              <w:jc w:val="both"/>
              <w:rPr>
                <w:rFonts w:cstheme="minorHAnsi"/>
                <w:lang w:val="en-US"/>
              </w:rPr>
            </w:pPr>
          </w:p>
        </w:tc>
      </w:tr>
      <w:tr w:rsidR="0042023F" w:rsidRPr="00A21838" w14:paraId="250A7B85" w14:textId="77777777" w:rsidTr="001505A8">
        <w:tc>
          <w:tcPr>
            <w:tcW w:w="436"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20"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1505A8">
        <w:tc>
          <w:tcPr>
            <w:tcW w:w="436"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509290B6" w14:textId="77BA8F3C"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r w:rsidR="00A438D7">
              <w:rPr>
                <w:rFonts w:cstheme="minorHAnsi"/>
                <w:lang w:bidi="ar-LB"/>
              </w:rPr>
              <w:t xml:space="preserve"> commercial certification </w:t>
            </w:r>
          </w:p>
        </w:tc>
        <w:tc>
          <w:tcPr>
            <w:tcW w:w="4320" w:type="dxa"/>
          </w:tcPr>
          <w:p w14:paraId="21C667A4" w14:textId="49D98777" w:rsidR="008B226B" w:rsidRPr="00A21838" w:rsidRDefault="00A438D7"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8B226B" w:rsidRPr="00A21838" w14:paraId="3B74B607" w14:textId="77777777" w:rsidTr="001505A8">
        <w:tc>
          <w:tcPr>
            <w:tcW w:w="436"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20"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66687B" w:rsidRPr="00A21838" w14:paraId="5AB75494" w14:textId="77777777" w:rsidTr="008B226B">
        <w:tc>
          <w:tcPr>
            <w:tcW w:w="436" w:type="dxa"/>
          </w:tcPr>
          <w:p w14:paraId="38ED4D4B" w14:textId="1ACD05FF"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59EF957F" w14:textId="4A6A140F" w:rsidR="0066687B" w:rsidRPr="00A21838" w:rsidRDefault="0066687B" w:rsidP="008B226B">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20" w:type="dxa"/>
          </w:tcPr>
          <w:p w14:paraId="574705D3" w14:textId="5BDB10BC" w:rsidR="0066687B" w:rsidRPr="00A21838" w:rsidRDefault="0066687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8B226B">
        <w:tc>
          <w:tcPr>
            <w:tcW w:w="436" w:type="dxa"/>
          </w:tcPr>
          <w:p w14:paraId="602206E5" w14:textId="3165B1A2"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119A1858" w14:textId="109BF4AB" w:rsidR="0066687B" w:rsidRPr="00A21838" w:rsidRDefault="00784764" w:rsidP="008B226B">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20" w:type="dxa"/>
          </w:tcPr>
          <w:p w14:paraId="5FA4AA0E" w14:textId="397E2DCE" w:rsidR="0066687B"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7450F3">
        <w:trPr>
          <w:trHeight w:val="314"/>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6B4A498" w14:textId="23ABC751" w:rsidR="003D510D" w:rsidRPr="007450F3" w:rsidRDefault="003D510D" w:rsidP="007450F3">
            <w:pPr>
              <w:keepNext/>
              <w:keepLines/>
              <w:spacing w:after="0" w:line="240" w:lineRule="auto"/>
              <w:jc w:val="both"/>
              <w:rPr>
                <w:rFonts w:cstheme="minorHAnsi"/>
                <w:noProof/>
              </w:rPr>
            </w:pPr>
            <w:r w:rsidRPr="00A21838">
              <w:rPr>
                <w:rFonts w:cstheme="minorHAnsi"/>
                <w:noProof/>
              </w:rPr>
              <w:t>30-45 calendar days after the submission of all required documentation (invoice GRN….)</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78E3353A" w:rsidR="003D510D" w:rsidRPr="00A21838" w:rsidRDefault="005570F4" w:rsidP="005570F4">
            <w:pPr>
              <w:keepNext/>
              <w:keepLines/>
              <w:spacing w:after="0" w:line="240" w:lineRule="auto"/>
              <w:jc w:val="both"/>
              <w:rPr>
                <w:rFonts w:cstheme="minorHAnsi"/>
                <w:noProof/>
              </w:rPr>
            </w:pPr>
            <w:r w:rsidRPr="005570F4">
              <w:rPr>
                <w:rFonts w:cstheme="minorHAnsi"/>
                <w:noProof/>
              </w:rPr>
              <w:t>Bank transfer – VAT Amount will be paid in USD</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1B4AAD30" w:rsidR="003D510D" w:rsidRPr="00A21838" w:rsidRDefault="004F3219" w:rsidP="00357A26">
            <w:pPr>
              <w:keepNext/>
              <w:keepLines/>
              <w:spacing w:after="0" w:line="240" w:lineRule="auto"/>
              <w:rPr>
                <w:rFonts w:cstheme="minorHAnsi"/>
                <w:b/>
                <w:bCs/>
              </w:rPr>
            </w:pPr>
            <w:r>
              <w:rPr>
                <w:rFonts w:cstheme="minorHAnsi"/>
                <w:b/>
                <w:bCs/>
              </w:rPr>
              <w:t>Site Visit</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3051009F" w:rsidR="003D510D" w:rsidRPr="004F3219" w:rsidRDefault="004F3219" w:rsidP="00357A26">
            <w:pPr>
              <w:keepNext/>
              <w:keepLines/>
              <w:spacing w:after="0" w:line="240" w:lineRule="auto"/>
              <w:jc w:val="both"/>
              <w:rPr>
                <w:rFonts w:cstheme="minorHAnsi"/>
                <w:b/>
                <w:bCs/>
              </w:rPr>
            </w:pPr>
            <w:r w:rsidRPr="004F3219">
              <w:rPr>
                <w:rFonts w:cstheme="minorHAnsi"/>
                <w:b/>
                <w:bCs/>
                <w:color w:val="EE0000"/>
                <w:sz w:val="28"/>
                <w:szCs w:val="28"/>
              </w:rPr>
              <w:t xml:space="preserve">Site visit is mandatory </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357A26">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357A26">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357A26">
            <w:pPr>
              <w:keepNext/>
              <w:keepLines/>
              <w:spacing w:after="0" w:line="240" w:lineRule="auto"/>
              <w:jc w:val="both"/>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357A26">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357A26">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357A26">
            <w:pPr>
              <w:keepNext/>
              <w:keepLines/>
              <w:spacing w:after="0" w:line="240" w:lineRule="auto"/>
              <w:jc w:val="both"/>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01659F61" w:rsidR="003D510D" w:rsidRPr="00A21838" w:rsidRDefault="0037026A" w:rsidP="00357A26">
            <w:pPr>
              <w:keepNext/>
              <w:keepLines/>
              <w:spacing w:after="0" w:line="240" w:lineRule="auto"/>
              <w:jc w:val="both"/>
              <w:rPr>
                <w:rFonts w:cstheme="minorHAnsi"/>
                <w:b/>
              </w:rPr>
            </w:pPr>
            <w:r>
              <w:rPr>
                <w:rFonts w:cstheme="minorHAnsi"/>
              </w:rPr>
              <w:t>30</w:t>
            </w:r>
            <w:r w:rsidR="00D57465">
              <w:rPr>
                <w:rFonts w:cstheme="minorHAnsi"/>
              </w:rPr>
              <w:t xml:space="preserve"> </w:t>
            </w:r>
            <w:r w:rsidR="007450F3">
              <w:rPr>
                <w:rFonts w:cstheme="minorHAnsi"/>
              </w:rPr>
              <w:t>January</w:t>
            </w:r>
            <w:r w:rsidR="005570F4">
              <w:rPr>
                <w:rFonts w:cstheme="minorHAnsi"/>
              </w:rPr>
              <w:t xml:space="preserve"> 202</w:t>
            </w:r>
            <w:r w:rsidR="00D57465">
              <w:rPr>
                <w:rFonts w:cstheme="minorHAnsi"/>
              </w:rPr>
              <w:t>6</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0213E520" w:rsidR="003D510D" w:rsidRPr="00A21838" w:rsidRDefault="007450F3" w:rsidP="00357A26">
            <w:pPr>
              <w:keepNext/>
              <w:keepLines/>
              <w:spacing w:after="0" w:line="240" w:lineRule="auto"/>
              <w:rPr>
                <w:rFonts w:cstheme="minorHAnsi"/>
              </w:rPr>
            </w:pPr>
            <w:r>
              <w:rPr>
                <w:rFonts w:cstheme="minorHAnsi"/>
              </w:rPr>
              <w:t xml:space="preserve">February </w:t>
            </w:r>
            <w:r w:rsidR="0037026A">
              <w:rPr>
                <w:rFonts w:cstheme="minorHAnsi"/>
              </w:rPr>
              <w:t>16</w:t>
            </w:r>
            <w:r w:rsidR="005570F4">
              <w:rPr>
                <w:rFonts w:cstheme="minorHAnsi"/>
              </w:rPr>
              <w:t>,</w:t>
            </w:r>
            <w:r w:rsidR="004E21DE">
              <w:rPr>
                <w:rFonts w:cstheme="minorHAnsi"/>
              </w:rPr>
              <w:t xml:space="preserve"> </w:t>
            </w:r>
            <w:r w:rsidR="003D510D" w:rsidRPr="00A21838">
              <w:rPr>
                <w:rFonts w:cstheme="minorHAnsi"/>
              </w:rPr>
              <w:t>202</w:t>
            </w:r>
            <w:r w:rsidR="00D57465">
              <w:rPr>
                <w:rFonts w:cstheme="minorHAnsi"/>
              </w:rPr>
              <w:t>6</w:t>
            </w:r>
            <w:r w:rsidR="003D510D" w:rsidRPr="00A21838">
              <w:rPr>
                <w:rFonts w:cstheme="minorHAnsi"/>
              </w:rPr>
              <w:t xml:space="preserve"> / Time: </w:t>
            </w:r>
            <w:r w:rsidR="005371F0">
              <w:rPr>
                <w:rFonts w:cstheme="minorHAnsi"/>
              </w:rPr>
              <w:t>1</w:t>
            </w:r>
            <w:r w:rsidR="00FA616E">
              <w:rPr>
                <w:rFonts w:cstheme="minorHAnsi"/>
              </w:rPr>
              <w:t>2</w:t>
            </w:r>
            <w:r w:rsidR="003D510D" w:rsidRPr="00A21838">
              <w:rPr>
                <w:rFonts w:cstheme="minorHAnsi"/>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0F8B6397" w:rsidR="003D510D" w:rsidRPr="00A21838" w:rsidRDefault="007450F3" w:rsidP="00357A26">
            <w:pPr>
              <w:keepNext/>
              <w:keepLines/>
              <w:spacing w:after="0" w:line="240" w:lineRule="auto"/>
              <w:jc w:val="both"/>
              <w:rPr>
                <w:rFonts w:cstheme="minorHAnsi"/>
              </w:rPr>
            </w:pPr>
            <w:r>
              <w:rPr>
                <w:rFonts w:cstheme="minorHAnsi"/>
              </w:rPr>
              <w:t xml:space="preserve">February </w:t>
            </w:r>
            <w:r w:rsidR="0037026A">
              <w:rPr>
                <w:rFonts w:cstheme="minorHAnsi"/>
              </w:rPr>
              <w:t>04,</w:t>
            </w:r>
            <w:r w:rsidR="003D510D" w:rsidRPr="00A21838">
              <w:rPr>
                <w:rFonts w:cstheme="minorHAnsi"/>
              </w:rPr>
              <w:t xml:space="preserve"> 202</w:t>
            </w:r>
            <w:r w:rsidR="00D57465">
              <w:rPr>
                <w:rFonts w:cstheme="minorHAnsi"/>
              </w:rPr>
              <w:t>6</w:t>
            </w:r>
            <w:r w:rsidR="003D510D" w:rsidRPr="00A21838">
              <w:rPr>
                <w:rFonts w:cstheme="minorHAnsi"/>
              </w:rPr>
              <w:t xml:space="preserve"> / Time: </w:t>
            </w:r>
            <w:r w:rsidR="005371F0">
              <w:rPr>
                <w:rFonts w:cstheme="minorHAnsi"/>
              </w:rPr>
              <w:t>1</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6A98F708" w:rsidR="003D510D" w:rsidRPr="00A21838" w:rsidRDefault="003D510D" w:rsidP="00357A26">
            <w:pPr>
              <w:keepNext/>
              <w:keepLines/>
              <w:spacing w:after="0" w:line="240" w:lineRule="auto"/>
              <w:rPr>
                <w:rFonts w:cstheme="minorHAnsi"/>
              </w:rPr>
            </w:pPr>
            <w:r w:rsidRPr="00A21838">
              <w:rPr>
                <w:rFonts w:cstheme="minorHAnsi"/>
              </w:rPr>
              <w:t>Bids to be marked</w:t>
            </w:r>
            <w:r w:rsidR="004E21DE">
              <w:rPr>
                <w:rFonts w:cstheme="minorHAnsi"/>
              </w:rPr>
              <w:t>:</w:t>
            </w:r>
          </w:p>
        </w:tc>
        <w:tc>
          <w:tcPr>
            <w:tcW w:w="5580" w:type="dxa"/>
          </w:tcPr>
          <w:p w14:paraId="3383E621" w14:textId="390EE67E" w:rsidR="003D510D" w:rsidRPr="007450F3" w:rsidRDefault="003D510D" w:rsidP="00357A26">
            <w:pPr>
              <w:keepNext/>
              <w:keepLines/>
              <w:spacing w:after="0" w:line="240" w:lineRule="auto"/>
              <w:jc w:val="both"/>
              <w:rPr>
                <w:rFonts w:cstheme="minorHAnsi"/>
                <w:b/>
                <w:bCs/>
                <w:color w:val="000000" w:themeColor="text1"/>
              </w:rPr>
            </w:pPr>
            <w:r w:rsidRPr="007450F3">
              <w:rPr>
                <w:rFonts w:cstheme="minorHAnsi"/>
                <w:b/>
                <w:bCs/>
                <w:color w:val="000000" w:themeColor="text1"/>
                <w:highlight w:val="yellow"/>
              </w:rPr>
              <w:t>ITB-</w:t>
            </w:r>
            <w:r w:rsidR="005570F4" w:rsidRPr="007450F3">
              <w:rPr>
                <w:rFonts w:cstheme="minorHAnsi"/>
                <w:b/>
                <w:bCs/>
                <w:color w:val="000000" w:themeColor="text1"/>
                <w:highlight w:val="yellow"/>
              </w:rPr>
              <w:t>2026-0</w:t>
            </w:r>
            <w:r w:rsidR="0037026A">
              <w:rPr>
                <w:rFonts w:cstheme="minorHAnsi"/>
                <w:b/>
                <w:bCs/>
                <w:color w:val="000000" w:themeColor="text1"/>
                <w:highlight w:val="yellow"/>
              </w:rPr>
              <w:t>11</w:t>
            </w:r>
            <w:r w:rsidR="004D165B">
              <w:rPr>
                <w:rFonts w:cstheme="minorHAnsi"/>
                <w:b/>
                <w:bCs/>
                <w:color w:val="000000" w:themeColor="text1"/>
                <w:highlight w:val="yellow"/>
              </w:rPr>
              <w:t xml:space="preserve"> </w:t>
            </w:r>
            <w:r w:rsidRPr="007450F3">
              <w:rPr>
                <w:rFonts w:cstheme="minorHAnsi"/>
                <w:color w:val="000000" w:themeColor="text1"/>
                <w:highlight w:val="yellow"/>
              </w:rPr>
              <w:t>Do not open before</w:t>
            </w:r>
            <w:r w:rsidRPr="007450F3">
              <w:rPr>
                <w:rFonts w:cstheme="minorHAnsi"/>
                <w:b/>
                <w:bCs/>
                <w:color w:val="000000" w:themeColor="text1"/>
                <w:highlight w:val="yellow"/>
              </w:rPr>
              <w:t xml:space="preserve"> </w:t>
            </w:r>
            <w:r w:rsidR="0037026A">
              <w:rPr>
                <w:rFonts w:cstheme="minorHAnsi"/>
                <w:b/>
                <w:bCs/>
                <w:color w:val="000000" w:themeColor="text1"/>
                <w:highlight w:val="yellow"/>
              </w:rPr>
              <w:t xml:space="preserve">16 </w:t>
            </w:r>
            <w:r w:rsidR="007450F3" w:rsidRPr="007450F3">
              <w:rPr>
                <w:rFonts w:cstheme="minorHAnsi"/>
                <w:b/>
                <w:bCs/>
                <w:color w:val="000000" w:themeColor="text1"/>
                <w:highlight w:val="yellow"/>
              </w:rPr>
              <w:t>February</w:t>
            </w:r>
            <w:r w:rsidR="005570F4" w:rsidRPr="007450F3">
              <w:rPr>
                <w:rFonts w:cstheme="minorHAnsi"/>
                <w:b/>
                <w:bCs/>
                <w:color w:val="000000" w:themeColor="text1"/>
                <w:highlight w:val="yellow"/>
              </w:rPr>
              <w:t xml:space="preserve"> 2026</w:t>
            </w:r>
          </w:p>
          <w:p w14:paraId="43217BC5" w14:textId="0042F84B" w:rsidR="000E02BE" w:rsidRPr="00A21838" w:rsidRDefault="000E02BE" w:rsidP="00357A26">
            <w:pPr>
              <w:keepNext/>
              <w:keepLines/>
              <w:spacing w:after="0" w:line="240" w:lineRule="auto"/>
              <w:jc w:val="both"/>
              <w:rPr>
                <w:rFonts w:cstheme="minorHAnsi"/>
                <w:b/>
                <w:bCs/>
                <w:color w:val="000000" w:themeColor="text1"/>
              </w:rPr>
            </w:pPr>
          </w:p>
        </w:tc>
      </w:tr>
    </w:tbl>
    <w:p w14:paraId="6ACA6A8D" w14:textId="77777777" w:rsidR="003D510D" w:rsidRPr="00A21838" w:rsidRDefault="003D510D" w:rsidP="00130EB0">
      <w:pPr>
        <w:autoSpaceDE w:val="0"/>
        <w:autoSpaceDN w:val="0"/>
        <w:adjustRightInd w:val="0"/>
        <w:spacing w:after="0" w:line="240" w:lineRule="auto"/>
        <w:jc w:val="both"/>
        <w:rPr>
          <w:rFonts w:cstheme="minorHAnsi"/>
          <w:b/>
          <w:bCs/>
        </w:rPr>
      </w:pPr>
    </w:p>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lastRenderedPageBreak/>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44599DD4"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5570F4">
        <w:rPr>
          <w:rFonts w:cstheme="minorHAnsi"/>
          <w:b/>
          <w:i/>
          <w:iCs/>
        </w:rPr>
        <w:t>2026-0</w:t>
      </w:r>
      <w:r w:rsidR="0037026A">
        <w:rPr>
          <w:rFonts w:cstheme="minorHAnsi"/>
          <w:b/>
          <w:i/>
          <w:iCs/>
        </w:rPr>
        <w:t>11</w:t>
      </w:r>
      <w:r w:rsidR="005371F0">
        <w:rPr>
          <w:rFonts w:cstheme="minorHAnsi"/>
          <w:b/>
          <w:i/>
          <w:iCs/>
        </w:rPr>
        <w:t xml:space="preserve">. </w:t>
      </w:r>
      <w:r w:rsidR="003A5428" w:rsidRPr="00A21838">
        <w:rPr>
          <w:rFonts w:cstheme="minorHAnsi"/>
          <w:b/>
          <w:i/>
          <w:iCs/>
        </w:rPr>
        <w:t>Do not open b</w:t>
      </w:r>
      <w:r w:rsidR="008A5F7A" w:rsidRPr="00A21838">
        <w:rPr>
          <w:rFonts w:cstheme="minorHAnsi"/>
          <w:b/>
          <w:i/>
          <w:iCs/>
        </w:rPr>
        <w:t xml:space="preserve">efore </w:t>
      </w:r>
      <w:r w:rsidR="00BA21AA">
        <w:rPr>
          <w:rFonts w:cstheme="minorHAnsi"/>
          <w:b/>
          <w:i/>
          <w:iCs/>
        </w:rPr>
        <w:t>Februar</w:t>
      </w:r>
      <w:r w:rsidR="0037026A">
        <w:rPr>
          <w:rFonts w:cstheme="minorHAnsi"/>
          <w:b/>
          <w:i/>
          <w:iCs/>
        </w:rPr>
        <w:t>y 16</w:t>
      </w:r>
      <w:r w:rsidR="005570F4">
        <w:rPr>
          <w:rFonts w:cstheme="minorHAnsi"/>
          <w:b/>
          <w:i/>
          <w:iCs/>
        </w:rPr>
        <w:t>,</w:t>
      </w:r>
      <w:r w:rsidR="006253AA" w:rsidRPr="00A21838">
        <w:rPr>
          <w:rFonts w:cstheme="minorHAnsi"/>
          <w:b/>
          <w:i/>
          <w:iCs/>
        </w:rPr>
        <w:t xml:space="preserve"> 202</w:t>
      </w:r>
      <w:r w:rsidR="005570F4">
        <w:rPr>
          <w:rFonts w:cstheme="minorHAnsi"/>
          <w:b/>
          <w:i/>
          <w:iCs/>
        </w:rPr>
        <w:t>6</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lastRenderedPageBreak/>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3 </w:t>
      </w:r>
      <w:r w:rsidRPr="00A21838">
        <w:rPr>
          <w:rFonts w:cstheme="minorHAnsi"/>
        </w:rPr>
        <w:t>.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lastRenderedPageBreak/>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Bid  </w:t>
      </w:r>
      <w:r w:rsidR="002D4735" w:rsidRPr="00A21838">
        <w:rPr>
          <w:rFonts w:cstheme="minorHAnsi"/>
          <w:b/>
        </w:rPr>
        <w:t>F</w:t>
      </w:r>
      <w:r w:rsidRPr="00A21838">
        <w:rPr>
          <w:rFonts w:cstheme="minorHAnsi"/>
          <w:b/>
        </w:rPr>
        <w:t>orm</w:t>
      </w:r>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This ITB does not commit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or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regard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y with the contractual terms and conditions including delivering different products and of</w:t>
      </w:r>
      <w:r w:rsidR="0023382A" w:rsidRPr="00A21838">
        <w:rPr>
          <w:rFonts w:cstheme="minorHAnsi"/>
          <w:lang w:val="en-US"/>
        </w:rPr>
        <w:t xml:space="preserve"> different origin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Bidders and their employees, officers, advisers, agent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confidentially obligations or by using information not otherwise available to the general public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Bidder</w:t>
      </w:r>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lastRenderedPageBreak/>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conflict of intere</w:t>
      </w:r>
      <w:r w:rsidR="009E02F8" w:rsidRPr="00A21838">
        <w:rPr>
          <w:rFonts w:cstheme="minorHAnsi"/>
          <w:lang w:val="en-US"/>
        </w:rPr>
        <w:t>st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where no qualitatively or financially worthwhile Bid has been received or there has been no response at all;</w:t>
      </w:r>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the economic or technical parameters of the project have been fundamentally altered;</w:t>
      </w:r>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impossible;</w:t>
      </w:r>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there have been irregularities in the procedure, in particular where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(in particular damages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programme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lastRenderedPageBreak/>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3A91EC" w14:textId="77777777" w:rsidR="00BA21AA" w:rsidRDefault="00BA21AA" w:rsidP="00620B13">
      <w:pPr>
        <w:autoSpaceDE w:val="0"/>
        <w:autoSpaceDN w:val="0"/>
        <w:adjustRightInd w:val="0"/>
        <w:spacing w:after="0" w:line="240" w:lineRule="auto"/>
        <w:jc w:val="both"/>
        <w:rPr>
          <w:rFonts w:eastAsia="CIDFont+F8" w:cstheme="minorHAnsi"/>
          <w:lang w:val="en-US"/>
        </w:rPr>
      </w:pPr>
    </w:p>
    <w:p w14:paraId="00170F6C" w14:textId="77777777" w:rsidR="00BA21AA" w:rsidRDefault="00BA21AA" w:rsidP="00620B13">
      <w:pPr>
        <w:autoSpaceDE w:val="0"/>
        <w:autoSpaceDN w:val="0"/>
        <w:adjustRightInd w:val="0"/>
        <w:spacing w:after="0" w:line="240" w:lineRule="auto"/>
        <w:jc w:val="both"/>
        <w:rPr>
          <w:rFonts w:eastAsia="CIDFont+F8" w:cstheme="minorHAnsi"/>
          <w:lang w:val="en-US"/>
        </w:rPr>
      </w:pPr>
    </w:p>
    <w:p w14:paraId="07ECD275" w14:textId="77777777" w:rsidR="00BA21AA" w:rsidRDefault="00BA21AA" w:rsidP="00620B13">
      <w:pPr>
        <w:autoSpaceDE w:val="0"/>
        <w:autoSpaceDN w:val="0"/>
        <w:adjustRightInd w:val="0"/>
        <w:spacing w:after="0" w:line="240" w:lineRule="auto"/>
        <w:jc w:val="both"/>
        <w:rPr>
          <w:rFonts w:eastAsia="CIDFont+F8" w:cstheme="minorHAnsi"/>
          <w:lang w:val="en-US"/>
        </w:rPr>
      </w:pPr>
    </w:p>
    <w:p w14:paraId="30615286" w14:textId="77777777" w:rsidR="00BA21AA" w:rsidRDefault="00BA21AA"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500C44B"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36B5559C"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2091E82" w14:textId="6FCB8F1A" w:rsidR="009A11C9" w:rsidRPr="009A11C9" w:rsidRDefault="009A11C9" w:rsidP="009A11C9">
      <w:pPr>
        <w:rPr>
          <w:rFonts w:cstheme="minorHAnsi"/>
          <w:b/>
          <w:bCs/>
          <w:color w:val="0070C0"/>
          <w:u w:val="single"/>
        </w:rPr>
      </w:pPr>
      <w:r w:rsidRPr="009A11C9">
        <w:rPr>
          <w:rFonts w:cstheme="minorHAnsi"/>
          <w:b/>
          <w:bCs/>
          <w:color w:val="0070C0"/>
          <w:u w:val="single"/>
        </w:rPr>
        <w:t xml:space="preserve">LOT 1: </w:t>
      </w:r>
      <w:r w:rsidR="0037026A">
        <w:rPr>
          <w:rFonts w:cstheme="minorHAnsi"/>
          <w:b/>
          <w:bCs/>
          <w:color w:val="0070C0"/>
          <w:u w:val="single"/>
        </w:rPr>
        <w:t>Cleaning Service</w:t>
      </w:r>
      <w:r w:rsidRPr="009A11C9">
        <w:rPr>
          <w:rFonts w:cstheme="minorHAnsi"/>
          <w:b/>
          <w:bCs/>
          <w:color w:val="0070C0"/>
          <w:u w:val="single"/>
        </w:rPr>
        <w:t xml:space="preserve"> </w:t>
      </w:r>
    </w:p>
    <w:tbl>
      <w:tblPr>
        <w:tblW w:w="1458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340"/>
        <w:gridCol w:w="1440"/>
        <w:gridCol w:w="1350"/>
        <w:gridCol w:w="3150"/>
        <w:gridCol w:w="971"/>
        <w:gridCol w:w="2179"/>
        <w:gridCol w:w="2344"/>
      </w:tblGrid>
      <w:tr w:rsidR="00E030CC" w:rsidRPr="00316C1D" w14:paraId="20E8F51C" w14:textId="2D37A096" w:rsidTr="00316C1D">
        <w:trPr>
          <w:trHeight w:val="290"/>
        </w:trPr>
        <w:tc>
          <w:tcPr>
            <w:tcW w:w="5940" w:type="dxa"/>
            <w:gridSpan w:val="4"/>
            <w:shd w:val="clear" w:color="000000" w:fill="C6D9F1"/>
            <w:noWrap/>
            <w:vAlign w:val="center"/>
            <w:hideMark/>
          </w:tcPr>
          <w:p w14:paraId="2F0E621B" w14:textId="77777777" w:rsidR="00E030CC" w:rsidRPr="00316C1D" w:rsidRDefault="00E030CC" w:rsidP="00E92DAA">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LRC To Complete</w:t>
            </w:r>
          </w:p>
        </w:tc>
        <w:tc>
          <w:tcPr>
            <w:tcW w:w="8644" w:type="dxa"/>
            <w:gridSpan w:val="4"/>
            <w:shd w:val="clear" w:color="000000" w:fill="C6D9F1"/>
            <w:noWrap/>
            <w:vAlign w:val="center"/>
            <w:hideMark/>
          </w:tcPr>
          <w:p w14:paraId="4A186C04" w14:textId="4F4B8680" w:rsidR="00E030CC" w:rsidRPr="00316C1D" w:rsidRDefault="00E030CC" w:rsidP="00E92DAA">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 xml:space="preserve">Bidder to Complete </w:t>
            </w:r>
          </w:p>
        </w:tc>
      </w:tr>
      <w:tr w:rsidR="00E030CC" w:rsidRPr="00316C1D" w14:paraId="7E6E4C1F" w14:textId="25F4A0E8" w:rsidTr="00AB5E3D">
        <w:trPr>
          <w:trHeight w:val="161"/>
        </w:trPr>
        <w:tc>
          <w:tcPr>
            <w:tcW w:w="810" w:type="dxa"/>
            <w:shd w:val="clear" w:color="auto" w:fill="F2F2F2" w:themeFill="background1" w:themeFillShade="F2"/>
            <w:vAlign w:val="center"/>
            <w:hideMark/>
          </w:tcPr>
          <w:p w14:paraId="240FEA52" w14:textId="77777777"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 xml:space="preserve">Item number </w:t>
            </w:r>
          </w:p>
        </w:tc>
        <w:tc>
          <w:tcPr>
            <w:tcW w:w="2340" w:type="dxa"/>
            <w:shd w:val="clear" w:color="auto" w:fill="F2F2F2" w:themeFill="background1" w:themeFillShade="F2"/>
            <w:vAlign w:val="center"/>
            <w:hideMark/>
          </w:tcPr>
          <w:p w14:paraId="119D19A5" w14:textId="77777777"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Item/Milestone Required</w:t>
            </w:r>
          </w:p>
        </w:tc>
        <w:tc>
          <w:tcPr>
            <w:tcW w:w="1440" w:type="dxa"/>
            <w:shd w:val="clear" w:color="auto" w:fill="F2F2F2" w:themeFill="background1" w:themeFillShade="F2"/>
            <w:vAlign w:val="center"/>
            <w:hideMark/>
          </w:tcPr>
          <w:p w14:paraId="52ED77DA" w14:textId="77777777"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Required UOM</w:t>
            </w:r>
          </w:p>
        </w:tc>
        <w:tc>
          <w:tcPr>
            <w:tcW w:w="1350" w:type="dxa"/>
            <w:shd w:val="clear" w:color="auto" w:fill="F2F2F2" w:themeFill="background1" w:themeFillShade="F2"/>
            <w:vAlign w:val="center"/>
            <w:hideMark/>
          </w:tcPr>
          <w:p w14:paraId="7B1BC6C6" w14:textId="77777777"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Estimated Qty</w:t>
            </w:r>
          </w:p>
        </w:tc>
        <w:tc>
          <w:tcPr>
            <w:tcW w:w="3150" w:type="dxa"/>
            <w:shd w:val="clear" w:color="auto" w:fill="F2F2F2" w:themeFill="background1" w:themeFillShade="F2"/>
            <w:vAlign w:val="center"/>
            <w:hideMark/>
          </w:tcPr>
          <w:p w14:paraId="73A59F4D" w14:textId="77777777"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 xml:space="preserve">Unit Price in USD, Exclusive VAT rated at 11%, but inclusive Labor, installation, Bank Transfer Fees, and Delivery fees </w:t>
            </w:r>
          </w:p>
        </w:tc>
        <w:tc>
          <w:tcPr>
            <w:tcW w:w="971" w:type="dxa"/>
            <w:shd w:val="clear" w:color="auto" w:fill="F2F2F2" w:themeFill="background1" w:themeFillShade="F2"/>
            <w:vAlign w:val="center"/>
            <w:hideMark/>
          </w:tcPr>
          <w:p w14:paraId="33DD331A" w14:textId="77777777"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VAT (%)</w:t>
            </w:r>
          </w:p>
        </w:tc>
        <w:tc>
          <w:tcPr>
            <w:tcW w:w="2179" w:type="dxa"/>
            <w:shd w:val="clear" w:color="auto" w:fill="F2F2F2" w:themeFill="background1" w:themeFillShade="F2"/>
            <w:vAlign w:val="center"/>
            <w:hideMark/>
          </w:tcPr>
          <w:p w14:paraId="47FE361A" w14:textId="77777777"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 xml:space="preserve">Unit Price in USD, inclusive VAT, Labor, installation, Bank Transfer Fees, and Delivery and all other fees </w:t>
            </w:r>
          </w:p>
        </w:tc>
        <w:tc>
          <w:tcPr>
            <w:tcW w:w="2344" w:type="dxa"/>
            <w:shd w:val="clear" w:color="auto" w:fill="F2F2F2" w:themeFill="background1" w:themeFillShade="F2"/>
            <w:vAlign w:val="center"/>
          </w:tcPr>
          <w:p w14:paraId="34CDBAC0" w14:textId="540C266F"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Total</w:t>
            </w:r>
            <w:r w:rsidRPr="00316C1D">
              <w:rPr>
                <w:rFonts w:ascii="Calibri" w:eastAsia="Times New Roman" w:hAnsi="Calibri" w:cs="Calibri"/>
                <w:b/>
                <w:bCs/>
                <w:color w:val="000000"/>
                <w:sz w:val="18"/>
                <w:szCs w:val="18"/>
                <w:lang w:val="en-US"/>
              </w:rPr>
              <w:t xml:space="preserve"> Price </w:t>
            </w:r>
            <w:r w:rsidR="00316C1D" w:rsidRPr="00AB5E3D">
              <w:rPr>
                <w:rFonts w:ascii="Calibri" w:eastAsia="Times New Roman" w:hAnsi="Calibri" w:cs="Calibri"/>
                <w:b/>
                <w:bCs/>
                <w:color w:val="EE0000"/>
                <w:sz w:val="18"/>
                <w:szCs w:val="18"/>
                <w:lang w:val="en-US"/>
              </w:rPr>
              <w:t>(for two cleaners to cover 48 month</w:t>
            </w:r>
            <w:r w:rsidR="00AB5E3D">
              <w:rPr>
                <w:rFonts w:ascii="Calibri" w:eastAsia="Times New Roman" w:hAnsi="Calibri" w:cs="Calibri"/>
                <w:b/>
                <w:bCs/>
                <w:color w:val="EE0000"/>
                <w:sz w:val="18"/>
                <w:szCs w:val="18"/>
                <w:lang w:val="en-US"/>
              </w:rPr>
              <w:t>s</w:t>
            </w:r>
            <w:r w:rsidR="00316C1D" w:rsidRPr="00AB5E3D">
              <w:rPr>
                <w:rFonts w:ascii="Calibri" w:eastAsia="Times New Roman" w:hAnsi="Calibri" w:cs="Calibri"/>
                <w:b/>
                <w:bCs/>
                <w:color w:val="EE0000"/>
                <w:sz w:val="18"/>
                <w:szCs w:val="18"/>
                <w:lang w:val="en-US"/>
              </w:rPr>
              <w:t xml:space="preserve">) </w:t>
            </w:r>
            <w:r w:rsidRPr="00316C1D">
              <w:rPr>
                <w:rFonts w:ascii="Calibri" w:eastAsia="Times New Roman" w:hAnsi="Calibri" w:cs="Calibri"/>
                <w:b/>
                <w:bCs/>
                <w:color w:val="000000"/>
                <w:sz w:val="18"/>
                <w:szCs w:val="18"/>
                <w:lang w:val="en-US"/>
              </w:rPr>
              <w:t xml:space="preserve">in USD, </w:t>
            </w:r>
            <w:r w:rsidR="00316C1D" w:rsidRPr="00316C1D">
              <w:rPr>
                <w:rFonts w:ascii="Calibri" w:eastAsia="Times New Roman" w:hAnsi="Calibri" w:cs="Calibri"/>
                <w:b/>
                <w:bCs/>
                <w:color w:val="000000"/>
                <w:sz w:val="18"/>
                <w:szCs w:val="18"/>
                <w:lang w:val="en-US"/>
              </w:rPr>
              <w:t>including</w:t>
            </w:r>
            <w:r w:rsidRPr="00316C1D">
              <w:rPr>
                <w:rFonts w:ascii="Calibri" w:eastAsia="Times New Roman" w:hAnsi="Calibri" w:cs="Calibri"/>
                <w:b/>
                <w:bCs/>
                <w:color w:val="000000"/>
                <w:sz w:val="18"/>
                <w:szCs w:val="18"/>
                <w:lang w:val="en-US"/>
              </w:rPr>
              <w:t xml:space="preserve"> VAT, Labor, installation, Bank Transfer Fees, and Delivery and all other fees </w:t>
            </w:r>
          </w:p>
        </w:tc>
      </w:tr>
      <w:tr w:rsidR="00E030CC" w:rsidRPr="00316C1D" w14:paraId="058537CA" w14:textId="538222C1" w:rsidTr="00AB5E3D">
        <w:trPr>
          <w:trHeight w:val="719"/>
        </w:trPr>
        <w:tc>
          <w:tcPr>
            <w:tcW w:w="810" w:type="dxa"/>
            <w:shd w:val="clear" w:color="000000" w:fill="FFFFFF"/>
            <w:vAlign w:val="center"/>
            <w:hideMark/>
          </w:tcPr>
          <w:p w14:paraId="686B48CE" w14:textId="77777777"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1.1</w:t>
            </w:r>
          </w:p>
        </w:tc>
        <w:tc>
          <w:tcPr>
            <w:tcW w:w="2340" w:type="dxa"/>
            <w:shd w:val="clear" w:color="000000" w:fill="FFFFFF"/>
            <w:vAlign w:val="center"/>
            <w:hideMark/>
          </w:tcPr>
          <w:p w14:paraId="76D4F74D" w14:textId="3D24B2C2" w:rsidR="00E030CC" w:rsidRPr="00316C1D" w:rsidRDefault="00E030CC" w:rsidP="00E030CC">
            <w:pPr>
              <w:spacing w:after="0" w:line="240" w:lineRule="auto"/>
              <w:textAlignment w:val="baseline"/>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Provision of Monthly cleaning Service</w:t>
            </w:r>
            <w:r w:rsidRPr="00316C1D">
              <w:rPr>
                <w:rFonts w:ascii="Calibri" w:eastAsia="Times New Roman" w:hAnsi="Calibri" w:cs="Calibri"/>
                <w:b/>
                <w:bCs/>
                <w:color w:val="000000"/>
                <w:sz w:val="18"/>
                <w:szCs w:val="18"/>
                <w:lang w:val="en-US"/>
              </w:rPr>
              <w:t xml:space="preserve"> (price </w:t>
            </w:r>
          </w:p>
        </w:tc>
        <w:tc>
          <w:tcPr>
            <w:tcW w:w="1440" w:type="dxa"/>
            <w:shd w:val="clear" w:color="000000" w:fill="FFFFFF"/>
            <w:vAlign w:val="center"/>
            <w:hideMark/>
          </w:tcPr>
          <w:p w14:paraId="2F1D5531" w14:textId="77777777" w:rsidR="00E030CC" w:rsidRPr="00316C1D" w:rsidRDefault="00E030CC" w:rsidP="00E030CC">
            <w:pPr>
              <w:spacing w:after="0" w:line="240" w:lineRule="auto"/>
              <w:jc w:val="center"/>
              <w:textAlignment w:val="baseline"/>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Cleaner/Month</w:t>
            </w:r>
          </w:p>
          <w:p w14:paraId="63203776" w14:textId="7208274D" w:rsidR="00E030CC" w:rsidRPr="00316C1D" w:rsidRDefault="00E030CC" w:rsidP="00E030CC">
            <w:pPr>
              <w:spacing w:after="0" w:line="240" w:lineRule="auto"/>
              <w:jc w:val="center"/>
              <w:textAlignment w:val="baseline"/>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(male/female)</w:t>
            </w:r>
          </w:p>
        </w:tc>
        <w:tc>
          <w:tcPr>
            <w:tcW w:w="1350" w:type="dxa"/>
            <w:shd w:val="clear" w:color="000000" w:fill="FFFFFF"/>
            <w:vAlign w:val="center"/>
            <w:hideMark/>
          </w:tcPr>
          <w:p w14:paraId="65FC98AF" w14:textId="2BE425E1"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2</w:t>
            </w:r>
          </w:p>
        </w:tc>
        <w:tc>
          <w:tcPr>
            <w:tcW w:w="3150" w:type="dxa"/>
            <w:noWrap/>
            <w:vAlign w:val="bottom"/>
            <w:hideMark/>
          </w:tcPr>
          <w:p w14:paraId="267A6437" w14:textId="77777777"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 </w:t>
            </w:r>
          </w:p>
        </w:tc>
        <w:tc>
          <w:tcPr>
            <w:tcW w:w="971" w:type="dxa"/>
            <w:noWrap/>
            <w:vAlign w:val="bottom"/>
            <w:hideMark/>
          </w:tcPr>
          <w:p w14:paraId="40636860" w14:textId="77777777"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 </w:t>
            </w:r>
          </w:p>
        </w:tc>
        <w:tc>
          <w:tcPr>
            <w:tcW w:w="2179" w:type="dxa"/>
            <w:noWrap/>
            <w:vAlign w:val="bottom"/>
            <w:hideMark/>
          </w:tcPr>
          <w:p w14:paraId="40A7EEE9" w14:textId="77777777"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 </w:t>
            </w:r>
          </w:p>
        </w:tc>
        <w:tc>
          <w:tcPr>
            <w:tcW w:w="2344" w:type="dxa"/>
            <w:vAlign w:val="bottom"/>
          </w:tcPr>
          <w:p w14:paraId="427C1922" w14:textId="2DF1F370" w:rsidR="00E030CC" w:rsidRPr="00316C1D" w:rsidRDefault="00E030CC" w:rsidP="00E030CC">
            <w:pPr>
              <w:spacing w:after="0" w:line="240" w:lineRule="auto"/>
              <w:jc w:val="center"/>
              <w:rPr>
                <w:rFonts w:ascii="Calibri" w:eastAsia="Times New Roman" w:hAnsi="Calibri" w:cs="Calibri"/>
                <w:b/>
                <w:bCs/>
                <w:color w:val="000000"/>
                <w:sz w:val="18"/>
                <w:szCs w:val="18"/>
                <w:lang w:val="en-US"/>
              </w:rPr>
            </w:pPr>
            <w:r w:rsidRPr="00316C1D">
              <w:rPr>
                <w:rFonts w:ascii="Calibri" w:eastAsia="Times New Roman" w:hAnsi="Calibri" w:cs="Calibri"/>
                <w:b/>
                <w:bCs/>
                <w:color w:val="000000"/>
                <w:sz w:val="18"/>
                <w:szCs w:val="18"/>
                <w:lang w:val="en-US"/>
              </w:rPr>
              <w:t> </w:t>
            </w:r>
          </w:p>
        </w:tc>
      </w:tr>
      <w:tr w:rsidR="004F3219" w:rsidRPr="00316C1D" w14:paraId="697C7320" w14:textId="77777777" w:rsidTr="00AB5E3D">
        <w:trPr>
          <w:trHeight w:val="719"/>
        </w:trPr>
        <w:tc>
          <w:tcPr>
            <w:tcW w:w="810" w:type="dxa"/>
            <w:shd w:val="clear" w:color="000000" w:fill="FFFFFF"/>
            <w:vAlign w:val="center"/>
          </w:tcPr>
          <w:p w14:paraId="0BEC06A9" w14:textId="54E98265" w:rsidR="004F3219" w:rsidRPr="00316C1D" w:rsidRDefault="004F3219" w:rsidP="00E030CC">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1.2</w:t>
            </w:r>
          </w:p>
        </w:tc>
        <w:tc>
          <w:tcPr>
            <w:tcW w:w="2340" w:type="dxa"/>
            <w:shd w:val="clear" w:color="000000" w:fill="FFFFFF"/>
            <w:vAlign w:val="center"/>
          </w:tcPr>
          <w:p w14:paraId="78C83445" w14:textId="51166BD0" w:rsidR="004F3219" w:rsidRPr="00316C1D" w:rsidRDefault="004F3219" w:rsidP="00E030CC">
            <w:pPr>
              <w:spacing w:after="0" w:line="240" w:lineRule="auto"/>
              <w:textAlignment w:val="baseline"/>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Extra Hour </w:t>
            </w:r>
          </w:p>
        </w:tc>
        <w:tc>
          <w:tcPr>
            <w:tcW w:w="1440" w:type="dxa"/>
            <w:shd w:val="clear" w:color="000000" w:fill="FFFFFF"/>
            <w:vAlign w:val="center"/>
          </w:tcPr>
          <w:p w14:paraId="338A21B8" w14:textId="5367FEF4" w:rsidR="004F3219" w:rsidRPr="00316C1D" w:rsidRDefault="004F3219" w:rsidP="00E030CC">
            <w:pPr>
              <w:spacing w:after="0" w:line="240" w:lineRule="auto"/>
              <w:jc w:val="center"/>
              <w:textAlignment w:val="baseline"/>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Hour</w:t>
            </w:r>
          </w:p>
        </w:tc>
        <w:tc>
          <w:tcPr>
            <w:tcW w:w="1350" w:type="dxa"/>
            <w:shd w:val="clear" w:color="000000" w:fill="FFFFFF"/>
            <w:vAlign w:val="center"/>
          </w:tcPr>
          <w:p w14:paraId="553C63FD" w14:textId="57ACBF17" w:rsidR="004F3219" w:rsidRPr="00316C1D" w:rsidRDefault="004F3219" w:rsidP="00E030CC">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w:t>
            </w:r>
          </w:p>
        </w:tc>
        <w:tc>
          <w:tcPr>
            <w:tcW w:w="3150" w:type="dxa"/>
            <w:noWrap/>
            <w:vAlign w:val="bottom"/>
          </w:tcPr>
          <w:p w14:paraId="08D4BA14" w14:textId="77777777" w:rsidR="004F3219" w:rsidRPr="00316C1D" w:rsidRDefault="004F3219" w:rsidP="00E030CC">
            <w:pPr>
              <w:spacing w:after="0" w:line="240" w:lineRule="auto"/>
              <w:jc w:val="center"/>
              <w:rPr>
                <w:rFonts w:ascii="Calibri" w:eastAsia="Times New Roman" w:hAnsi="Calibri" w:cs="Calibri"/>
                <w:b/>
                <w:bCs/>
                <w:color w:val="000000"/>
                <w:sz w:val="18"/>
                <w:szCs w:val="18"/>
                <w:lang w:val="en-US"/>
              </w:rPr>
            </w:pPr>
          </w:p>
        </w:tc>
        <w:tc>
          <w:tcPr>
            <w:tcW w:w="971" w:type="dxa"/>
            <w:noWrap/>
            <w:vAlign w:val="bottom"/>
          </w:tcPr>
          <w:p w14:paraId="63F34A95" w14:textId="77777777" w:rsidR="004F3219" w:rsidRPr="00316C1D" w:rsidRDefault="004F3219" w:rsidP="00E030CC">
            <w:pPr>
              <w:spacing w:after="0" w:line="240" w:lineRule="auto"/>
              <w:jc w:val="center"/>
              <w:rPr>
                <w:rFonts w:ascii="Calibri" w:eastAsia="Times New Roman" w:hAnsi="Calibri" w:cs="Calibri"/>
                <w:b/>
                <w:bCs/>
                <w:color w:val="000000"/>
                <w:sz w:val="18"/>
                <w:szCs w:val="18"/>
                <w:lang w:val="en-US"/>
              </w:rPr>
            </w:pPr>
          </w:p>
        </w:tc>
        <w:tc>
          <w:tcPr>
            <w:tcW w:w="2179" w:type="dxa"/>
            <w:noWrap/>
            <w:vAlign w:val="bottom"/>
          </w:tcPr>
          <w:p w14:paraId="0781349D" w14:textId="77777777" w:rsidR="004F3219" w:rsidRPr="00316C1D" w:rsidRDefault="004F3219" w:rsidP="00E030CC">
            <w:pPr>
              <w:spacing w:after="0" w:line="240" w:lineRule="auto"/>
              <w:jc w:val="center"/>
              <w:rPr>
                <w:rFonts w:ascii="Calibri" w:eastAsia="Times New Roman" w:hAnsi="Calibri" w:cs="Calibri"/>
                <w:b/>
                <w:bCs/>
                <w:color w:val="000000"/>
                <w:sz w:val="18"/>
                <w:szCs w:val="18"/>
                <w:lang w:val="en-US"/>
              </w:rPr>
            </w:pPr>
          </w:p>
        </w:tc>
        <w:tc>
          <w:tcPr>
            <w:tcW w:w="2344" w:type="dxa"/>
            <w:vAlign w:val="bottom"/>
          </w:tcPr>
          <w:p w14:paraId="02CC0F88" w14:textId="77777777" w:rsidR="004F3219" w:rsidRPr="00316C1D" w:rsidRDefault="004F3219" w:rsidP="00E030CC">
            <w:pPr>
              <w:spacing w:after="0" w:line="240" w:lineRule="auto"/>
              <w:jc w:val="center"/>
              <w:rPr>
                <w:rFonts w:ascii="Calibri" w:eastAsia="Times New Roman" w:hAnsi="Calibri" w:cs="Calibri"/>
                <w:b/>
                <w:bCs/>
                <w:color w:val="000000"/>
                <w:sz w:val="18"/>
                <w:szCs w:val="18"/>
                <w:lang w:val="en-US"/>
              </w:rPr>
            </w:pPr>
          </w:p>
        </w:tc>
      </w:tr>
      <w:tr w:rsidR="004F3219" w:rsidRPr="00316C1D" w14:paraId="0820D21C" w14:textId="77777777" w:rsidTr="00AB5E3D">
        <w:trPr>
          <w:trHeight w:val="719"/>
        </w:trPr>
        <w:tc>
          <w:tcPr>
            <w:tcW w:w="810" w:type="dxa"/>
            <w:shd w:val="clear" w:color="000000" w:fill="FFFFFF"/>
            <w:vAlign w:val="center"/>
          </w:tcPr>
          <w:p w14:paraId="2C6EDAA5" w14:textId="30F2B2FA" w:rsidR="004F3219" w:rsidRPr="00316C1D" w:rsidRDefault="004F3219" w:rsidP="00E030CC">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1.3</w:t>
            </w:r>
          </w:p>
        </w:tc>
        <w:tc>
          <w:tcPr>
            <w:tcW w:w="2340" w:type="dxa"/>
            <w:shd w:val="clear" w:color="000000" w:fill="FFFFFF"/>
            <w:vAlign w:val="center"/>
          </w:tcPr>
          <w:p w14:paraId="33C6C841" w14:textId="0F1CC055" w:rsidR="004F3219" w:rsidRPr="00316C1D" w:rsidRDefault="004F3219" w:rsidP="00E030CC">
            <w:pPr>
              <w:spacing w:after="0" w:line="240" w:lineRule="auto"/>
              <w:textAlignment w:val="baseline"/>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Extra Shift </w:t>
            </w:r>
          </w:p>
        </w:tc>
        <w:tc>
          <w:tcPr>
            <w:tcW w:w="1440" w:type="dxa"/>
            <w:shd w:val="clear" w:color="000000" w:fill="FFFFFF"/>
            <w:vAlign w:val="center"/>
          </w:tcPr>
          <w:p w14:paraId="6BFD370F" w14:textId="3E6A843F" w:rsidR="004F3219" w:rsidRPr="00316C1D" w:rsidRDefault="004F3219" w:rsidP="00E030CC">
            <w:pPr>
              <w:spacing w:after="0" w:line="240" w:lineRule="auto"/>
              <w:jc w:val="center"/>
              <w:textAlignment w:val="baseline"/>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Shift </w:t>
            </w:r>
          </w:p>
        </w:tc>
        <w:tc>
          <w:tcPr>
            <w:tcW w:w="1350" w:type="dxa"/>
            <w:shd w:val="clear" w:color="000000" w:fill="FFFFFF"/>
            <w:vAlign w:val="center"/>
          </w:tcPr>
          <w:p w14:paraId="6C36254B" w14:textId="17603117" w:rsidR="004F3219" w:rsidRPr="00316C1D" w:rsidRDefault="004F3219" w:rsidP="00E030CC">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w:t>
            </w:r>
          </w:p>
        </w:tc>
        <w:tc>
          <w:tcPr>
            <w:tcW w:w="3150" w:type="dxa"/>
            <w:noWrap/>
            <w:vAlign w:val="bottom"/>
          </w:tcPr>
          <w:p w14:paraId="7441AF58" w14:textId="77777777" w:rsidR="004F3219" w:rsidRPr="00316C1D" w:rsidRDefault="004F3219" w:rsidP="00E030CC">
            <w:pPr>
              <w:spacing w:after="0" w:line="240" w:lineRule="auto"/>
              <w:jc w:val="center"/>
              <w:rPr>
                <w:rFonts w:ascii="Calibri" w:eastAsia="Times New Roman" w:hAnsi="Calibri" w:cs="Calibri"/>
                <w:b/>
                <w:bCs/>
                <w:color w:val="000000"/>
                <w:sz w:val="18"/>
                <w:szCs w:val="18"/>
                <w:lang w:val="en-US"/>
              </w:rPr>
            </w:pPr>
          </w:p>
        </w:tc>
        <w:tc>
          <w:tcPr>
            <w:tcW w:w="971" w:type="dxa"/>
            <w:noWrap/>
            <w:vAlign w:val="bottom"/>
          </w:tcPr>
          <w:p w14:paraId="16F0C1FA" w14:textId="77777777" w:rsidR="004F3219" w:rsidRPr="00316C1D" w:rsidRDefault="004F3219" w:rsidP="00E030CC">
            <w:pPr>
              <w:spacing w:after="0" w:line="240" w:lineRule="auto"/>
              <w:jc w:val="center"/>
              <w:rPr>
                <w:rFonts w:ascii="Calibri" w:eastAsia="Times New Roman" w:hAnsi="Calibri" w:cs="Calibri"/>
                <w:b/>
                <w:bCs/>
                <w:color w:val="000000"/>
                <w:sz w:val="18"/>
                <w:szCs w:val="18"/>
                <w:lang w:val="en-US"/>
              </w:rPr>
            </w:pPr>
          </w:p>
        </w:tc>
        <w:tc>
          <w:tcPr>
            <w:tcW w:w="2179" w:type="dxa"/>
            <w:noWrap/>
            <w:vAlign w:val="bottom"/>
          </w:tcPr>
          <w:p w14:paraId="2D4E42CD" w14:textId="77777777" w:rsidR="004F3219" w:rsidRPr="00316C1D" w:rsidRDefault="004F3219" w:rsidP="00E030CC">
            <w:pPr>
              <w:spacing w:after="0" w:line="240" w:lineRule="auto"/>
              <w:jc w:val="center"/>
              <w:rPr>
                <w:rFonts w:ascii="Calibri" w:eastAsia="Times New Roman" w:hAnsi="Calibri" w:cs="Calibri"/>
                <w:b/>
                <w:bCs/>
                <w:color w:val="000000"/>
                <w:sz w:val="18"/>
                <w:szCs w:val="18"/>
                <w:lang w:val="en-US"/>
              </w:rPr>
            </w:pPr>
          </w:p>
        </w:tc>
        <w:tc>
          <w:tcPr>
            <w:tcW w:w="2344" w:type="dxa"/>
            <w:vAlign w:val="bottom"/>
          </w:tcPr>
          <w:p w14:paraId="2E65880B" w14:textId="77777777" w:rsidR="004F3219" w:rsidRPr="00316C1D" w:rsidRDefault="004F3219" w:rsidP="00E030CC">
            <w:pPr>
              <w:spacing w:after="0" w:line="240" w:lineRule="auto"/>
              <w:jc w:val="center"/>
              <w:rPr>
                <w:rFonts w:ascii="Calibri" w:eastAsia="Times New Roman" w:hAnsi="Calibri" w:cs="Calibri"/>
                <w:b/>
                <w:bCs/>
                <w:color w:val="000000"/>
                <w:sz w:val="18"/>
                <w:szCs w:val="18"/>
                <w:lang w:val="en-US"/>
              </w:rPr>
            </w:pPr>
          </w:p>
        </w:tc>
      </w:tr>
    </w:tbl>
    <w:p w14:paraId="69A79D33" w14:textId="77777777" w:rsidR="004845E8" w:rsidRPr="00A21838" w:rsidRDefault="004845E8" w:rsidP="004845E8">
      <w:pPr>
        <w:rPr>
          <w:rFonts w:cstheme="minorHAnsi"/>
        </w:rPr>
        <w:sectPr w:rsidR="004845E8" w:rsidRPr="00A21838" w:rsidSect="004845E8">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7E073C99" w14:textId="649272AC" w:rsidR="004F3219" w:rsidRPr="004F3219" w:rsidRDefault="004F3219" w:rsidP="00AB5E3D">
      <w:pPr>
        <w:rPr>
          <w:lang w:val="en-US"/>
        </w:rPr>
      </w:pPr>
      <w:r>
        <w:rPr>
          <w:lang w:val="en-US"/>
        </w:rPr>
        <w:t xml:space="preserve"> Site visit is </w:t>
      </w:r>
      <w:r w:rsidRPr="004F3219">
        <w:rPr>
          <w:b/>
          <w:bCs/>
          <w:u w:val="single"/>
          <w:lang w:val="en-US"/>
        </w:rPr>
        <w:t xml:space="preserve">mandatory </w:t>
      </w:r>
      <w:r>
        <w:rPr>
          <w:lang w:val="en-US"/>
        </w:rPr>
        <w:t xml:space="preserve">before bidding </w:t>
      </w:r>
      <w:r w:rsidRPr="004F3219">
        <w:rPr>
          <w:b/>
          <w:bCs/>
          <w:lang w:val="en-US"/>
        </w:rPr>
        <w:t>( please contact Mrs. Chahla before 70020201)</w:t>
      </w:r>
    </w:p>
    <w:p w14:paraId="288D10F7" w14:textId="7D2D9345" w:rsidR="00662679" w:rsidRDefault="004F3219" w:rsidP="004F3219">
      <w:pPr>
        <w:pStyle w:val="ListParagraph"/>
        <w:numPr>
          <w:ilvl w:val="0"/>
          <w:numId w:val="7"/>
        </w:numPr>
      </w:pPr>
      <w:r>
        <w:t>1 Male cleaner to cover AM Shift</w:t>
      </w:r>
    </w:p>
    <w:p w14:paraId="191588E3" w14:textId="0977FBA2" w:rsidR="004F3219" w:rsidRDefault="004F3219" w:rsidP="004F3219">
      <w:pPr>
        <w:pStyle w:val="ListParagraph"/>
        <w:numPr>
          <w:ilvl w:val="0"/>
          <w:numId w:val="7"/>
        </w:numPr>
      </w:pPr>
      <w:r>
        <w:t>1 Female cleaner to cover PM Shift</w:t>
      </w:r>
    </w:p>
    <w:p w14:paraId="3DBCC677" w14:textId="28B569AE" w:rsidR="004F3219" w:rsidRDefault="004F3219" w:rsidP="004F3219">
      <w:pPr>
        <w:pStyle w:val="ListParagraph"/>
        <w:numPr>
          <w:ilvl w:val="0"/>
          <w:numId w:val="7"/>
        </w:numPr>
      </w:pPr>
      <w:r>
        <w:t>7 days per week</w:t>
      </w:r>
    </w:p>
    <w:p w14:paraId="7AB175C3" w14:textId="4A93F43B" w:rsidR="004F3219" w:rsidRDefault="004F3219" w:rsidP="004F3219">
      <w:pPr>
        <w:pStyle w:val="ListParagraph"/>
        <w:numPr>
          <w:ilvl w:val="0"/>
          <w:numId w:val="7"/>
        </w:numPr>
      </w:pPr>
      <w:r>
        <w:t>From 8:00am till 8:00 pm</w:t>
      </w:r>
    </w:p>
    <w:p w14:paraId="7E28C022" w14:textId="6D257933" w:rsidR="004F3219" w:rsidRDefault="004F3219" w:rsidP="004F3219">
      <w:pPr>
        <w:pStyle w:val="ListParagraph"/>
        <w:numPr>
          <w:ilvl w:val="0"/>
          <w:numId w:val="7"/>
        </w:numPr>
      </w:pPr>
      <w:r>
        <w:t>Extra hour (in case we need to let the cleaner stay for more hours beyond his shift)</w:t>
      </w:r>
    </w:p>
    <w:p w14:paraId="5DE17625" w14:textId="269DE07F" w:rsidR="004F3219" w:rsidRDefault="004F3219" w:rsidP="004F3219">
      <w:pPr>
        <w:pStyle w:val="ListParagraph"/>
        <w:numPr>
          <w:ilvl w:val="0"/>
          <w:numId w:val="7"/>
        </w:numPr>
      </w:pPr>
      <w:r>
        <w:t>Extra Shift (in case we need extra cleaner per shift)</w:t>
      </w:r>
    </w:p>
    <w:p w14:paraId="2E96871E" w14:textId="3852C5BD" w:rsidR="004F3219" w:rsidRDefault="004F3219" w:rsidP="004F3219">
      <w:pPr>
        <w:pStyle w:val="ListParagraph"/>
        <w:numPr>
          <w:ilvl w:val="0"/>
          <w:numId w:val="7"/>
        </w:numPr>
      </w:pPr>
      <w:r>
        <w:t xml:space="preserve">To clean rooms and public area + accommodation </w:t>
      </w:r>
    </w:p>
    <w:p w14:paraId="5F88A59F" w14:textId="1D4822B7" w:rsidR="004F3219" w:rsidRDefault="004F3219" w:rsidP="004F3219">
      <w:pPr>
        <w:pStyle w:val="ListParagraph"/>
        <w:numPr>
          <w:ilvl w:val="0"/>
          <w:numId w:val="7"/>
        </w:numPr>
      </w:pPr>
      <w:r>
        <w:t xml:space="preserve">In case of absence to provide replacement within 2 hours </w:t>
      </w:r>
    </w:p>
    <w:p w14:paraId="07D298BE" w14:textId="5F92E878" w:rsidR="004F3219" w:rsidRDefault="00601928" w:rsidP="004F3219">
      <w:pPr>
        <w:pStyle w:val="ListParagraph"/>
        <w:numPr>
          <w:ilvl w:val="0"/>
          <w:numId w:val="7"/>
        </w:numPr>
      </w:pPr>
      <w:r>
        <w:t xml:space="preserve">Supervisor must mandatorily attend to check on the cleaner’s status </w:t>
      </w:r>
    </w:p>
    <w:tbl>
      <w:tblPr>
        <w:tblStyle w:val="TableGrid"/>
        <w:tblW w:w="10710" w:type="dxa"/>
        <w:tblInd w:w="-725" w:type="dxa"/>
        <w:tblLook w:val="04A0" w:firstRow="1" w:lastRow="0" w:firstColumn="1" w:lastColumn="0" w:noHBand="0" w:noVBand="1"/>
      </w:tblPr>
      <w:tblGrid>
        <w:gridCol w:w="10710"/>
      </w:tblGrid>
      <w:tr w:rsidR="00AB5E3D" w14:paraId="51B5B239" w14:textId="77777777" w:rsidTr="00AB5E3D">
        <w:trPr>
          <w:trHeight w:val="6470"/>
        </w:trPr>
        <w:tc>
          <w:tcPr>
            <w:tcW w:w="10710" w:type="dxa"/>
          </w:tcPr>
          <w:p w14:paraId="3516DB1B" w14:textId="77777777" w:rsidR="00AB5E3D" w:rsidRPr="00AB5E3D" w:rsidRDefault="00AB5E3D" w:rsidP="00AB5E3D">
            <w:pPr>
              <w:rPr>
                <w:b/>
                <w:bCs/>
                <w:lang w:val="en-US"/>
              </w:rPr>
            </w:pPr>
            <w:r w:rsidRPr="00AB5E3D">
              <w:rPr>
                <w:b/>
                <w:bCs/>
                <w:lang w:val="en-US"/>
              </w:rPr>
              <w:t xml:space="preserve">Duties and Responsibilities for Daily Cleaning Tasks </w:t>
            </w:r>
            <w:r w:rsidRPr="00AB5E3D">
              <w:rPr>
                <w:lang w:val="en-US"/>
              </w:rPr>
              <w:t>(additional tasks may be requested as needed)</w:t>
            </w:r>
          </w:p>
          <w:p w14:paraId="48E06CB4" w14:textId="77777777" w:rsidR="00AB5E3D" w:rsidRPr="00AB5E3D" w:rsidRDefault="00AB5E3D" w:rsidP="00AB5E3D">
            <w:pPr>
              <w:rPr>
                <w:lang w:val="en-US"/>
              </w:rPr>
            </w:pPr>
            <w:r w:rsidRPr="00AB5E3D">
              <w:rPr>
                <w:b/>
                <w:bCs/>
                <w:lang w:val="en-US"/>
              </w:rPr>
              <w:t>Daily Cleaning Tasks</w:t>
            </w:r>
          </w:p>
          <w:p w14:paraId="64B723AF" w14:textId="77777777" w:rsidR="00AB5E3D" w:rsidRPr="00AB5E3D" w:rsidRDefault="00AB5E3D" w:rsidP="00AB5E3D">
            <w:pPr>
              <w:numPr>
                <w:ilvl w:val="0"/>
                <w:numId w:val="35"/>
              </w:numPr>
              <w:rPr>
                <w:lang w:val="en-US"/>
              </w:rPr>
            </w:pPr>
            <w:r w:rsidRPr="00AB5E3D">
              <w:rPr>
                <w:lang w:val="en-US"/>
              </w:rPr>
              <w:t>Sweep, vacuum, mop, and disinfect floors and corridors.</w:t>
            </w:r>
          </w:p>
          <w:p w14:paraId="60E0D8CC" w14:textId="77777777" w:rsidR="00AB5E3D" w:rsidRPr="00AB5E3D" w:rsidRDefault="00AB5E3D" w:rsidP="00AB5E3D">
            <w:pPr>
              <w:numPr>
                <w:ilvl w:val="0"/>
                <w:numId w:val="35"/>
              </w:numPr>
              <w:rPr>
                <w:lang w:val="en-US"/>
              </w:rPr>
            </w:pPr>
            <w:r w:rsidRPr="00AB5E3D">
              <w:rPr>
                <w:lang w:val="en-US"/>
              </w:rPr>
              <w:t>Clean desks, chairs, tables, and office equipment.</w:t>
            </w:r>
          </w:p>
          <w:p w14:paraId="2CE9FD5A" w14:textId="77777777" w:rsidR="00AB5E3D" w:rsidRPr="00AB5E3D" w:rsidRDefault="00AB5E3D" w:rsidP="00AB5E3D">
            <w:pPr>
              <w:numPr>
                <w:ilvl w:val="0"/>
                <w:numId w:val="35"/>
              </w:numPr>
              <w:rPr>
                <w:lang w:val="en-US"/>
              </w:rPr>
            </w:pPr>
            <w:r w:rsidRPr="00AB5E3D">
              <w:rPr>
                <w:lang w:val="en-US"/>
              </w:rPr>
              <w:t>Clean and disinfect restrooms; replenish soap, tissue, and paper supplies.</w:t>
            </w:r>
          </w:p>
          <w:p w14:paraId="27A9271C" w14:textId="77777777" w:rsidR="00AB5E3D" w:rsidRPr="00AB5E3D" w:rsidRDefault="00AB5E3D" w:rsidP="00AB5E3D">
            <w:pPr>
              <w:numPr>
                <w:ilvl w:val="0"/>
                <w:numId w:val="35"/>
              </w:numPr>
              <w:rPr>
                <w:lang w:val="en-US"/>
              </w:rPr>
            </w:pPr>
            <w:r w:rsidRPr="00AB5E3D">
              <w:rPr>
                <w:lang w:val="en-US"/>
              </w:rPr>
              <w:t>Clean glass doors, interior windows, and mirrors.</w:t>
            </w:r>
          </w:p>
          <w:p w14:paraId="1F4E269B" w14:textId="77777777" w:rsidR="00AB5E3D" w:rsidRPr="00AB5E3D" w:rsidRDefault="00AB5E3D" w:rsidP="00AB5E3D">
            <w:pPr>
              <w:numPr>
                <w:ilvl w:val="0"/>
                <w:numId w:val="35"/>
              </w:numPr>
              <w:rPr>
                <w:lang w:val="en-US"/>
              </w:rPr>
            </w:pPr>
            <w:r w:rsidRPr="00AB5E3D">
              <w:rPr>
                <w:lang w:val="en-US"/>
              </w:rPr>
              <w:t>Empty trash and recycling bins at least twice daily; replace liners.</w:t>
            </w:r>
          </w:p>
          <w:p w14:paraId="142BBC16" w14:textId="77777777" w:rsidR="00AB5E3D" w:rsidRPr="00AB5E3D" w:rsidRDefault="00AB5E3D" w:rsidP="00AB5E3D">
            <w:pPr>
              <w:numPr>
                <w:ilvl w:val="0"/>
                <w:numId w:val="35"/>
              </w:numPr>
              <w:rPr>
                <w:lang w:val="en-US"/>
              </w:rPr>
            </w:pPr>
            <w:r w:rsidRPr="00AB5E3D">
              <w:rPr>
                <w:lang w:val="en-US"/>
              </w:rPr>
              <w:t>Wash dishes and prepare meeting rooms as required.</w:t>
            </w:r>
          </w:p>
          <w:p w14:paraId="6CDB5F2C" w14:textId="77777777" w:rsidR="00AB5E3D" w:rsidRPr="00AB5E3D" w:rsidRDefault="00AB5E3D" w:rsidP="00AB5E3D">
            <w:pPr>
              <w:numPr>
                <w:ilvl w:val="0"/>
                <w:numId w:val="35"/>
              </w:numPr>
              <w:rPr>
                <w:lang w:val="en-US"/>
              </w:rPr>
            </w:pPr>
            <w:r w:rsidRPr="00AB5E3D">
              <w:rPr>
                <w:lang w:val="en-US"/>
              </w:rPr>
              <w:t>Maintain cleanliness of balconies, staircases, gardens, parking areas, and outdoor spaces.</w:t>
            </w:r>
          </w:p>
          <w:p w14:paraId="36DF0A41" w14:textId="77777777" w:rsidR="00AB5E3D" w:rsidRPr="00AB5E3D" w:rsidRDefault="00AB5E3D" w:rsidP="00AB5E3D">
            <w:pPr>
              <w:numPr>
                <w:ilvl w:val="0"/>
                <w:numId w:val="35"/>
              </w:numPr>
              <w:rPr>
                <w:lang w:val="en-US"/>
              </w:rPr>
            </w:pPr>
            <w:r w:rsidRPr="00AB5E3D">
              <w:rPr>
                <w:lang w:val="en-US"/>
              </w:rPr>
              <w:t>Water indoor and outdoor plants.</w:t>
            </w:r>
          </w:p>
          <w:p w14:paraId="25992F6A" w14:textId="77777777" w:rsidR="00AB5E3D" w:rsidRPr="00AB5E3D" w:rsidRDefault="00AB5E3D" w:rsidP="00AB5E3D">
            <w:pPr>
              <w:numPr>
                <w:ilvl w:val="0"/>
                <w:numId w:val="35"/>
              </w:numPr>
              <w:rPr>
                <w:lang w:val="en-US"/>
              </w:rPr>
            </w:pPr>
            <w:r w:rsidRPr="00AB5E3D">
              <w:rPr>
                <w:lang w:val="en-US"/>
              </w:rPr>
              <w:t>Refill sanitary dispensers as needed.</w:t>
            </w:r>
          </w:p>
          <w:p w14:paraId="00BCBA25" w14:textId="77777777" w:rsidR="00AB5E3D" w:rsidRPr="00AB5E3D" w:rsidRDefault="00AB5E3D" w:rsidP="00AB5E3D">
            <w:pPr>
              <w:rPr>
                <w:lang w:val="en-US"/>
              </w:rPr>
            </w:pPr>
          </w:p>
          <w:p w14:paraId="633DDF9A" w14:textId="77777777" w:rsidR="00AB5E3D" w:rsidRPr="00AB5E3D" w:rsidRDefault="00AB5E3D" w:rsidP="00AB5E3D">
            <w:pPr>
              <w:rPr>
                <w:lang w:val="en-US"/>
              </w:rPr>
            </w:pPr>
            <w:r w:rsidRPr="00AB5E3D">
              <w:rPr>
                <w:b/>
                <w:bCs/>
                <w:lang w:val="en-US"/>
              </w:rPr>
              <w:t>Periodic Cleaning Tasks</w:t>
            </w:r>
          </w:p>
          <w:p w14:paraId="57B7FFB2" w14:textId="77777777" w:rsidR="00AB5E3D" w:rsidRPr="00AB5E3D" w:rsidRDefault="00AB5E3D" w:rsidP="00AB5E3D">
            <w:pPr>
              <w:numPr>
                <w:ilvl w:val="0"/>
                <w:numId w:val="36"/>
              </w:numPr>
              <w:rPr>
                <w:lang w:val="en-US"/>
              </w:rPr>
            </w:pPr>
            <w:r w:rsidRPr="00AB5E3D">
              <w:rPr>
                <w:lang w:val="en-US"/>
              </w:rPr>
              <w:t>Clean windows (interior and exterior) weekly.</w:t>
            </w:r>
          </w:p>
          <w:p w14:paraId="48D9326B" w14:textId="77777777" w:rsidR="00AB5E3D" w:rsidRPr="00AB5E3D" w:rsidRDefault="00AB5E3D" w:rsidP="00AB5E3D">
            <w:pPr>
              <w:numPr>
                <w:ilvl w:val="0"/>
                <w:numId w:val="36"/>
              </w:numPr>
              <w:rPr>
                <w:lang w:val="en-US"/>
              </w:rPr>
            </w:pPr>
            <w:r w:rsidRPr="00AB5E3D">
              <w:rPr>
                <w:lang w:val="en-US"/>
              </w:rPr>
              <w:t>Clean fridges, microwaves, and water dispensers twice weekly.</w:t>
            </w:r>
          </w:p>
          <w:p w14:paraId="4F701C25" w14:textId="77777777" w:rsidR="00AB5E3D" w:rsidRPr="00AB5E3D" w:rsidRDefault="00AB5E3D" w:rsidP="00AB5E3D">
            <w:pPr>
              <w:numPr>
                <w:ilvl w:val="0"/>
                <w:numId w:val="36"/>
              </w:numPr>
              <w:rPr>
                <w:lang w:val="en-US"/>
              </w:rPr>
            </w:pPr>
            <w:r w:rsidRPr="00AB5E3D">
              <w:rPr>
                <w:lang w:val="en-US"/>
              </w:rPr>
              <w:t>Dust high and hard-to-reach areas (ceiling, lamps, cabinets).</w:t>
            </w:r>
          </w:p>
          <w:p w14:paraId="1AF49927" w14:textId="77777777" w:rsidR="00AB5E3D" w:rsidRPr="00AB5E3D" w:rsidRDefault="00AB5E3D" w:rsidP="00AB5E3D">
            <w:pPr>
              <w:numPr>
                <w:ilvl w:val="0"/>
                <w:numId w:val="36"/>
              </w:numPr>
              <w:rPr>
                <w:lang w:val="en-US"/>
              </w:rPr>
            </w:pPr>
            <w:r w:rsidRPr="00AB5E3D">
              <w:rPr>
                <w:lang w:val="en-US"/>
              </w:rPr>
              <w:t>Assist in moving light furniture and office items.</w:t>
            </w:r>
          </w:p>
          <w:p w14:paraId="34A41B40" w14:textId="77777777" w:rsidR="00AB5E3D" w:rsidRPr="00AB5E3D" w:rsidRDefault="00AB5E3D" w:rsidP="00AB5E3D">
            <w:pPr>
              <w:numPr>
                <w:ilvl w:val="0"/>
                <w:numId w:val="36"/>
              </w:numPr>
              <w:rPr>
                <w:lang w:val="en-US"/>
              </w:rPr>
            </w:pPr>
            <w:r w:rsidRPr="00AB5E3D">
              <w:rPr>
                <w:lang w:val="en-US"/>
              </w:rPr>
              <w:t>Refill and replace water gallons and cups in dispensers.</w:t>
            </w:r>
          </w:p>
          <w:p w14:paraId="16B634ED" w14:textId="77777777" w:rsidR="00AB5E3D" w:rsidRPr="00AB5E3D" w:rsidRDefault="00AB5E3D" w:rsidP="00AB5E3D">
            <w:pPr>
              <w:rPr>
                <w:lang w:val="en-US"/>
              </w:rPr>
            </w:pPr>
          </w:p>
          <w:p w14:paraId="6719374B" w14:textId="77777777" w:rsidR="00AB5E3D" w:rsidRPr="00AB5E3D" w:rsidRDefault="00AB5E3D" w:rsidP="00AB5E3D">
            <w:pPr>
              <w:rPr>
                <w:b/>
                <w:bCs/>
                <w:lang w:val="en-US"/>
              </w:rPr>
            </w:pPr>
            <w:r w:rsidRPr="00AB5E3D">
              <w:rPr>
                <w:b/>
                <w:bCs/>
                <w:lang w:val="en-US"/>
              </w:rPr>
              <w:t>Supervisor Responsibilities</w:t>
            </w:r>
          </w:p>
          <w:p w14:paraId="4D6B3839" w14:textId="77777777" w:rsidR="00AB5E3D" w:rsidRPr="00AB5E3D" w:rsidRDefault="00AB5E3D" w:rsidP="00AB5E3D">
            <w:pPr>
              <w:rPr>
                <w:b/>
                <w:bCs/>
                <w:lang w:val="en-US"/>
              </w:rPr>
            </w:pPr>
          </w:p>
          <w:p w14:paraId="2558C5D7" w14:textId="77777777" w:rsidR="00AB5E3D" w:rsidRPr="00AB5E3D" w:rsidRDefault="00AB5E3D" w:rsidP="00AB5E3D">
            <w:pPr>
              <w:numPr>
                <w:ilvl w:val="0"/>
                <w:numId w:val="37"/>
              </w:numPr>
              <w:rPr>
                <w:lang w:val="en-US"/>
              </w:rPr>
            </w:pPr>
            <w:r w:rsidRPr="00AB5E3D">
              <w:rPr>
                <w:lang w:val="en-US"/>
              </w:rPr>
              <w:t>Monitor daily attendance and punctuality.</w:t>
            </w:r>
          </w:p>
          <w:p w14:paraId="59AA887E" w14:textId="77777777" w:rsidR="00AB5E3D" w:rsidRPr="00AB5E3D" w:rsidRDefault="00AB5E3D" w:rsidP="00AB5E3D">
            <w:pPr>
              <w:numPr>
                <w:ilvl w:val="0"/>
                <w:numId w:val="37"/>
              </w:numPr>
              <w:rPr>
                <w:lang w:val="en-US"/>
              </w:rPr>
            </w:pPr>
            <w:r w:rsidRPr="00AB5E3D">
              <w:rPr>
                <w:lang w:val="en-US"/>
              </w:rPr>
              <w:t>Ensure sufficient cleaning materials, tools and equipment are available in the Stock(to be provided by LRC).</w:t>
            </w:r>
          </w:p>
          <w:p w14:paraId="7E433D3C" w14:textId="77777777" w:rsidR="00AB5E3D" w:rsidRPr="00AB5E3D" w:rsidRDefault="00AB5E3D" w:rsidP="00AB5E3D">
            <w:pPr>
              <w:numPr>
                <w:ilvl w:val="0"/>
                <w:numId w:val="37"/>
              </w:numPr>
              <w:rPr>
                <w:lang w:val="en-US"/>
              </w:rPr>
            </w:pPr>
            <w:r w:rsidRPr="00AB5E3D">
              <w:rPr>
                <w:lang w:val="en-US"/>
              </w:rPr>
              <w:t>Coordinate daily with LRC focal points.</w:t>
            </w:r>
          </w:p>
          <w:p w14:paraId="7491237A" w14:textId="77777777" w:rsidR="00AB5E3D" w:rsidRPr="00AB5E3D" w:rsidRDefault="00AB5E3D" w:rsidP="00AB5E3D">
            <w:pPr>
              <w:numPr>
                <w:ilvl w:val="0"/>
                <w:numId w:val="37"/>
              </w:numPr>
              <w:rPr>
                <w:lang w:val="en-US"/>
              </w:rPr>
            </w:pPr>
            <w:r w:rsidRPr="00AB5E3D">
              <w:rPr>
                <w:lang w:val="en-US"/>
              </w:rPr>
              <w:t>Monitor hygiene and uniform compliance.</w:t>
            </w:r>
          </w:p>
          <w:p w14:paraId="7F0AE2BF" w14:textId="77777777" w:rsidR="00AB5E3D" w:rsidRPr="00AB5E3D" w:rsidRDefault="00AB5E3D" w:rsidP="00AB5E3D">
            <w:pPr>
              <w:numPr>
                <w:ilvl w:val="0"/>
                <w:numId w:val="37"/>
              </w:numPr>
              <w:rPr>
                <w:lang w:val="en-US"/>
              </w:rPr>
            </w:pPr>
            <w:r w:rsidRPr="00AB5E3D">
              <w:rPr>
                <w:lang w:val="en-US"/>
              </w:rPr>
              <w:t>Report incidents, damage, or maintenance needs.</w:t>
            </w:r>
          </w:p>
          <w:p w14:paraId="5FA9BB16" w14:textId="77777777" w:rsidR="00AB5E3D" w:rsidRPr="00AB5E3D" w:rsidRDefault="00AB5E3D" w:rsidP="00AB5E3D">
            <w:pPr>
              <w:rPr>
                <w:lang w:val="en-US"/>
              </w:rPr>
            </w:pPr>
          </w:p>
          <w:p w14:paraId="0D7B2505" w14:textId="77777777" w:rsidR="00AB5E3D" w:rsidRPr="00AB5E3D" w:rsidRDefault="00AB5E3D" w:rsidP="00AB5E3D">
            <w:pPr>
              <w:rPr>
                <w:lang w:val="en-US"/>
              </w:rPr>
            </w:pPr>
            <w:r w:rsidRPr="00AB5E3D">
              <w:rPr>
                <w:b/>
                <w:bCs/>
                <w:lang w:val="en-US"/>
              </w:rPr>
              <w:t>Deliverables and Reporting</w:t>
            </w:r>
          </w:p>
          <w:p w14:paraId="4847E51E" w14:textId="77777777" w:rsidR="00AB5E3D" w:rsidRPr="00AB5E3D" w:rsidRDefault="00AB5E3D" w:rsidP="00AB5E3D">
            <w:pPr>
              <w:numPr>
                <w:ilvl w:val="0"/>
                <w:numId w:val="38"/>
              </w:numPr>
              <w:rPr>
                <w:lang w:val="en-US"/>
              </w:rPr>
            </w:pPr>
            <w:r w:rsidRPr="00AB5E3D">
              <w:rPr>
                <w:lang w:val="en-US"/>
              </w:rPr>
              <w:t>Deployment of qualified cleaners and supervisors.</w:t>
            </w:r>
          </w:p>
          <w:p w14:paraId="092D8180" w14:textId="77777777" w:rsidR="00AB5E3D" w:rsidRPr="00AB5E3D" w:rsidRDefault="00AB5E3D" w:rsidP="00AB5E3D">
            <w:pPr>
              <w:numPr>
                <w:ilvl w:val="0"/>
                <w:numId w:val="38"/>
              </w:numPr>
              <w:rPr>
                <w:lang w:val="en-US"/>
              </w:rPr>
            </w:pPr>
            <w:r w:rsidRPr="00AB5E3D">
              <w:rPr>
                <w:lang w:val="en-US"/>
              </w:rPr>
              <w:t>Daily attendance sheet signed by LRC focal point.</w:t>
            </w:r>
          </w:p>
          <w:p w14:paraId="31CDB78F" w14:textId="77777777" w:rsidR="00AB5E3D" w:rsidRPr="00AB5E3D" w:rsidRDefault="00AB5E3D" w:rsidP="00AB5E3D">
            <w:pPr>
              <w:numPr>
                <w:ilvl w:val="0"/>
                <w:numId w:val="38"/>
              </w:numPr>
              <w:rPr>
                <w:lang w:val="en-US"/>
              </w:rPr>
            </w:pPr>
            <w:r w:rsidRPr="00AB5E3D">
              <w:rPr>
                <w:lang w:val="en-US"/>
              </w:rPr>
              <w:t>Monthly performance checklist.</w:t>
            </w:r>
          </w:p>
          <w:p w14:paraId="3C07BB4C" w14:textId="77777777" w:rsidR="00AB5E3D" w:rsidRPr="00AB5E3D" w:rsidRDefault="00AB5E3D" w:rsidP="00AB5E3D">
            <w:pPr>
              <w:numPr>
                <w:ilvl w:val="0"/>
                <w:numId w:val="38"/>
              </w:numPr>
              <w:rPr>
                <w:lang w:val="en-US"/>
              </w:rPr>
            </w:pPr>
            <w:r w:rsidRPr="00AB5E3D">
              <w:rPr>
                <w:lang w:val="en-US"/>
              </w:rPr>
              <w:t>Immediate replacement of absent or underperforming staff.</w:t>
            </w:r>
          </w:p>
          <w:p w14:paraId="0FA91DFE" w14:textId="77777777" w:rsidR="00AB5E3D" w:rsidRPr="00AB5E3D" w:rsidRDefault="00AB5E3D" w:rsidP="00AB5E3D">
            <w:pPr>
              <w:numPr>
                <w:ilvl w:val="0"/>
                <w:numId w:val="38"/>
              </w:numPr>
              <w:rPr>
                <w:lang w:val="en-US"/>
              </w:rPr>
            </w:pPr>
            <w:r w:rsidRPr="00AB5E3D">
              <w:rPr>
                <w:lang w:val="en-US"/>
              </w:rPr>
              <w:t xml:space="preserve">Yearly Renewed insurances and </w:t>
            </w:r>
            <w:r w:rsidRPr="00AB5E3D">
              <w:rPr>
                <w:rtl/>
              </w:rPr>
              <w:t xml:space="preserve">إجازة عمل - إقامة في لبنان </w:t>
            </w:r>
            <w:r w:rsidRPr="00AB5E3D">
              <w:rPr>
                <w:lang w:val="en-US"/>
              </w:rPr>
              <w:t xml:space="preserve"> to be submitted to LRC</w:t>
            </w:r>
          </w:p>
          <w:p w14:paraId="65F04268" w14:textId="77777777" w:rsidR="00AB5E3D" w:rsidRPr="00AB5E3D" w:rsidRDefault="00AB5E3D" w:rsidP="00AB5E3D">
            <w:pPr>
              <w:rPr>
                <w:lang w:val="en-US"/>
              </w:rPr>
            </w:pPr>
          </w:p>
          <w:p w14:paraId="4D308545" w14:textId="77777777" w:rsidR="00AB5E3D" w:rsidRPr="00AB5E3D" w:rsidRDefault="00AB5E3D" w:rsidP="00AB5E3D">
            <w:pPr>
              <w:rPr>
                <w:b/>
                <w:bCs/>
                <w:lang w:val="en-US"/>
              </w:rPr>
            </w:pPr>
            <w:r w:rsidRPr="00AB5E3D">
              <w:rPr>
                <w:b/>
                <w:bCs/>
                <w:lang w:val="en-US"/>
              </w:rPr>
              <w:t xml:space="preserve"> Materials and Equipment</w:t>
            </w:r>
          </w:p>
          <w:p w14:paraId="59757AB6" w14:textId="77777777" w:rsidR="00AB5E3D" w:rsidRPr="00AB5E3D" w:rsidRDefault="00AB5E3D" w:rsidP="00AB5E3D">
            <w:pPr>
              <w:numPr>
                <w:ilvl w:val="0"/>
                <w:numId w:val="39"/>
              </w:numPr>
              <w:rPr>
                <w:lang w:val="en-US"/>
              </w:rPr>
            </w:pPr>
            <w:r w:rsidRPr="00AB5E3D">
              <w:rPr>
                <w:lang w:val="en-US"/>
              </w:rPr>
              <w:t>Daily cleaning materials and equipment provided by LRC.</w:t>
            </w:r>
          </w:p>
          <w:p w14:paraId="0AF17F5F" w14:textId="77777777" w:rsidR="00AB5E3D" w:rsidRPr="00AB5E3D" w:rsidRDefault="00AB5E3D" w:rsidP="00AB5E3D">
            <w:pPr>
              <w:numPr>
                <w:ilvl w:val="0"/>
                <w:numId w:val="39"/>
              </w:numPr>
              <w:rPr>
                <w:lang w:val="en-US"/>
              </w:rPr>
            </w:pPr>
            <w:r w:rsidRPr="00AB5E3D">
              <w:rPr>
                <w:bCs/>
                <w:lang w:val="en-US"/>
              </w:rPr>
              <w:t>service providers</w:t>
            </w:r>
            <w:r w:rsidRPr="00AB5E3D">
              <w:rPr>
                <w:lang w:val="en-US"/>
              </w:rPr>
              <w:t xml:space="preserve"> responsible for proper usage and storage.</w:t>
            </w:r>
          </w:p>
          <w:p w14:paraId="6DB01E86" w14:textId="77777777" w:rsidR="00AB5E3D" w:rsidRPr="00AB5E3D" w:rsidRDefault="00AB5E3D" w:rsidP="00AB5E3D">
            <w:pPr>
              <w:numPr>
                <w:ilvl w:val="0"/>
                <w:numId w:val="39"/>
              </w:numPr>
              <w:rPr>
                <w:lang w:val="en-US"/>
              </w:rPr>
            </w:pPr>
            <w:r w:rsidRPr="00AB5E3D">
              <w:rPr>
                <w:lang w:val="en-US"/>
              </w:rPr>
              <w:lastRenderedPageBreak/>
              <w:t>Report any shortage or damage immediately.</w:t>
            </w:r>
          </w:p>
          <w:p w14:paraId="188FF1AB" w14:textId="77777777" w:rsidR="00AB5E3D" w:rsidRPr="00AB5E3D" w:rsidRDefault="00AB5E3D" w:rsidP="00AB5E3D">
            <w:pPr>
              <w:rPr>
                <w:lang w:val="en-US"/>
              </w:rPr>
            </w:pPr>
          </w:p>
          <w:p w14:paraId="6536F1AE" w14:textId="77777777" w:rsidR="00AB5E3D" w:rsidRPr="00AB5E3D" w:rsidRDefault="00AB5E3D" w:rsidP="00AB5E3D">
            <w:pPr>
              <w:rPr>
                <w:b/>
                <w:bCs/>
                <w:lang w:val="en-US"/>
              </w:rPr>
            </w:pPr>
            <w:r w:rsidRPr="00AB5E3D">
              <w:rPr>
                <w:b/>
                <w:bCs/>
                <w:lang w:val="en-US"/>
              </w:rPr>
              <w:t>D. Technical Evaluation Criteria</w:t>
            </w:r>
          </w:p>
          <w:p w14:paraId="07E281C5" w14:textId="77777777" w:rsidR="00AB5E3D" w:rsidRPr="00AB5E3D" w:rsidRDefault="00AB5E3D" w:rsidP="00AB5E3D">
            <w:pPr>
              <w:rPr>
                <w:lang w:val="en-US"/>
              </w:rPr>
            </w:pPr>
          </w:p>
          <w:p w14:paraId="17992914" w14:textId="672D4F3A" w:rsidR="00AB5E3D" w:rsidRPr="00AB5E3D" w:rsidRDefault="00AB5E3D" w:rsidP="00AB5E3D">
            <w:pPr>
              <w:numPr>
                <w:ilvl w:val="0"/>
                <w:numId w:val="40"/>
              </w:numPr>
              <w:rPr>
                <w:lang w:val="en-US"/>
              </w:rPr>
            </w:pPr>
            <w:r w:rsidRPr="00AB5E3D">
              <w:rPr>
                <w:lang w:val="en-US"/>
              </w:rPr>
              <w:t xml:space="preserve">Bidders must provide all mandatory documents and evidence listed in </w:t>
            </w:r>
            <w:r>
              <w:rPr>
                <w:lang w:val="en-US"/>
              </w:rPr>
              <w:t xml:space="preserve">Selection and Award Criteria </w:t>
            </w:r>
          </w:p>
          <w:p w14:paraId="69C994D1" w14:textId="77777777" w:rsidR="00AB5E3D" w:rsidRPr="00AB5E3D" w:rsidRDefault="00AB5E3D" w:rsidP="00AB5E3D">
            <w:pPr>
              <w:numPr>
                <w:ilvl w:val="0"/>
                <w:numId w:val="40"/>
              </w:numPr>
              <w:rPr>
                <w:lang w:val="en-US"/>
              </w:rPr>
            </w:pPr>
            <w:r w:rsidRPr="00AB5E3D">
              <w:rPr>
                <w:lang w:val="en-US"/>
              </w:rPr>
              <w:t>Failure to meet any of the mandatory requirements will result in disqualification.</w:t>
            </w:r>
          </w:p>
          <w:p w14:paraId="755F0ABC" w14:textId="77777777" w:rsidR="00AB5E3D" w:rsidRPr="00AB5E3D" w:rsidRDefault="00AB5E3D" w:rsidP="00AB5E3D">
            <w:pPr>
              <w:numPr>
                <w:ilvl w:val="0"/>
                <w:numId w:val="40"/>
              </w:numPr>
              <w:rPr>
                <w:lang w:val="en-US"/>
              </w:rPr>
            </w:pPr>
            <w:r w:rsidRPr="00AB5E3D">
              <w:rPr>
                <w:lang w:val="en-US"/>
              </w:rPr>
              <w:t>Technical evaluation will be conducted on a pass/fail basis.</w:t>
            </w:r>
          </w:p>
          <w:p w14:paraId="5A2BD551" w14:textId="77777777" w:rsidR="00AB5E3D" w:rsidRPr="00AB5E3D" w:rsidRDefault="00AB5E3D" w:rsidP="00AB5E3D">
            <w:pPr>
              <w:rPr>
                <w:b/>
                <w:bCs/>
                <w:lang w:val="en-US"/>
              </w:rPr>
            </w:pPr>
            <w:r w:rsidRPr="00AB5E3D">
              <w:rPr>
                <w:b/>
                <w:bCs/>
                <w:lang w:val="en-US"/>
              </w:rPr>
              <w:t>E. Financial Evaluation and Award</w:t>
            </w:r>
          </w:p>
          <w:p w14:paraId="5EA36A8D" w14:textId="77777777" w:rsidR="00AB5E3D" w:rsidRPr="00AB5E3D" w:rsidRDefault="00AB5E3D" w:rsidP="00AB5E3D">
            <w:pPr>
              <w:numPr>
                <w:ilvl w:val="0"/>
                <w:numId w:val="41"/>
              </w:numPr>
              <w:rPr>
                <w:lang w:val="en-US"/>
              </w:rPr>
            </w:pPr>
            <w:r w:rsidRPr="00AB5E3D">
              <w:rPr>
                <w:lang w:val="en-US"/>
              </w:rPr>
              <w:t>Only technically qualified bidders will be considered.</w:t>
            </w:r>
          </w:p>
          <w:p w14:paraId="3E3B932A" w14:textId="77777777" w:rsidR="00AB5E3D" w:rsidRPr="00AB5E3D" w:rsidRDefault="00AB5E3D" w:rsidP="00AB5E3D">
            <w:pPr>
              <w:numPr>
                <w:ilvl w:val="0"/>
                <w:numId w:val="41"/>
              </w:numPr>
              <w:rPr>
                <w:lang w:val="en-US"/>
              </w:rPr>
            </w:pPr>
            <w:r w:rsidRPr="00AB5E3D">
              <w:rPr>
                <w:lang w:val="en-US"/>
              </w:rPr>
              <w:t>Lowest evaluated bid(s) offering best value for money will be awarded.</w:t>
            </w:r>
          </w:p>
          <w:p w14:paraId="0E899A56" w14:textId="77777777" w:rsidR="00AB5E3D" w:rsidRPr="00AB5E3D" w:rsidRDefault="00AB5E3D" w:rsidP="00AB5E3D">
            <w:pPr>
              <w:numPr>
                <w:ilvl w:val="0"/>
                <w:numId w:val="41"/>
              </w:numPr>
              <w:rPr>
                <w:lang w:val="en-US"/>
              </w:rPr>
            </w:pPr>
            <w:r w:rsidRPr="00AB5E3D">
              <w:rPr>
                <w:lang w:val="en-US"/>
              </w:rPr>
              <w:t>LRC may award the Framework Agreement to one or multiple providers depending on operational needs.</w:t>
            </w:r>
          </w:p>
          <w:p w14:paraId="4FF2942E" w14:textId="77777777" w:rsidR="00AB5E3D" w:rsidRPr="00AB5E3D" w:rsidRDefault="00AB5E3D" w:rsidP="00AB5E3D">
            <w:pPr>
              <w:rPr>
                <w:lang w:val="en-US"/>
              </w:rPr>
            </w:pPr>
          </w:p>
          <w:p w14:paraId="282B98BB" w14:textId="77777777" w:rsidR="00AB5E3D" w:rsidRPr="00AB5E3D" w:rsidRDefault="00AB5E3D" w:rsidP="00AB5E3D">
            <w:pPr>
              <w:rPr>
                <w:b/>
                <w:bCs/>
                <w:lang w:val="en-US"/>
              </w:rPr>
            </w:pPr>
            <w:r w:rsidRPr="00AB5E3D">
              <w:rPr>
                <w:b/>
                <w:bCs/>
                <w:lang w:val="en-US"/>
              </w:rPr>
              <w:t>F. Acceptance</w:t>
            </w:r>
          </w:p>
          <w:p w14:paraId="2B8F069E" w14:textId="77777777" w:rsidR="00AB5E3D" w:rsidRPr="00AB5E3D" w:rsidRDefault="00AB5E3D" w:rsidP="00AB5E3D">
            <w:pPr>
              <w:rPr>
                <w:b/>
                <w:bCs/>
                <w:lang w:val="en-US"/>
              </w:rPr>
            </w:pPr>
          </w:p>
          <w:p w14:paraId="28FD9638" w14:textId="77777777" w:rsidR="00AB5E3D" w:rsidRDefault="00AB5E3D" w:rsidP="00AB5E3D">
            <w:pPr>
              <w:rPr>
                <w:lang w:val="en-US"/>
              </w:rPr>
            </w:pPr>
            <w:r w:rsidRPr="00AB5E3D">
              <w:rPr>
                <w:lang w:val="en-US"/>
              </w:rPr>
              <w:t>These Terms of Reference must be signed and stamped by the bidder to confirm full understanding and acceptance of all requirements.</w:t>
            </w:r>
          </w:p>
          <w:p w14:paraId="64C8BAEC" w14:textId="77777777" w:rsidR="00AB5E3D" w:rsidRPr="00AB5E3D" w:rsidRDefault="00AB5E3D" w:rsidP="00AB5E3D">
            <w:pPr>
              <w:rPr>
                <w:lang w:val="en-US"/>
              </w:rPr>
            </w:pPr>
          </w:p>
          <w:p w14:paraId="2378AC60" w14:textId="77777777" w:rsidR="00AB5E3D" w:rsidRPr="00AB5E3D" w:rsidRDefault="00AB5E3D" w:rsidP="00AB5E3D">
            <w:pPr>
              <w:rPr>
                <w:lang w:val="en-US"/>
              </w:rPr>
            </w:pPr>
          </w:p>
          <w:p w14:paraId="6779A408" w14:textId="77777777" w:rsidR="00AB5E3D" w:rsidRPr="00AB5E3D" w:rsidRDefault="00AB5E3D" w:rsidP="00AB5E3D">
            <w:pPr>
              <w:rPr>
                <w:lang w:val="en-US"/>
              </w:rPr>
            </w:pPr>
            <w:r w:rsidRPr="00AB5E3D">
              <w:rPr>
                <w:lang w:val="en-US"/>
              </w:rPr>
              <w:t xml:space="preserve">Name of Company: ___________________________ </w:t>
            </w:r>
          </w:p>
          <w:p w14:paraId="4096B9D9" w14:textId="77777777" w:rsidR="00AB5E3D" w:rsidRPr="00AB5E3D" w:rsidRDefault="00AB5E3D" w:rsidP="00AB5E3D">
            <w:pPr>
              <w:rPr>
                <w:lang w:val="en-US"/>
              </w:rPr>
            </w:pPr>
            <w:r w:rsidRPr="00AB5E3D">
              <w:rPr>
                <w:lang w:val="en-US"/>
              </w:rPr>
              <w:t xml:space="preserve">Authorized Representative: ___________________________ </w:t>
            </w:r>
          </w:p>
          <w:p w14:paraId="716485BB" w14:textId="77777777" w:rsidR="00AB5E3D" w:rsidRPr="00AB5E3D" w:rsidRDefault="00AB5E3D" w:rsidP="00AB5E3D">
            <w:pPr>
              <w:rPr>
                <w:lang w:val="en-US"/>
              </w:rPr>
            </w:pPr>
            <w:r w:rsidRPr="00AB5E3D">
              <w:rPr>
                <w:lang w:val="en-US"/>
              </w:rPr>
              <w:t xml:space="preserve">Signature &amp; Stamp:  ___________________________ </w:t>
            </w:r>
            <w:r w:rsidRPr="00AB5E3D">
              <w:rPr>
                <w:lang w:val="en-US"/>
              </w:rPr>
              <w:br/>
              <w:t xml:space="preserve">Date: ___________________________ </w:t>
            </w:r>
          </w:p>
          <w:p w14:paraId="29AFA0B9" w14:textId="77777777" w:rsidR="00AB5E3D" w:rsidRDefault="00AB5E3D" w:rsidP="00662679"/>
        </w:tc>
      </w:tr>
    </w:tbl>
    <w:p w14:paraId="0816484C" w14:textId="77777777" w:rsidR="00601928" w:rsidRDefault="00601928" w:rsidP="00662679"/>
    <w:p w14:paraId="4C15E8F0" w14:textId="77777777" w:rsidR="00662679" w:rsidRDefault="00662679" w:rsidP="00662679"/>
    <w:p w14:paraId="4CFE8C0E" w14:textId="77777777" w:rsidR="00662679" w:rsidRDefault="00662679" w:rsidP="00662679"/>
    <w:p w14:paraId="0AEACEC8" w14:textId="77777777" w:rsidR="000C7BF4" w:rsidRDefault="000C7BF4" w:rsidP="000C7BF4">
      <w:pPr>
        <w:rPr>
          <w:rFonts w:cstheme="minorHAnsi"/>
          <w:b/>
          <w:bCs/>
          <w:color w:val="000000" w:themeColor="text1"/>
          <w:lang w:val="en-US"/>
        </w:rPr>
      </w:pPr>
      <w:r w:rsidRPr="000C7C3A">
        <w:rPr>
          <w:b/>
          <w:bCs/>
        </w:rPr>
        <w:t>Bidder must fill all the cells in the below table, sign and stamp it</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1"/>
        <w:gridCol w:w="7619"/>
      </w:tblGrid>
      <w:tr w:rsidR="000C7BF4" w:rsidRPr="00A21838" w14:paraId="6F638ED0" w14:textId="77777777" w:rsidTr="000F44F6">
        <w:trPr>
          <w:trHeight w:val="140"/>
        </w:trPr>
        <w:tc>
          <w:tcPr>
            <w:tcW w:w="10710" w:type="dxa"/>
            <w:gridSpan w:val="2"/>
            <w:shd w:val="clear" w:color="auto" w:fill="DDD9C3" w:themeFill="background2" w:themeFillShade="E6"/>
            <w:tcMar>
              <w:top w:w="0" w:type="dxa"/>
              <w:left w:w="108" w:type="dxa"/>
              <w:bottom w:w="0" w:type="dxa"/>
              <w:right w:w="108" w:type="dxa"/>
            </w:tcMar>
            <w:hideMark/>
          </w:tcPr>
          <w:p w14:paraId="6D0B8E6B" w14:textId="77777777" w:rsidR="000C7BF4" w:rsidRPr="00A21838" w:rsidRDefault="000C7BF4" w:rsidP="00603856">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0C7BF4" w:rsidRPr="00A21838" w14:paraId="68EEE69F" w14:textId="77777777" w:rsidTr="000F44F6">
        <w:trPr>
          <w:trHeight w:val="195"/>
        </w:trPr>
        <w:tc>
          <w:tcPr>
            <w:tcW w:w="3091" w:type="dxa"/>
            <w:shd w:val="clear" w:color="auto" w:fill="EEECE1" w:themeFill="background2"/>
            <w:tcMar>
              <w:top w:w="0" w:type="dxa"/>
              <w:left w:w="108" w:type="dxa"/>
              <w:bottom w:w="0" w:type="dxa"/>
              <w:right w:w="108" w:type="dxa"/>
            </w:tcMar>
          </w:tcPr>
          <w:p w14:paraId="596AA9C9" w14:textId="77777777" w:rsidR="000C7BF4" w:rsidRPr="00A21838" w:rsidRDefault="000C7BF4" w:rsidP="00603856">
            <w:pPr>
              <w:spacing w:before="100" w:beforeAutospacing="1" w:after="0" w:line="240" w:lineRule="auto"/>
              <w:jc w:val="both"/>
              <w:rPr>
                <w:rFonts w:cstheme="minorHAnsi"/>
              </w:rPr>
            </w:pPr>
            <w:r w:rsidRPr="00A21838">
              <w:rPr>
                <w:rFonts w:cstheme="minorHAnsi"/>
              </w:rPr>
              <w:t>Bank Name:</w:t>
            </w:r>
          </w:p>
        </w:tc>
        <w:tc>
          <w:tcPr>
            <w:tcW w:w="7619" w:type="dxa"/>
            <w:tcMar>
              <w:top w:w="0" w:type="dxa"/>
              <w:left w:w="108" w:type="dxa"/>
              <w:bottom w:w="0" w:type="dxa"/>
              <w:right w:w="108" w:type="dxa"/>
            </w:tcMar>
          </w:tcPr>
          <w:p w14:paraId="6C007755" w14:textId="77777777" w:rsidR="000C7BF4" w:rsidRPr="00A21838" w:rsidRDefault="000C7BF4" w:rsidP="00603856">
            <w:pPr>
              <w:spacing w:after="0" w:line="240" w:lineRule="auto"/>
              <w:jc w:val="both"/>
              <w:rPr>
                <w:rFonts w:cstheme="minorHAnsi"/>
                <w:b/>
                <w:bCs/>
              </w:rPr>
            </w:pPr>
          </w:p>
        </w:tc>
      </w:tr>
      <w:tr w:rsidR="000C7BF4" w:rsidRPr="00A21838" w14:paraId="660F508C" w14:textId="77777777" w:rsidTr="000F44F6">
        <w:trPr>
          <w:trHeight w:val="195"/>
        </w:trPr>
        <w:tc>
          <w:tcPr>
            <w:tcW w:w="3091" w:type="dxa"/>
            <w:shd w:val="clear" w:color="auto" w:fill="EEECE1" w:themeFill="background2"/>
            <w:tcMar>
              <w:top w:w="0" w:type="dxa"/>
              <w:left w:w="108" w:type="dxa"/>
              <w:bottom w:w="0" w:type="dxa"/>
              <w:right w:w="108" w:type="dxa"/>
            </w:tcMar>
            <w:hideMark/>
          </w:tcPr>
          <w:p w14:paraId="30124D96" w14:textId="77777777" w:rsidR="000C7BF4" w:rsidRPr="00A21838" w:rsidRDefault="000C7BF4" w:rsidP="00603856">
            <w:pPr>
              <w:spacing w:before="100" w:beforeAutospacing="1" w:after="0" w:line="240" w:lineRule="auto"/>
              <w:jc w:val="both"/>
              <w:rPr>
                <w:rFonts w:cstheme="minorHAnsi"/>
              </w:rPr>
            </w:pPr>
            <w:r w:rsidRPr="00A21838">
              <w:rPr>
                <w:rFonts w:cstheme="minorHAnsi"/>
              </w:rPr>
              <w:t>Bank Address:</w:t>
            </w:r>
          </w:p>
        </w:tc>
        <w:tc>
          <w:tcPr>
            <w:tcW w:w="7619" w:type="dxa"/>
            <w:tcMar>
              <w:top w:w="0" w:type="dxa"/>
              <w:left w:w="108" w:type="dxa"/>
              <w:bottom w:w="0" w:type="dxa"/>
              <w:right w:w="108" w:type="dxa"/>
            </w:tcMar>
            <w:hideMark/>
          </w:tcPr>
          <w:p w14:paraId="49373594" w14:textId="77777777" w:rsidR="000C7BF4" w:rsidRPr="00A21838" w:rsidRDefault="000C7BF4" w:rsidP="00603856">
            <w:pPr>
              <w:spacing w:after="0" w:line="240" w:lineRule="auto"/>
              <w:jc w:val="both"/>
              <w:rPr>
                <w:rFonts w:cstheme="minorHAnsi"/>
                <w:b/>
                <w:bCs/>
              </w:rPr>
            </w:pPr>
          </w:p>
        </w:tc>
      </w:tr>
      <w:tr w:rsidR="000C7BF4" w:rsidRPr="00A21838" w14:paraId="3E8CF432"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7491E645" w14:textId="77777777" w:rsidR="000C7BF4" w:rsidRPr="00A21838" w:rsidRDefault="000C7BF4" w:rsidP="00603856">
            <w:pPr>
              <w:spacing w:before="100" w:beforeAutospacing="1" w:after="0" w:line="240" w:lineRule="auto"/>
              <w:jc w:val="both"/>
              <w:rPr>
                <w:rFonts w:cstheme="minorHAnsi"/>
              </w:rPr>
            </w:pPr>
            <w:r w:rsidRPr="00A21838">
              <w:rPr>
                <w:rFonts w:cstheme="minorHAnsi"/>
              </w:rPr>
              <w:t>Beneficiary Name:</w:t>
            </w:r>
          </w:p>
        </w:tc>
        <w:tc>
          <w:tcPr>
            <w:tcW w:w="7619" w:type="dxa"/>
            <w:tcMar>
              <w:top w:w="0" w:type="dxa"/>
              <w:left w:w="108" w:type="dxa"/>
              <w:bottom w:w="0" w:type="dxa"/>
              <w:right w:w="108" w:type="dxa"/>
            </w:tcMar>
            <w:hideMark/>
          </w:tcPr>
          <w:p w14:paraId="1C3BD5FC" w14:textId="77777777" w:rsidR="000C7BF4" w:rsidRPr="00A21838" w:rsidRDefault="000C7BF4" w:rsidP="00603856">
            <w:pPr>
              <w:spacing w:after="0" w:line="240" w:lineRule="auto"/>
              <w:jc w:val="both"/>
              <w:rPr>
                <w:rFonts w:cstheme="minorHAnsi"/>
                <w:b/>
                <w:bCs/>
              </w:rPr>
            </w:pPr>
          </w:p>
        </w:tc>
      </w:tr>
      <w:tr w:rsidR="000C7BF4" w:rsidRPr="00A21838" w14:paraId="44B9EFF5"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4080FF3A" w14:textId="77777777" w:rsidR="000C7BF4" w:rsidRPr="00A21838" w:rsidRDefault="000C7BF4" w:rsidP="00603856">
            <w:pPr>
              <w:spacing w:before="100" w:beforeAutospacing="1" w:after="0" w:line="240" w:lineRule="auto"/>
              <w:jc w:val="both"/>
              <w:rPr>
                <w:rFonts w:cstheme="minorHAnsi"/>
              </w:rPr>
            </w:pPr>
            <w:r w:rsidRPr="00A21838">
              <w:rPr>
                <w:rFonts w:cstheme="minorHAnsi"/>
              </w:rPr>
              <w:t>Beneficiary Address:</w:t>
            </w:r>
          </w:p>
        </w:tc>
        <w:tc>
          <w:tcPr>
            <w:tcW w:w="7619" w:type="dxa"/>
            <w:tcMar>
              <w:top w:w="0" w:type="dxa"/>
              <w:left w:w="108" w:type="dxa"/>
              <w:bottom w:w="0" w:type="dxa"/>
              <w:right w:w="108" w:type="dxa"/>
            </w:tcMar>
            <w:hideMark/>
          </w:tcPr>
          <w:p w14:paraId="2FCC1E7A" w14:textId="77777777" w:rsidR="000C7BF4" w:rsidRPr="00A21838" w:rsidRDefault="000C7BF4" w:rsidP="00603856">
            <w:pPr>
              <w:spacing w:after="0" w:line="240" w:lineRule="auto"/>
              <w:jc w:val="both"/>
              <w:rPr>
                <w:rFonts w:cstheme="minorHAnsi"/>
                <w:b/>
                <w:bCs/>
              </w:rPr>
            </w:pPr>
          </w:p>
        </w:tc>
      </w:tr>
      <w:tr w:rsidR="000C7BF4" w:rsidRPr="00A21838" w14:paraId="00B13AE9"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2C376857" w14:textId="77777777" w:rsidR="000C7BF4" w:rsidRPr="00A21838" w:rsidRDefault="000C7BF4" w:rsidP="00603856">
            <w:pPr>
              <w:spacing w:before="100" w:beforeAutospacing="1" w:after="0" w:line="240" w:lineRule="auto"/>
              <w:jc w:val="both"/>
              <w:rPr>
                <w:rFonts w:cstheme="minorHAnsi"/>
              </w:rPr>
            </w:pPr>
            <w:r w:rsidRPr="00A21838">
              <w:rPr>
                <w:rFonts w:cstheme="minorHAnsi"/>
              </w:rPr>
              <w:t>Account#:</w:t>
            </w:r>
          </w:p>
        </w:tc>
        <w:tc>
          <w:tcPr>
            <w:tcW w:w="7619" w:type="dxa"/>
            <w:tcMar>
              <w:top w:w="0" w:type="dxa"/>
              <w:left w:w="108" w:type="dxa"/>
              <w:bottom w:w="0" w:type="dxa"/>
              <w:right w:w="108" w:type="dxa"/>
            </w:tcMar>
            <w:hideMark/>
          </w:tcPr>
          <w:p w14:paraId="64AA9F61" w14:textId="77777777" w:rsidR="000C7BF4" w:rsidRPr="00A21838" w:rsidRDefault="000C7BF4" w:rsidP="00603856">
            <w:pPr>
              <w:spacing w:after="0" w:line="240" w:lineRule="auto"/>
              <w:jc w:val="both"/>
              <w:rPr>
                <w:rFonts w:cstheme="minorHAnsi"/>
                <w:b/>
                <w:bCs/>
              </w:rPr>
            </w:pPr>
          </w:p>
        </w:tc>
      </w:tr>
      <w:tr w:rsidR="000C7BF4" w:rsidRPr="00A21838" w14:paraId="26BDBDDD"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2A2DBAFD" w14:textId="77777777" w:rsidR="000C7BF4" w:rsidRPr="00A21838" w:rsidRDefault="000C7BF4" w:rsidP="00603856">
            <w:pPr>
              <w:spacing w:before="100" w:beforeAutospacing="1" w:after="0" w:line="240" w:lineRule="auto"/>
              <w:jc w:val="both"/>
              <w:rPr>
                <w:rFonts w:cstheme="minorHAnsi"/>
              </w:rPr>
            </w:pPr>
            <w:r w:rsidRPr="00A21838">
              <w:rPr>
                <w:rFonts w:cstheme="minorHAnsi"/>
              </w:rPr>
              <w:t>Currency:</w:t>
            </w:r>
          </w:p>
        </w:tc>
        <w:tc>
          <w:tcPr>
            <w:tcW w:w="7619" w:type="dxa"/>
            <w:tcMar>
              <w:top w:w="0" w:type="dxa"/>
              <w:left w:w="108" w:type="dxa"/>
              <w:bottom w:w="0" w:type="dxa"/>
              <w:right w:w="108" w:type="dxa"/>
            </w:tcMar>
            <w:hideMark/>
          </w:tcPr>
          <w:p w14:paraId="376B342F" w14:textId="77777777" w:rsidR="000C7BF4" w:rsidRPr="00A21838" w:rsidRDefault="000C7BF4" w:rsidP="00603856">
            <w:pPr>
              <w:spacing w:after="0" w:line="240" w:lineRule="auto"/>
              <w:jc w:val="both"/>
              <w:rPr>
                <w:rFonts w:cstheme="minorHAnsi"/>
                <w:b/>
                <w:bCs/>
              </w:rPr>
            </w:pPr>
          </w:p>
        </w:tc>
      </w:tr>
      <w:tr w:rsidR="000C7BF4" w:rsidRPr="00A21838" w14:paraId="101B8D52"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58298DB7" w14:textId="77777777" w:rsidR="000C7BF4" w:rsidRPr="00A21838" w:rsidRDefault="000C7BF4" w:rsidP="00603856">
            <w:pPr>
              <w:spacing w:before="100" w:beforeAutospacing="1" w:after="0" w:line="240" w:lineRule="auto"/>
              <w:jc w:val="both"/>
              <w:rPr>
                <w:rFonts w:cstheme="minorHAnsi"/>
              </w:rPr>
            </w:pPr>
            <w:r w:rsidRPr="00A21838">
              <w:rPr>
                <w:rFonts w:cstheme="minorHAnsi"/>
              </w:rPr>
              <w:t>IBAN :</w:t>
            </w:r>
          </w:p>
        </w:tc>
        <w:tc>
          <w:tcPr>
            <w:tcW w:w="7619" w:type="dxa"/>
            <w:tcMar>
              <w:top w:w="0" w:type="dxa"/>
              <w:left w:w="108" w:type="dxa"/>
              <w:bottom w:w="0" w:type="dxa"/>
              <w:right w:w="108" w:type="dxa"/>
            </w:tcMar>
            <w:hideMark/>
          </w:tcPr>
          <w:p w14:paraId="4D2E9BCB" w14:textId="77777777" w:rsidR="000C7BF4" w:rsidRPr="00A21838" w:rsidRDefault="000C7BF4" w:rsidP="00603856">
            <w:pPr>
              <w:spacing w:after="0" w:line="240" w:lineRule="auto"/>
              <w:jc w:val="both"/>
              <w:rPr>
                <w:rFonts w:cstheme="minorHAnsi"/>
                <w:b/>
                <w:bCs/>
              </w:rPr>
            </w:pPr>
          </w:p>
        </w:tc>
      </w:tr>
      <w:tr w:rsidR="000C7BF4" w:rsidRPr="00A21838" w14:paraId="7283EEDC"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0C093CB6" w14:textId="77777777" w:rsidR="000C7BF4" w:rsidRPr="00A21838" w:rsidRDefault="000C7BF4" w:rsidP="00603856">
            <w:pPr>
              <w:spacing w:before="100" w:beforeAutospacing="1" w:after="0" w:line="240" w:lineRule="auto"/>
              <w:jc w:val="both"/>
              <w:rPr>
                <w:rFonts w:cstheme="minorHAnsi"/>
              </w:rPr>
            </w:pPr>
            <w:r w:rsidRPr="00A21838">
              <w:rPr>
                <w:rFonts w:cstheme="minorHAnsi"/>
              </w:rPr>
              <w:t>SWIFT :</w:t>
            </w:r>
          </w:p>
        </w:tc>
        <w:tc>
          <w:tcPr>
            <w:tcW w:w="7619" w:type="dxa"/>
            <w:tcMar>
              <w:top w:w="0" w:type="dxa"/>
              <w:left w:w="108" w:type="dxa"/>
              <w:bottom w:w="0" w:type="dxa"/>
              <w:right w:w="108" w:type="dxa"/>
            </w:tcMar>
            <w:hideMark/>
          </w:tcPr>
          <w:p w14:paraId="596AD540" w14:textId="77777777" w:rsidR="000C7BF4" w:rsidRPr="00A21838" w:rsidRDefault="000C7BF4" w:rsidP="00603856">
            <w:pPr>
              <w:tabs>
                <w:tab w:val="left" w:pos="947"/>
              </w:tabs>
              <w:rPr>
                <w:rFonts w:cstheme="minorHAnsi"/>
              </w:rPr>
            </w:pPr>
          </w:p>
        </w:tc>
      </w:tr>
    </w:tbl>
    <w:p w14:paraId="40E72771" w14:textId="77777777" w:rsidR="004845E8" w:rsidRDefault="004845E8" w:rsidP="004845E8">
      <w:pPr>
        <w:spacing w:after="0" w:line="240" w:lineRule="auto"/>
      </w:pPr>
    </w:p>
    <w:p w14:paraId="082C1F34" w14:textId="77777777" w:rsidR="004845E8" w:rsidRDefault="004845E8" w:rsidP="004845E8">
      <w:pPr>
        <w:spacing w:after="0" w:line="240" w:lineRule="auto"/>
      </w:pPr>
    </w:p>
    <w:p w14:paraId="01CD4741" w14:textId="4292ADAD" w:rsidR="004845E8" w:rsidRDefault="009A11C9" w:rsidP="004845E8">
      <w:pPr>
        <w:spacing w:after="0" w:line="240" w:lineRule="auto"/>
      </w:pPr>
      <w:r>
        <w:t xml:space="preserve">The official IBAN document must  be submitted stamped by the Bank. </w:t>
      </w:r>
    </w:p>
    <w:p w14:paraId="6E55C5F5" w14:textId="77777777" w:rsidR="004845E8" w:rsidRDefault="004845E8" w:rsidP="004845E8">
      <w:pPr>
        <w:spacing w:after="0" w:line="240" w:lineRule="auto"/>
      </w:pPr>
    </w:p>
    <w:p w14:paraId="6921BBDC" w14:textId="77777777" w:rsidR="004845E8" w:rsidRDefault="004845E8" w:rsidP="004845E8">
      <w:pPr>
        <w:spacing w:after="0" w:line="240" w:lineRule="auto"/>
      </w:pPr>
    </w:p>
    <w:p w14:paraId="0FF787E6" w14:textId="77777777" w:rsidR="000F44F6" w:rsidRDefault="000F44F6" w:rsidP="004845E8">
      <w:pPr>
        <w:spacing w:after="0" w:line="240" w:lineRule="auto"/>
      </w:pPr>
    </w:p>
    <w:p w14:paraId="7EDB4873" w14:textId="77777777" w:rsidR="000F44F6" w:rsidRDefault="000F44F6" w:rsidP="004845E8">
      <w:pPr>
        <w:spacing w:after="0" w:line="240" w:lineRule="auto"/>
      </w:pPr>
    </w:p>
    <w:p w14:paraId="29ECD2CB" w14:textId="77777777" w:rsidR="000F44F6" w:rsidRDefault="000F44F6" w:rsidP="004845E8">
      <w:pPr>
        <w:spacing w:after="0" w:line="240" w:lineRule="auto"/>
      </w:pPr>
    </w:p>
    <w:p w14:paraId="51E40F67" w14:textId="77777777" w:rsidR="000F44F6" w:rsidRDefault="000F44F6" w:rsidP="004845E8">
      <w:pPr>
        <w:spacing w:after="0" w:line="240" w:lineRule="auto"/>
      </w:pPr>
    </w:p>
    <w:p w14:paraId="03AC3DC6" w14:textId="77777777" w:rsidR="000F44F6" w:rsidRDefault="000F44F6"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7777777" w:rsidR="00254526" w:rsidRPr="00A21838" w:rsidRDefault="00254526" w:rsidP="00F9653B">
            <w:pPr>
              <w:jc w:val="both"/>
              <w:rPr>
                <w:rFonts w:cstheme="minorHAnsi"/>
              </w:rPr>
            </w:pPr>
            <w:r w:rsidRPr="00A21838">
              <w:rPr>
                <w:rFonts w:cstheme="minorHAnsi"/>
              </w:rPr>
              <w:t>Please provide the details of minimum two companies for your reference check. For these companies it is compulsory to attach a scan either / photo copy of the Contract/ Purchase order/ Completion certificate/ or Reference letters as proof.</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2FCFE780"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all of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w:t>
            </w:r>
            <w:r w:rsidR="009A11C9">
              <w:rPr>
                <w:rFonts w:cstheme="minorHAnsi"/>
                <w:b/>
                <w:bCs/>
                <w:u w:val="single"/>
                <w:lang w:val="en-US"/>
              </w:rPr>
              <w:t>26-0</w:t>
            </w:r>
            <w:r w:rsidR="00AB5E3D">
              <w:rPr>
                <w:rFonts w:cstheme="minorHAnsi"/>
                <w:b/>
                <w:bCs/>
                <w:u w:val="single"/>
                <w:lang w:val="en-US"/>
              </w:rPr>
              <w:t>11</w:t>
            </w:r>
            <w:r w:rsidR="000F44F6">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That unless otherwise stated, the Bids per each line</w:t>
            </w:r>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i.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g. Any samples requested, either with the Bid, or at a</w:t>
            </w:r>
            <w:r w:rsidR="00A05D9E" w:rsidRPr="000330F9">
              <w:rPr>
                <w:rFonts w:cstheme="minorHAnsi"/>
                <w:lang w:val="en-US"/>
              </w:rPr>
              <w:t xml:space="preserve"> later date,</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match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i.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j. 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Place</w:t>
            </w:r>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Date</w:t>
            </w:r>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Title/Position</w:t>
            </w:r>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Print Name</w:t>
            </w:r>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Signature</w:t>
            </w:r>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representative  </w:t>
            </w:r>
            <w:r w:rsidRPr="000330F9">
              <w:rPr>
                <w:rFonts w:cstheme="minorHAnsi"/>
                <w:b/>
                <w:bCs/>
                <w:lang w:val="en-US"/>
              </w:rPr>
              <w:t>any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No purchase order shall become effective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t by representatives of the LRC</w:t>
      </w:r>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In the case of goods purchased on the basis of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if any, by replacement of the items non–conforming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This Contract is considered to be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paid: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justify;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294ACEF6" w14:textId="77777777" w:rsidR="000F44F6" w:rsidRDefault="000F44F6" w:rsidP="006F02EE">
      <w:pPr>
        <w:rPr>
          <w:rFonts w:cstheme="minorHAnsi"/>
        </w:rPr>
      </w:pPr>
    </w:p>
    <w:p w14:paraId="32121F1B" w14:textId="77777777" w:rsidR="000F44F6" w:rsidRDefault="000F44F6" w:rsidP="006F02EE">
      <w:pPr>
        <w:rPr>
          <w:rFonts w:cstheme="minorHAnsi"/>
        </w:rPr>
      </w:pPr>
    </w:p>
    <w:p w14:paraId="3FD52E7C" w14:textId="77777777" w:rsidR="000F44F6" w:rsidRDefault="000F44F6" w:rsidP="006F02EE">
      <w:pPr>
        <w:rPr>
          <w:rFonts w:cstheme="minorHAnsi"/>
        </w:rPr>
      </w:pPr>
    </w:p>
    <w:p w14:paraId="70FA8484" w14:textId="77777777" w:rsidR="000F44F6" w:rsidRDefault="000F44F6" w:rsidP="006F02EE">
      <w:pPr>
        <w:rPr>
          <w:rFonts w:cstheme="minorHAnsi"/>
        </w:rPr>
      </w:pPr>
    </w:p>
    <w:p w14:paraId="7747227C" w14:textId="77777777" w:rsidR="000F44F6" w:rsidRDefault="000F44F6" w:rsidP="006F02EE">
      <w:pPr>
        <w:rPr>
          <w:rFonts w:cstheme="minorHAnsi"/>
        </w:rPr>
      </w:pPr>
    </w:p>
    <w:p w14:paraId="2AC188B1" w14:textId="77777777" w:rsidR="000F44F6" w:rsidRDefault="000F44F6" w:rsidP="006F02EE">
      <w:pPr>
        <w:rPr>
          <w:rFonts w:cstheme="minorHAnsi"/>
        </w:rPr>
      </w:pPr>
    </w:p>
    <w:p w14:paraId="389D858C" w14:textId="77777777" w:rsidR="000F44F6" w:rsidRDefault="000F44F6" w:rsidP="006F02EE">
      <w:pPr>
        <w:rPr>
          <w:rFonts w:cstheme="minorHAnsi"/>
        </w:rPr>
      </w:pPr>
    </w:p>
    <w:p w14:paraId="77044778" w14:textId="77777777" w:rsidR="000F44F6" w:rsidRDefault="000F44F6" w:rsidP="006F02EE">
      <w:pPr>
        <w:rPr>
          <w:rFonts w:cstheme="minorHAnsi"/>
        </w:rPr>
      </w:pPr>
    </w:p>
    <w:p w14:paraId="2372467A" w14:textId="77777777" w:rsidR="000F44F6" w:rsidRDefault="000F44F6" w:rsidP="006F02EE">
      <w:pPr>
        <w:rPr>
          <w:rFonts w:cstheme="minorHAnsi"/>
        </w:rPr>
      </w:pPr>
    </w:p>
    <w:p w14:paraId="7F375930" w14:textId="77777777" w:rsidR="000F44F6" w:rsidRDefault="000F44F6" w:rsidP="006F02EE">
      <w:pPr>
        <w:rPr>
          <w:rFonts w:cstheme="minorHAnsi"/>
        </w:rPr>
      </w:pPr>
    </w:p>
    <w:p w14:paraId="13D1B706" w14:textId="77777777" w:rsidR="000F44F6" w:rsidRDefault="000F44F6" w:rsidP="006F02EE">
      <w:pPr>
        <w:rPr>
          <w:rFonts w:cstheme="minorHAnsi"/>
        </w:rPr>
      </w:pPr>
    </w:p>
    <w:p w14:paraId="5F84EEBB" w14:textId="77777777" w:rsidR="000F44F6" w:rsidRDefault="000F44F6" w:rsidP="006F02EE">
      <w:pPr>
        <w:rPr>
          <w:rFonts w:cstheme="minorHAnsi"/>
        </w:rPr>
      </w:pPr>
    </w:p>
    <w:p w14:paraId="3F159FE5" w14:textId="77777777" w:rsidR="000F44F6" w:rsidRDefault="000F44F6" w:rsidP="006F02EE">
      <w:pPr>
        <w:rPr>
          <w:rFonts w:cstheme="minorHAnsi"/>
        </w:rPr>
      </w:pPr>
    </w:p>
    <w:p w14:paraId="1B4B7671" w14:textId="77777777" w:rsidR="000F44F6" w:rsidRDefault="000F44F6" w:rsidP="006F02EE">
      <w:pPr>
        <w:rPr>
          <w:rFonts w:cstheme="minorHAnsi"/>
        </w:rPr>
      </w:pPr>
    </w:p>
    <w:p w14:paraId="0C792840" w14:textId="77777777" w:rsidR="000F44F6" w:rsidRDefault="000F44F6"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tbl>
      <w:tblPr>
        <w:tblStyle w:val="TableGrid"/>
        <w:tblW w:w="5770" w:type="pct"/>
        <w:tblInd w:w="-635" w:type="dxa"/>
        <w:tblLayout w:type="fixed"/>
        <w:tblLook w:val="04A0" w:firstRow="1" w:lastRow="0" w:firstColumn="1" w:lastColumn="0" w:noHBand="0" w:noVBand="1"/>
      </w:tblPr>
      <w:tblGrid>
        <w:gridCol w:w="4231"/>
        <w:gridCol w:w="732"/>
        <w:gridCol w:w="633"/>
        <w:gridCol w:w="1629"/>
        <w:gridCol w:w="701"/>
        <w:gridCol w:w="630"/>
        <w:gridCol w:w="1848"/>
      </w:tblGrid>
      <w:tr w:rsidR="000F44F6" w:rsidRPr="00A21838" w14:paraId="54CC468F" w14:textId="77777777" w:rsidTr="009A11C9">
        <w:trPr>
          <w:trHeight w:val="242"/>
        </w:trPr>
        <w:tc>
          <w:tcPr>
            <w:tcW w:w="5000" w:type="pct"/>
            <w:gridSpan w:val="7"/>
            <w:vAlign w:val="center"/>
          </w:tcPr>
          <w:p w14:paraId="2558A55A" w14:textId="77777777" w:rsidR="000F44F6" w:rsidRPr="00A21838" w:rsidRDefault="000F44F6" w:rsidP="00603856">
            <w:pPr>
              <w:pStyle w:val="Heading2"/>
              <w:spacing w:before="0"/>
              <w:rPr>
                <w:rFonts w:asciiTheme="minorHAnsi" w:hAnsiTheme="minorHAnsi" w:cstheme="minorHAnsi"/>
                <w:color w:val="FF0000"/>
              </w:rPr>
            </w:pPr>
            <w:r>
              <w:rPr>
                <w:rFonts w:asciiTheme="minorHAnsi" w:hAnsiTheme="minorHAnsi" w:cstheme="minorHAnsi"/>
                <w:color w:val="C00000"/>
                <w:u w:val="single"/>
              </w:rPr>
              <w:lastRenderedPageBreak/>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0F44F6" w:rsidRPr="00A21838" w14:paraId="0404929F" w14:textId="77777777" w:rsidTr="009A11C9">
        <w:trPr>
          <w:trHeight w:val="945"/>
        </w:trPr>
        <w:tc>
          <w:tcPr>
            <w:tcW w:w="5000" w:type="pct"/>
            <w:gridSpan w:val="7"/>
            <w:vAlign w:val="center"/>
          </w:tcPr>
          <w:p w14:paraId="3BBBC620" w14:textId="77777777" w:rsidR="000F44F6" w:rsidRPr="00E84C56" w:rsidRDefault="000F44F6" w:rsidP="00603856">
            <w:pPr>
              <w:rPr>
                <w:rFonts w:cstheme="minorHAnsi"/>
                <w:b/>
                <w:bCs/>
                <w:i/>
                <w:iCs/>
                <w:color w:val="000000" w:themeColor="text1"/>
              </w:rPr>
            </w:pPr>
            <w:r w:rsidRPr="00E84C56">
              <w:rPr>
                <w:rFonts w:cstheme="minorHAnsi"/>
                <w:b/>
                <w:bCs/>
                <w:i/>
                <w:iCs/>
                <w:color w:val="000000" w:themeColor="text1"/>
              </w:rPr>
              <w:t>Note (1): Please only click the box (</w:t>
            </w:r>
            <w:r w:rsidRPr="00E84C56">
              <w:rPr>
                <w:rFonts w:ascii="Segoe UI Symbol" w:hAnsi="Segoe UI Symbol" w:cs="Segoe UI Symbol"/>
                <w:b/>
                <w:bCs/>
                <w:i/>
                <w:iCs/>
                <w:color w:val="000000" w:themeColor="text1"/>
              </w:rPr>
              <w:t>☐</w:t>
            </w:r>
            <w:r w:rsidRPr="00E84C56">
              <w:rPr>
                <w:rFonts w:cstheme="minorHAnsi"/>
                <w:b/>
                <w:bCs/>
                <w:i/>
                <w:iCs/>
                <w:color w:val="000000" w:themeColor="text1"/>
              </w:rPr>
              <w:t>) next to the appropriate option. Do not remove the box or type "Yes" or "No". Simply click the box to indicate your response.</w:t>
            </w:r>
          </w:p>
          <w:p w14:paraId="2DAC7BDD" w14:textId="77777777" w:rsidR="000F44F6" w:rsidRPr="00E84C56" w:rsidRDefault="000F44F6" w:rsidP="00603856">
            <w:pPr>
              <w:rPr>
                <w:rFonts w:cstheme="minorHAnsi"/>
                <w:b/>
                <w:bCs/>
                <w:i/>
                <w:iCs/>
                <w:color w:val="000000" w:themeColor="text1"/>
              </w:rPr>
            </w:pPr>
            <w:r w:rsidRPr="00E84C56">
              <w:rPr>
                <w:rFonts w:cstheme="minorHAnsi"/>
                <w:b/>
                <w:bCs/>
                <w:i/>
                <w:iCs/>
                <w:color w:val="000000" w:themeColor="text1"/>
              </w:rPr>
              <w:t>Note (2): If any document is not submitted, please indicate the reason for non-submission in the "Reason for Non-Submission" column.</w:t>
            </w:r>
          </w:p>
          <w:p w14:paraId="4D1896A4" w14:textId="77777777" w:rsidR="000F44F6" w:rsidRPr="00E84C56" w:rsidRDefault="000F44F6" w:rsidP="00603856">
            <w:pPr>
              <w:rPr>
                <w:rFonts w:cstheme="minorHAnsi"/>
                <w:b/>
                <w:bCs/>
                <w:i/>
                <w:iCs/>
                <w:color w:val="000000" w:themeColor="text1"/>
              </w:rPr>
            </w:pPr>
            <w:r w:rsidRPr="00E84C56">
              <w:rPr>
                <w:rFonts w:cstheme="minorHAnsi"/>
                <w:b/>
                <w:bCs/>
                <w:i/>
                <w:iCs/>
                <w:color w:val="000000" w:themeColor="text1"/>
              </w:rPr>
              <w:t>Note (3): All documents must be completed, signed, and stamped. Documents that are not signed or stamped will be considered as not received.</w:t>
            </w:r>
          </w:p>
          <w:p w14:paraId="4357E4C0" w14:textId="77777777" w:rsidR="000F44F6" w:rsidRPr="00E84C56" w:rsidRDefault="000F44F6" w:rsidP="00603856">
            <w:pPr>
              <w:rPr>
                <w:rFonts w:cstheme="minorHAnsi"/>
                <w:b/>
                <w:bCs/>
                <w:i/>
                <w:iCs/>
                <w:color w:val="000000" w:themeColor="text1"/>
              </w:rPr>
            </w:pPr>
            <w:r w:rsidRPr="00E84C56">
              <w:rPr>
                <w:rFonts w:cstheme="minorHAnsi"/>
                <w:b/>
                <w:bCs/>
                <w:i/>
                <w:iCs/>
                <w:color w:val="000000" w:themeColor="text1"/>
              </w:rPr>
              <w:t xml:space="preserve">Note (4): Missing any of the below document will lead to Ineligibility </w:t>
            </w:r>
          </w:p>
          <w:p w14:paraId="1DEF650E" w14:textId="464D04BA" w:rsidR="000F44F6" w:rsidRPr="00E84C56" w:rsidRDefault="00E84C56" w:rsidP="00E84C56">
            <w:pPr>
              <w:rPr>
                <w:rFonts w:cstheme="minorHAnsi"/>
                <w:b/>
                <w:bCs/>
                <w:i/>
                <w:iCs/>
                <w:color w:val="000000" w:themeColor="text1"/>
              </w:rPr>
            </w:pPr>
            <w:r w:rsidRPr="00E84C56">
              <w:rPr>
                <w:rFonts w:cstheme="minorHAnsi"/>
                <w:b/>
                <w:bCs/>
                <w:i/>
                <w:iCs/>
                <w:color w:val="000000" w:themeColor="text1"/>
              </w:rPr>
              <w:t>Note (5) : Bidder must provide proof of reference for Annex 4</w:t>
            </w:r>
          </w:p>
        </w:tc>
      </w:tr>
      <w:tr w:rsidR="000F44F6" w:rsidRPr="00A21838" w14:paraId="771027F2" w14:textId="77777777" w:rsidTr="00E84C56">
        <w:trPr>
          <w:trHeight w:val="242"/>
        </w:trPr>
        <w:tc>
          <w:tcPr>
            <w:tcW w:w="2033" w:type="pct"/>
            <w:vMerge w:val="restart"/>
            <w:vAlign w:val="center"/>
          </w:tcPr>
          <w:p w14:paraId="3E798AA5" w14:textId="77777777" w:rsidR="000F44F6" w:rsidRPr="00A21838" w:rsidRDefault="000F44F6" w:rsidP="00603856">
            <w:pPr>
              <w:rPr>
                <w:rFonts w:cstheme="minorHAnsi"/>
                <w:b/>
              </w:rPr>
            </w:pPr>
            <w:r w:rsidRPr="00A21838">
              <w:rPr>
                <w:rFonts w:cstheme="minorHAnsi"/>
                <w:b/>
              </w:rPr>
              <w:t xml:space="preserve">Description </w:t>
            </w:r>
          </w:p>
        </w:tc>
        <w:tc>
          <w:tcPr>
            <w:tcW w:w="1439" w:type="pct"/>
            <w:gridSpan w:val="3"/>
          </w:tcPr>
          <w:p w14:paraId="57C8AE36" w14:textId="77777777" w:rsidR="000F44F6" w:rsidRPr="00A21838" w:rsidRDefault="000F44F6" w:rsidP="00603856">
            <w:pPr>
              <w:jc w:val="center"/>
              <w:rPr>
                <w:rFonts w:cstheme="minorHAnsi"/>
                <w:b/>
              </w:rPr>
            </w:pPr>
            <w:r w:rsidRPr="00A21838">
              <w:rPr>
                <w:rFonts w:cstheme="minorHAnsi"/>
                <w:b/>
              </w:rPr>
              <w:t>Bidder to complete</w:t>
            </w:r>
          </w:p>
        </w:tc>
        <w:tc>
          <w:tcPr>
            <w:tcW w:w="1528" w:type="pct"/>
            <w:gridSpan w:val="3"/>
            <w:shd w:val="clear" w:color="auto" w:fill="F2DBDB" w:themeFill="accent2" w:themeFillTint="33"/>
            <w:vAlign w:val="center"/>
          </w:tcPr>
          <w:p w14:paraId="48D03864" w14:textId="77777777" w:rsidR="000F44F6" w:rsidRPr="00A21838" w:rsidRDefault="000F44F6" w:rsidP="00603856">
            <w:pPr>
              <w:jc w:val="center"/>
              <w:rPr>
                <w:rFonts w:cstheme="minorHAnsi"/>
                <w:b/>
              </w:rPr>
            </w:pPr>
            <w:r w:rsidRPr="00A21838">
              <w:rPr>
                <w:rFonts w:cstheme="minorHAnsi"/>
                <w:b/>
              </w:rPr>
              <w:t>To be filled by LRC committee</w:t>
            </w:r>
          </w:p>
        </w:tc>
      </w:tr>
      <w:tr w:rsidR="000F44F6" w:rsidRPr="00A21838" w14:paraId="04C4C593" w14:textId="77777777" w:rsidTr="00E84C56">
        <w:trPr>
          <w:trHeight w:val="656"/>
        </w:trPr>
        <w:tc>
          <w:tcPr>
            <w:tcW w:w="2033" w:type="pct"/>
            <w:vMerge/>
            <w:vAlign w:val="center"/>
          </w:tcPr>
          <w:p w14:paraId="41D96407" w14:textId="77777777" w:rsidR="000F44F6" w:rsidRPr="00A21838" w:rsidRDefault="000F44F6" w:rsidP="00603856">
            <w:pPr>
              <w:rPr>
                <w:rFonts w:cstheme="minorHAnsi"/>
                <w:b/>
              </w:rPr>
            </w:pPr>
          </w:p>
        </w:tc>
        <w:tc>
          <w:tcPr>
            <w:tcW w:w="656" w:type="pct"/>
            <w:gridSpan w:val="2"/>
          </w:tcPr>
          <w:p w14:paraId="4BDF36C9" w14:textId="77777777" w:rsidR="000F44F6" w:rsidRPr="00A21838" w:rsidRDefault="000F44F6" w:rsidP="00603856">
            <w:pPr>
              <w:jc w:val="center"/>
              <w:rPr>
                <w:rFonts w:cstheme="minorHAnsi"/>
                <w:b/>
              </w:rPr>
            </w:pPr>
            <w:r w:rsidRPr="00A21838">
              <w:rPr>
                <w:rFonts w:cstheme="minorHAnsi"/>
                <w:b/>
              </w:rPr>
              <w:t>Documents Submitted</w:t>
            </w:r>
          </w:p>
          <w:p w14:paraId="4D45997B" w14:textId="77777777" w:rsidR="000F44F6" w:rsidRPr="00A21838" w:rsidRDefault="000F44F6" w:rsidP="00603856">
            <w:pPr>
              <w:jc w:val="center"/>
              <w:rPr>
                <w:rFonts w:cstheme="minorHAnsi"/>
                <w:b/>
              </w:rPr>
            </w:pPr>
            <w:r w:rsidRPr="00A21838">
              <w:rPr>
                <w:rFonts w:cstheme="minorHAnsi"/>
                <w:b/>
              </w:rPr>
              <w:t>Yes/No</w:t>
            </w:r>
          </w:p>
        </w:tc>
        <w:tc>
          <w:tcPr>
            <w:tcW w:w="783" w:type="pct"/>
            <w:vAlign w:val="center"/>
          </w:tcPr>
          <w:p w14:paraId="021DE312" w14:textId="77777777" w:rsidR="000F44F6" w:rsidRPr="00A21838" w:rsidRDefault="000F44F6" w:rsidP="00603856">
            <w:pPr>
              <w:jc w:val="center"/>
              <w:rPr>
                <w:rFonts w:cstheme="minorHAnsi"/>
                <w:b/>
              </w:rPr>
            </w:pPr>
            <w:r w:rsidRPr="00A21838">
              <w:rPr>
                <w:rFonts w:cstheme="minorHAnsi"/>
                <w:b/>
              </w:rPr>
              <w:t>Reason for Non-Submission</w:t>
            </w:r>
          </w:p>
          <w:p w14:paraId="4F9CE5C8" w14:textId="77777777" w:rsidR="000F44F6" w:rsidRPr="00A21838" w:rsidRDefault="000F44F6" w:rsidP="00603856">
            <w:pPr>
              <w:jc w:val="center"/>
              <w:rPr>
                <w:rFonts w:cstheme="minorHAnsi"/>
                <w:b/>
              </w:rPr>
            </w:pPr>
            <w:r w:rsidRPr="00A21838">
              <w:rPr>
                <w:rFonts w:cstheme="minorHAnsi"/>
                <w:b/>
              </w:rPr>
              <w:t>(typing)</w:t>
            </w:r>
          </w:p>
        </w:tc>
        <w:tc>
          <w:tcPr>
            <w:tcW w:w="640" w:type="pct"/>
            <w:gridSpan w:val="2"/>
            <w:shd w:val="clear" w:color="auto" w:fill="F2DBDB" w:themeFill="accent2" w:themeFillTint="33"/>
            <w:vAlign w:val="center"/>
          </w:tcPr>
          <w:p w14:paraId="512804FF" w14:textId="77777777" w:rsidR="000F44F6" w:rsidRPr="00A21838" w:rsidRDefault="000F44F6" w:rsidP="00603856">
            <w:pPr>
              <w:jc w:val="center"/>
              <w:rPr>
                <w:rFonts w:cstheme="minorHAnsi"/>
                <w:b/>
              </w:rPr>
            </w:pPr>
            <w:r w:rsidRPr="00A21838">
              <w:rPr>
                <w:rFonts w:cstheme="minorHAnsi"/>
                <w:b/>
              </w:rPr>
              <w:t>Documents Submitted</w:t>
            </w:r>
          </w:p>
          <w:p w14:paraId="0754853B" w14:textId="77777777" w:rsidR="000F44F6" w:rsidRPr="00A21838" w:rsidRDefault="000F44F6" w:rsidP="00603856">
            <w:pPr>
              <w:jc w:val="center"/>
              <w:rPr>
                <w:rFonts w:cstheme="minorHAnsi"/>
                <w:b/>
              </w:rPr>
            </w:pPr>
            <w:r w:rsidRPr="00A21838">
              <w:rPr>
                <w:rFonts w:cstheme="minorHAnsi"/>
                <w:b/>
              </w:rPr>
              <w:t>Yes/No</w:t>
            </w:r>
          </w:p>
        </w:tc>
        <w:tc>
          <w:tcPr>
            <w:tcW w:w="888" w:type="pct"/>
            <w:shd w:val="clear" w:color="auto" w:fill="F2DBDB" w:themeFill="accent2" w:themeFillTint="33"/>
            <w:vAlign w:val="center"/>
          </w:tcPr>
          <w:p w14:paraId="5087CCB3" w14:textId="77777777" w:rsidR="000F44F6" w:rsidRPr="00A21838" w:rsidRDefault="000F44F6" w:rsidP="00603856">
            <w:pPr>
              <w:rPr>
                <w:rFonts w:cstheme="minorHAnsi"/>
                <w:b/>
              </w:rPr>
            </w:pPr>
            <w:r w:rsidRPr="00A21838">
              <w:rPr>
                <w:rFonts w:cstheme="minorHAnsi"/>
                <w:b/>
              </w:rPr>
              <w:t>Comments</w:t>
            </w:r>
          </w:p>
        </w:tc>
      </w:tr>
      <w:tr w:rsidR="000F44F6" w:rsidRPr="00A21838" w14:paraId="7E7EE8EF" w14:textId="77777777" w:rsidTr="00E84C56">
        <w:trPr>
          <w:trHeight w:val="392"/>
        </w:trPr>
        <w:tc>
          <w:tcPr>
            <w:tcW w:w="2033" w:type="pct"/>
            <w:shd w:val="clear" w:color="auto" w:fill="D9D9D9" w:themeFill="background1" w:themeFillShade="D9"/>
            <w:vAlign w:val="center"/>
          </w:tcPr>
          <w:p w14:paraId="0BDC4404" w14:textId="77777777" w:rsidR="000F44F6" w:rsidRPr="00A21838" w:rsidRDefault="000F44F6" w:rsidP="00603856">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52" w:type="pct"/>
            <w:shd w:val="clear" w:color="auto" w:fill="D9D9D9" w:themeFill="background1" w:themeFillShade="D9"/>
            <w:vAlign w:val="center"/>
          </w:tcPr>
          <w:p w14:paraId="1C29F5FE" w14:textId="77777777" w:rsidR="000F44F6" w:rsidRPr="00A21838" w:rsidRDefault="000F44F6" w:rsidP="00603856">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10CECF04" w14:textId="77777777" w:rsidR="000F44F6" w:rsidRPr="00A21838" w:rsidRDefault="000F44F6" w:rsidP="00603856">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8E899B4" w14:textId="77777777" w:rsidR="000F44F6" w:rsidRPr="00A21838" w:rsidRDefault="000F44F6" w:rsidP="00603856">
            <w:pPr>
              <w:jc w:val="center"/>
              <w:rPr>
                <w:rFonts w:cstheme="minorHAnsi"/>
              </w:rPr>
            </w:pPr>
          </w:p>
        </w:tc>
        <w:tc>
          <w:tcPr>
            <w:tcW w:w="337" w:type="pct"/>
            <w:shd w:val="clear" w:color="auto" w:fill="D9D9D9" w:themeFill="background1" w:themeFillShade="D9"/>
            <w:vAlign w:val="center"/>
          </w:tcPr>
          <w:p w14:paraId="3E5D72A5" w14:textId="77777777" w:rsidR="000F44F6" w:rsidRPr="00A21838" w:rsidRDefault="000F44F6" w:rsidP="00603856">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2203FF22" w14:textId="77777777" w:rsidR="000F44F6" w:rsidRPr="00A21838" w:rsidRDefault="000F44F6" w:rsidP="00603856">
            <w:pPr>
              <w:jc w:val="center"/>
              <w:rPr>
                <w:rFonts w:cstheme="minorHAnsi"/>
              </w:rPr>
            </w:pPr>
            <w:r w:rsidRPr="00A21838">
              <w:rPr>
                <w:rFonts w:cstheme="minorHAnsi"/>
              </w:rPr>
              <w:t>No</w:t>
            </w:r>
          </w:p>
        </w:tc>
        <w:tc>
          <w:tcPr>
            <w:tcW w:w="888" w:type="pct"/>
            <w:shd w:val="clear" w:color="auto" w:fill="D9D9D9" w:themeFill="background1" w:themeFillShade="D9"/>
            <w:vAlign w:val="center"/>
          </w:tcPr>
          <w:p w14:paraId="0E5F7101" w14:textId="77777777" w:rsidR="000F44F6" w:rsidRPr="00A21838" w:rsidRDefault="000F44F6" w:rsidP="00603856">
            <w:pPr>
              <w:rPr>
                <w:rFonts w:cstheme="minorHAnsi"/>
              </w:rPr>
            </w:pPr>
          </w:p>
        </w:tc>
      </w:tr>
      <w:tr w:rsidR="000F44F6" w:rsidRPr="00A21838" w14:paraId="78B0FC49" w14:textId="77777777" w:rsidTr="00E84C56">
        <w:trPr>
          <w:trHeight w:val="545"/>
        </w:trPr>
        <w:tc>
          <w:tcPr>
            <w:tcW w:w="2033" w:type="pct"/>
            <w:vAlign w:val="center"/>
          </w:tcPr>
          <w:p w14:paraId="65BB1427" w14:textId="77777777" w:rsidR="000F44F6" w:rsidRPr="00A21838" w:rsidRDefault="000F44F6" w:rsidP="00603856">
            <w:pPr>
              <w:rPr>
                <w:rFonts w:cstheme="minorHAnsi"/>
              </w:rPr>
            </w:pPr>
            <w:r w:rsidRPr="00A21838">
              <w:rPr>
                <w:rFonts w:cstheme="minorHAnsi"/>
                <w:b/>
              </w:rPr>
              <w:t>Complete tender package</w:t>
            </w:r>
            <w:r w:rsidRPr="00A21838">
              <w:rPr>
                <w:rFonts w:cstheme="minorHAnsi"/>
              </w:rPr>
              <w:t xml:space="preserve"> delivered before the deadline specified.</w:t>
            </w:r>
          </w:p>
        </w:tc>
        <w:sdt>
          <w:sdtPr>
            <w:rPr>
              <w:rFonts w:cstheme="minorHAnsi"/>
              <w:b/>
            </w:rPr>
            <w:id w:val="-1561239614"/>
            <w14:checkbox>
              <w14:checked w14:val="0"/>
              <w14:checkedState w14:val="2612" w14:font="MS Gothic"/>
              <w14:uncheckedState w14:val="2610" w14:font="MS Gothic"/>
            </w14:checkbox>
          </w:sdtPr>
          <w:sdtEndPr/>
          <w:sdtContent>
            <w:tc>
              <w:tcPr>
                <w:tcW w:w="352" w:type="pct"/>
                <w:vAlign w:val="center"/>
              </w:tcPr>
              <w:p w14:paraId="55011BC5"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EndPr/>
          <w:sdtContent>
            <w:tc>
              <w:tcPr>
                <w:tcW w:w="304" w:type="pct"/>
                <w:vAlign w:val="center"/>
              </w:tcPr>
              <w:p w14:paraId="26933B3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953A756" w14:textId="77777777" w:rsidR="000F44F6" w:rsidRPr="00A21838" w:rsidRDefault="000F44F6" w:rsidP="00603856">
            <w:pPr>
              <w:rPr>
                <w:rFonts w:cstheme="minorHAnsi"/>
                <w:b/>
              </w:rPr>
            </w:pPr>
          </w:p>
        </w:tc>
        <w:sdt>
          <w:sdtPr>
            <w:rPr>
              <w:rFonts w:cstheme="minorHAnsi"/>
              <w:b/>
            </w:rPr>
            <w:id w:val="101084630"/>
            <w14:checkbox>
              <w14:checked w14:val="0"/>
              <w14:checkedState w14:val="2612" w14:font="MS Gothic"/>
              <w14:uncheckedState w14:val="2610" w14:font="MS Gothic"/>
            </w14:checkbox>
          </w:sdtPr>
          <w:sdtEndPr/>
          <w:sdtContent>
            <w:tc>
              <w:tcPr>
                <w:tcW w:w="337" w:type="pct"/>
                <w:vAlign w:val="center"/>
              </w:tcPr>
              <w:p w14:paraId="19477FD6"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EndPr/>
          <w:sdtContent>
            <w:tc>
              <w:tcPr>
                <w:tcW w:w="303" w:type="pct"/>
                <w:vAlign w:val="center"/>
              </w:tcPr>
              <w:p w14:paraId="66FFF64D"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0498E5B5" w14:textId="77777777" w:rsidR="000F44F6" w:rsidRPr="00A21838" w:rsidRDefault="000F44F6" w:rsidP="00603856">
            <w:pPr>
              <w:rPr>
                <w:rFonts w:cstheme="minorHAnsi"/>
              </w:rPr>
            </w:pPr>
          </w:p>
        </w:tc>
      </w:tr>
      <w:tr w:rsidR="000F44F6" w:rsidRPr="00A21838" w14:paraId="45409D92" w14:textId="77777777" w:rsidTr="00E84C56">
        <w:trPr>
          <w:trHeight w:val="545"/>
        </w:trPr>
        <w:tc>
          <w:tcPr>
            <w:tcW w:w="2033" w:type="pct"/>
            <w:vAlign w:val="center"/>
          </w:tcPr>
          <w:p w14:paraId="38CB6AD1" w14:textId="77777777" w:rsidR="000F44F6" w:rsidRPr="00A21838" w:rsidRDefault="000F44F6" w:rsidP="00603856">
            <w:pPr>
              <w:rPr>
                <w:rFonts w:cstheme="minorHAnsi"/>
                <w:u w:val="single"/>
              </w:rPr>
            </w:pPr>
            <w:r w:rsidRPr="00A21838">
              <w:rPr>
                <w:rFonts w:cstheme="minorHAnsi"/>
                <w:b/>
              </w:rPr>
              <w:t>Annex 1</w:t>
            </w:r>
            <w:r w:rsidRPr="00A21838">
              <w:rPr>
                <w:rFonts w:cstheme="minorHAnsi"/>
              </w:rPr>
              <w:t xml:space="preserve"> – LRC Supplier Registration Form – </w:t>
            </w:r>
            <w:r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EndPr/>
          <w:sdtContent>
            <w:tc>
              <w:tcPr>
                <w:tcW w:w="352" w:type="pct"/>
                <w:vAlign w:val="center"/>
              </w:tcPr>
              <w:p w14:paraId="6ECD95C9"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EndPr/>
          <w:sdtContent>
            <w:tc>
              <w:tcPr>
                <w:tcW w:w="304" w:type="pct"/>
                <w:vAlign w:val="center"/>
              </w:tcPr>
              <w:p w14:paraId="5FF83342"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FD352E7" w14:textId="77777777" w:rsidR="000F44F6" w:rsidRPr="00A21838" w:rsidRDefault="000F44F6" w:rsidP="00603856">
            <w:pPr>
              <w:rPr>
                <w:rFonts w:cstheme="minorHAnsi"/>
                <w:b/>
              </w:rPr>
            </w:pPr>
          </w:p>
        </w:tc>
        <w:sdt>
          <w:sdtPr>
            <w:rPr>
              <w:rFonts w:cstheme="minorHAnsi"/>
              <w:b/>
            </w:rPr>
            <w:id w:val="457766717"/>
            <w14:checkbox>
              <w14:checked w14:val="0"/>
              <w14:checkedState w14:val="2612" w14:font="MS Gothic"/>
              <w14:uncheckedState w14:val="2610" w14:font="MS Gothic"/>
            </w14:checkbox>
          </w:sdtPr>
          <w:sdtEndPr/>
          <w:sdtContent>
            <w:tc>
              <w:tcPr>
                <w:tcW w:w="337" w:type="pct"/>
                <w:vAlign w:val="center"/>
              </w:tcPr>
              <w:p w14:paraId="79203F4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EndPr/>
          <w:sdtContent>
            <w:tc>
              <w:tcPr>
                <w:tcW w:w="303" w:type="pct"/>
                <w:vAlign w:val="center"/>
              </w:tcPr>
              <w:p w14:paraId="6528A56A"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5EC1E0" w14:textId="77777777" w:rsidR="000F44F6" w:rsidRPr="00A21838" w:rsidRDefault="000F44F6" w:rsidP="00603856">
            <w:pPr>
              <w:rPr>
                <w:rFonts w:cstheme="minorHAnsi"/>
              </w:rPr>
            </w:pPr>
          </w:p>
        </w:tc>
      </w:tr>
      <w:tr w:rsidR="000F44F6" w:rsidRPr="00A21838" w14:paraId="1219AB79" w14:textId="77777777" w:rsidTr="00E84C56">
        <w:trPr>
          <w:trHeight w:val="545"/>
        </w:trPr>
        <w:tc>
          <w:tcPr>
            <w:tcW w:w="2033" w:type="pct"/>
            <w:vAlign w:val="center"/>
          </w:tcPr>
          <w:p w14:paraId="5AE9B2CB" w14:textId="77777777" w:rsidR="000F44F6" w:rsidRPr="00A21838" w:rsidRDefault="000F44F6" w:rsidP="00603856">
            <w:pPr>
              <w:rPr>
                <w:rFonts w:cstheme="minorHAnsi"/>
                <w:u w:val="single"/>
              </w:rPr>
            </w:pPr>
            <w:r w:rsidRPr="00A21838">
              <w:rPr>
                <w:rFonts w:cstheme="minorHAnsi"/>
                <w:b/>
              </w:rPr>
              <w:t>Annex 2</w:t>
            </w:r>
            <w:r w:rsidRPr="00A21838">
              <w:rPr>
                <w:rFonts w:cstheme="minorHAnsi"/>
              </w:rPr>
              <w:t xml:space="preserve"> - Bid Form – </w:t>
            </w:r>
            <w:r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EndPr/>
          <w:sdtContent>
            <w:tc>
              <w:tcPr>
                <w:tcW w:w="352" w:type="pct"/>
                <w:vAlign w:val="center"/>
              </w:tcPr>
              <w:p w14:paraId="527CFDE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EndPr/>
          <w:sdtContent>
            <w:tc>
              <w:tcPr>
                <w:tcW w:w="304" w:type="pct"/>
                <w:vAlign w:val="center"/>
              </w:tcPr>
              <w:p w14:paraId="20252677"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C4168C3" w14:textId="77777777" w:rsidR="000F44F6" w:rsidRPr="00A21838" w:rsidRDefault="000F44F6" w:rsidP="00603856">
            <w:pPr>
              <w:rPr>
                <w:rFonts w:cstheme="minorHAnsi"/>
                <w:b/>
              </w:rPr>
            </w:pPr>
          </w:p>
        </w:tc>
        <w:sdt>
          <w:sdtPr>
            <w:rPr>
              <w:rFonts w:cstheme="minorHAnsi"/>
              <w:b/>
            </w:rPr>
            <w:id w:val="-1696926939"/>
            <w14:checkbox>
              <w14:checked w14:val="0"/>
              <w14:checkedState w14:val="2612" w14:font="MS Gothic"/>
              <w14:uncheckedState w14:val="2610" w14:font="MS Gothic"/>
            </w14:checkbox>
          </w:sdtPr>
          <w:sdtEndPr/>
          <w:sdtContent>
            <w:tc>
              <w:tcPr>
                <w:tcW w:w="337" w:type="pct"/>
                <w:vAlign w:val="center"/>
              </w:tcPr>
              <w:p w14:paraId="045CF04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EndPr/>
          <w:sdtContent>
            <w:tc>
              <w:tcPr>
                <w:tcW w:w="303" w:type="pct"/>
                <w:vAlign w:val="center"/>
              </w:tcPr>
              <w:p w14:paraId="7C79F1A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D37D600" w14:textId="77777777" w:rsidR="000F44F6" w:rsidRPr="00A21838" w:rsidRDefault="000F44F6" w:rsidP="00603856">
            <w:pPr>
              <w:rPr>
                <w:rFonts w:cstheme="minorHAnsi"/>
              </w:rPr>
            </w:pPr>
          </w:p>
        </w:tc>
      </w:tr>
      <w:tr w:rsidR="000F44F6" w:rsidRPr="00A21838" w14:paraId="75228697" w14:textId="77777777" w:rsidTr="00E84C56">
        <w:trPr>
          <w:trHeight w:val="545"/>
        </w:trPr>
        <w:tc>
          <w:tcPr>
            <w:tcW w:w="2033" w:type="pct"/>
            <w:vAlign w:val="center"/>
          </w:tcPr>
          <w:p w14:paraId="7DD402F7" w14:textId="77777777" w:rsidR="000F44F6" w:rsidRPr="00A21838" w:rsidRDefault="000F44F6" w:rsidP="00603856">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791216926"/>
            <w14:checkbox>
              <w14:checked w14:val="0"/>
              <w14:checkedState w14:val="2612" w14:font="MS Gothic"/>
              <w14:uncheckedState w14:val="2610" w14:font="MS Gothic"/>
            </w14:checkbox>
          </w:sdtPr>
          <w:sdtEndPr/>
          <w:sdtContent>
            <w:tc>
              <w:tcPr>
                <w:tcW w:w="352" w:type="pct"/>
                <w:vAlign w:val="center"/>
              </w:tcPr>
              <w:p w14:paraId="4982BEE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EndPr/>
          <w:sdtContent>
            <w:tc>
              <w:tcPr>
                <w:tcW w:w="304" w:type="pct"/>
                <w:vAlign w:val="center"/>
              </w:tcPr>
              <w:p w14:paraId="37E2A9D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D99811C" w14:textId="77777777" w:rsidR="000F44F6" w:rsidRPr="00A21838" w:rsidRDefault="000F44F6" w:rsidP="00603856">
            <w:pPr>
              <w:rPr>
                <w:rFonts w:cstheme="minorHAnsi"/>
                <w:b/>
              </w:rPr>
            </w:pPr>
          </w:p>
        </w:tc>
        <w:sdt>
          <w:sdtPr>
            <w:rPr>
              <w:rFonts w:cstheme="minorHAnsi"/>
              <w:b/>
            </w:rPr>
            <w:id w:val="546874974"/>
            <w14:checkbox>
              <w14:checked w14:val="0"/>
              <w14:checkedState w14:val="2612" w14:font="MS Gothic"/>
              <w14:uncheckedState w14:val="2610" w14:font="MS Gothic"/>
            </w14:checkbox>
          </w:sdtPr>
          <w:sdtEndPr/>
          <w:sdtContent>
            <w:tc>
              <w:tcPr>
                <w:tcW w:w="337" w:type="pct"/>
                <w:vAlign w:val="center"/>
              </w:tcPr>
              <w:p w14:paraId="54FABBE7"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EndPr/>
          <w:sdtContent>
            <w:tc>
              <w:tcPr>
                <w:tcW w:w="303" w:type="pct"/>
                <w:vAlign w:val="center"/>
              </w:tcPr>
              <w:p w14:paraId="3207779E"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84B50C" w14:textId="77777777" w:rsidR="000F44F6" w:rsidRPr="00A21838" w:rsidRDefault="000F44F6" w:rsidP="00603856">
            <w:pPr>
              <w:rPr>
                <w:rFonts w:cstheme="minorHAnsi"/>
              </w:rPr>
            </w:pPr>
          </w:p>
        </w:tc>
      </w:tr>
      <w:tr w:rsidR="000F44F6" w:rsidRPr="00A21838" w14:paraId="089C90F2" w14:textId="77777777" w:rsidTr="00E84C56">
        <w:trPr>
          <w:trHeight w:val="545"/>
        </w:trPr>
        <w:tc>
          <w:tcPr>
            <w:tcW w:w="2033" w:type="pct"/>
            <w:vAlign w:val="center"/>
          </w:tcPr>
          <w:p w14:paraId="48924B03" w14:textId="77777777" w:rsidR="000F44F6" w:rsidRPr="00A21838" w:rsidRDefault="000F44F6" w:rsidP="00603856">
            <w:pPr>
              <w:rPr>
                <w:rFonts w:cstheme="minorHAnsi"/>
                <w:u w:val="single"/>
              </w:rPr>
            </w:pPr>
            <w:r w:rsidRPr="00A21838">
              <w:rPr>
                <w:rFonts w:cstheme="minorHAnsi"/>
                <w:b/>
              </w:rPr>
              <w:t>Annex 4</w:t>
            </w:r>
            <w:r w:rsidRPr="00A21838">
              <w:rPr>
                <w:rFonts w:cstheme="minorHAnsi"/>
              </w:rPr>
              <w:t xml:space="preserve"> – Past performance &amp; Bidder references – </w:t>
            </w:r>
            <w:r w:rsidRPr="00A21838">
              <w:rPr>
                <w:rFonts w:cstheme="minorHAnsi"/>
                <w:i/>
                <w:iCs/>
                <w:color w:val="FF0000"/>
                <w:sz w:val="18"/>
                <w:szCs w:val="18"/>
              </w:rPr>
              <w:t>Completed, signed &amp; stamped</w:t>
            </w:r>
          </w:p>
        </w:tc>
        <w:sdt>
          <w:sdtPr>
            <w:rPr>
              <w:rFonts w:cstheme="minorHAnsi"/>
              <w:b/>
            </w:rPr>
            <w:id w:val="-154078349"/>
            <w14:checkbox>
              <w14:checked w14:val="0"/>
              <w14:checkedState w14:val="2612" w14:font="MS Gothic"/>
              <w14:uncheckedState w14:val="2610" w14:font="MS Gothic"/>
            </w14:checkbox>
          </w:sdtPr>
          <w:sdtEndPr/>
          <w:sdtContent>
            <w:tc>
              <w:tcPr>
                <w:tcW w:w="352" w:type="pct"/>
                <w:vAlign w:val="center"/>
              </w:tcPr>
              <w:p w14:paraId="2F548B2E"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EndPr/>
          <w:sdtContent>
            <w:tc>
              <w:tcPr>
                <w:tcW w:w="304" w:type="pct"/>
                <w:vAlign w:val="center"/>
              </w:tcPr>
              <w:p w14:paraId="596C3C6D"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856FDD6" w14:textId="77777777" w:rsidR="000F44F6" w:rsidRPr="00A21838" w:rsidRDefault="000F44F6" w:rsidP="00603856">
            <w:pPr>
              <w:rPr>
                <w:rFonts w:cstheme="minorHAnsi"/>
                <w:b/>
              </w:rPr>
            </w:pPr>
          </w:p>
        </w:tc>
        <w:sdt>
          <w:sdtPr>
            <w:rPr>
              <w:rFonts w:cstheme="minorHAnsi"/>
              <w:b/>
            </w:rPr>
            <w:id w:val="1302201808"/>
            <w14:checkbox>
              <w14:checked w14:val="0"/>
              <w14:checkedState w14:val="2612" w14:font="MS Gothic"/>
              <w14:uncheckedState w14:val="2610" w14:font="MS Gothic"/>
            </w14:checkbox>
          </w:sdtPr>
          <w:sdtEndPr/>
          <w:sdtContent>
            <w:tc>
              <w:tcPr>
                <w:tcW w:w="337" w:type="pct"/>
                <w:vAlign w:val="center"/>
              </w:tcPr>
              <w:p w14:paraId="2C54C539"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EndPr/>
          <w:sdtContent>
            <w:tc>
              <w:tcPr>
                <w:tcW w:w="303" w:type="pct"/>
                <w:vAlign w:val="center"/>
              </w:tcPr>
              <w:p w14:paraId="4B1EE450"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29AB46" w14:textId="77777777" w:rsidR="000F44F6" w:rsidRPr="00A21838" w:rsidRDefault="000F44F6" w:rsidP="00603856">
            <w:pPr>
              <w:rPr>
                <w:rFonts w:cstheme="minorHAnsi"/>
              </w:rPr>
            </w:pPr>
          </w:p>
        </w:tc>
      </w:tr>
      <w:tr w:rsidR="000F44F6" w:rsidRPr="00A21838" w14:paraId="18DCC0FD" w14:textId="77777777" w:rsidTr="00E84C56">
        <w:trPr>
          <w:trHeight w:val="545"/>
        </w:trPr>
        <w:tc>
          <w:tcPr>
            <w:tcW w:w="2033" w:type="pct"/>
            <w:vAlign w:val="center"/>
          </w:tcPr>
          <w:p w14:paraId="797158C5" w14:textId="77777777" w:rsidR="000F44F6" w:rsidRPr="00A21838" w:rsidRDefault="000F44F6" w:rsidP="00603856">
            <w:pPr>
              <w:rPr>
                <w:rFonts w:cstheme="minorHAnsi"/>
                <w:u w:val="single"/>
              </w:rPr>
            </w:pPr>
            <w:r w:rsidRPr="00A21838">
              <w:rPr>
                <w:rFonts w:cstheme="minorHAnsi"/>
                <w:b/>
              </w:rPr>
              <w:t>Annex 5</w:t>
            </w:r>
            <w:r w:rsidRPr="00A21838">
              <w:rPr>
                <w:rFonts w:cstheme="minorHAnsi"/>
              </w:rPr>
              <w:t xml:space="preserve"> - Tender Award and Acknowledge Certificate  – </w:t>
            </w:r>
            <w:r w:rsidRPr="00A21838">
              <w:rPr>
                <w:rFonts w:cstheme="minorHAnsi"/>
                <w:i/>
                <w:iCs/>
                <w:color w:val="FF0000"/>
                <w:sz w:val="18"/>
                <w:szCs w:val="18"/>
              </w:rPr>
              <w:t>Signed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EndPr/>
          <w:sdtContent>
            <w:tc>
              <w:tcPr>
                <w:tcW w:w="352" w:type="pct"/>
                <w:vAlign w:val="center"/>
              </w:tcPr>
              <w:p w14:paraId="0C677B00"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EndPr/>
          <w:sdtContent>
            <w:tc>
              <w:tcPr>
                <w:tcW w:w="304" w:type="pct"/>
                <w:vAlign w:val="center"/>
              </w:tcPr>
              <w:p w14:paraId="78E6652C"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9C42F56" w14:textId="77777777" w:rsidR="000F44F6" w:rsidRPr="00A21838" w:rsidRDefault="000F44F6" w:rsidP="00603856">
            <w:pPr>
              <w:rPr>
                <w:rFonts w:cstheme="minorHAnsi"/>
                <w:b/>
              </w:rPr>
            </w:pPr>
          </w:p>
        </w:tc>
        <w:sdt>
          <w:sdtPr>
            <w:rPr>
              <w:rFonts w:cstheme="minorHAnsi"/>
              <w:b/>
            </w:rPr>
            <w:id w:val="551276406"/>
            <w14:checkbox>
              <w14:checked w14:val="0"/>
              <w14:checkedState w14:val="2612" w14:font="MS Gothic"/>
              <w14:uncheckedState w14:val="2610" w14:font="MS Gothic"/>
            </w14:checkbox>
          </w:sdtPr>
          <w:sdtEndPr/>
          <w:sdtContent>
            <w:tc>
              <w:tcPr>
                <w:tcW w:w="337" w:type="pct"/>
                <w:vAlign w:val="center"/>
              </w:tcPr>
              <w:p w14:paraId="3658D4E1"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EndPr/>
          <w:sdtContent>
            <w:tc>
              <w:tcPr>
                <w:tcW w:w="303" w:type="pct"/>
                <w:vAlign w:val="center"/>
              </w:tcPr>
              <w:p w14:paraId="08EB7F07"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D74E75D" w14:textId="77777777" w:rsidR="000F44F6" w:rsidRPr="00A21838" w:rsidRDefault="000F44F6" w:rsidP="00603856">
            <w:pPr>
              <w:rPr>
                <w:rFonts w:cstheme="minorHAnsi"/>
              </w:rPr>
            </w:pPr>
          </w:p>
        </w:tc>
      </w:tr>
      <w:tr w:rsidR="000F44F6" w:rsidRPr="00A21838" w14:paraId="28BF79B1" w14:textId="77777777" w:rsidTr="00E84C56">
        <w:trPr>
          <w:trHeight w:val="545"/>
        </w:trPr>
        <w:tc>
          <w:tcPr>
            <w:tcW w:w="2033" w:type="pct"/>
            <w:vAlign w:val="center"/>
          </w:tcPr>
          <w:p w14:paraId="67E47A75" w14:textId="77777777" w:rsidR="000F44F6" w:rsidRPr="00A21838" w:rsidRDefault="000F44F6" w:rsidP="00603856">
            <w:pPr>
              <w:rPr>
                <w:rFonts w:cstheme="minorHAnsi"/>
                <w:b/>
              </w:rPr>
            </w:pPr>
            <w:r w:rsidRPr="00A21838">
              <w:rPr>
                <w:rFonts w:cstheme="minorHAnsi"/>
                <w:b/>
              </w:rPr>
              <w:t xml:space="preserve">ANNEX 6: </w:t>
            </w:r>
            <w:r w:rsidRPr="00A21838">
              <w:rPr>
                <w:rFonts w:cstheme="minorHAnsi"/>
                <w:bCs/>
              </w:rPr>
              <w:t>General Conditions Of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EndPr/>
          <w:sdtContent>
            <w:tc>
              <w:tcPr>
                <w:tcW w:w="352" w:type="pct"/>
                <w:vAlign w:val="center"/>
              </w:tcPr>
              <w:p w14:paraId="433ABE7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EndPr/>
          <w:sdtContent>
            <w:tc>
              <w:tcPr>
                <w:tcW w:w="304" w:type="pct"/>
                <w:vAlign w:val="center"/>
              </w:tcPr>
              <w:p w14:paraId="3FA9742F"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2DAF535" w14:textId="77777777" w:rsidR="000F44F6" w:rsidRPr="00A21838" w:rsidRDefault="000F44F6" w:rsidP="00603856">
            <w:pPr>
              <w:rPr>
                <w:rFonts w:cstheme="minorHAnsi"/>
                <w:b/>
              </w:rPr>
            </w:pPr>
          </w:p>
        </w:tc>
        <w:sdt>
          <w:sdtPr>
            <w:rPr>
              <w:rFonts w:cstheme="minorHAnsi"/>
              <w:b/>
            </w:rPr>
            <w:id w:val="2062054013"/>
            <w14:checkbox>
              <w14:checked w14:val="0"/>
              <w14:checkedState w14:val="2612" w14:font="MS Gothic"/>
              <w14:uncheckedState w14:val="2610" w14:font="MS Gothic"/>
            </w14:checkbox>
          </w:sdtPr>
          <w:sdtEndPr/>
          <w:sdtContent>
            <w:tc>
              <w:tcPr>
                <w:tcW w:w="337" w:type="pct"/>
                <w:vAlign w:val="center"/>
              </w:tcPr>
              <w:p w14:paraId="04FDCCB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EndPr/>
          <w:sdtContent>
            <w:tc>
              <w:tcPr>
                <w:tcW w:w="303" w:type="pct"/>
                <w:vAlign w:val="center"/>
              </w:tcPr>
              <w:p w14:paraId="17A2855C"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0E2D2D8" w14:textId="77777777" w:rsidR="000F44F6" w:rsidRPr="00A21838" w:rsidRDefault="000F44F6" w:rsidP="00603856">
            <w:pPr>
              <w:rPr>
                <w:rFonts w:cstheme="minorHAnsi"/>
              </w:rPr>
            </w:pPr>
          </w:p>
        </w:tc>
      </w:tr>
      <w:tr w:rsidR="000F44F6" w:rsidRPr="00A21838" w14:paraId="17CAFCBB" w14:textId="77777777" w:rsidTr="00E84C56">
        <w:trPr>
          <w:trHeight w:val="33"/>
        </w:trPr>
        <w:tc>
          <w:tcPr>
            <w:tcW w:w="2033" w:type="pct"/>
            <w:vAlign w:val="center"/>
          </w:tcPr>
          <w:p w14:paraId="54AC513E" w14:textId="77777777" w:rsidR="000F44F6" w:rsidRPr="00A21838" w:rsidRDefault="000F44F6" w:rsidP="00603856">
            <w:pPr>
              <w:rPr>
                <w:rFonts w:cstheme="minorHAnsi"/>
                <w:bCs/>
              </w:rPr>
            </w:pPr>
            <w:r>
              <w:rPr>
                <w:rFonts w:cstheme="minorHAnsi"/>
                <w:bCs/>
              </w:rPr>
              <w:t>AFD Integrity</w:t>
            </w:r>
            <w:r w:rsidRPr="00A21838">
              <w:rPr>
                <w:rFonts w:cstheme="minorHAnsi"/>
                <w:bCs/>
              </w:rPr>
              <w:t xml:space="preserve"> – </w:t>
            </w:r>
            <w:r>
              <w:rPr>
                <w:rFonts w:cstheme="minorHAnsi"/>
                <w:bCs/>
                <w:i/>
                <w:iCs/>
                <w:color w:val="FF0000"/>
                <w:sz w:val="18"/>
                <w:szCs w:val="18"/>
              </w:rPr>
              <w:t>Completed, si</w:t>
            </w:r>
            <w:r w:rsidRPr="00A21838">
              <w:rPr>
                <w:rFonts w:cstheme="minorHAnsi"/>
                <w:bCs/>
                <w:i/>
                <w:iCs/>
                <w:color w:val="FF0000"/>
                <w:sz w:val="18"/>
                <w:szCs w:val="18"/>
              </w:rPr>
              <w:t>gned &amp; stamped</w:t>
            </w:r>
          </w:p>
        </w:tc>
        <w:sdt>
          <w:sdtPr>
            <w:rPr>
              <w:rFonts w:cstheme="minorHAnsi"/>
              <w:b/>
            </w:rPr>
            <w:id w:val="794646645"/>
            <w14:checkbox>
              <w14:checked w14:val="0"/>
              <w14:checkedState w14:val="2612" w14:font="MS Gothic"/>
              <w14:uncheckedState w14:val="2610" w14:font="MS Gothic"/>
            </w14:checkbox>
          </w:sdtPr>
          <w:sdtEndPr/>
          <w:sdtContent>
            <w:tc>
              <w:tcPr>
                <w:tcW w:w="352" w:type="pct"/>
                <w:vAlign w:val="center"/>
              </w:tcPr>
              <w:p w14:paraId="71B59E79"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821267442"/>
            <w14:checkbox>
              <w14:checked w14:val="0"/>
              <w14:checkedState w14:val="2612" w14:font="MS Gothic"/>
              <w14:uncheckedState w14:val="2610" w14:font="MS Gothic"/>
            </w14:checkbox>
          </w:sdtPr>
          <w:sdtEndPr/>
          <w:sdtContent>
            <w:tc>
              <w:tcPr>
                <w:tcW w:w="304" w:type="pct"/>
                <w:vAlign w:val="center"/>
              </w:tcPr>
              <w:p w14:paraId="5F8D77D3"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513ABAD5" w14:textId="77777777" w:rsidR="000F44F6" w:rsidRPr="00A21838" w:rsidRDefault="000F44F6" w:rsidP="00603856">
            <w:pPr>
              <w:rPr>
                <w:rFonts w:cstheme="minorHAnsi"/>
                <w:b/>
              </w:rPr>
            </w:pPr>
          </w:p>
        </w:tc>
        <w:sdt>
          <w:sdtPr>
            <w:rPr>
              <w:rFonts w:cstheme="minorHAnsi"/>
              <w:b/>
            </w:rPr>
            <w:id w:val="-1650193679"/>
            <w14:checkbox>
              <w14:checked w14:val="0"/>
              <w14:checkedState w14:val="2612" w14:font="MS Gothic"/>
              <w14:uncheckedState w14:val="2610" w14:font="MS Gothic"/>
            </w14:checkbox>
          </w:sdtPr>
          <w:sdtEndPr/>
          <w:sdtContent>
            <w:tc>
              <w:tcPr>
                <w:tcW w:w="337" w:type="pct"/>
                <w:vAlign w:val="center"/>
              </w:tcPr>
              <w:p w14:paraId="551E6DC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37096827"/>
            <w14:checkbox>
              <w14:checked w14:val="0"/>
              <w14:checkedState w14:val="2612" w14:font="MS Gothic"/>
              <w14:uncheckedState w14:val="2610" w14:font="MS Gothic"/>
            </w14:checkbox>
          </w:sdtPr>
          <w:sdtEndPr/>
          <w:sdtContent>
            <w:tc>
              <w:tcPr>
                <w:tcW w:w="303" w:type="pct"/>
                <w:vAlign w:val="center"/>
              </w:tcPr>
              <w:p w14:paraId="0B660A1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649DE0EE" w14:textId="77777777" w:rsidR="000F44F6" w:rsidRPr="00A21838" w:rsidRDefault="000F44F6" w:rsidP="00603856">
            <w:pPr>
              <w:rPr>
                <w:rFonts w:cstheme="minorHAnsi"/>
              </w:rPr>
            </w:pPr>
          </w:p>
        </w:tc>
      </w:tr>
      <w:tr w:rsidR="000F44F6" w:rsidRPr="00A21838" w14:paraId="4D56F2F1" w14:textId="77777777" w:rsidTr="00E84C56">
        <w:trPr>
          <w:trHeight w:val="197"/>
        </w:trPr>
        <w:tc>
          <w:tcPr>
            <w:tcW w:w="2033" w:type="pct"/>
            <w:vAlign w:val="center"/>
          </w:tcPr>
          <w:p w14:paraId="614E457C" w14:textId="77777777" w:rsidR="000F44F6" w:rsidRPr="00A21838" w:rsidRDefault="000F44F6" w:rsidP="00603856">
            <w:pPr>
              <w:rPr>
                <w:rFonts w:cstheme="minorHAnsi"/>
                <w:b/>
              </w:rPr>
            </w:pPr>
            <w:r w:rsidRPr="00A21838">
              <w:rPr>
                <w:rFonts w:cstheme="minorHAnsi"/>
                <w:b/>
                <w:bCs/>
                <w:lang w:bidi="ar-LB"/>
              </w:rPr>
              <w:t>GRC Certification</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769621753"/>
            <w14:checkbox>
              <w14:checked w14:val="0"/>
              <w14:checkedState w14:val="2612" w14:font="MS Gothic"/>
              <w14:uncheckedState w14:val="2610" w14:font="MS Gothic"/>
            </w14:checkbox>
          </w:sdtPr>
          <w:sdtEndPr/>
          <w:sdtContent>
            <w:tc>
              <w:tcPr>
                <w:tcW w:w="352" w:type="pct"/>
                <w:vAlign w:val="center"/>
              </w:tcPr>
              <w:p w14:paraId="12CC7EB1" w14:textId="255591E2" w:rsidR="000F44F6" w:rsidRPr="00A21838" w:rsidRDefault="00854DB9"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041710539"/>
            <w14:checkbox>
              <w14:checked w14:val="0"/>
              <w14:checkedState w14:val="2612" w14:font="MS Gothic"/>
              <w14:uncheckedState w14:val="2610" w14:font="MS Gothic"/>
            </w14:checkbox>
          </w:sdtPr>
          <w:sdtEndPr/>
          <w:sdtContent>
            <w:tc>
              <w:tcPr>
                <w:tcW w:w="304" w:type="pct"/>
                <w:vAlign w:val="center"/>
              </w:tcPr>
              <w:p w14:paraId="4A24FB3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C5EEDC" w14:textId="77777777" w:rsidR="000F44F6" w:rsidRPr="00A21838" w:rsidRDefault="000F44F6" w:rsidP="00603856">
            <w:pPr>
              <w:rPr>
                <w:rFonts w:cstheme="minorHAnsi"/>
                <w:b/>
              </w:rPr>
            </w:pPr>
          </w:p>
        </w:tc>
        <w:sdt>
          <w:sdtPr>
            <w:rPr>
              <w:rFonts w:cstheme="minorHAnsi"/>
              <w:b/>
            </w:rPr>
            <w:id w:val="-165713377"/>
            <w14:checkbox>
              <w14:checked w14:val="0"/>
              <w14:checkedState w14:val="2612" w14:font="MS Gothic"/>
              <w14:uncheckedState w14:val="2610" w14:font="MS Gothic"/>
            </w14:checkbox>
          </w:sdtPr>
          <w:sdtEndPr/>
          <w:sdtContent>
            <w:tc>
              <w:tcPr>
                <w:tcW w:w="337" w:type="pct"/>
                <w:vAlign w:val="center"/>
              </w:tcPr>
              <w:p w14:paraId="4F690FC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113424292"/>
            <w14:checkbox>
              <w14:checked w14:val="0"/>
              <w14:checkedState w14:val="2612" w14:font="MS Gothic"/>
              <w14:uncheckedState w14:val="2610" w14:font="MS Gothic"/>
            </w14:checkbox>
          </w:sdtPr>
          <w:sdtEndPr/>
          <w:sdtContent>
            <w:tc>
              <w:tcPr>
                <w:tcW w:w="303" w:type="pct"/>
                <w:vAlign w:val="center"/>
              </w:tcPr>
              <w:p w14:paraId="0C8F961F"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7B7EDFA7" w14:textId="77777777" w:rsidR="000F44F6" w:rsidRPr="00A21838" w:rsidRDefault="000F44F6" w:rsidP="00603856">
            <w:pPr>
              <w:rPr>
                <w:rFonts w:cstheme="minorHAnsi"/>
              </w:rPr>
            </w:pPr>
          </w:p>
        </w:tc>
      </w:tr>
      <w:tr w:rsidR="000F44F6" w:rsidRPr="00A21838" w14:paraId="12872AE8" w14:textId="77777777" w:rsidTr="00E84C56">
        <w:trPr>
          <w:trHeight w:val="33"/>
        </w:trPr>
        <w:tc>
          <w:tcPr>
            <w:tcW w:w="2033" w:type="pct"/>
            <w:vAlign w:val="center"/>
          </w:tcPr>
          <w:p w14:paraId="1BB2E956" w14:textId="77777777" w:rsidR="000F44F6" w:rsidRPr="00A21838" w:rsidRDefault="000F44F6" w:rsidP="00603856">
            <w:pPr>
              <w:rPr>
                <w:rFonts w:cstheme="minorHAnsi"/>
                <w:b/>
              </w:rPr>
            </w:pPr>
            <w:r w:rsidRPr="00A21838">
              <w:rPr>
                <w:rFonts w:cstheme="minorHAnsi"/>
                <w:b/>
                <w:bCs/>
                <w:lang w:bidi="ar-LB"/>
              </w:rPr>
              <w:t>GRC Due Diligence Check</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443196829"/>
            <w14:checkbox>
              <w14:checked w14:val="0"/>
              <w14:checkedState w14:val="2612" w14:font="MS Gothic"/>
              <w14:uncheckedState w14:val="2610" w14:font="MS Gothic"/>
            </w14:checkbox>
          </w:sdtPr>
          <w:sdtEndPr/>
          <w:sdtContent>
            <w:tc>
              <w:tcPr>
                <w:tcW w:w="352" w:type="pct"/>
                <w:vAlign w:val="center"/>
              </w:tcPr>
              <w:p w14:paraId="39AE3D4B"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912891960"/>
            <w14:checkbox>
              <w14:checked w14:val="0"/>
              <w14:checkedState w14:val="2612" w14:font="MS Gothic"/>
              <w14:uncheckedState w14:val="2610" w14:font="MS Gothic"/>
            </w14:checkbox>
          </w:sdtPr>
          <w:sdtEndPr/>
          <w:sdtContent>
            <w:tc>
              <w:tcPr>
                <w:tcW w:w="304" w:type="pct"/>
                <w:vAlign w:val="center"/>
              </w:tcPr>
              <w:p w14:paraId="6C7230CC"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3C6F80B" w14:textId="77777777" w:rsidR="000F44F6" w:rsidRPr="00A21838" w:rsidRDefault="000F44F6" w:rsidP="00603856">
            <w:pPr>
              <w:rPr>
                <w:rFonts w:cstheme="minorHAnsi"/>
                <w:b/>
              </w:rPr>
            </w:pPr>
          </w:p>
        </w:tc>
        <w:sdt>
          <w:sdtPr>
            <w:rPr>
              <w:rFonts w:cstheme="minorHAnsi"/>
              <w:b/>
            </w:rPr>
            <w:id w:val="-1182819260"/>
            <w14:checkbox>
              <w14:checked w14:val="0"/>
              <w14:checkedState w14:val="2612" w14:font="MS Gothic"/>
              <w14:uncheckedState w14:val="2610" w14:font="MS Gothic"/>
            </w14:checkbox>
          </w:sdtPr>
          <w:sdtEndPr/>
          <w:sdtContent>
            <w:tc>
              <w:tcPr>
                <w:tcW w:w="337" w:type="pct"/>
                <w:vAlign w:val="center"/>
              </w:tcPr>
              <w:p w14:paraId="3326BA9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74870528"/>
            <w14:checkbox>
              <w14:checked w14:val="0"/>
              <w14:checkedState w14:val="2612" w14:font="MS Gothic"/>
              <w14:uncheckedState w14:val="2610" w14:font="MS Gothic"/>
            </w14:checkbox>
          </w:sdtPr>
          <w:sdtEndPr/>
          <w:sdtContent>
            <w:tc>
              <w:tcPr>
                <w:tcW w:w="303" w:type="pct"/>
                <w:vAlign w:val="center"/>
              </w:tcPr>
              <w:p w14:paraId="6FD1827B"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53878F09" w14:textId="77777777" w:rsidR="000F44F6" w:rsidRPr="00A21838" w:rsidRDefault="000F44F6" w:rsidP="00603856">
            <w:pPr>
              <w:rPr>
                <w:rFonts w:cstheme="minorHAnsi"/>
              </w:rPr>
            </w:pPr>
          </w:p>
        </w:tc>
      </w:tr>
      <w:tr w:rsidR="000F44F6" w:rsidRPr="00A21838" w14:paraId="35929DDD" w14:textId="77777777" w:rsidTr="00603856">
        <w:trPr>
          <w:trHeight w:val="323"/>
        </w:trPr>
        <w:tc>
          <w:tcPr>
            <w:tcW w:w="5000" w:type="pct"/>
            <w:gridSpan w:val="7"/>
            <w:shd w:val="clear" w:color="auto" w:fill="D9D9D9" w:themeFill="background1" w:themeFillShade="D9"/>
          </w:tcPr>
          <w:p w14:paraId="6685C991" w14:textId="77777777" w:rsidR="000F44F6" w:rsidRPr="00A21838" w:rsidRDefault="000F44F6" w:rsidP="00603856">
            <w:pPr>
              <w:rPr>
                <w:rFonts w:cstheme="minorHAnsi"/>
              </w:rPr>
            </w:pPr>
            <w:r w:rsidRPr="00A21838">
              <w:rPr>
                <w:rFonts w:cstheme="minorHAnsi"/>
                <w:b/>
              </w:rPr>
              <w:t>Supporting documents:</w:t>
            </w:r>
          </w:p>
        </w:tc>
      </w:tr>
      <w:tr w:rsidR="000F44F6" w:rsidRPr="00A21838" w14:paraId="30B4C0B7" w14:textId="77777777" w:rsidTr="00E84C56">
        <w:trPr>
          <w:trHeight w:val="545"/>
        </w:trPr>
        <w:tc>
          <w:tcPr>
            <w:tcW w:w="2033" w:type="pct"/>
            <w:vAlign w:val="center"/>
          </w:tcPr>
          <w:p w14:paraId="54BEE720" w14:textId="77777777" w:rsidR="000F44F6" w:rsidRPr="00A21838" w:rsidRDefault="000F44F6" w:rsidP="00603856">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EndPr/>
          <w:sdtContent>
            <w:tc>
              <w:tcPr>
                <w:tcW w:w="352" w:type="pct"/>
                <w:vAlign w:val="center"/>
              </w:tcPr>
              <w:p w14:paraId="3AB5872C"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EndPr/>
          <w:sdtContent>
            <w:tc>
              <w:tcPr>
                <w:tcW w:w="304" w:type="pct"/>
                <w:vAlign w:val="center"/>
              </w:tcPr>
              <w:p w14:paraId="610F86F0"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BB88ADE" w14:textId="77777777" w:rsidR="000F44F6" w:rsidRPr="00A21838" w:rsidRDefault="000F44F6" w:rsidP="00603856">
            <w:pPr>
              <w:rPr>
                <w:rFonts w:cstheme="minorHAnsi"/>
                <w:b/>
              </w:rPr>
            </w:pPr>
          </w:p>
        </w:tc>
        <w:sdt>
          <w:sdtPr>
            <w:rPr>
              <w:rFonts w:cstheme="minorHAnsi"/>
              <w:b/>
            </w:rPr>
            <w:id w:val="-1244795122"/>
            <w14:checkbox>
              <w14:checked w14:val="0"/>
              <w14:checkedState w14:val="2612" w14:font="MS Gothic"/>
              <w14:uncheckedState w14:val="2610" w14:font="MS Gothic"/>
            </w14:checkbox>
          </w:sdtPr>
          <w:sdtEndPr/>
          <w:sdtContent>
            <w:tc>
              <w:tcPr>
                <w:tcW w:w="337" w:type="pct"/>
                <w:vAlign w:val="center"/>
              </w:tcPr>
              <w:p w14:paraId="61B42CC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EndPr/>
          <w:sdtContent>
            <w:tc>
              <w:tcPr>
                <w:tcW w:w="303" w:type="pct"/>
                <w:vAlign w:val="center"/>
              </w:tcPr>
              <w:p w14:paraId="5826CF1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E3AEC6" w14:textId="77777777" w:rsidR="000F44F6" w:rsidRPr="00A21838" w:rsidRDefault="000F44F6" w:rsidP="00603856">
            <w:pPr>
              <w:rPr>
                <w:rFonts w:cstheme="minorHAnsi"/>
              </w:rPr>
            </w:pPr>
          </w:p>
        </w:tc>
      </w:tr>
      <w:tr w:rsidR="000F44F6" w:rsidRPr="00A21838" w14:paraId="789631D8" w14:textId="77777777" w:rsidTr="00E84C56">
        <w:trPr>
          <w:trHeight w:val="545"/>
        </w:trPr>
        <w:tc>
          <w:tcPr>
            <w:tcW w:w="2033" w:type="pct"/>
            <w:vAlign w:val="center"/>
          </w:tcPr>
          <w:p w14:paraId="2151FDB4" w14:textId="77777777" w:rsidR="000F44F6" w:rsidRPr="00A21838" w:rsidRDefault="000F44F6" w:rsidP="00603856">
            <w:pPr>
              <w:rPr>
                <w:rFonts w:cstheme="minorHAnsi"/>
              </w:rPr>
            </w:pPr>
            <w:r w:rsidRPr="00A21838">
              <w:rPr>
                <w:rFonts w:cstheme="minorHAnsi"/>
              </w:rPr>
              <w:t>Copy of tax registration (Ministry of Finance</w:t>
            </w:r>
            <w:r w:rsidRPr="00A21838">
              <w:rPr>
                <w:rFonts w:cstheme="minorHAnsi"/>
                <w:rtl/>
              </w:rPr>
              <w:t>(</w:t>
            </w:r>
            <w:r w:rsidRPr="00A21838">
              <w:rPr>
                <w:rFonts w:cstheme="minorHAnsi"/>
              </w:rPr>
              <w:t xml:space="preserve"> </w:t>
            </w:r>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EndPr/>
          <w:sdtContent>
            <w:tc>
              <w:tcPr>
                <w:tcW w:w="352" w:type="pct"/>
                <w:vAlign w:val="center"/>
              </w:tcPr>
              <w:p w14:paraId="617EB85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EndPr/>
          <w:sdtContent>
            <w:tc>
              <w:tcPr>
                <w:tcW w:w="304" w:type="pct"/>
                <w:vAlign w:val="center"/>
              </w:tcPr>
              <w:p w14:paraId="55727BD4"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40563E3" w14:textId="77777777" w:rsidR="000F44F6" w:rsidRPr="00A21838" w:rsidRDefault="000F44F6" w:rsidP="00603856">
            <w:pPr>
              <w:rPr>
                <w:rFonts w:cstheme="minorHAnsi"/>
                <w:b/>
              </w:rPr>
            </w:pPr>
          </w:p>
        </w:tc>
        <w:sdt>
          <w:sdtPr>
            <w:rPr>
              <w:rFonts w:cstheme="minorHAnsi"/>
              <w:b/>
            </w:rPr>
            <w:id w:val="886768818"/>
            <w14:checkbox>
              <w14:checked w14:val="0"/>
              <w14:checkedState w14:val="2612" w14:font="MS Gothic"/>
              <w14:uncheckedState w14:val="2610" w14:font="MS Gothic"/>
            </w14:checkbox>
          </w:sdtPr>
          <w:sdtEndPr/>
          <w:sdtContent>
            <w:tc>
              <w:tcPr>
                <w:tcW w:w="337" w:type="pct"/>
                <w:vAlign w:val="center"/>
              </w:tcPr>
              <w:p w14:paraId="7DD5B635"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EndPr/>
          <w:sdtContent>
            <w:tc>
              <w:tcPr>
                <w:tcW w:w="303" w:type="pct"/>
                <w:vAlign w:val="center"/>
              </w:tcPr>
              <w:p w14:paraId="0ABBF8AE"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83FF490" w14:textId="77777777" w:rsidR="000F44F6" w:rsidRPr="00A21838" w:rsidRDefault="000F44F6" w:rsidP="00603856">
            <w:pPr>
              <w:rPr>
                <w:rFonts w:cstheme="minorHAnsi"/>
              </w:rPr>
            </w:pPr>
          </w:p>
        </w:tc>
      </w:tr>
      <w:tr w:rsidR="000F44F6" w:rsidRPr="00A21838" w14:paraId="4957E3BE" w14:textId="77777777" w:rsidTr="00E84C56">
        <w:trPr>
          <w:trHeight w:val="545"/>
        </w:trPr>
        <w:tc>
          <w:tcPr>
            <w:tcW w:w="2033" w:type="pct"/>
            <w:vAlign w:val="center"/>
          </w:tcPr>
          <w:p w14:paraId="35031D23" w14:textId="77777777" w:rsidR="000F44F6" w:rsidRPr="00A21838" w:rsidRDefault="000F44F6" w:rsidP="00603856">
            <w:pPr>
              <w:rPr>
                <w:rFonts w:cstheme="minorHAnsi"/>
              </w:rPr>
            </w:pPr>
            <w:r w:rsidRPr="00A21838">
              <w:rPr>
                <w:rFonts w:cstheme="minorHAnsi"/>
              </w:rPr>
              <w:t>Copy of VAT registration if registred (Ministry of Finance)</w:t>
            </w:r>
            <w:r w:rsidRPr="00A21838">
              <w:rPr>
                <w:rFonts w:cstheme="minorHAnsi"/>
                <w:rtl/>
              </w:rPr>
              <w:t xml:space="preserve"> </w:t>
            </w:r>
            <w:r w:rsidRPr="00A21838">
              <w:rPr>
                <w:rFonts w:cstheme="minorHAnsi"/>
              </w:rPr>
              <w:t xml:space="preserve">       </w:t>
            </w:r>
            <w:r w:rsidRPr="00A21838">
              <w:rPr>
                <w:rFonts w:cstheme="minorHAnsi"/>
                <w:rtl/>
              </w:rPr>
              <w:t xml:space="preserve">(وزارة المالية) </w:t>
            </w:r>
            <w:r w:rsidRPr="00A21838">
              <w:rPr>
                <w:rFonts w:cstheme="minorHAnsi"/>
              </w:rPr>
              <w:t xml:space="preserve"> </w:t>
            </w:r>
          </w:p>
          <w:p w14:paraId="53819052" w14:textId="77777777" w:rsidR="000F44F6" w:rsidRPr="00A21838" w:rsidRDefault="000F44F6" w:rsidP="00603856">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EndPr/>
          <w:sdtContent>
            <w:tc>
              <w:tcPr>
                <w:tcW w:w="352" w:type="pct"/>
                <w:vAlign w:val="center"/>
              </w:tcPr>
              <w:p w14:paraId="2C8A740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EndPr/>
          <w:sdtContent>
            <w:tc>
              <w:tcPr>
                <w:tcW w:w="304" w:type="pct"/>
                <w:vAlign w:val="center"/>
              </w:tcPr>
              <w:p w14:paraId="56911883"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76644BD" w14:textId="77777777" w:rsidR="000F44F6" w:rsidRPr="00A21838" w:rsidRDefault="000F44F6" w:rsidP="00603856">
            <w:pPr>
              <w:rPr>
                <w:rFonts w:cstheme="minorHAnsi"/>
                <w:b/>
              </w:rPr>
            </w:pPr>
          </w:p>
        </w:tc>
        <w:sdt>
          <w:sdtPr>
            <w:rPr>
              <w:rFonts w:cstheme="minorHAnsi"/>
              <w:b/>
            </w:rPr>
            <w:id w:val="-1063025673"/>
            <w14:checkbox>
              <w14:checked w14:val="0"/>
              <w14:checkedState w14:val="2612" w14:font="MS Gothic"/>
              <w14:uncheckedState w14:val="2610" w14:font="MS Gothic"/>
            </w14:checkbox>
          </w:sdtPr>
          <w:sdtEndPr/>
          <w:sdtContent>
            <w:tc>
              <w:tcPr>
                <w:tcW w:w="337" w:type="pct"/>
                <w:vAlign w:val="center"/>
              </w:tcPr>
              <w:p w14:paraId="4967D6C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EndPr/>
          <w:sdtContent>
            <w:tc>
              <w:tcPr>
                <w:tcW w:w="303" w:type="pct"/>
                <w:vAlign w:val="center"/>
              </w:tcPr>
              <w:p w14:paraId="2FA6B0FC"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8E08B97" w14:textId="77777777" w:rsidR="000F44F6" w:rsidRPr="00A21838" w:rsidRDefault="000F44F6" w:rsidP="00603856">
            <w:pPr>
              <w:rPr>
                <w:rFonts w:cstheme="minorHAnsi"/>
              </w:rPr>
            </w:pPr>
          </w:p>
        </w:tc>
      </w:tr>
      <w:tr w:rsidR="000F44F6" w:rsidRPr="00A21838" w14:paraId="4A3FB1EC" w14:textId="77777777" w:rsidTr="00E84C56">
        <w:trPr>
          <w:trHeight w:val="209"/>
        </w:trPr>
        <w:tc>
          <w:tcPr>
            <w:tcW w:w="2033" w:type="pct"/>
          </w:tcPr>
          <w:p w14:paraId="4BC8B93A" w14:textId="3ECE29DC" w:rsidR="000F44F6" w:rsidRPr="00A21838" w:rsidRDefault="000F44F6" w:rsidP="00603856">
            <w:pPr>
              <w:rPr>
                <w:rFonts w:cstheme="minorHAnsi"/>
                <w:b/>
                <w:bCs/>
              </w:rPr>
            </w:pPr>
            <w:r w:rsidRPr="00A21838">
              <w:rPr>
                <w:rFonts w:cstheme="minorHAnsi"/>
                <w:b/>
                <w:bCs/>
                <w:rtl/>
                <w:lang w:bidi="ar-LB"/>
              </w:rPr>
              <w:t>اذاعة تجارية</w:t>
            </w:r>
            <w:r>
              <w:rPr>
                <w:rFonts w:cstheme="minorHAnsi"/>
                <w:b/>
                <w:bCs/>
                <w:lang w:bidi="ar-LB"/>
              </w:rPr>
              <w:t xml:space="preserve"> Commercial Lette</w:t>
            </w:r>
            <w:r w:rsidR="00C62A03">
              <w:rPr>
                <w:rFonts w:cstheme="minorHAnsi"/>
                <w:b/>
                <w:bCs/>
                <w:lang w:bidi="ar-LB"/>
              </w:rPr>
              <w:t>r</w:t>
            </w:r>
          </w:p>
        </w:tc>
        <w:sdt>
          <w:sdtPr>
            <w:rPr>
              <w:rFonts w:cstheme="minorHAnsi"/>
              <w:b/>
            </w:rPr>
            <w:id w:val="823318290"/>
            <w14:checkbox>
              <w14:checked w14:val="0"/>
              <w14:checkedState w14:val="2612" w14:font="MS Gothic"/>
              <w14:uncheckedState w14:val="2610" w14:font="MS Gothic"/>
            </w14:checkbox>
          </w:sdtPr>
          <w:sdtEndPr/>
          <w:sdtContent>
            <w:tc>
              <w:tcPr>
                <w:tcW w:w="352" w:type="pct"/>
                <w:vAlign w:val="center"/>
              </w:tcPr>
              <w:p w14:paraId="6E76D1A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EndPr/>
          <w:sdtContent>
            <w:tc>
              <w:tcPr>
                <w:tcW w:w="304" w:type="pct"/>
                <w:vAlign w:val="center"/>
              </w:tcPr>
              <w:p w14:paraId="5F5660A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FC747FB" w14:textId="77777777" w:rsidR="000F44F6" w:rsidRPr="00A21838" w:rsidRDefault="000F44F6" w:rsidP="00603856">
            <w:pPr>
              <w:rPr>
                <w:rFonts w:cstheme="minorHAnsi"/>
                <w:b/>
              </w:rPr>
            </w:pPr>
          </w:p>
        </w:tc>
        <w:sdt>
          <w:sdtPr>
            <w:rPr>
              <w:rFonts w:cstheme="minorHAnsi"/>
              <w:b/>
            </w:rPr>
            <w:id w:val="1923057871"/>
            <w14:checkbox>
              <w14:checked w14:val="0"/>
              <w14:checkedState w14:val="2612" w14:font="MS Gothic"/>
              <w14:uncheckedState w14:val="2610" w14:font="MS Gothic"/>
            </w14:checkbox>
          </w:sdtPr>
          <w:sdtEndPr/>
          <w:sdtContent>
            <w:tc>
              <w:tcPr>
                <w:tcW w:w="337" w:type="pct"/>
                <w:vAlign w:val="center"/>
              </w:tcPr>
              <w:p w14:paraId="6B21231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EndPr/>
          <w:sdtContent>
            <w:tc>
              <w:tcPr>
                <w:tcW w:w="303" w:type="pct"/>
                <w:vAlign w:val="center"/>
              </w:tcPr>
              <w:p w14:paraId="714B874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990FCD0" w14:textId="77777777" w:rsidR="000F44F6" w:rsidRPr="00A21838" w:rsidRDefault="000F44F6" w:rsidP="00603856">
            <w:pPr>
              <w:rPr>
                <w:rFonts w:cstheme="minorHAnsi"/>
              </w:rPr>
            </w:pPr>
          </w:p>
        </w:tc>
      </w:tr>
      <w:tr w:rsidR="000F44F6" w:rsidRPr="00A21838" w14:paraId="55948DA1" w14:textId="77777777" w:rsidTr="00E84C56">
        <w:trPr>
          <w:trHeight w:val="350"/>
        </w:trPr>
        <w:tc>
          <w:tcPr>
            <w:tcW w:w="2033" w:type="pct"/>
          </w:tcPr>
          <w:p w14:paraId="0899760B" w14:textId="77777777" w:rsidR="000F44F6" w:rsidRPr="00A21838" w:rsidRDefault="000F44F6" w:rsidP="00603856">
            <w:pPr>
              <w:rPr>
                <w:rFonts w:cstheme="minorHAnsi"/>
                <w:i/>
                <w:iCs/>
                <w:rtl/>
                <w:lang w:bidi="ar-LB"/>
              </w:rPr>
            </w:pPr>
            <w:r w:rsidRPr="00A21838">
              <w:rPr>
                <w:rFonts w:cstheme="minorHAnsi"/>
                <w:b/>
                <w:bCs/>
                <w:lang w:bidi="ar-LB"/>
              </w:rPr>
              <w:t>Official IBAN signed  by the Bank</w:t>
            </w:r>
          </w:p>
        </w:tc>
        <w:sdt>
          <w:sdtPr>
            <w:rPr>
              <w:rFonts w:cstheme="minorHAnsi"/>
              <w:b/>
            </w:rPr>
            <w:id w:val="-811020842"/>
            <w14:checkbox>
              <w14:checked w14:val="0"/>
              <w14:checkedState w14:val="2612" w14:font="MS Gothic"/>
              <w14:uncheckedState w14:val="2610" w14:font="MS Gothic"/>
            </w14:checkbox>
          </w:sdtPr>
          <w:sdtEndPr/>
          <w:sdtContent>
            <w:tc>
              <w:tcPr>
                <w:tcW w:w="352" w:type="pct"/>
                <w:vAlign w:val="center"/>
              </w:tcPr>
              <w:p w14:paraId="0252262B"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EndPr/>
          <w:sdtContent>
            <w:tc>
              <w:tcPr>
                <w:tcW w:w="304" w:type="pct"/>
                <w:vAlign w:val="center"/>
              </w:tcPr>
              <w:p w14:paraId="248EEC8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13E324" w14:textId="77777777" w:rsidR="000F44F6" w:rsidRPr="00A21838" w:rsidRDefault="000F44F6" w:rsidP="00603856">
            <w:pPr>
              <w:rPr>
                <w:rFonts w:cstheme="minorHAnsi"/>
                <w:b/>
              </w:rPr>
            </w:pPr>
          </w:p>
        </w:tc>
        <w:sdt>
          <w:sdtPr>
            <w:rPr>
              <w:rFonts w:cstheme="minorHAnsi"/>
              <w:b/>
            </w:rPr>
            <w:id w:val="-92322429"/>
            <w14:checkbox>
              <w14:checked w14:val="0"/>
              <w14:checkedState w14:val="2612" w14:font="MS Gothic"/>
              <w14:uncheckedState w14:val="2610" w14:font="MS Gothic"/>
            </w14:checkbox>
          </w:sdtPr>
          <w:sdtEndPr/>
          <w:sdtContent>
            <w:tc>
              <w:tcPr>
                <w:tcW w:w="337" w:type="pct"/>
                <w:vAlign w:val="center"/>
              </w:tcPr>
              <w:p w14:paraId="07FD912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EndPr/>
          <w:sdtContent>
            <w:tc>
              <w:tcPr>
                <w:tcW w:w="303" w:type="pct"/>
                <w:vAlign w:val="center"/>
              </w:tcPr>
              <w:p w14:paraId="25B5698B"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3B9EC912" w14:textId="77777777" w:rsidR="000F44F6" w:rsidRPr="00A21838" w:rsidRDefault="000F44F6" w:rsidP="00603856">
            <w:pPr>
              <w:rPr>
                <w:rFonts w:cstheme="minorHAnsi"/>
              </w:rPr>
            </w:pPr>
          </w:p>
        </w:tc>
      </w:tr>
    </w:tbl>
    <w:tbl>
      <w:tblPr>
        <w:tblStyle w:val="TableGrid"/>
        <w:tblW w:w="5790" w:type="pct"/>
        <w:tblInd w:w="-635" w:type="dxa"/>
        <w:tblLook w:val="04A0" w:firstRow="1" w:lastRow="0" w:firstColumn="1" w:lastColumn="0" w:noHBand="0" w:noVBand="1"/>
      </w:tblPr>
      <w:tblGrid>
        <w:gridCol w:w="7791"/>
        <w:gridCol w:w="1439"/>
        <w:gridCol w:w="1211"/>
      </w:tblGrid>
      <w:tr w:rsidR="009A11C9" w14:paraId="44021654" w14:textId="77777777" w:rsidTr="00E84C56">
        <w:trPr>
          <w:trHeight w:val="34"/>
        </w:trPr>
        <w:tc>
          <w:tcPr>
            <w:tcW w:w="37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E84C56">
        <w:trPr>
          <w:trHeight w:val="386"/>
        </w:trPr>
        <w:tc>
          <w:tcPr>
            <w:tcW w:w="3731"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89"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58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7250" w14:textId="77777777" w:rsidR="00044A11" w:rsidRDefault="00044A11" w:rsidP="00ED3A74">
      <w:pPr>
        <w:spacing w:after="0" w:line="240" w:lineRule="auto"/>
      </w:pPr>
      <w:r>
        <w:separator/>
      </w:r>
    </w:p>
  </w:endnote>
  <w:endnote w:type="continuationSeparator" w:id="0">
    <w:p w14:paraId="0093779D" w14:textId="77777777" w:rsidR="00044A11" w:rsidRDefault="00044A11" w:rsidP="00ED3A74">
      <w:pPr>
        <w:spacing w:after="0" w:line="240" w:lineRule="auto"/>
      </w:pPr>
      <w:r>
        <w:continuationSeparator/>
      </w:r>
    </w:p>
  </w:endnote>
  <w:endnote w:type="continuationNotice" w:id="1">
    <w:p w14:paraId="71838B8A" w14:textId="77777777" w:rsidR="00044A11" w:rsidRDefault="00044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FFBA" w14:textId="77777777" w:rsidR="00044A11" w:rsidRDefault="00044A11" w:rsidP="00ED3A74">
      <w:pPr>
        <w:spacing w:after="0" w:line="240" w:lineRule="auto"/>
      </w:pPr>
      <w:r>
        <w:separator/>
      </w:r>
    </w:p>
  </w:footnote>
  <w:footnote w:type="continuationSeparator" w:id="0">
    <w:p w14:paraId="2FFDCA0E" w14:textId="77777777" w:rsidR="00044A11" w:rsidRDefault="00044A11" w:rsidP="00ED3A74">
      <w:pPr>
        <w:spacing w:after="0" w:line="240" w:lineRule="auto"/>
      </w:pPr>
      <w:r>
        <w:continuationSeparator/>
      </w:r>
    </w:p>
  </w:footnote>
  <w:footnote w:type="continuationNotice" w:id="1">
    <w:p w14:paraId="6A4615E3" w14:textId="77777777" w:rsidR="00044A11" w:rsidRDefault="00044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32F455DB" w:rsidR="001505A8" w:rsidRDefault="001505A8" w:rsidP="001505A8">
    <w:pPr>
      <w:pStyle w:val="Header"/>
      <w:jc w:val="right"/>
      <w:rPr>
        <w:noProof/>
      </w:rPr>
    </w:pPr>
    <w:r>
      <w:t>Tender reference: 202</w:t>
    </w:r>
    <w:r w:rsidR="00A438D7">
      <w:t>6-0</w:t>
    </w:r>
    <w:r w:rsidR="00F86502">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722AF"/>
    <w:multiLevelType w:val="multilevel"/>
    <w:tmpl w:val="AD94B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B4333"/>
    <w:multiLevelType w:val="multilevel"/>
    <w:tmpl w:val="AF6AE268"/>
    <w:lvl w:ilvl="0">
      <w:start w:val="3"/>
      <w:numFmt w:val="bullet"/>
      <w:lvlText w:val="-"/>
      <w:lvlJc w:val="left"/>
      <w:pPr>
        <w:tabs>
          <w:tab w:val="num" w:pos="360"/>
        </w:tabs>
        <w:ind w:left="360" w:hanging="360"/>
      </w:pPr>
      <w:rPr>
        <w:rFonts w:ascii="Aptos" w:eastAsiaTheme="minorHAnsi" w:hAnsi="Aptos" w:cstheme="minorBidi"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684FD0"/>
    <w:multiLevelType w:val="multilevel"/>
    <w:tmpl w:val="37704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E79D3"/>
    <w:multiLevelType w:val="multilevel"/>
    <w:tmpl w:val="F140E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59416531"/>
    <w:multiLevelType w:val="multilevel"/>
    <w:tmpl w:val="B7B40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A3909FA"/>
    <w:multiLevelType w:val="hybridMultilevel"/>
    <w:tmpl w:val="CCC6777C"/>
    <w:lvl w:ilvl="0" w:tplc="A5D8CB0E">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137EB8"/>
    <w:multiLevelType w:val="multilevel"/>
    <w:tmpl w:val="460A6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E0E22"/>
    <w:multiLevelType w:val="hybridMultilevel"/>
    <w:tmpl w:val="C3D8E548"/>
    <w:lvl w:ilvl="0" w:tplc="F9A4AE70">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6"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7" w15:restartNumberingAfterBreak="0">
    <w:nsid w:val="7409579A"/>
    <w:multiLevelType w:val="multilevel"/>
    <w:tmpl w:val="06F2D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4"/>
  </w:num>
  <w:num w:numId="2" w16cid:durableId="257062987">
    <w:abstractNumId w:val="21"/>
  </w:num>
  <w:num w:numId="3" w16cid:durableId="1694841798">
    <w:abstractNumId w:val="12"/>
  </w:num>
  <w:num w:numId="4" w16cid:durableId="534006320">
    <w:abstractNumId w:val="0"/>
  </w:num>
  <w:num w:numId="5" w16cid:durableId="805006742">
    <w:abstractNumId w:val="33"/>
  </w:num>
  <w:num w:numId="6" w16cid:durableId="1426072520">
    <w:abstractNumId w:val="22"/>
  </w:num>
  <w:num w:numId="7" w16cid:durableId="227501363">
    <w:abstractNumId w:val="3"/>
  </w:num>
  <w:num w:numId="8" w16cid:durableId="491944188">
    <w:abstractNumId w:val="10"/>
  </w:num>
  <w:num w:numId="9" w16cid:durableId="433482495">
    <w:abstractNumId w:val="38"/>
  </w:num>
  <w:num w:numId="10" w16cid:durableId="1394549192">
    <w:abstractNumId w:val="2"/>
  </w:num>
  <w:num w:numId="11" w16cid:durableId="880243611">
    <w:abstractNumId w:val="27"/>
  </w:num>
  <w:num w:numId="12" w16cid:durableId="741099906">
    <w:abstractNumId w:val="11"/>
  </w:num>
  <w:num w:numId="13" w16cid:durableId="599679599">
    <w:abstractNumId w:val="6"/>
  </w:num>
  <w:num w:numId="14" w16cid:durableId="1225406338">
    <w:abstractNumId w:val="35"/>
  </w:num>
  <w:num w:numId="15" w16cid:durableId="684288697">
    <w:abstractNumId w:val="28"/>
  </w:num>
  <w:num w:numId="16" w16cid:durableId="1207595752">
    <w:abstractNumId w:val="36"/>
  </w:num>
  <w:num w:numId="17" w16cid:durableId="822283985">
    <w:abstractNumId w:val="25"/>
  </w:num>
  <w:num w:numId="18" w16cid:durableId="185872980">
    <w:abstractNumId w:val="34"/>
  </w:num>
  <w:num w:numId="19" w16cid:durableId="550311536">
    <w:abstractNumId w:val="15"/>
  </w:num>
  <w:num w:numId="20" w16cid:durableId="1633486148">
    <w:abstractNumId w:val="20"/>
  </w:num>
  <w:num w:numId="21" w16cid:durableId="1271820716">
    <w:abstractNumId w:val="16"/>
  </w:num>
  <w:num w:numId="22" w16cid:durableId="1942565444">
    <w:abstractNumId w:val="7"/>
  </w:num>
  <w:num w:numId="23" w16cid:durableId="2012174904">
    <w:abstractNumId w:val="19"/>
  </w:num>
  <w:num w:numId="24" w16cid:durableId="1511484532">
    <w:abstractNumId w:val="1"/>
  </w:num>
  <w:num w:numId="25" w16cid:durableId="1981878871">
    <w:abstractNumId w:val="39"/>
  </w:num>
  <w:num w:numId="26" w16cid:durableId="564341940">
    <w:abstractNumId w:val="4"/>
  </w:num>
  <w:num w:numId="27" w16cid:durableId="2047950661">
    <w:abstractNumId w:val="9"/>
  </w:num>
  <w:num w:numId="28" w16cid:durableId="60636357">
    <w:abstractNumId w:val="8"/>
  </w:num>
  <w:num w:numId="29" w16cid:durableId="1276399991">
    <w:abstractNumId w:val="17"/>
  </w:num>
  <w:num w:numId="30" w16cid:durableId="730077974">
    <w:abstractNumId w:val="26"/>
  </w:num>
  <w:num w:numId="31" w16cid:durableId="1365669277">
    <w:abstractNumId w:val="22"/>
  </w:num>
  <w:num w:numId="32" w16cid:durableId="191459232">
    <w:abstractNumId w:val="13"/>
  </w:num>
  <w:num w:numId="33" w16cid:durableId="2100710878">
    <w:abstractNumId w:val="30"/>
  </w:num>
  <w:num w:numId="34" w16cid:durableId="488793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3637771">
    <w:abstractNumId w:val="24"/>
    <w:lvlOverride w:ilvl="0"/>
    <w:lvlOverride w:ilvl="1"/>
    <w:lvlOverride w:ilvl="2"/>
    <w:lvlOverride w:ilvl="3"/>
    <w:lvlOverride w:ilvl="4"/>
    <w:lvlOverride w:ilvl="5"/>
    <w:lvlOverride w:ilvl="6"/>
    <w:lvlOverride w:ilvl="7"/>
    <w:lvlOverride w:ilvl="8"/>
  </w:num>
  <w:num w:numId="36" w16cid:durableId="2141023293">
    <w:abstractNumId w:val="23"/>
    <w:lvlOverride w:ilvl="0"/>
    <w:lvlOverride w:ilvl="1"/>
    <w:lvlOverride w:ilvl="2"/>
    <w:lvlOverride w:ilvl="3"/>
    <w:lvlOverride w:ilvl="4"/>
    <w:lvlOverride w:ilvl="5"/>
    <w:lvlOverride w:ilvl="6"/>
    <w:lvlOverride w:ilvl="7"/>
    <w:lvlOverride w:ilvl="8"/>
  </w:num>
  <w:num w:numId="37" w16cid:durableId="643238735">
    <w:abstractNumId w:val="37"/>
    <w:lvlOverride w:ilvl="0"/>
    <w:lvlOverride w:ilvl="1"/>
    <w:lvlOverride w:ilvl="2"/>
    <w:lvlOverride w:ilvl="3"/>
    <w:lvlOverride w:ilvl="4"/>
    <w:lvlOverride w:ilvl="5"/>
    <w:lvlOverride w:ilvl="6"/>
    <w:lvlOverride w:ilvl="7"/>
    <w:lvlOverride w:ilvl="8"/>
  </w:num>
  <w:num w:numId="38" w16cid:durableId="329138027">
    <w:abstractNumId w:val="31"/>
    <w:lvlOverride w:ilvl="0"/>
    <w:lvlOverride w:ilvl="1"/>
    <w:lvlOverride w:ilvl="2"/>
    <w:lvlOverride w:ilvl="3"/>
    <w:lvlOverride w:ilvl="4"/>
    <w:lvlOverride w:ilvl="5"/>
    <w:lvlOverride w:ilvl="6"/>
    <w:lvlOverride w:ilvl="7"/>
    <w:lvlOverride w:ilvl="8"/>
  </w:num>
  <w:num w:numId="39" w16cid:durableId="1452817467">
    <w:abstractNumId w:val="5"/>
    <w:lvlOverride w:ilvl="0"/>
    <w:lvlOverride w:ilvl="1"/>
    <w:lvlOverride w:ilvl="2"/>
    <w:lvlOverride w:ilvl="3"/>
    <w:lvlOverride w:ilvl="4"/>
    <w:lvlOverride w:ilvl="5"/>
    <w:lvlOverride w:ilvl="6"/>
    <w:lvlOverride w:ilvl="7"/>
    <w:lvlOverride w:ilvl="8"/>
  </w:num>
  <w:num w:numId="40" w16cid:durableId="660961911">
    <w:abstractNumId w:val="32"/>
    <w:lvlOverride w:ilvl="0"/>
    <w:lvlOverride w:ilvl="1"/>
    <w:lvlOverride w:ilvl="2"/>
    <w:lvlOverride w:ilvl="3"/>
    <w:lvlOverride w:ilvl="4"/>
    <w:lvlOverride w:ilvl="5"/>
    <w:lvlOverride w:ilvl="6"/>
    <w:lvlOverride w:ilvl="7"/>
    <w:lvlOverride w:ilvl="8"/>
  </w:num>
  <w:num w:numId="41" w16cid:durableId="461850902">
    <w:abstractNumId w:val="18"/>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16C1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26A"/>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219"/>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1928"/>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4883"/>
    <w:rsid w:val="0068524F"/>
    <w:rsid w:val="00685A9D"/>
    <w:rsid w:val="00685FB8"/>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46"/>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E2"/>
    <w:rsid w:val="00AA47B5"/>
    <w:rsid w:val="00AA66F0"/>
    <w:rsid w:val="00AA7C6E"/>
    <w:rsid w:val="00AB0F9D"/>
    <w:rsid w:val="00AB279D"/>
    <w:rsid w:val="00AB30A6"/>
    <w:rsid w:val="00AB4694"/>
    <w:rsid w:val="00AB4F89"/>
    <w:rsid w:val="00AB5517"/>
    <w:rsid w:val="00AB5E3D"/>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C02D07"/>
    <w:rsid w:val="00C04E47"/>
    <w:rsid w:val="00C06EDD"/>
    <w:rsid w:val="00C07FB7"/>
    <w:rsid w:val="00C11962"/>
    <w:rsid w:val="00C13660"/>
    <w:rsid w:val="00C13B94"/>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0CC"/>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6502"/>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22</Pages>
  <Words>8856</Words>
  <Characters>47027</Characters>
  <Application>Microsoft Office Word</Application>
  <DocSecurity>0</DocSecurity>
  <Lines>1469</Lines>
  <Paragraphs>798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52</cp:revision>
  <cp:lastPrinted>2025-04-09T08:02:00Z</cp:lastPrinted>
  <dcterms:created xsi:type="dcterms:W3CDTF">2025-05-20T16:45:00Z</dcterms:created>
  <dcterms:modified xsi:type="dcterms:W3CDTF">2026-01-29T14:02:00Z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