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18C1" w14:textId="77777777" w:rsidR="00B060FA" w:rsidRPr="00840879" w:rsidRDefault="00B060FA">
      <w:pPr>
        <w:rPr>
          <w:rFonts w:ascii="Calibri" w:hAnsi="Calibri" w:cs="Calibri"/>
          <w:sz w:val="20"/>
          <w:szCs w:val="20"/>
        </w:rPr>
      </w:pPr>
    </w:p>
    <w:p w14:paraId="735973E9" w14:textId="77777777" w:rsidR="00EB2A9B" w:rsidRPr="00840879" w:rsidRDefault="00EB2A9B" w:rsidP="00EB2A9B">
      <w:pPr>
        <w:spacing w:line="200" w:lineRule="exact"/>
        <w:rPr>
          <w:rFonts w:ascii="Calibri" w:hAnsi="Calibri" w:cs="Calibri"/>
          <w:sz w:val="20"/>
          <w:szCs w:val="20"/>
        </w:rPr>
      </w:pPr>
    </w:p>
    <w:p w14:paraId="49C09CA4" w14:textId="77777777" w:rsidR="00305949" w:rsidRPr="00840879" w:rsidRDefault="00305949" w:rsidP="00EB2A9B">
      <w:pPr>
        <w:spacing w:line="200" w:lineRule="exact"/>
        <w:rPr>
          <w:rFonts w:ascii="Calibri" w:hAnsi="Calibri" w:cs="Calibri"/>
          <w:sz w:val="20"/>
          <w:szCs w:val="20"/>
        </w:rPr>
      </w:pPr>
    </w:p>
    <w:p w14:paraId="7D46281A" w14:textId="77777777" w:rsidR="00305949" w:rsidRPr="00840879" w:rsidRDefault="00305949" w:rsidP="00EB2A9B">
      <w:pPr>
        <w:spacing w:line="200" w:lineRule="exact"/>
        <w:rPr>
          <w:rFonts w:ascii="Calibri" w:hAnsi="Calibri" w:cs="Calibri"/>
          <w:sz w:val="20"/>
          <w:szCs w:val="20"/>
        </w:rPr>
      </w:pPr>
    </w:p>
    <w:p w14:paraId="077D5633" w14:textId="77777777" w:rsidR="00305949" w:rsidRPr="00840879" w:rsidRDefault="00305949" w:rsidP="00EB2A9B">
      <w:pPr>
        <w:spacing w:line="200" w:lineRule="exact"/>
        <w:rPr>
          <w:rFonts w:ascii="Calibri" w:hAnsi="Calibri" w:cs="Calibri"/>
          <w:sz w:val="20"/>
          <w:szCs w:val="20"/>
        </w:rPr>
      </w:pPr>
    </w:p>
    <w:p w14:paraId="6E60939A" w14:textId="77777777" w:rsidR="00305949" w:rsidRPr="00840879" w:rsidRDefault="00305949" w:rsidP="00EB2A9B">
      <w:pPr>
        <w:spacing w:line="200" w:lineRule="exact"/>
        <w:rPr>
          <w:rFonts w:ascii="Calibri" w:hAnsi="Calibri" w:cs="Calibri"/>
          <w:sz w:val="20"/>
          <w:szCs w:val="20"/>
        </w:rPr>
      </w:pPr>
    </w:p>
    <w:p w14:paraId="0A0B7A2D" w14:textId="77777777" w:rsidR="00305949" w:rsidRPr="00840879" w:rsidRDefault="00305949" w:rsidP="00EB2A9B">
      <w:pPr>
        <w:spacing w:line="200" w:lineRule="exact"/>
        <w:rPr>
          <w:rFonts w:ascii="Calibri" w:hAnsi="Calibri" w:cs="Calibri"/>
          <w:sz w:val="20"/>
          <w:szCs w:val="20"/>
        </w:rPr>
      </w:pPr>
    </w:p>
    <w:p w14:paraId="755AD44E" w14:textId="05F85899" w:rsidR="00305949" w:rsidRPr="00840879" w:rsidRDefault="00305949" w:rsidP="00EB2A9B">
      <w:pPr>
        <w:spacing w:line="200" w:lineRule="exact"/>
        <w:rPr>
          <w:rFonts w:ascii="Calibri" w:hAnsi="Calibri" w:cs="Calibri"/>
          <w:sz w:val="20"/>
          <w:szCs w:val="20"/>
        </w:rPr>
      </w:pPr>
    </w:p>
    <w:p w14:paraId="388FAAE0" w14:textId="236B9517" w:rsidR="00305949" w:rsidRPr="00840879" w:rsidRDefault="00A6683B" w:rsidP="00EB2A9B">
      <w:pPr>
        <w:spacing w:line="200" w:lineRule="exact"/>
        <w:rPr>
          <w:rFonts w:ascii="Calibri" w:hAnsi="Calibri" w:cs="Calibri"/>
          <w:sz w:val="20"/>
          <w:szCs w:val="20"/>
        </w:rPr>
      </w:pPr>
      <w:r w:rsidRPr="00840879">
        <w:rPr>
          <w:rFonts w:ascii="Calibri" w:eastAsia="Times New Roman" w:hAnsi="Calibri" w:cs="Calibri"/>
          <w:noProof/>
          <w:sz w:val="20"/>
          <w:szCs w:val="20"/>
        </w:rPr>
        <w:drawing>
          <wp:anchor distT="0" distB="0" distL="114300" distR="114300" simplePos="0" relativeHeight="251659264" behindDoc="0" locked="0" layoutInCell="1" allowOverlap="1" wp14:anchorId="0CCC63B7" wp14:editId="6A108C90">
            <wp:simplePos x="0" y="0"/>
            <wp:positionH relativeFrom="column">
              <wp:posOffset>2107949</wp:posOffset>
            </wp:positionH>
            <wp:positionV relativeFrom="paragraph">
              <wp:posOffset>220471</wp:posOffset>
            </wp:positionV>
            <wp:extent cx="1607814" cy="1600577"/>
            <wp:effectExtent l="38100" t="38100" r="88265" b="9525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2125" cy="1604868"/>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A9B14A2" w14:textId="1CDD7E1E" w:rsidR="00305949" w:rsidRPr="00840879" w:rsidRDefault="00305949" w:rsidP="00EB2A9B">
      <w:pPr>
        <w:spacing w:line="200" w:lineRule="exact"/>
        <w:rPr>
          <w:rFonts w:ascii="Calibri" w:hAnsi="Calibri" w:cs="Calibri"/>
          <w:sz w:val="20"/>
          <w:szCs w:val="20"/>
        </w:rPr>
      </w:pPr>
    </w:p>
    <w:p w14:paraId="2A739313" w14:textId="3769EBB4" w:rsidR="00305949" w:rsidRPr="00840879" w:rsidRDefault="00305949" w:rsidP="00EB2A9B">
      <w:pPr>
        <w:spacing w:line="200" w:lineRule="exact"/>
        <w:rPr>
          <w:rFonts w:ascii="Calibri" w:hAnsi="Calibri" w:cs="Calibri"/>
          <w:sz w:val="20"/>
          <w:szCs w:val="20"/>
        </w:rPr>
      </w:pPr>
    </w:p>
    <w:p w14:paraId="2EDDFC12" w14:textId="701A8013" w:rsidR="00305949" w:rsidRPr="00840879" w:rsidRDefault="00305949" w:rsidP="00EB2A9B">
      <w:pPr>
        <w:spacing w:line="200" w:lineRule="exact"/>
        <w:rPr>
          <w:rFonts w:ascii="Calibri" w:hAnsi="Calibri" w:cs="Calibri"/>
          <w:sz w:val="20"/>
          <w:szCs w:val="20"/>
        </w:rPr>
      </w:pPr>
    </w:p>
    <w:p w14:paraId="151C12E9" w14:textId="77777777" w:rsidR="00305949" w:rsidRPr="00840879" w:rsidRDefault="00305949" w:rsidP="00EB2A9B">
      <w:pPr>
        <w:spacing w:line="200" w:lineRule="exact"/>
        <w:rPr>
          <w:rFonts w:ascii="Calibri" w:hAnsi="Calibri" w:cs="Calibri"/>
          <w:sz w:val="20"/>
          <w:szCs w:val="20"/>
        </w:rPr>
      </w:pPr>
    </w:p>
    <w:p w14:paraId="710E3C59" w14:textId="77777777" w:rsidR="00305949" w:rsidRPr="00840879" w:rsidRDefault="00305949" w:rsidP="00EB2A9B">
      <w:pPr>
        <w:spacing w:line="200" w:lineRule="exact"/>
        <w:rPr>
          <w:rFonts w:ascii="Calibri" w:hAnsi="Calibri" w:cs="Calibri"/>
          <w:sz w:val="20"/>
          <w:szCs w:val="20"/>
        </w:rPr>
      </w:pPr>
    </w:p>
    <w:p w14:paraId="4A2E1C04" w14:textId="77777777" w:rsidR="00305949" w:rsidRPr="00840879" w:rsidRDefault="00305949" w:rsidP="00EB2A9B">
      <w:pPr>
        <w:spacing w:line="200" w:lineRule="exact"/>
        <w:rPr>
          <w:rFonts w:ascii="Calibri" w:hAnsi="Calibri" w:cs="Calibri"/>
          <w:sz w:val="20"/>
          <w:szCs w:val="20"/>
        </w:rPr>
      </w:pPr>
    </w:p>
    <w:p w14:paraId="65F59EB1" w14:textId="77777777" w:rsidR="00305949" w:rsidRPr="00840879" w:rsidRDefault="00305949" w:rsidP="00EB2A9B">
      <w:pPr>
        <w:spacing w:line="200" w:lineRule="exact"/>
        <w:rPr>
          <w:rFonts w:ascii="Calibri" w:hAnsi="Calibri" w:cs="Calibri"/>
          <w:sz w:val="20"/>
          <w:szCs w:val="20"/>
        </w:rPr>
      </w:pPr>
    </w:p>
    <w:p w14:paraId="1AD5D2F5" w14:textId="77777777" w:rsidR="00305949" w:rsidRPr="00840879" w:rsidRDefault="00305949" w:rsidP="00EB2A9B">
      <w:pPr>
        <w:spacing w:line="200" w:lineRule="exact"/>
        <w:rPr>
          <w:rFonts w:ascii="Calibri" w:hAnsi="Calibri" w:cs="Calibri"/>
          <w:sz w:val="20"/>
          <w:szCs w:val="20"/>
        </w:rPr>
      </w:pPr>
    </w:p>
    <w:p w14:paraId="180AAEA3" w14:textId="77777777" w:rsidR="00305949" w:rsidRPr="00840879" w:rsidRDefault="00305949" w:rsidP="00EB2A9B">
      <w:pPr>
        <w:spacing w:line="200" w:lineRule="exact"/>
        <w:rPr>
          <w:rFonts w:ascii="Calibri" w:hAnsi="Calibri" w:cs="Calibri"/>
          <w:sz w:val="20"/>
          <w:szCs w:val="20"/>
        </w:rPr>
      </w:pPr>
    </w:p>
    <w:p w14:paraId="6CDA6E71" w14:textId="77777777" w:rsidR="00305949" w:rsidRPr="00840879" w:rsidRDefault="00305949" w:rsidP="00EB2A9B">
      <w:pPr>
        <w:spacing w:line="200" w:lineRule="exact"/>
        <w:rPr>
          <w:rFonts w:ascii="Calibri" w:hAnsi="Calibri" w:cs="Calibri"/>
          <w:sz w:val="20"/>
          <w:szCs w:val="20"/>
        </w:rPr>
      </w:pPr>
    </w:p>
    <w:p w14:paraId="12CBCCFB" w14:textId="77777777" w:rsidR="00305949" w:rsidRDefault="00305949" w:rsidP="002156C8">
      <w:pPr>
        <w:spacing w:line="200" w:lineRule="exact"/>
        <w:jc w:val="center"/>
        <w:rPr>
          <w:rFonts w:ascii="Calibri" w:hAnsi="Calibri" w:cs="Calibri"/>
          <w:sz w:val="32"/>
          <w:szCs w:val="32"/>
        </w:rPr>
      </w:pPr>
    </w:p>
    <w:p w14:paraId="16BCB997" w14:textId="77777777" w:rsidR="002156C8" w:rsidRPr="002156C8" w:rsidRDefault="002156C8" w:rsidP="002156C8">
      <w:pPr>
        <w:spacing w:line="200" w:lineRule="exact"/>
        <w:jc w:val="center"/>
        <w:rPr>
          <w:rFonts w:ascii="Calibri" w:hAnsi="Calibri" w:cs="Calibri"/>
          <w:sz w:val="32"/>
          <w:szCs w:val="32"/>
        </w:rPr>
      </w:pPr>
    </w:p>
    <w:p w14:paraId="2F836A43" w14:textId="77777777" w:rsidR="00305949" w:rsidRPr="002156C8" w:rsidRDefault="00305949" w:rsidP="002156C8">
      <w:pPr>
        <w:spacing w:line="200" w:lineRule="exact"/>
        <w:jc w:val="center"/>
        <w:rPr>
          <w:rFonts w:ascii="Calibri" w:hAnsi="Calibri" w:cs="Calibri"/>
          <w:sz w:val="32"/>
          <w:szCs w:val="32"/>
        </w:rPr>
      </w:pPr>
    </w:p>
    <w:p w14:paraId="7C760CB8" w14:textId="79CF06E5" w:rsidR="002156C8" w:rsidRPr="002156C8" w:rsidRDefault="002156C8" w:rsidP="002156C8">
      <w:pPr>
        <w:spacing w:before="14"/>
        <w:ind w:right="1394"/>
        <w:jc w:val="center"/>
        <w:rPr>
          <w:rFonts w:ascii="Calibri" w:eastAsia="Arial" w:hAnsi="Calibri" w:cs="Calibri"/>
          <w:b/>
          <w:bCs/>
          <w:sz w:val="32"/>
          <w:szCs w:val="32"/>
        </w:rPr>
      </w:pPr>
      <w:r>
        <w:rPr>
          <w:rFonts w:ascii="Calibri" w:eastAsia="Arial" w:hAnsi="Calibri" w:cs="Calibri"/>
          <w:b/>
          <w:bCs/>
          <w:sz w:val="32"/>
          <w:szCs w:val="32"/>
        </w:rPr>
        <w:t xml:space="preserve">      </w:t>
      </w:r>
      <w:r w:rsidR="00EB2A9B" w:rsidRPr="002156C8">
        <w:rPr>
          <w:rFonts w:ascii="Calibri" w:eastAsia="Arial" w:hAnsi="Calibri" w:cs="Calibri"/>
          <w:b/>
          <w:bCs/>
          <w:sz w:val="32"/>
          <w:szCs w:val="32"/>
        </w:rPr>
        <w:t>Technical Requirements</w:t>
      </w:r>
    </w:p>
    <w:p w14:paraId="552706CF" w14:textId="79933757" w:rsidR="00EB2A9B" w:rsidRPr="002156C8" w:rsidRDefault="002156C8" w:rsidP="002156C8">
      <w:pPr>
        <w:spacing w:before="14"/>
        <w:ind w:right="1394"/>
        <w:jc w:val="center"/>
        <w:rPr>
          <w:rFonts w:ascii="Calibri" w:eastAsia="Arial" w:hAnsi="Calibri" w:cs="Calibri"/>
          <w:b/>
          <w:bCs/>
          <w:sz w:val="32"/>
          <w:szCs w:val="32"/>
        </w:rPr>
      </w:pPr>
      <w:r>
        <w:rPr>
          <w:rFonts w:ascii="Calibri" w:eastAsia="Arial" w:hAnsi="Calibri" w:cs="Calibri"/>
          <w:b/>
          <w:bCs/>
          <w:sz w:val="32"/>
          <w:szCs w:val="32"/>
        </w:rPr>
        <w:t xml:space="preserve">      </w:t>
      </w:r>
      <w:r w:rsidR="00EB2A9B" w:rsidRPr="002156C8">
        <w:rPr>
          <w:rFonts w:ascii="Calibri" w:eastAsia="Arial" w:hAnsi="Calibri" w:cs="Calibri"/>
          <w:b/>
          <w:bCs/>
          <w:sz w:val="32"/>
          <w:szCs w:val="32"/>
        </w:rPr>
        <w:t xml:space="preserve">Vehicle </w:t>
      </w:r>
      <w:r w:rsidR="00B6014F" w:rsidRPr="002156C8">
        <w:rPr>
          <w:rFonts w:ascii="Calibri" w:eastAsia="Arial" w:hAnsi="Calibri" w:cs="Calibri"/>
          <w:b/>
          <w:bCs/>
          <w:sz w:val="32"/>
          <w:szCs w:val="32"/>
        </w:rPr>
        <w:t xml:space="preserve">GPS Tracking </w:t>
      </w:r>
      <w:r w:rsidR="00EB2A9B" w:rsidRPr="002156C8">
        <w:rPr>
          <w:rFonts w:ascii="Calibri" w:eastAsia="Arial" w:hAnsi="Calibri" w:cs="Calibri"/>
          <w:b/>
          <w:bCs/>
          <w:sz w:val="32"/>
          <w:szCs w:val="32"/>
        </w:rPr>
        <w:t>System</w:t>
      </w:r>
    </w:p>
    <w:p w14:paraId="79799D57" w14:textId="1A3E1561" w:rsidR="00A6683B" w:rsidRPr="002156C8" w:rsidRDefault="00A6683B" w:rsidP="002156C8">
      <w:pPr>
        <w:ind w:right="2149"/>
        <w:jc w:val="center"/>
        <w:rPr>
          <w:rFonts w:ascii="Calibri" w:eastAsia="Arial" w:hAnsi="Calibri" w:cs="Calibri"/>
          <w:b/>
          <w:bCs/>
          <w:sz w:val="32"/>
          <w:szCs w:val="32"/>
        </w:rPr>
      </w:pPr>
    </w:p>
    <w:p w14:paraId="625F126B" w14:textId="77777777" w:rsidR="00840879" w:rsidRDefault="00840879" w:rsidP="00A6683B">
      <w:pPr>
        <w:ind w:right="2149"/>
        <w:rPr>
          <w:rFonts w:ascii="Calibri" w:eastAsia="Arial" w:hAnsi="Calibri" w:cs="Calibri"/>
          <w:sz w:val="20"/>
          <w:szCs w:val="20"/>
        </w:rPr>
      </w:pPr>
    </w:p>
    <w:p w14:paraId="1E3A5914" w14:textId="77777777" w:rsidR="00840879" w:rsidRDefault="00840879" w:rsidP="00A6683B">
      <w:pPr>
        <w:ind w:right="2149"/>
        <w:rPr>
          <w:rFonts w:ascii="Calibri" w:eastAsia="Arial" w:hAnsi="Calibri" w:cs="Calibri"/>
          <w:sz w:val="20"/>
          <w:szCs w:val="20"/>
        </w:rPr>
      </w:pPr>
    </w:p>
    <w:p w14:paraId="7C0FC735" w14:textId="77777777" w:rsidR="00840879" w:rsidRDefault="00840879" w:rsidP="00A6683B">
      <w:pPr>
        <w:ind w:right="2149"/>
        <w:rPr>
          <w:rFonts w:ascii="Calibri" w:eastAsia="Arial" w:hAnsi="Calibri" w:cs="Calibri"/>
          <w:sz w:val="20"/>
          <w:szCs w:val="20"/>
        </w:rPr>
      </w:pPr>
    </w:p>
    <w:p w14:paraId="148EE919" w14:textId="77777777" w:rsidR="00840879" w:rsidRDefault="00840879" w:rsidP="00A6683B">
      <w:pPr>
        <w:ind w:right="2149"/>
        <w:rPr>
          <w:rFonts w:ascii="Calibri" w:eastAsia="Arial" w:hAnsi="Calibri" w:cs="Calibri"/>
          <w:sz w:val="20"/>
          <w:szCs w:val="20"/>
        </w:rPr>
      </w:pPr>
    </w:p>
    <w:p w14:paraId="61525750" w14:textId="77777777" w:rsidR="00840879" w:rsidRDefault="00840879" w:rsidP="00A6683B">
      <w:pPr>
        <w:ind w:right="2149"/>
        <w:rPr>
          <w:rFonts w:ascii="Calibri" w:eastAsia="Arial" w:hAnsi="Calibri" w:cs="Calibri"/>
          <w:sz w:val="20"/>
          <w:szCs w:val="20"/>
        </w:rPr>
      </w:pPr>
    </w:p>
    <w:p w14:paraId="43A8F0C0" w14:textId="77777777" w:rsidR="00840879" w:rsidRPr="00840879" w:rsidRDefault="00840879" w:rsidP="00A6683B">
      <w:pPr>
        <w:ind w:right="2149"/>
        <w:rPr>
          <w:rFonts w:ascii="Calibri" w:eastAsia="Arial" w:hAnsi="Calibri" w:cs="Calibri"/>
          <w:sz w:val="20"/>
          <w:szCs w:val="20"/>
        </w:rPr>
      </w:pPr>
    </w:p>
    <w:p w14:paraId="099C5911" w14:textId="4995FA62" w:rsidR="00A6683B" w:rsidRPr="00840879" w:rsidRDefault="00A6683B" w:rsidP="00A6683B">
      <w:pPr>
        <w:ind w:right="2149"/>
        <w:rPr>
          <w:rFonts w:ascii="Calibri" w:eastAsia="Arial" w:hAnsi="Calibri" w:cs="Calibri"/>
          <w:sz w:val="20"/>
          <w:szCs w:val="20"/>
        </w:rPr>
      </w:pPr>
    </w:p>
    <w:p w14:paraId="4726AEB9" w14:textId="77777777" w:rsidR="00DB419A" w:rsidRPr="00840879" w:rsidRDefault="00DB419A">
      <w:pPr>
        <w:rPr>
          <w:rFonts w:ascii="Calibri" w:eastAsia="Arial" w:hAnsi="Calibri" w:cs="Calibri"/>
          <w:sz w:val="20"/>
          <w:szCs w:val="20"/>
        </w:rPr>
      </w:pPr>
    </w:p>
    <w:p w14:paraId="3F38A317" w14:textId="77777777" w:rsidR="00DB419A" w:rsidRPr="00840879" w:rsidRDefault="00DB419A">
      <w:pPr>
        <w:rPr>
          <w:rFonts w:ascii="Calibri" w:eastAsia="Arial" w:hAnsi="Calibri" w:cs="Calibri"/>
          <w:sz w:val="20"/>
          <w:szCs w:val="20"/>
        </w:rPr>
      </w:pPr>
    </w:p>
    <w:p w14:paraId="68F4EAEA" w14:textId="77777777" w:rsidR="00DB419A" w:rsidRPr="00840879" w:rsidRDefault="00DB419A">
      <w:pPr>
        <w:rPr>
          <w:rFonts w:ascii="Calibri" w:eastAsia="Arial" w:hAnsi="Calibri" w:cs="Calibri"/>
          <w:sz w:val="20"/>
          <w:szCs w:val="20"/>
        </w:rPr>
      </w:pPr>
    </w:p>
    <w:sdt>
      <w:sdtPr>
        <w:rPr>
          <w:rFonts w:ascii="Calibri" w:eastAsiaTheme="minorEastAsia" w:hAnsi="Calibri" w:cs="Calibri"/>
          <w:b/>
          <w:bCs/>
          <w:color w:val="000000" w:themeColor="text1"/>
          <w:sz w:val="24"/>
          <w:szCs w:val="24"/>
        </w:rPr>
        <w:id w:val="-2088911077"/>
        <w:docPartObj>
          <w:docPartGallery w:val="Table of Contents"/>
          <w:docPartUnique/>
        </w:docPartObj>
      </w:sdtPr>
      <w:sdtEndPr>
        <w:rPr>
          <w:b w:val="0"/>
          <w:bCs w:val="0"/>
          <w:noProof/>
          <w:color w:val="auto"/>
          <w:sz w:val="20"/>
          <w:szCs w:val="20"/>
        </w:rPr>
      </w:sdtEndPr>
      <w:sdtContent>
        <w:p w14:paraId="77A133DE" w14:textId="2FA2ACC6" w:rsidR="00A6683B" w:rsidRPr="00A564AD" w:rsidRDefault="00A6683B">
          <w:pPr>
            <w:pStyle w:val="TOCHeading"/>
            <w:rPr>
              <w:rFonts w:ascii="Calibri" w:hAnsi="Calibri" w:cs="Calibri"/>
              <w:b/>
              <w:bCs/>
              <w:color w:val="000000" w:themeColor="text1"/>
              <w:sz w:val="24"/>
              <w:szCs w:val="24"/>
            </w:rPr>
          </w:pPr>
          <w:r w:rsidRPr="00A564AD">
            <w:rPr>
              <w:rFonts w:ascii="Calibri" w:hAnsi="Calibri" w:cs="Calibri"/>
              <w:b/>
              <w:bCs/>
              <w:color w:val="000000" w:themeColor="text1"/>
              <w:sz w:val="24"/>
              <w:szCs w:val="24"/>
            </w:rPr>
            <w:t>Contents</w:t>
          </w:r>
        </w:p>
        <w:p w14:paraId="6B4C999C" w14:textId="30569245" w:rsidR="00840879" w:rsidRDefault="00A6683B">
          <w:pPr>
            <w:pStyle w:val="TOC1"/>
            <w:tabs>
              <w:tab w:val="right" w:leader="dot" w:pos="10070"/>
            </w:tabs>
            <w:rPr>
              <w:noProof/>
              <w:kern w:val="2"/>
              <w:sz w:val="24"/>
              <w:szCs w:val="24"/>
              <w14:ligatures w14:val="standardContextual"/>
            </w:rPr>
          </w:pPr>
          <w:r w:rsidRPr="00840879">
            <w:rPr>
              <w:rFonts w:ascii="Calibri" w:hAnsi="Calibri" w:cs="Calibri"/>
              <w:sz w:val="20"/>
              <w:szCs w:val="20"/>
            </w:rPr>
            <w:fldChar w:fldCharType="begin"/>
          </w:r>
          <w:r w:rsidRPr="00840879">
            <w:rPr>
              <w:rFonts w:ascii="Calibri" w:hAnsi="Calibri" w:cs="Calibri"/>
              <w:sz w:val="20"/>
              <w:szCs w:val="20"/>
            </w:rPr>
            <w:instrText xml:space="preserve"> TOC \o "1-3" \h \z \u </w:instrText>
          </w:r>
          <w:r w:rsidRPr="00840879">
            <w:rPr>
              <w:rFonts w:ascii="Calibri" w:hAnsi="Calibri" w:cs="Calibri"/>
              <w:sz w:val="20"/>
              <w:szCs w:val="20"/>
            </w:rPr>
            <w:fldChar w:fldCharType="separate"/>
          </w:r>
          <w:hyperlink w:anchor="_Toc224745432" w:history="1">
            <w:r w:rsidR="00840879" w:rsidRPr="00412398">
              <w:rPr>
                <w:rStyle w:val="Hyperlink"/>
                <w:rFonts w:ascii="Calibri" w:hAnsi="Calibri" w:cs="Calibri"/>
                <w:b/>
                <w:bCs/>
                <w:noProof/>
              </w:rPr>
              <w:t>Introduction</w:t>
            </w:r>
            <w:r w:rsidR="00840879">
              <w:rPr>
                <w:noProof/>
                <w:webHidden/>
              </w:rPr>
              <w:tab/>
            </w:r>
            <w:r w:rsidR="00840879">
              <w:rPr>
                <w:noProof/>
                <w:webHidden/>
              </w:rPr>
              <w:fldChar w:fldCharType="begin"/>
            </w:r>
            <w:r w:rsidR="00840879">
              <w:rPr>
                <w:noProof/>
                <w:webHidden/>
              </w:rPr>
              <w:instrText xml:space="preserve"> PAGEREF _Toc224745432 \h </w:instrText>
            </w:r>
            <w:r w:rsidR="00840879">
              <w:rPr>
                <w:noProof/>
                <w:webHidden/>
              </w:rPr>
            </w:r>
            <w:r w:rsidR="00840879">
              <w:rPr>
                <w:noProof/>
                <w:webHidden/>
              </w:rPr>
              <w:fldChar w:fldCharType="separate"/>
            </w:r>
            <w:r w:rsidR="00840879">
              <w:rPr>
                <w:noProof/>
                <w:webHidden/>
              </w:rPr>
              <w:t>3</w:t>
            </w:r>
            <w:r w:rsidR="00840879">
              <w:rPr>
                <w:noProof/>
                <w:webHidden/>
              </w:rPr>
              <w:fldChar w:fldCharType="end"/>
            </w:r>
          </w:hyperlink>
        </w:p>
        <w:p w14:paraId="74ADF14D" w14:textId="2D092447" w:rsidR="00840879" w:rsidRDefault="00840879">
          <w:pPr>
            <w:pStyle w:val="TOC1"/>
            <w:tabs>
              <w:tab w:val="right" w:leader="dot" w:pos="10070"/>
            </w:tabs>
            <w:rPr>
              <w:noProof/>
              <w:kern w:val="2"/>
              <w:sz w:val="24"/>
              <w:szCs w:val="24"/>
              <w14:ligatures w14:val="standardContextual"/>
            </w:rPr>
          </w:pPr>
          <w:hyperlink w:anchor="_Toc224745433" w:history="1">
            <w:r w:rsidRPr="00412398">
              <w:rPr>
                <w:rStyle w:val="Hyperlink"/>
                <w:rFonts w:ascii="Calibri" w:hAnsi="Calibri" w:cs="Calibri"/>
                <w:b/>
                <w:bCs/>
                <w:noProof/>
              </w:rPr>
              <w:t>Scope of Work</w:t>
            </w:r>
            <w:r>
              <w:rPr>
                <w:noProof/>
                <w:webHidden/>
              </w:rPr>
              <w:tab/>
            </w:r>
            <w:r>
              <w:rPr>
                <w:noProof/>
                <w:webHidden/>
              </w:rPr>
              <w:fldChar w:fldCharType="begin"/>
            </w:r>
            <w:r>
              <w:rPr>
                <w:noProof/>
                <w:webHidden/>
              </w:rPr>
              <w:instrText xml:space="preserve"> PAGEREF _Toc224745433 \h </w:instrText>
            </w:r>
            <w:r>
              <w:rPr>
                <w:noProof/>
                <w:webHidden/>
              </w:rPr>
            </w:r>
            <w:r>
              <w:rPr>
                <w:noProof/>
                <w:webHidden/>
              </w:rPr>
              <w:fldChar w:fldCharType="separate"/>
            </w:r>
            <w:r>
              <w:rPr>
                <w:noProof/>
                <w:webHidden/>
              </w:rPr>
              <w:t>3</w:t>
            </w:r>
            <w:r>
              <w:rPr>
                <w:noProof/>
                <w:webHidden/>
              </w:rPr>
              <w:fldChar w:fldCharType="end"/>
            </w:r>
          </w:hyperlink>
        </w:p>
        <w:p w14:paraId="500F0C16" w14:textId="643105B9" w:rsidR="00840879" w:rsidRDefault="00840879">
          <w:pPr>
            <w:pStyle w:val="TOC2"/>
            <w:tabs>
              <w:tab w:val="right" w:leader="dot" w:pos="10070"/>
            </w:tabs>
            <w:rPr>
              <w:noProof/>
              <w:kern w:val="2"/>
              <w:sz w:val="24"/>
              <w:szCs w:val="24"/>
              <w14:ligatures w14:val="standardContextual"/>
            </w:rPr>
          </w:pPr>
          <w:hyperlink w:anchor="_Toc224745434" w:history="1">
            <w:r w:rsidRPr="00412398">
              <w:rPr>
                <w:rStyle w:val="Hyperlink"/>
                <w:rFonts w:ascii="Calibri" w:hAnsi="Calibri" w:cs="Calibri"/>
                <w:b/>
                <w:bCs/>
                <w:noProof/>
              </w:rPr>
              <w:t>Software Provision Features Required:</w:t>
            </w:r>
            <w:r>
              <w:rPr>
                <w:noProof/>
                <w:webHidden/>
              </w:rPr>
              <w:tab/>
            </w:r>
            <w:r>
              <w:rPr>
                <w:noProof/>
                <w:webHidden/>
              </w:rPr>
              <w:fldChar w:fldCharType="begin"/>
            </w:r>
            <w:r>
              <w:rPr>
                <w:noProof/>
                <w:webHidden/>
              </w:rPr>
              <w:instrText xml:space="preserve"> PAGEREF _Toc224745434 \h </w:instrText>
            </w:r>
            <w:r>
              <w:rPr>
                <w:noProof/>
                <w:webHidden/>
              </w:rPr>
            </w:r>
            <w:r>
              <w:rPr>
                <w:noProof/>
                <w:webHidden/>
              </w:rPr>
              <w:fldChar w:fldCharType="separate"/>
            </w:r>
            <w:r>
              <w:rPr>
                <w:noProof/>
                <w:webHidden/>
              </w:rPr>
              <w:t>3</w:t>
            </w:r>
            <w:r>
              <w:rPr>
                <w:noProof/>
                <w:webHidden/>
              </w:rPr>
              <w:fldChar w:fldCharType="end"/>
            </w:r>
          </w:hyperlink>
        </w:p>
        <w:p w14:paraId="6C4F7E3B" w14:textId="1907A147" w:rsidR="00840879" w:rsidRDefault="00840879">
          <w:pPr>
            <w:pStyle w:val="TOC3"/>
            <w:tabs>
              <w:tab w:val="right" w:leader="dot" w:pos="10070"/>
            </w:tabs>
            <w:rPr>
              <w:noProof/>
              <w:kern w:val="2"/>
              <w:sz w:val="24"/>
              <w:szCs w:val="24"/>
              <w14:ligatures w14:val="standardContextual"/>
            </w:rPr>
          </w:pPr>
          <w:hyperlink w:anchor="_Toc224745435" w:history="1">
            <w:r w:rsidRPr="00412398">
              <w:rPr>
                <w:rStyle w:val="Hyperlink"/>
                <w:rFonts w:ascii="Calibri" w:hAnsi="Calibri" w:cs="Calibri"/>
                <w:noProof/>
              </w:rPr>
              <w:t>Live Map and Tracking</w:t>
            </w:r>
            <w:r>
              <w:rPr>
                <w:noProof/>
                <w:webHidden/>
              </w:rPr>
              <w:tab/>
            </w:r>
            <w:r>
              <w:rPr>
                <w:noProof/>
                <w:webHidden/>
              </w:rPr>
              <w:fldChar w:fldCharType="begin"/>
            </w:r>
            <w:r>
              <w:rPr>
                <w:noProof/>
                <w:webHidden/>
              </w:rPr>
              <w:instrText xml:space="preserve"> PAGEREF _Toc224745435 \h </w:instrText>
            </w:r>
            <w:r>
              <w:rPr>
                <w:noProof/>
                <w:webHidden/>
              </w:rPr>
            </w:r>
            <w:r>
              <w:rPr>
                <w:noProof/>
                <w:webHidden/>
              </w:rPr>
              <w:fldChar w:fldCharType="separate"/>
            </w:r>
            <w:r>
              <w:rPr>
                <w:noProof/>
                <w:webHidden/>
              </w:rPr>
              <w:t>3</w:t>
            </w:r>
            <w:r>
              <w:rPr>
                <w:noProof/>
                <w:webHidden/>
              </w:rPr>
              <w:fldChar w:fldCharType="end"/>
            </w:r>
          </w:hyperlink>
        </w:p>
        <w:p w14:paraId="40AAA042" w14:textId="5427AC47" w:rsidR="00840879" w:rsidRDefault="00840879">
          <w:pPr>
            <w:pStyle w:val="TOC3"/>
            <w:tabs>
              <w:tab w:val="right" w:leader="dot" w:pos="10070"/>
            </w:tabs>
            <w:rPr>
              <w:noProof/>
              <w:kern w:val="2"/>
              <w:sz w:val="24"/>
              <w:szCs w:val="24"/>
              <w14:ligatures w14:val="standardContextual"/>
            </w:rPr>
          </w:pPr>
          <w:hyperlink w:anchor="_Toc224745436" w:history="1">
            <w:r w:rsidRPr="00412398">
              <w:rPr>
                <w:rStyle w:val="Hyperlink"/>
                <w:rFonts w:ascii="Calibri" w:hAnsi="Calibri" w:cs="Calibri"/>
                <w:noProof/>
              </w:rPr>
              <w:t>Driver and Vehicle Management</w:t>
            </w:r>
            <w:r>
              <w:rPr>
                <w:noProof/>
                <w:webHidden/>
              </w:rPr>
              <w:tab/>
            </w:r>
            <w:r>
              <w:rPr>
                <w:noProof/>
                <w:webHidden/>
              </w:rPr>
              <w:fldChar w:fldCharType="begin"/>
            </w:r>
            <w:r>
              <w:rPr>
                <w:noProof/>
                <w:webHidden/>
              </w:rPr>
              <w:instrText xml:space="preserve"> PAGEREF _Toc224745436 \h </w:instrText>
            </w:r>
            <w:r>
              <w:rPr>
                <w:noProof/>
                <w:webHidden/>
              </w:rPr>
            </w:r>
            <w:r>
              <w:rPr>
                <w:noProof/>
                <w:webHidden/>
              </w:rPr>
              <w:fldChar w:fldCharType="separate"/>
            </w:r>
            <w:r>
              <w:rPr>
                <w:noProof/>
                <w:webHidden/>
              </w:rPr>
              <w:t>3</w:t>
            </w:r>
            <w:r>
              <w:rPr>
                <w:noProof/>
                <w:webHidden/>
              </w:rPr>
              <w:fldChar w:fldCharType="end"/>
            </w:r>
          </w:hyperlink>
        </w:p>
        <w:p w14:paraId="6CD2E382" w14:textId="2082EBD8" w:rsidR="00840879" w:rsidRDefault="00840879">
          <w:pPr>
            <w:pStyle w:val="TOC3"/>
            <w:tabs>
              <w:tab w:val="right" w:leader="dot" w:pos="10070"/>
            </w:tabs>
            <w:rPr>
              <w:noProof/>
              <w:kern w:val="2"/>
              <w:sz w:val="24"/>
              <w:szCs w:val="24"/>
              <w14:ligatures w14:val="standardContextual"/>
            </w:rPr>
          </w:pPr>
          <w:hyperlink w:anchor="_Toc224745437" w:history="1">
            <w:r w:rsidRPr="00412398">
              <w:rPr>
                <w:rStyle w:val="Hyperlink"/>
                <w:rFonts w:ascii="Calibri" w:hAnsi="Calibri" w:cs="Calibri"/>
                <w:noProof/>
              </w:rPr>
              <w:t>Geofencing and Route Management</w:t>
            </w:r>
            <w:r>
              <w:rPr>
                <w:noProof/>
                <w:webHidden/>
              </w:rPr>
              <w:tab/>
            </w:r>
            <w:r>
              <w:rPr>
                <w:noProof/>
                <w:webHidden/>
              </w:rPr>
              <w:fldChar w:fldCharType="begin"/>
            </w:r>
            <w:r>
              <w:rPr>
                <w:noProof/>
                <w:webHidden/>
              </w:rPr>
              <w:instrText xml:space="preserve"> PAGEREF _Toc224745437 \h </w:instrText>
            </w:r>
            <w:r>
              <w:rPr>
                <w:noProof/>
                <w:webHidden/>
              </w:rPr>
            </w:r>
            <w:r>
              <w:rPr>
                <w:noProof/>
                <w:webHidden/>
              </w:rPr>
              <w:fldChar w:fldCharType="separate"/>
            </w:r>
            <w:r>
              <w:rPr>
                <w:noProof/>
                <w:webHidden/>
              </w:rPr>
              <w:t>3</w:t>
            </w:r>
            <w:r>
              <w:rPr>
                <w:noProof/>
                <w:webHidden/>
              </w:rPr>
              <w:fldChar w:fldCharType="end"/>
            </w:r>
          </w:hyperlink>
        </w:p>
        <w:p w14:paraId="716EE2C4" w14:textId="31C6BE67" w:rsidR="00840879" w:rsidRDefault="00840879">
          <w:pPr>
            <w:pStyle w:val="TOC3"/>
            <w:tabs>
              <w:tab w:val="right" w:leader="dot" w:pos="10070"/>
            </w:tabs>
            <w:rPr>
              <w:noProof/>
              <w:kern w:val="2"/>
              <w:sz w:val="24"/>
              <w:szCs w:val="24"/>
              <w14:ligatures w14:val="standardContextual"/>
            </w:rPr>
          </w:pPr>
          <w:hyperlink w:anchor="_Toc224745438" w:history="1">
            <w:r w:rsidRPr="00412398">
              <w:rPr>
                <w:rStyle w:val="Hyperlink"/>
                <w:rFonts w:ascii="Calibri" w:hAnsi="Calibri" w:cs="Calibri"/>
                <w:noProof/>
              </w:rPr>
              <w:t>Reporting and Analytics</w:t>
            </w:r>
            <w:r>
              <w:rPr>
                <w:noProof/>
                <w:webHidden/>
              </w:rPr>
              <w:tab/>
            </w:r>
            <w:r>
              <w:rPr>
                <w:noProof/>
                <w:webHidden/>
              </w:rPr>
              <w:fldChar w:fldCharType="begin"/>
            </w:r>
            <w:r>
              <w:rPr>
                <w:noProof/>
                <w:webHidden/>
              </w:rPr>
              <w:instrText xml:space="preserve"> PAGEREF _Toc224745438 \h </w:instrText>
            </w:r>
            <w:r>
              <w:rPr>
                <w:noProof/>
                <w:webHidden/>
              </w:rPr>
            </w:r>
            <w:r>
              <w:rPr>
                <w:noProof/>
                <w:webHidden/>
              </w:rPr>
              <w:fldChar w:fldCharType="separate"/>
            </w:r>
            <w:r>
              <w:rPr>
                <w:noProof/>
                <w:webHidden/>
              </w:rPr>
              <w:t>4</w:t>
            </w:r>
            <w:r>
              <w:rPr>
                <w:noProof/>
                <w:webHidden/>
              </w:rPr>
              <w:fldChar w:fldCharType="end"/>
            </w:r>
          </w:hyperlink>
        </w:p>
        <w:p w14:paraId="45FE72D0" w14:textId="354B6DC4" w:rsidR="00840879" w:rsidRDefault="00840879">
          <w:pPr>
            <w:pStyle w:val="TOC3"/>
            <w:tabs>
              <w:tab w:val="right" w:leader="dot" w:pos="10070"/>
            </w:tabs>
            <w:rPr>
              <w:noProof/>
              <w:kern w:val="2"/>
              <w:sz w:val="24"/>
              <w:szCs w:val="24"/>
              <w14:ligatures w14:val="standardContextual"/>
            </w:rPr>
          </w:pPr>
          <w:hyperlink w:anchor="_Toc224745439" w:history="1">
            <w:r w:rsidRPr="00412398">
              <w:rPr>
                <w:rStyle w:val="Hyperlink"/>
                <w:rFonts w:ascii="Calibri" w:hAnsi="Calibri" w:cs="Calibri"/>
                <w:noProof/>
              </w:rPr>
              <w:t>User Management</w:t>
            </w:r>
            <w:r>
              <w:rPr>
                <w:noProof/>
                <w:webHidden/>
              </w:rPr>
              <w:tab/>
            </w:r>
            <w:r>
              <w:rPr>
                <w:noProof/>
                <w:webHidden/>
              </w:rPr>
              <w:fldChar w:fldCharType="begin"/>
            </w:r>
            <w:r>
              <w:rPr>
                <w:noProof/>
                <w:webHidden/>
              </w:rPr>
              <w:instrText xml:space="preserve"> PAGEREF _Toc224745439 \h </w:instrText>
            </w:r>
            <w:r>
              <w:rPr>
                <w:noProof/>
                <w:webHidden/>
              </w:rPr>
            </w:r>
            <w:r>
              <w:rPr>
                <w:noProof/>
                <w:webHidden/>
              </w:rPr>
              <w:fldChar w:fldCharType="separate"/>
            </w:r>
            <w:r>
              <w:rPr>
                <w:noProof/>
                <w:webHidden/>
              </w:rPr>
              <w:t>4</w:t>
            </w:r>
            <w:r>
              <w:rPr>
                <w:noProof/>
                <w:webHidden/>
              </w:rPr>
              <w:fldChar w:fldCharType="end"/>
            </w:r>
          </w:hyperlink>
        </w:p>
        <w:p w14:paraId="4D8767E8" w14:textId="17816DB3" w:rsidR="00840879" w:rsidRDefault="00840879">
          <w:pPr>
            <w:pStyle w:val="TOC3"/>
            <w:tabs>
              <w:tab w:val="right" w:leader="dot" w:pos="10070"/>
            </w:tabs>
            <w:rPr>
              <w:noProof/>
              <w:kern w:val="2"/>
              <w:sz w:val="24"/>
              <w:szCs w:val="24"/>
              <w14:ligatures w14:val="standardContextual"/>
            </w:rPr>
          </w:pPr>
          <w:hyperlink w:anchor="_Toc224745440" w:history="1">
            <w:r w:rsidRPr="00412398">
              <w:rPr>
                <w:rStyle w:val="Hyperlink"/>
                <w:rFonts w:ascii="Calibri" w:hAnsi="Calibri" w:cs="Calibri"/>
                <w:noProof/>
              </w:rPr>
              <w:t>System Integration and Scalability</w:t>
            </w:r>
            <w:r>
              <w:rPr>
                <w:noProof/>
                <w:webHidden/>
              </w:rPr>
              <w:tab/>
            </w:r>
            <w:r>
              <w:rPr>
                <w:noProof/>
                <w:webHidden/>
              </w:rPr>
              <w:fldChar w:fldCharType="begin"/>
            </w:r>
            <w:r>
              <w:rPr>
                <w:noProof/>
                <w:webHidden/>
              </w:rPr>
              <w:instrText xml:space="preserve"> PAGEREF _Toc224745440 \h </w:instrText>
            </w:r>
            <w:r>
              <w:rPr>
                <w:noProof/>
                <w:webHidden/>
              </w:rPr>
            </w:r>
            <w:r>
              <w:rPr>
                <w:noProof/>
                <w:webHidden/>
              </w:rPr>
              <w:fldChar w:fldCharType="separate"/>
            </w:r>
            <w:r>
              <w:rPr>
                <w:noProof/>
                <w:webHidden/>
              </w:rPr>
              <w:t>4</w:t>
            </w:r>
            <w:r>
              <w:rPr>
                <w:noProof/>
                <w:webHidden/>
              </w:rPr>
              <w:fldChar w:fldCharType="end"/>
            </w:r>
          </w:hyperlink>
        </w:p>
        <w:p w14:paraId="5EAA2105" w14:textId="2B57CAF6" w:rsidR="00840879" w:rsidRDefault="00840879">
          <w:pPr>
            <w:pStyle w:val="TOC3"/>
            <w:tabs>
              <w:tab w:val="right" w:leader="dot" w:pos="10070"/>
            </w:tabs>
            <w:rPr>
              <w:noProof/>
              <w:kern w:val="2"/>
              <w:sz w:val="24"/>
              <w:szCs w:val="24"/>
              <w14:ligatures w14:val="standardContextual"/>
            </w:rPr>
          </w:pPr>
          <w:hyperlink w:anchor="_Toc224745441" w:history="1">
            <w:r w:rsidRPr="00412398">
              <w:rPr>
                <w:rStyle w:val="Hyperlink"/>
                <w:rFonts w:ascii="Calibri" w:hAnsi="Calibri" w:cs="Calibri"/>
                <w:noProof/>
              </w:rPr>
              <w:t>Notifications and Alerts</w:t>
            </w:r>
            <w:r>
              <w:rPr>
                <w:noProof/>
                <w:webHidden/>
              </w:rPr>
              <w:tab/>
            </w:r>
            <w:r>
              <w:rPr>
                <w:noProof/>
                <w:webHidden/>
              </w:rPr>
              <w:fldChar w:fldCharType="begin"/>
            </w:r>
            <w:r>
              <w:rPr>
                <w:noProof/>
                <w:webHidden/>
              </w:rPr>
              <w:instrText xml:space="preserve"> PAGEREF _Toc224745441 \h </w:instrText>
            </w:r>
            <w:r>
              <w:rPr>
                <w:noProof/>
                <w:webHidden/>
              </w:rPr>
            </w:r>
            <w:r>
              <w:rPr>
                <w:noProof/>
                <w:webHidden/>
              </w:rPr>
              <w:fldChar w:fldCharType="separate"/>
            </w:r>
            <w:r>
              <w:rPr>
                <w:noProof/>
                <w:webHidden/>
              </w:rPr>
              <w:t>4</w:t>
            </w:r>
            <w:r>
              <w:rPr>
                <w:noProof/>
                <w:webHidden/>
              </w:rPr>
              <w:fldChar w:fldCharType="end"/>
            </w:r>
          </w:hyperlink>
        </w:p>
        <w:p w14:paraId="3FC1B2AE" w14:textId="66982EE3" w:rsidR="00840879" w:rsidRDefault="00840879">
          <w:pPr>
            <w:pStyle w:val="TOC3"/>
            <w:tabs>
              <w:tab w:val="right" w:leader="dot" w:pos="10070"/>
            </w:tabs>
            <w:rPr>
              <w:noProof/>
              <w:kern w:val="2"/>
              <w:sz w:val="24"/>
              <w:szCs w:val="24"/>
              <w14:ligatures w14:val="standardContextual"/>
            </w:rPr>
          </w:pPr>
          <w:hyperlink w:anchor="_Toc224745442" w:history="1">
            <w:r w:rsidRPr="00412398">
              <w:rPr>
                <w:rStyle w:val="Hyperlink"/>
                <w:rFonts w:ascii="Calibri" w:hAnsi="Calibri" w:cs="Calibri"/>
                <w:noProof/>
              </w:rPr>
              <w:t>Mobile App Features</w:t>
            </w:r>
            <w:r>
              <w:rPr>
                <w:noProof/>
                <w:webHidden/>
              </w:rPr>
              <w:tab/>
            </w:r>
            <w:r>
              <w:rPr>
                <w:noProof/>
                <w:webHidden/>
              </w:rPr>
              <w:fldChar w:fldCharType="begin"/>
            </w:r>
            <w:r>
              <w:rPr>
                <w:noProof/>
                <w:webHidden/>
              </w:rPr>
              <w:instrText xml:space="preserve"> PAGEREF _Toc224745442 \h </w:instrText>
            </w:r>
            <w:r>
              <w:rPr>
                <w:noProof/>
                <w:webHidden/>
              </w:rPr>
            </w:r>
            <w:r>
              <w:rPr>
                <w:noProof/>
                <w:webHidden/>
              </w:rPr>
              <w:fldChar w:fldCharType="separate"/>
            </w:r>
            <w:r>
              <w:rPr>
                <w:noProof/>
                <w:webHidden/>
              </w:rPr>
              <w:t>4</w:t>
            </w:r>
            <w:r>
              <w:rPr>
                <w:noProof/>
                <w:webHidden/>
              </w:rPr>
              <w:fldChar w:fldCharType="end"/>
            </w:r>
          </w:hyperlink>
        </w:p>
        <w:p w14:paraId="04F08C57" w14:textId="2D36FB76" w:rsidR="00840879" w:rsidRDefault="00840879">
          <w:pPr>
            <w:pStyle w:val="TOC3"/>
            <w:tabs>
              <w:tab w:val="right" w:leader="dot" w:pos="10070"/>
            </w:tabs>
            <w:rPr>
              <w:noProof/>
              <w:kern w:val="2"/>
              <w:sz w:val="24"/>
              <w:szCs w:val="24"/>
              <w14:ligatures w14:val="standardContextual"/>
            </w:rPr>
          </w:pPr>
          <w:hyperlink w:anchor="_Toc224745443" w:history="1">
            <w:r w:rsidRPr="00412398">
              <w:rPr>
                <w:rStyle w:val="Hyperlink"/>
                <w:rFonts w:ascii="Calibri" w:hAnsi="Calibri" w:cs="Calibri"/>
                <w:noProof/>
              </w:rPr>
              <w:t>Modular Platform</w:t>
            </w:r>
            <w:r>
              <w:rPr>
                <w:noProof/>
                <w:webHidden/>
              </w:rPr>
              <w:tab/>
            </w:r>
            <w:r>
              <w:rPr>
                <w:noProof/>
                <w:webHidden/>
              </w:rPr>
              <w:fldChar w:fldCharType="begin"/>
            </w:r>
            <w:r>
              <w:rPr>
                <w:noProof/>
                <w:webHidden/>
              </w:rPr>
              <w:instrText xml:space="preserve"> PAGEREF _Toc224745443 \h </w:instrText>
            </w:r>
            <w:r>
              <w:rPr>
                <w:noProof/>
                <w:webHidden/>
              </w:rPr>
            </w:r>
            <w:r>
              <w:rPr>
                <w:noProof/>
                <w:webHidden/>
              </w:rPr>
              <w:fldChar w:fldCharType="separate"/>
            </w:r>
            <w:r>
              <w:rPr>
                <w:noProof/>
                <w:webHidden/>
              </w:rPr>
              <w:t>4</w:t>
            </w:r>
            <w:r>
              <w:rPr>
                <w:noProof/>
                <w:webHidden/>
              </w:rPr>
              <w:fldChar w:fldCharType="end"/>
            </w:r>
          </w:hyperlink>
        </w:p>
        <w:p w14:paraId="1B4491E4" w14:textId="57E403B4" w:rsidR="00840879" w:rsidRDefault="00840879">
          <w:pPr>
            <w:pStyle w:val="TOC3"/>
            <w:tabs>
              <w:tab w:val="right" w:leader="dot" w:pos="10070"/>
            </w:tabs>
            <w:rPr>
              <w:noProof/>
              <w:kern w:val="2"/>
              <w:sz w:val="24"/>
              <w:szCs w:val="24"/>
              <w14:ligatures w14:val="standardContextual"/>
            </w:rPr>
          </w:pPr>
          <w:hyperlink w:anchor="_Toc224745444" w:history="1">
            <w:r w:rsidRPr="00412398">
              <w:rPr>
                <w:rStyle w:val="Hyperlink"/>
                <w:rFonts w:ascii="Calibri" w:hAnsi="Calibri" w:cs="Calibri"/>
                <w:noProof/>
              </w:rPr>
              <w:t>Security Features</w:t>
            </w:r>
            <w:r>
              <w:rPr>
                <w:noProof/>
                <w:webHidden/>
              </w:rPr>
              <w:tab/>
            </w:r>
            <w:r>
              <w:rPr>
                <w:noProof/>
                <w:webHidden/>
              </w:rPr>
              <w:fldChar w:fldCharType="begin"/>
            </w:r>
            <w:r>
              <w:rPr>
                <w:noProof/>
                <w:webHidden/>
              </w:rPr>
              <w:instrText xml:space="preserve"> PAGEREF _Toc224745444 \h </w:instrText>
            </w:r>
            <w:r>
              <w:rPr>
                <w:noProof/>
                <w:webHidden/>
              </w:rPr>
            </w:r>
            <w:r>
              <w:rPr>
                <w:noProof/>
                <w:webHidden/>
              </w:rPr>
              <w:fldChar w:fldCharType="separate"/>
            </w:r>
            <w:r>
              <w:rPr>
                <w:noProof/>
                <w:webHidden/>
              </w:rPr>
              <w:t>4</w:t>
            </w:r>
            <w:r>
              <w:rPr>
                <w:noProof/>
                <w:webHidden/>
              </w:rPr>
              <w:fldChar w:fldCharType="end"/>
            </w:r>
          </w:hyperlink>
        </w:p>
        <w:p w14:paraId="309D98B8" w14:textId="78F9D5A2" w:rsidR="00840879" w:rsidRDefault="00840879">
          <w:pPr>
            <w:pStyle w:val="TOC2"/>
            <w:tabs>
              <w:tab w:val="right" w:leader="dot" w:pos="10070"/>
            </w:tabs>
            <w:rPr>
              <w:noProof/>
              <w:kern w:val="2"/>
              <w:sz w:val="24"/>
              <w:szCs w:val="24"/>
              <w14:ligatures w14:val="standardContextual"/>
            </w:rPr>
          </w:pPr>
          <w:hyperlink w:anchor="_Toc224745445" w:history="1">
            <w:r w:rsidRPr="00412398">
              <w:rPr>
                <w:rStyle w:val="Hyperlink"/>
                <w:rFonts w:ascii="Calibri" w:hAnsi="Calibri" w:cs="Calibri"/>
                <w:b/>
                <w:bCs/>
                <w:noProof/>
              </w:rPr>
              <w:t>Support for Existing Installed Tracking Devices</w:t>
            </w:r>
            <w:r>
              <w:rPr>
                <w:noProof/>
                <w:webHidden/>
              </w:rPr>
              <w:tab/>
            </w:r>
            <w:r>
              <w:rPr>
                <w:noProof/>
                <w:webHidden/>
              </w:rPr>
              <w:fldChar w:fldCharType="begin"/>
            </w:r>
            <w:r>
              <w:rPr>
                <w:noProof/>
                <w:webHidden/>
              </w:rPr>
              <w:instrText xml:space="preserve"> PAGEREF _Toc224745445 \h </w:instrText>
            </w:r>
            <w:r>
              <w:rPr>
                <w:noProof/>
                <w:webHidden/>
              </w:rPr>
            </w:r>
            <w:r>
              <w:rPr>
                <w:noProof/>
                <w:webHidden/>
              </w:rPr>
              <w:fldChar w:fldCharType="separate"/>
            </w:r>
            <w:r>
              <w:rPr>
                <w:noProof/>
                <w:webHidden/>
              </w:rPr>
              <w:t>4</w:t>
            </w:r>
            <w:r>
              <w:rPr>
                <w:noProof/>
                <w:webHidden/>
              </w:rPr>
              <w:fldChar w:fldCharType="end"/>
            </w:r>
          </w:hyperlink>
        </w:p>
        <w:p w14:paraId="28F889DC" w14:textId="5A72E87C" w:rsidR="00840879" w:rsidRDefault="00840879">
          <w:pPr>
            <w:pStyle w:val="TOC2"/>
            <w:tabs>
              <w:tab w:val="right" w:leader="dot" w:pos="10070"/>
            </w:tabs>
            <w:rPr>
              <w:noProof/>
              <w:kern w:val="2"/>
              <w:sz w:val="24"/>
              <w:szCs w:val="24"/>
              <w14:ligatures w14:val="standardContextual"/>
            </w:rPr>
          </w:pPr>
          <w:hyperlink w:anchor="_Toc224745446" w:history="1">
            <w:r w:rsidRPr="00412398">
              <w:rPr>
                <w:rStyle w:val="Hyperlink"/>
                <w:rFonts w:ascii="Calibri" w:hAnsi="Calibri" w:cs="Calibri"/>
                <w:b/>
                <w:bCs/>
                <w:noProof/>
              </w:rPr>
              <w:t>Replacement of Installed SIM Cards</w:t>
            </w:r>
            <w:r>
              <w:rPr>
                <w:noProof/>
                <w:webHidden/>
              </w:rPr>
              <w:tab/>
            </w:r>
            <w:r>
              <w:rPr>
                <w:noProof/>
                <w:webHidden/>
              </w:rPr>
              <w:fldChar w:fldCharType="begin"/>
            </w:r>
            <w:r>
              <w:rPr>
                <w:noProof/>
                <w:webHidden/>
              </w:rPr>
              <w:instrText xml:space="preserve"> PAGEREF _Toc224745446 \h </w:instrText>
            </w:r>
            <w:r>
              <w:rPr>
                <w:noProof/>
                <w:webHidden/>
              </w:rPr>
            </w:r>
            <w:r>
              <w:rPr>
                <w:noProof/>
                <w:webHidden/>
              </w:rPr>
              <w:fldChar w:fldCharType="separate"/>
            </w:r>
            <w:r>
              <w:rPr>
                <w:noProof/>
                <w:webHidden/>
              </w:rPr>
              <w:t>5</w:t>
            </w:r>
            <w:r>
              <w:rPr>
                <w:noProof/>
                <w:webHidden/>
              </w:rPr>
              <w:fldChar w:fldCharType="end"/>
            </w:r>
          </w:hyperlink>
        </w:p>
        <w:p w14:paraId="61CD8D8B" w14:textId="14BDEDFD" w:rsidR="00840879" w:rsidRDefault="00840879">
          <w:pPr>
            <w:pStyle w:val="TOC2"/>
            <w:tabs>
              <w:tab w:val="right" w:leader="dot" w:pos="10070"/>
            </w:tabs>
            <w:rPr>
              <w:noProof/>
              <w:kern w:val="2"/>
              <w:sz w:val="24"/>
              <w:szCs w:val="24"/>
              <w14:ligatures w14:val="standardContextual"/>
            </w:rPr>
          </w:pPr>
          <w:hyperlink w:anchor="_Toc224745447" w:history="1">
            <w:r w:rsidRPr="00412398">
              <w:rPr>
                <w:rStyle w:val="Hyperlink"/>
                <w:rFonts w:ascii="Calibri" w:hAnsi="Calibri" w:cs="Calibri"/>
                <w:b/>
                <w:bCs/>
                <w:noProof/>
              </w:rPr>
              <w:t>Pricing for New Tracking Devices</w:t>
            </w:r>
            <w:r>
              <w:rPr>
                <w:noProof/>
                <w:webHidden/>
              </w:rPr>
              <w:tab/>
            </w:r>
            <w:r>
              <w:rPr>
                <w:noProof/>
                <w:webHidden/>
              </w:rPr>
              <w:fldChar w:fldCharType="begin"/>
            </w:r>
            <w:r>
              <w:rPr>
                <w:noProof/>
                <w:webHidden/>
              </w:rPr>
              <w:instrText xml:space="preserve"> PAGEREF _Toc224745447 \h </w:instrText>
            </w:r>
            <w:r>
              <w:rPr>
                <w:noProof/>
                <w:webHidden/>
              </w:rPr>
            </w:r>
            <w:r>
              <w:rPr>
                <w:noProof/>
                <w:webHidden/>
              </w:rPr>
              <w:fldChar w:fldCharType="separate"/>
            </w:r>
            <w:r>
              <w:rPr>
                <w:noProof/>
                <w:webHidden/>
              </w:rPr>
              <w:t>5</w:t>
            </w:r>
            <w:r>
              <w:rPr>
                <w:noProof/>
                <w:webHidden/>
              </w:rPr>
              <w:fldChar w:fldCharType="end"/>
            </w:r>
          </w:hyperlink>
        </w:p>
        <w:p w14:paraId="25BBF86C" w14:textId="559C91D9" w:rsidR="00840879" w:rsidRDefault="00840879">
          <w:pPr>
            <w:pStyle w:val="TOC2"/>
            <w:tabs>
              <w:tab w:val="right" w:leader="dot" w:pos="10070"/>
            </w:tabs>
            <w:rPr>
              <w:noProof/>
              <w:kern w:val="2"/>
              <w:sz w:val="24"/>
              <w:szCs w:val="24"/>
              <w14:ligatures w14:val="standardContextual"/>
            </w:rPr>
          </w:pPr>
          <w:hyperlink w:anchor="_Toc224745448" w:history="1">
            <w:r w:rsidRPr="00412398">
              <w:rPr>
                <w:rStyle w:val="Hyperlink"/>
                <w:rFonts w:ascii="Calibri" w:hAnsi="Calibri" w:cs="Calibri"/>
                <w:b/>
                <w:bCs/>
                <w:noProof/>
              </w:rPr>
              <w:t>Installation of New Devices</w:t>
            </w:r>
            <w:r>
              <w:rPr>
                <w:noProof/>
                <w:webHidden/>
              </w:rPr>
              <w:tab/>
            </w:r>
            <w:r>
              <w:rPr>
                <w:noProof/>
                <w:webHidden/>
              </w:rPr>
              <w:fldChar w:fldCharType="begin"/>
            </w:r>
            <w:r>
              <w:rPr>
                <w:noProof/>
                <w:webHidden/>
              </w:rPr>
              <w:instrText xml:space="preserve"> PAGEREF _Toc224745448 \h </w:instrText>
            </w:r>
            <w:r>
              <w:rPr>
                <w:noProof/>
                <w:webHidden/>
              </w:rPr>
            </w:r>
            <w:r>
              <w:rPr>
                <w:noProof/>
                <w:webHidden/>
              </w:rPr>
              <w:fldChar w:fldCharType="separate"/>
            </w:r>
            <w:r>
              <w:rPr>
                <w:noProof/>
                <w:webHidden/>
              </w:rPr>
              <w:t>5</w:t>
            </w:r>
            <w:r>
              <w:rPr>
                <w:noProof/>
                <w:webHidden/>
              </w:rPr>
              <w:fldChar w:fldCharType="end"/>
            </w:r>
          </w:hyperlink>
        </w:p>
        <w:p w14:paraId="3736026E" w14:textId="37BE128F" w:rsidR="00840879" w:rsidRDefault="00840879">
          <w:pPr>
            <w:pStyle w:val="TOC2"/>
            <w:tabs>
              <w:tab w:val="right" w:leader="dot" w:pos="10070"/>
            </w:tabs>
            <w:rPr>
              <w:noProof/>
              <w:kern w:val="2"/>
              <w:sz w:val="24"/>
              <w:szCs w:val="24"/>
              <w14:ligatures w14:val="standardContextual"/>
            </w:rPr>
          </w:pPr>
          <w:hyperlink w:anchor="_Toc224745449" w:history="1">
            <w:r w:rsidRPr="00412398">
              <w:rPr>
                <w:rStyle w:val="Hyperlink"/>
                <w:rFonts w:ascii="Calibri" w:hAnsi="Calibri" w:cs="Calibri"/>
                <w:b/>
                <w:bCs/>
                <w:noProof/>
              </w:rPr>
              <w:t>Running Costs</w:t>
            </w:r>
            <w:r>
              <w:rPr>
                <w:noProof/>
                <w:webHidden/>
              </w:rPr>
              <w:tab/>
            </w:r>
            <w:r>
              <w:rPr>
                <w:noProof/>
                <w:webHidden/>
              </w:rPr>
              <w:fldChar w:fldCharType="begin"/>
            </w:r>
            <w:r>
              <w:rPr>
                <w:noProof/>
                <w:webHidden/>
              </w:rPr>
              <w:instrText xml:space="preserve"> PAGEREF _Toc224745449 \h </w:instrText>
            </w:r>
            <w:r>
              <w:rPr>
                <w:noProof/>
                <w:webHidden/>
              </w:rPr>
            </w:r>
            <w:r>
              <w:rPr>
                <w:noProof/>
                <w:webHidden/>
              </w:rPr>
              <w:fldChar w:fldCharType="separate"/>
            </w:r>
            <w:r>
              <w:rPr>
                <w:noProof/>
                <w:webHidden/>
              </w:rPr>
              <w:t>5</w:t>
            </w:r>
            <w:r>
              <w:rPr>
                <w:noProof/>
                <w:webHidden/>
              </w:rPr>
              <w:fldChar w:fldCharType="end"/>
            </w:r>
          </w:hyperlink>
        </w:p>
        <w:p w14:paraId="2E07FC78" w14:textId="10535F37" w:rsidR="00840879" w:rsidRDefault="00840879">
          <w:pPr>
            <w:pStyle w:val="TOC2"/>
            <w:tabs>
              <w:tab w:val="right" w:leader="dot" w:pos="10070"/>
            </w:tabs>
            <w:rPr>
              <w:noProof/>
              <w:kern w:val="2"/>
              <w:sz w:val="24"/>
              <w:szCs w:val="24"/>
              <w14:ligatures w14:val="standardContextual"/>
            </w:rPr>
          </w:pPr>
          <w:hyperlink w:anchor="_Toc224745450" w:history="1">
            <w:r w:rsidRPr="00412398">
              <w:rPr>
                <w:rStyle w:val="Hyperlink"/>
                <w:rFonts w:ascii="Calibri" w:hAnsi="Calibri" w:cs="Calibri"/>
                <w:b/>
                <w:bCs/>
                <w:noProof/>
              </w:rPr>
              <w:t>Data Migration</w:t>
            </w:r>
            <w:r>
              <w:rPr>
                <w:noProof/>
                <w:webHidden/>
              </w:rPr>
              <w:tab/>
            </w:r>
            <w:r>
              <w:rPr>
                <w:noProof/>
                <w:webHidden/>
              </w:rPr>
              <w:fldChar w:fldCharType="begin"/>
            </w:r>
            <w:r>
              <w:rPr>
                <w:noProof/>
                <w:webHidden/>
              </w:rPr>
              <w:instrText xml:space="preserve"> PAGEREF _Toc224745450 \h </w:instrText>
            </w:r>
            <w:r>
              <w:rPr>
                <w:noProof/>
                <w:webHidden/>
              </w:rPr>
            </w:r>
            <w:r>
              <w:rPr>
                <w:noProof/>
                <w:webHidden/>
              </w:rPr>
              <w:fldChar w:fldCharType="separate"/>
            </w:r>
            <w:r>
              <w:rPr>
                <w:noProof/>
                <w:webHidden/>
              </w:rPr>
              <w:t>5</w:t>
            </w:r>
            <w:r>
              <w:rPr>
                <w:noProof/>
                <w:webHidden/>
              </w:rPr>
              <w:fldChar w:fldCharType="end"/>
            </w:r>
          </w:hyperlink>
        </w:p>
        <w:p w14:paraId="036D5E84" w14:textId="503D59F7" w:rsidR="00840879" w:rsidRDefault="00840879">
          <w:pPr>
            <w:pStyle w:val="TOC2"/>
            <w:tabs>
              <w:tab w:val="right" w:leader="dot" w:pos="10070"/>
            </w:tabs>
            <w:rPr>
              <w:noProof/>
              <w:kern w:val="2"/>
              <w:sz w:val="24"/>
              <w:szCs w:val="24"/>
              <w14:ligatures w14:val="standardContextual"/>
            </w:rPr>
          </w:pPr>
          <w:hyperlink w:anchor="_Toc224745451" w:history="1">
            <w:r w:rsidRPr="00412398">
              <w:rPr>
                <w:rStyle w:val="Hyperlink"/>
                <w:rFonts w:ascii="Calibri" w:hAnsi="Calibri" w:cs="Calibri"/>
                <w:b/>
                <w:bCs/>
                <w:noProof/>
              </w:rPr>
              <w:t>Additional Considerations</w:t>
            </w:r>
            <w:r>
              <w:rPr>
                <w:noProof/>
                <w:webHidden/>
              </w:rPr>
              <w:tab/>
            </w:r>
            <w:r>
              <w:rPr>
                <w:noProof/>
                <w:webHidden/>
              </w:rPr>
              <w:fldChar w:fldCharType="begin"/>
            </w:r>
            <w:r>
              <w:rPr>
                <w:noProof/>
                <w:webHidden/>
              </w:rPr>
              <w:instrText xml:space="preserve"> PAGEREF _Toc224745451 \h </w:instrText>
            </w:r>
            <w:r>
              <w:rPr>
                <w:noProof/>
                <w:webHidden/>
              </w:rPr>
            </w:r>
            <w:r>
              <w:rPr>
                <w:noProof/>
                <w:webHidden/>
              </w:rPr>
              <w:fldChar w:fldCharType="separate"/>
            </w:r>
            <w:r>
              <w:rPr>
                <w:noProof/>
                <w:webHidden/>
              </w:rPr>
              <w:t>5</w:t>
            </w:r>
            <w:r>
              <w:rPr>
                <w:noProof/>
                <w:webHidden/>
              </w:rPr>
              <w:fldChar w:fldCharType="end"/>
            </w:r>
          </w:hyperlink>
        </w:p>
        <w:p w14:paraId="15CF960B" w14:textId="1469A2AA" w:rsidR="00840879" w:rsidRDefault="00840879">
          <w:pPr>
            <w:pStyle w:val="TOC2"/>
            <w:tabs>
              <w:tab w:val="right" w:leader="dot" w:pos="10070"/>
            </w:tabs>
            <w:rPr>
              <w:noProof/>
              <w:kern w:val="2"/>
              <w:sz w:val="24"/>
              <w:szCs w:val="24"/>
              <w14:ligatures w14:val="standardContextual"/>
            </w:rPr>
          </w:pPr>
          <w:hyperlink w:anchor="_Toc224745452" w:history="1">
            <w:r w:rsidRPr="00412398">
              <w:rPr>
                <w:rStyle w:val="Hyperlink"/>
                <w:rFonts w:ascii="Calibri" w:hAnsi="Calibri" w:cs="Calibri"/>
                <w:b/>
                <w:bCs/>
                <w:noProof/>
              </w:rPr>
              <w:t>Service Level Agreement (SLA)</w:t>
            </w:r>
            <w:r>
              <w:rPr>
                <w:noProof/>
                <w:webHidden/>
              </w:rPr>
              <w:tab/>
            </w:r>
            <w:r>
              <w:rPr>
                <w:noProof/>
                <w:webHidden/>
              </w:rPr>
              <w:fldChar w:fldCharType="begin"/>
            </w:r>
            <w:r>
              <w:rPr>
                <w:noProof/>
                <w:webHidden/>
              </w:rPr>
              <w:instrText xml:space="preserve"> PAGEREF _Toc224745452 \h </w:instrText>
            </w:r>
            <w:r>
              <w:rPr>
                <w:noProof/>
                <w:webHidden/>
              </w:rPr>
            </w:r>
            <w:r>
              <w:rPr>
                <w:noProof/>
                <w:webHidden/>
              </w:rPr>
              <w:fldChar w:fldCharType="separate"/>
            </w:r>
            <w:r>
              <w:rPr>
                <w:noProof/>
                <w:webHidden/>
              </w:rPr>
              <w:t>5</w:t>
            </w:r>
            <w:r>
              <w:rPr>
                <w:noProof/>
                <w:webHidden/>
              </w:rPr>
              <w:fldChar w:fldCharType="end"/>
            </w:r>
          </w:hyperlink>
        </w:p>
        <w:p w14:paraId="57BBDE4A" w14:textId="03C4DF21" w:rsidR="00840879" w:rsidRDefault="00840879">
          <w:pPr>
            <w:pStyle w:val="TOC3"/>
            <w:tabs>
              <w:tab w:val="right" w:leader="dot" w:pos="10070"/>
            </w:tabs>
            <w:rPr>
              <w:noProof/>
              <w:kern w:val="2"/>
              <w:sz w:val="24"/>
              <w:szCs w:val="24"/>
              <w14:ligatures w14:val="standardContextual"/>
            </w:rPr>
          </w:pPr>
          <w:hyperlink w:anchor="_Toc224745453" w:history="1">
            <w:r w:rsidRPr="00412398">
              <w:rPr>
                <w:rStyle w:val="Hyperlink"/>
                <w:rFonts w:ascii="Calibri" w:hAnsi="Calibri" w:cs="Calibri"/>
                <w:noProof/>
              </w:rPr>
              <w:t>1. Purpose</w:t>
            </w:r>
            <w:r>
              <w:rPr>
                <w:noProof/>
                <w:webHidden/>
              </w:rPr>
              <w:tab/>
            </w:r>
            <w:r>
              <w:rPr>
                <w:noProof/>
                <w:webHidden/>
              </w:rPr>
              <w:fldChar w:fldCharType="begin"/>
            </w:r>
            <w:r>
              <w:rPr>
                <w:noProof/>
                <w:webHidden/>
              </w:rPr>
              <w:instrText xml:space="preserve"> PAGEREF _Toc224745453 \h </w:instrText>
            </w:r>
            <w:r>
              <w:rPr>
                <w:noProof/>
                <w:webHidden/>
              </w:rPr>
            </w:r>
            <w:r>
              <w:rPr>
                <w:noProof/>
                <w:webHidden/>
              </w:rPr>
              <w:fldChar w:fldCharType="separate"/>
            </w:r>
            <w:r>
              <w:rPr>
                <w:noProof/>
                <w:webHidden/>
              </w:rPr>
              <w:t>5</w:t>
            </w:r>
            <w:r>
              <w:rPr>
                <w:noProof/>
                <w:webHidden/>
              </w:rPr>
              <w:fldChar w:fldCharType="end"/>
            </w:r>
          </w:hyperlink>
        </w:p>
        <w:p w14:paraId="5D4BA2DC" w14:textId="3D66F879" w:rsidR="00840879" w:rsidRDefault="00840879">
          <w:pPr>
            <w:pStyle w:val="TOC3"/>
            <w:tabs>
              <w:tab w:val="right" w:leader="dot" w:pos="10070"/>
            </w:tabs>
            <w:rPr>
              <w:noProof/>
              <w:kern w:val="2"/>
              <w:sz w:val="24"/>
              <w:szCs w:val="24"/>
              <w14:ligatures w14:val="standardContextual"/>
            </w:rPr>
          </w:pPr>
          <w:hyperlink w:anchor="_Toc224745454" w:history="1">
            <w:r w:rsidRPr="00412398">
              <w:rPr>
                <w:rStyle w:val="Hyperlink"/>
                <w:rFonts w:ascii="Calibri" w:hAnsi="Calibri" w:cs="Calibri"/>
                <w:noProof/>
              </w:rPr>
              <w:t>2. Scope</w:t>
            </w:r>
            <w:r>
              <w:rPr>
                <w:noProof/>
                <w:webHidden/>
              </w:rPr>
              <w:tab/>
            </w:r>
            <w:r>
              <w:rPr>
                <w:noProof/>
                <w:webHidden/>
              </w:rPr>
              <w:fldChar w:fldCharType="begin"/>
            </w:r>
            <w:r>
              <w:rPr>
                <w:noProof/>
                <w:webHidden/>
              </w:rPr>
              <w:instrText xml:space="preserve"> PAGEREF _Toc224745454 \h </w:instrText>
            </w:r>
            <w:r>
              <w:rPr>
                <w:noProof/>
                <w:webHidden/>
              </w:rPr>
            </w:r>
            <w:r>
              <w:rPr>
                <w:noProof/>
                <w:webHidden/>
              </w:rPr>
              <w:fldChar w:fldCharType="separate"/>
            </w:r>
            <w:r>
              <w:rPr>
                <w:noProof/>
                <w:webHidden/>
              </w:rPr>
              <w:t>6</w:t>
            </w:r>
            <w:r>
              <w:rPr>
                <w:noProof/>
                <w:webHidden/>
              </w:rPr>
              <w:fldChar w:fldCharType="end"/>
            </w:r>
          </w:hyperlink>
        </w:p>
        <w:p w14:paraId="39B3B3EE" w14:textId="51434EEB" w:rsidR="00840879" w:rsidRDefault="00840879">
          <w:pPr>
            <w:pStyle w:val="TOC3"/>
            <w:tabs>
              <w:tab w:val="right" w:leader="dot" w:pos="10070"/>
            </w:tabs>
            <w:rPr>
              <w:noProof/>
              <w:kern w:val="2"/>
              <w:sz w:val="24"/>
              <w:szCs w:val="24"/>
              <w14:ligatures w14:val="standardContextual"/>
            </w:rPr>
          </w:pPr>
          <w:hyperlink w:anchor="_Toc224745455" w:history="1">
            <w:r w:rsidRPr="00412398">
              <w:rPr>
                <w:rStyle w:val="Hyperlink"/>
                <w:rFonts w:ascii="Calibri" w:hAnsi="Calibri" w:cs="Calibri"/>
                <w:noProof/>
              </w:rPr>
              <w:t>3. Service Availability</w:t>
            </w:r>
            <w:r>
              <w:rPr>
                <w:noProof/>
                <w:webHidden/>
              </w:rPr>
              <w:tab/>
            </w:r>
            <w:r>
              <w:rPr>
                <w:noProof/>
                <w:webHidden/>
              </w:rPr>
              <w:fldChar w:fldCharType="begin"/>
            </w:r>
            <w:r>
              <w:rPr>
                <w:noProof/>
                <w:webHidden/>
              </w:rPr>
              <w:instrText xml:space="preserve"> PAGEREF _Toc224745455 \h </w:instrText>
            </w:r>
            <w:r>
              <w:rPr>
                <w:noProof/>
                <w:webHidden/>
              </w:rPr>
            </w:r>
            <w:r>
              <w:rPr>
                <w:noProof/>
                <w:webHidden/>
              </w:rPr>
              <w:fldChar w:fldCharType="separate"/>
            </w:r>
            <w:r>
              <w:rPr>
                <w:noProof/>
                <w:webHidden/>
              </w:rPr>
              <w:t>6</w:t>
            </w:r>
            <w:r>
              <w:rPr>
                <w:noProof/>
                <w:webHidden/>
              </w:rPr>
              <w:fldChar w:fldCharType="end"/>
            </w:r>
          </w:hyperlink>
        </w:p>
        <w:p w14:paraId="3E0A7B6A" w14:textId="50F1F818" w:rsidR="00840879" w:rsidRDefault="00840879">
          <w:pPr>
            <w:pStyle w:val="TOC3"/>
            <w:tabs>
              <w:tab w:val="right" w:leader="dot" w:pos="10070"/>
            </w:tabs>
            <w:rPr>
              <w:noProof/>
              <w:kern w:val="2"/>
              <w:sz w:val="24"/>
              <w:szCs w:val="24"/>
              <w14:ligatures w14:val="standardContextual"/>
            </w:rPr>
          </w:pPr>
          <w:hyperlink w:anchor="_Toc224745456" w:history="1">
            <w:r w:rsidRPr="00412398">
              <w:rPr>
                <w:rStyle w:val="Hyperlink"/>
                <w:rFonts w:ascii="Calibri" w:hAnsi="Calibri" w:cs="Calibri"/>
                <w:noProof/>
              </w:rPr>
              <w:t>4. Support Hours</w:t>
            </w:r>
            <w:r>
              <w:rPr>
                <w:noProof/>
                <w:webHidden/>
              </w:rPr>
              <w:tab/>
            </w:r>
            <w:r>
              <w:rPr>
                <w:noProof/>
                <w:webHidden/>
              </w:rPr>
              <w:fldChar w:fldCharType="begin"/>
            </w:r>
            <w:r>
              <w:rPr>
                <w:noProof/>
                <w:webHidden/>
              </w:rPr>
              <w:instrText xml:space="preserve"> PAGEREF _Toc224745456 \h </w:instrText>
            </w:r>
            <w:r>
              <w:rPr>
                <w:noProof/>
                <w:webHidden/>
              </w:rPr>
            </w:r>
            <w:r>
              <w:rPr>
                <w:noProof/>
                <w:webHidden/>
              </w:rPr>
              <w:fldChar w:fldCharType="separate"/>
            </w:r>
            <w:r>
              <w:rPr>
                <w:noProof/>
                <w:webHidden/>
              </w:rPr>
              <w:t>6</w:t>
            </w:r>
            <w:r>
              <w:rPr>
                <w:noProof/>
                <w:webHidden/>
              </w:rPr>
              <w:fldChar w:fldCharType="end"/>
            </w:r>
          </w:hyperlink>
        </w:p>
        <w:p w14:paraId="332D7610" w14:textId="1E62BBDC" w:rsidR="00840879" w:rsidRDefault="00840879">
          <w:pPr>
            <w:pStyle w:val="TOC3"/>
            <w:tabs>
              <w:tab w:val="right" w:leader="dot" w:pos="10070"/>
            </w:tabs>
            <w:rPr>
              <w:noProof/>
              <w:kern w:val="2"/>
              <w:sz w:val="24"/>
              <w:szCs w:val="24"/>
              <w14:ligatures w14:val="standardContextual"/>
            </w:rPr>
          </w:pPr>
          <w:hyperlink w:anchor="_Toc224745457" w:history="1">
            <w:r w:rsidRPr="00412398">
              <w:rPr>
                <w:rStyle w:val="Hyperlink"/>
                <w:rFonts w:ascii="Calibri" w:hAnsi="Calibri" w:cs="Calibri"/>
                <w:noProof/>
              </w:rPr>
              <w:t>5. Incident Classification</w:t>
            </w:r>
            <w:r>
              <w:rPr>
                <w:noProof/>
                <w:webHidden/>
              </w:rPr>
              <w:tab/>
            </w:r>
            <w:r>
              <w:rPr>
                <w:noProof/>
                <w:webHidden/>
              </w:rPr>
              <w:fldChar w:fldCharType="begin"/>
            </w:r>
            <w:r>
              <w:rPr>
                <w:noProof/>
                <w:webHidden/>
              </w:rPr>
              <w:instrText xml:space="preserve"> PAGEREF _Toc224745457 \h </w:instrText>
            </w:r>
            <w:r>
              <w:rPr>
                <w:noProof/>
                <w:webHidden/>
              </w:rPr>
            </w:r>
            <w:r>
              <w:rPr>
                <w:noProof/>
                <w:webHidden/>
              </w:rPr>
              <w:fldChar w:fldCharType="separate"/>
            </w:r>
            <w:r>
              <w:rPr>
                <w:noProof/>
                <w:webHidden/>
              </w:rPr>
              <w:t>6</w:t>
            </w:r>
            <w:r>
              <w:rPr>
                <w:noProof/>
                <w:webHidden/>
              </w:rPr>
              <w:fldChar w:fldCharType="end"/>
            </w:r>
          </w:hyperlink>
        </w:p>
        <w:p w14:paraId="72171482" w14:textId="0A40E359" w:rsidR="00840879" w:rsidRDefault="00840879">
          <w:pPr>
            <w:pStyle w:val="TOC3"/>
            <w:tabs>
              <w:tab w:val="right" w:leader="dot" w:pos="10070"/>
            </w:tabs>
            <w:rPr>
              <w:noProof/>
              <w:kern w:val="2"/>
              <w:sz w:val="24"/>
              <w:szCs w:val="24"/>
              <w14:ligatures w14:val="standardContextual"/>
            </w:rPr>
          </w:pPr>
          <w:hyperlink w:anchor="_Toc224745458" w:history="1">
            <w:r w:rsidRPr="00412398">
              <w:rPr>
                <w:rStyle w:val="Hyperlink"/>
                <w:rFonts w:ascii="Calibri" w:hAnsi="Calibri" w:cs="Calibri"/>
                <w:noProof/>
              </w:rPr>
              <w:t>6. Response and Resolution Times</w:t>
            </w:r>
            <w:r>
              <w:rPr>
                <w:noProof/>
                <w:webHidden/>
              </w:rPr>
              <w:tab/>
            </w:r>
            <w:r>
              <w:rPr>
                <w:noProof/>
                <w:webHidden/>
              </w:rPr>
              <w:fldChar w:fldCharType="begin"/>
            </w:r>
            <w:r>
              <w:rPr>
                <w:noProof/>
                <w:webHidden/>
              </w:rPr>
              <w:instrText xml:space="preserve"> PAGEREF _Toc224745458 \h </w:instrText>
            </w:r>
            <w:r>
              <w:rPr>
                <w:noProof/>
                <w:webHidden/>
              </w:rPr>
            </w:r>
            <w:r>
              <w:rPr>
                <w:noProof/>
                <w:webHidden/>
              </w:rPr>
              <w:fldChar w:fldCharType="separate"/>
            </w:r>
            <w:r>
              <w:rPr>
                <w:noProof/>
                <w:webHidden/>
              </w:rPr>
              <w:t>6</w:t>
            </w:r>
            <w:r>
              <w:rPr>
                <w:noProof/>
                <w:webHidden/>
              </w:rPr>
              <w:fldChar w:fldCharType="end"/>
            </w:r>
          </w:hyperlink>
        </w:p>
        <w:p w14:paraId="7A7AB11D" w14:textId="2047307B" w:rsidR="00840879" w:rsidRDefault="00840879">
          <w:pPr>
            <w:pStyle w:val="TOC3"/>
            <w:tabs>
              <w:tab w:val="right" w:leader="dot" w:pos="10070"/>
            </w:tabs>
            <w:rPr>
              <w:noProof/>
              <w:kern w:val="2"/>
              <w:sz w:val="24"/>
              <w:szCs w:val="24"/>
              <w14:ligatures w14:val="standardContextual"/>
            </w:rPr>
          </w:pPr>
          <w:hyperlink w:anchor="_Toc224745459" w:history="1">
            <w:r w:rsidRPr="00412398">
              <w:rPr>
                <w:rStyle w:val="Hyperlink"/>
                <w:rFonts w:ascii="Calibri" w:hAnsi="Calibri" w:cs="Calibri"/>
                <w:noProof/>
              </w:rPr>
              <w:t>7. SIM and Connectivity</w:t>
            </w:r>
            <w:r>
              <w:rPr>
                <w:noProof/>
                <w:webHidden/>
              </w:rPr>
              <w:tab/>
            </w:r>
            <w:r>
              <w:rPr>
                <w:noProof/>
                <w:webHidden/>
              </w:rPr>
              <w:fldChar w:fldCharType="begin"/>
            </w:r>
            <w:r>
              <w:rPr>
                <w:noProof/>
                <w:webHidden/>
              </w:rPr>
              <w:instrText xml:space="preserve"> PAGEREF _Toc224745459 \h </w:instrText>
            </w:r>
            <w:r>
              <w:rPr>
                <w:noProof/>
                <w:webHidden/>
              </w:rPr>
            </w:r>
            <w:r>
              <w:rPr>
                <w:noProof/>
                <w:webHidden/>
              </w:rPr>
              <w:fldChar w:fldCharType="separate"/>
            </w:r>
            <w:r>
              <w:rPr>
                <w:noProof/>
                <w:webHidden/>
              </w:rPr>
              <w:t>7</w:t>
            </w:r>
            <w:r>
              <w:rPr>
                <w:noProof/>
                <w:webHidden/>
              </w:rPr>
              <w:fldChar w:fldCharType="end"/>
            </w:r>
          </w:hyperlink>
        </w:p>
        <w:p w14:paraId="4FE9A955" w14:textId="4C3E6F7F" w:rsidR="00840879" w:rsidRDefault="00840879">
          <w:pPr>
            <w:pStyle w:val="TOC3"/>
            <w:tabs>
              <w:tab w:val="right" w:leader="dot" w:pos="10070"/>
            </w:tabs>
            <w:rPr>
              <w:noProof/>
              <w:kern w:val="2"/>
              <w:sz w:val="24"/>
              <w:szCs w:val="24"/>
              <w14:ligatures w14:val="standardContextual"/>
            </w:rPr>
          </w:pPr>
          <w:hyperlink w:anchor="_Toc224745460" w:history="1">
            <w:r w:rsidRPr="00412398">
              <w:rPr>
                <w:rStyle w:val="Hyperlink"/>
                <w:rFonts w:ascii="Calibri" w:hAnsi="Calibri" w:cs="Calibri"/>
                <w:noProof/>
              </w:rPr>
              <w:t>8. Data Protection</w:t>
            </w:r>
            <w:r>
              <w:rPr>
                <w:noProof/>
                <w:webHidden/>
              </w:rPr>
              <w:tab/>
            </w:r>
            <w:r>
              <w:rPr>
                <w:noProof/>
                <w:webHidden/>
              </w:rPr>
              <w:fldChar w:fldCharType="begin"/>
            </w:r>
            <w:r>
              <w:rPr>
                <w:noProof/>
                <w:webHidden/>
              </w:rPr>
              <w:instrText xml:space="preserve"> PAGEREF _Toc224745460 \h </w:instrText>
            </w:r>
            <w:r>
              <w:rPr>
                <w:noProof/>
                <w:webHidden/>
              </w:rPr>
            </w:r>
            <w:r>
              <w:rPr>
                <w:noProof/>
                <w:webHidden/>
              </w:rPr>
              <w:fldChar w:fldCharType="separate"/>
            </w:r>
            <w:r>
              <w:rPr>
                <w:noProof/>
                <w:webHidden/>
              </w:rPr>
              <w:t>7</w:t>
            </w:r>
            <w:r>
              <w:rPr>
                <w:noProof/>
                <w:webHidden/>
              </w:rPr>
              <w:fldChar w:fldCharType="end"/>
            </w:r>
          </w:hyperlink>
        </w:p>
        <w:p w14:paraId="52120F33" w14:textId="760B792A" w:rsidR="00840879" w:rsidRDefault="00840879">
          <w:pPr>
            <w:pStyle w:val="TOC3"/>
            <w:tabs>
              <w:tab w:val="right" w:leader="dot" w:pos="10070"/>
            </w:tabs>
            <w:rPr>
              <w:noProof/>
              <w:kern w:val="2"/>
              <w:sz w:val="24"/>
              <w:szCs w:val="24"/>
              <w14:ligatures w14:val="standardContextual"/>
            </w:rPr>
          </w:pPr>
          <w:hyperlink w:anchor="_Toc224745461" w:history="1">
            <w:r w:rsidRPr="00412398">
              <w:rPr>
                <w:rStyle w:val="Hyperlink"/>
                <w:rFonts w:ascii="Calibri" w:hAnsi="Calibri" w:cs="Calibri"/>
                <w:noProof/>
              </w:rPr>
              <w:t>10. Backup and Recovery</w:t>
            </w:r>
            <w:r>
              <w:rPr>
                <w:noProof/>
                <w:webHidden/>
              </w:rPr>
              <w:tab/>
            </w:r>
            <w:r>
              <w:rPr>
                <w:noProof/>
                <w:webHidden/>
              </w:rPr>
              <w:fldChar w:fldCharType="begin"/>
            </w:r>
            <w:r>
              <w:rPr>
                <w:noProof/>
                <w:webHidden/>
              </w:rPr>
              <w:instrText xml:space="preserve"> PAGEREF _Toc224745461 \h </w:instrText>
            </w:r>
            <w:r>
              <w:rPr>
                <w:noProof/>
                <w:webHidden/>
              </w:rPr>
            </w:r>
            <w:r>
              <w:rPr>
                <w:noProof/>
                <w:webHidden/>
              </w:rPr>
              <w:fldChar w:fldCharType="separate"/>
            </w:r>
            <w:r>
              <w:rPr>
                <w:noProof/>
                <w:webHidden/>
              </w:rPr>
              <w:t>7</w:t>
            </w:r>
            <w:r>
              <w:rPr>
                <w:noProof/>
                <w:webHidden/>
              </w:rPr>
              <w:fldChar w:fldCharType="end"/>
            </w:r>
          </w:hyperlink>
        </w:p>
        <w:p w14:paraId="19DDF1E5" w14:textId="39D0E0B0" w:rsidR="00840879" w:rsidRDefault="00840879">
          <w:pPr>
            <w:pStyle w:val="TOC3"/>
            <w:tabs>
              <w:tab w:val="right" w:leader="dot" w:pos="10070"/>
            </w:tabs>
            <w:rPr>
              <w:noProof/>
              <w:kern w:val="2"/>
              <w:sz w:val="24"/>
              <w:szCs w:val="24"/>
              <w14:ligatures w14:val="standardContextual"/>
            </w:rPr>
          </w:pPr>
          <w:hyperlink w:anchor="_Toc224745462" w:history="1">
            <w:r w:rsidRPr="00412398">
              <w:rPr>
                <w:rStyle w:val="Hyperlink"/>
                <w:rFonts w:ascii="Calibri" w:hAnsi="Calibri" w:cs="Calibri"/>
                <w:noProof/>
              </w:rPr>
              <w:t>11. SLA Monitoring</w:t>
            </w:r>
            <w:r>
              <w:rPr>
                <w:noProof/>
                <w:webHidden/>
              </w:rPr>
              <w:tab/>
            </w:r>
            <w:r>
              <w:rPr>
                <w:noProof/>
                <w:webHidden/>
              </w:rPr>
              <w:fldChar w:fldCharType="begin"/>
            </w:r>
            <w:r>
              <w:rPr>
                <w:noProof/>
                <w:webHidden/>
              </w:rPr>
              <w:instrText xml:space="preserve"> PAGEREF _Toc224745462 \h </w:instrText>
            </w:r>
            <w:r>
              <w:rPr>
                <w:noProof/>
                <w:webHidden/>
              </w:rPr>
            </w:r>
            <w:r>
              <w:rPr>
                <w:noProof/>
                <w:webHidden/>
              </w:rPr>
              <w:fldChar w:fldCharType="separate"/>
            </w:r>
            <w:r>
              <w:rPr>
                <w:noProof/>
                <w:webHidden/>
              </w:rPr>
              <w:t>7</w:t>
            </w:r>
            <w:r>
              <w:rPr>
                <w:noProof/>
                <w:webHidden/>
              </w:rPr>
              <w:fldChar w:fldCharType="end"/>
            </w:r>
          </w:hyperlink>
        </w:p>
        <w:p w14:paraId="729593EA" w14:textId="04296583" w:rsidR="00840879" w:rsidRDefault="00840879">
          <w:pPr>
            <w:pStyle w:val="TOC2"/>
            <w:tabs>
              <w:tab w:val="right" w:leader="dot" w:pos="10070"/>
            </w:tabs>
            <w:rPr>
              <w:noProof/>
              <w:kern w:val="2"/>
              <w:sz w:val="24"/>
              <w:szCs w:val="24"/>
              <w14:ligatures w14:val="standardContextual"/>
            </w:rPr>
          </w:pPr>
          <w:hyperlink w:anchor="_Toc224745463" w:history="1">
            <w:r w:rsidRPr="00412398">
              <w:rPr>
                <w:rStyle w:val="Hyperlink"/>
                <w:rFonts w:ascii="Calibri" w:hAnsi="Calibri" w:cs="Calibri"/>
                <w:b/>
                <w:bCs/>
                <w:noProof/>
              </w:rPr>
              <w:t>Evaluation Criteria</w:t>
            </w:r>
            <w:r>
              <w:rPr>
                <w:noProof/>
                <w:webHidden/>
              </w:rPr>
              <w:tab/>
            </w:r>
            <w:r>
              <w:rPr>
                <w:noProof/>
                <w:webHidden/>
              </w:rPr>
              <w:fldChar w:fldCharType="begin"/>
            </w:r>
            <w:r>
              <w:rPr>
                <w:noProof/>
                <w:webHidden/>
              </w:rPr>
              <w:instrText xml:space="preserve"> PAGEREF _Toc224745463 \h </w:instrText>
            </w:r>
            <w:r>
              <w:rPr>
                <w:noProof/>
                <w:webHidden/>
              </w:rPr>
            </w:r>
            <w:r>
              <w:rPr>
                <w:noProof/>
                <w:webHidden/>
              </w:rPr>
              <w:fldChar w:fldCharType="separate"/>
            </w:r>
            <w:r>
              <w:rPr>
                <w:noProof/>
                <w:webHidden/>
              </w:rPr>
              <w:t>7</w:t>
            </w:r>
            <w:r>
              <w:rPr>
                <w:noProof/>
                <w:webHidden/>
              </w:rPr>
              <w:fldChar w:fldCharType="end"/>
            </w:r>
          </w:hyperlink>
        </w:p>
        <w:p w14:paraId="6F585AE9" w14:textId="73D650D1" w:rsidR="00840879" w:rsidRDefault="00840879">
          <w:pPr>
            <w:pStyle w:val="TOC2"/>
            <w:tabs>
              <w:tab w:val="right" w:leader="dot" w:pos="10070"/>
            </w:tabs>
            <w:rPr>
              <w:noProof/>
              <w:kern w:val="2"/>
              <w:sz w:val="24"/>
              <w:szCs w:val="24"/>
              <w14:ligatures w14:val="standardContextual"/>
            </w:rPr>
          </w:pPr>
          <w:hyperlink w:anchor="_Toc224745464" w:history="1">
            <w:r w:rsidRPr="00412398">
              <w:rPr>
                <w:rStyle w:val="Hyperlink"/>
                <w:rFonts w:ascii="Calibri" w:hAnsi="Calibri" w:cs="Calibri"/>
                <w:b/>
                <w:bCs/>
                <w:noProof/>
              </w:rPr>
              <w:t>Pricing Breakdown Table</w:t>
            </w:r>
            <w:r>
              <w:rPr>
                <w:noProof/>
                <w:webHidden/>
              </w:rPr>
              <w:tab/>
            </w:r>
            <w:r>
              <w:rPr>
                <w:noProof/>
                <w:webHidden/>
              </w:rPr>
              <w:fldChar w:fldCharType="begin"/>
            </w:r>
            <w:r>
              <w:rPr>
                <w:noProof/>
                <w:webHidden/>
              </w:rPr>
              <w:instrText xml:space="preserve"> PAGEREF _Toc224745464 \h </w:instrText>
            </w:r>
            <w:r>
              <w:rPr>
                <w:noProof/>
                <w:webHidden/>
              </w:rPr>
            </w:r>
            <w:r>
              <w:rPr>
                <w:noProof/>
                <w:webHidden/>
              </w:rPr>
              <w:fldChar w:fldCharType="separate"/>
            </w:r>
            <w:r>
              <w:rPr>
                <w:noProof/>
                <w:webHidden/>
              </w:rPr>
              <w:t>9</w:t>
            </w:r>
            <w:r>
              <w:rPr>
                <w:noProof/>
                <w:webHidden/>
              </w:rPr>
              <w:fldChar w:fldCharType="end"/>
            </w:r>
          </w:hyperlink>
        </w:p>
        <w:p w14:paraId="7E4FD61D" w14:textId="2BA493DB" w:rsidR="00A6683B" w:rsidRPr="00840879" w:rsidRDefault="00A6683B">
          <w:pPr>
            <w:rPr>
              <w:rFonts w:ascii="Calibri" w:hAnsi="Calibri" w:cs="Calibri"/>
              <w:sz w:val="20"/>
              <w:szCs w:val="20"/>
            </w:rPr>
          </w:pPr>
          <w:r w:rsidRPr="00840879">
            <w:rPr>
              <w:rFonts w:ascii="Calibri" w:hAnsi="Calibri" w:cs="Calibri"/>
              <w:noProof/>
              <w:sz w:val="20"/>
              <w:szCs w:val="20"/>
            </w:rPr>
            <w:fldChar w:fldCharType="end"/>
          </w:r>
        </w:p>
      </w:sdtContent>
    </w:sdt>
    <w:p w14:paraId="08170F42" w14:textId="6E1744B7" w:rsidR="00104282" w:rsidRPr="00840879" w:rsidRDefault="00104282" w:rsidP="00B6014F">
      <w:pPr>
        <w:pStyle w:val="Heading1"/>
        <w:rPr>
          <w:rStyle w:val="Strong"/>
          <w:rFonts w:ascii="Calibri" w:hAnsi="Calibri" w:cs="Calibri"/>
          <w:color w:val="1C6194" w:themeColor="accent2" w:themeShade="BF"/>
          <w:sz w:val="20"/>
          <w:szCs w:val="20"/>
        </w:rPr>
      </w:pPr>
      <w:bookmarkStart w:id="0" w:name="_Toc224745432"/>
      <w:r w:rsidRPr="00840879">
        <w:rPr>
          <w:rStyle w:val="Strong"/>
          <w:rFonts w:ascii="Calibri" w:hAnsi="Calibri" w:cs="Calibri"/>
          <w:color w:val="1C6194" w:themeColor="accent2" w:themeShade="BF"/>
          <w:sz w:val="20"/>
          <w:szCs w:val="20"/>
        </w:rPr>
        <w:t>Introduction</w:t>
      </w:r>
      <w:bookmarkEnd w:id="0"/>
    </w:p>
    <w:p w14:paraId="3C1A4C50" w14:textId="77777777" w:rsidR="00FB11A2" w:rsidRPr="00840879" w:rsidRDefault="00FB11A2" w:rsidP="00DB419A">
      <w:p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The Lebanese Red Cross (LRC) operates a nationwide humanitarian fleet supporting emergency response, health, logistics, disaster relief, and community services across Lebanon. The fleet currently includes 514 vehicles equipped with GPS tracking devices.</w:t>
      </w:r>
    </w:p>
    <w:p w14:paraId="57EE8050" w14:textId="288C8B36" w:rsidR="00FB11A2" w:rsidRPr="00840879" w:rsidRDefault="00FB11A2" w:rsidP="00DB419A">
      <w:p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 xml:space="preserve">LRC intends to procure a fleet </w:t>
      </w:r>
      <w:r w:rsidR="009F7105" w:rsidRPr="00840879">
        <w:rPr>
          <w:rFonts w:ascii="Calibri" w:hAnsi="Calibri" w:cs="Calibri"/>
          <w:sz w:val="20"/>
          <w:szCs w:val="20"/>
        </w:rPr>
        <w:t>Tracking</w:t>
      </w:r>
      <w:r w:rsidRPr="00840879">
        <w:rPr>
          <w:rFonts w:ascii="Calibri" w:hAnsi="Calibri" w:cs="Calibri"/>
          <w:sz w:val="20"/>
          <w:szCs w:val="20"/>
        </w:rPr>
        <w:t xml:space="preserve"> software platform to operate, manage, support, and enhance its GPS tracking ecosystem. The focus of this tender is:</w:t>
      </w:r>
    </w:p>
    <w:p w14:paraId="73BD6270" w14:textId="77777777" w:rsidR="00FB11A2"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Platform and service provision</w:t>
      </w:r>
    </w:p>
    <w:p w14:paraId="437659AC" w14:textId="77777777" w:rsidR="00FB11A2"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Integration with existing installed GPS devices</w:t>
      </w:r>
    </w:p>
    <w:p w14:paraId="2E5B0669" w14:textId="77777777" w:rsidR="00FB11A2"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SIM management and connectivity services</w:t>
      </w:r>
    </w:p>
    <w:p w14:paraId="7511A556" w14:textId="77777777" w:rsidR="00FB11A2"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Reporting, analytics, and operational visibility</w:t>
      </w:r>
    </w:p>
    <w:p w14:paraId="4100C11D" w14:textId="77777777" w:rsidR="00FB11A2"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Support, maintenance, and SLA enforcement</w:t>
      </w:r>
    </w:p>
    <w:p w14:paraId="3A809789" w14:textId="0E69F97F" w:rsidR="009F7105" w:rsidRPr="00840879" w:rsidRDefault="00FB11A2" w:rsidP="00DB419A">
      <w:pPr>
        <w:numPr>
          <w:ilvl w:val="0"/>
          <w:numId w:val="20"/>
        </w:numPr>
        <w:spacing w:before="100" w:beforeAutospacing="1" w:after="100" w:afterAutospacing="1" w:line="276" w:lineRule="auto"/>
        <w:rPr>
          <w:rFonts w:ascii="Calibri" w:hAnsi="Calibri" w:cs="Calibri"/>
          <w:sz w:val="20"/>
          <w:szCs w:val="20"/>
        </w:rPr>
      </w:pPr>
      <w:r w:rsidRPr="00840879">
        <w:rPr>
          <w:rFonts w:ascii="Calibri" w:hAnsi="Calibri" w:cs="Calibri"/>
          <w:sz w:val="20"/>
          <w:szCs w:val="20"/>
        </w:rPr>
        <w:t>Optional supply of new devices for future vehicles</w:t>
      </w:r>
    </w:p>
    <w:p w14:paraId="5BBDC627" w14:textId="60C1A46E" w:rsidR="00DB419A" w:rsidRPr="00840879" w:rsidRDefault="0078040B" w:rsidP="00F25100">
      <w:pPr>
        <w:pStyle w:val="Heading1"/>
        <w:rPr>
          <w:rFonts w:ascii="Calibri" w:hAnsi="Calibri" w:cs="Calibri"/>
          <w:sz w:val="20"/>
          <w:szCs w:val="20"/>
        </w:rPr>
      </w:pPr>
      <w:bookmarkStart w:id="1" w:name="_Toc224745433"/>
      <w:r w:rsidRPr="00840879">
        <w:rPr>
          <w:rStyle w:val="Strong"/>
          <w:rFonts w:ascii="Calibri" w:hAnsi="Calibri" w:cs="Calibri"/>
          <w:color w:val="1C6194" w:themeColor="accent2" w:themeShade="BF"/>
          <w:sz w:val="20"/>
          <w:szCs w:val="20"/>
        </w:rPr>
        <w:t>Scope of Wor</w:t>
      </w:r>
      <w:r w:rsidR="00DB419A" w:rsidRPr="00840879">
        <w:rPr>
          <w:rStyle w:val="Strong"/>
          <w:rFonts w:ascii="Calibri" w:hAnsi="Calibri" w:cs="Calibri"/>
          <w:color w:val="1C6194" w:themeColor="accent2" w:themeShade="BF"/>
          <w:sz w:val="20"/>
          <w:szCs w:val="20"/>
        </w:rPr>
        <w:t>k</w:t>
      </w:r>
      <w:bookmarkEnd w:id="1"/>
      <w:r w:rsidR="00F25100" w:rsidRPr="00840879">
        <w:rPr>
          <w:rStyle w:val="Strong"/>
          <w:rFonts w:ascii="Calibri" w:hAnsi="Calibri" w:cs="Calibri"/>
          <w:b w:val="0"/>
          <w:bCs w:val="0"/>
          <w:sz w:val="20"/>
          <w:szCs w:val="20"/>
        </w:rPr>
        <w:br/>
      </w:r>
    </w:p>
    <w:p w14:paraId="55987AD3" w14:textId="77777777" w:rsidR="00DB419A" w:rsidRPr="00840879" w:rsidRDefault="00DB419A" w:rsidP="00DB419A">
      <w:pPr>
        <w:spacing w:line="276" w:lineRule="auto"/>
        <w:jc w:val="lowKashida"/>
        <w:rPr>
          <w:rFonts w:ascii="Calibri" w:hAnsi="Calibri" w:cs="Calibri"/>
          <w:sz w:val="20"/>
          <w:szCs w:val="20"/>
        </w:rPr>
      </w:pPr>
      <w:r w:rsidRPr="00840879">
        <w:rPr>
          <w:rFonts w:ascii="Calibri" w:hAnsi="Calibri" w:cs="Calibri"/>
          <w:sz w:val="20"/>
          <w:szCs w:val="20"/>
        </w:rPr>
        <w:t>The Lebanese Red Cross (LRC) fleet is already equipped with owned installed GPS tracking devices; however, the data SIM cards currently used within these devices are not owned, managed, or contractually linked to LRC.</w:t>
      </w:r>
    </w:p>
    <w:p w14:paraId="1AD45CE8" w14:textId="77777777" w:rsidR="00DB419A" w:rsidRPr="00840879" w:rsidRDefault="00DB419A" w:rsidP="00DB419A">
      <w:pPr>
        <w:spacing w:line="276" w:lineRule="auto"/>
        <w:jc w:val="lowKashida"/>
        <w:rPr>
          <w:rFonts w:ascii="Calibri" w:hAnsi="Calibri" w:cs="Calibri"/>
          <w:sz w:val="20"/>
          <w:szCs w:val="20"/>
        </w:rPr>
      </w:pPr>
      <w:r w:rsidRPr="00840879">
        <w:rPr>
          <w:rFonts w:ascii="Calibri" w:hAnsi="Calibri" w:cs="Calibri"/>
          <w:sz w:val="20"/>
          <w:szCs w:val="20"/>
        </w:rPr>
        <w:t xml:space="preserve"> As part of this Tender, the selected bidder shall be responsible for replacing all existing SIM cards with SIM cards provided and managed under the bidder’s service, ensuring full compatibility with the installed tracking devices and uninterrupted service continuity. In addition, the selected bidder shall migrate all historical and current fleet tracking data from the currently operated platform to the newly proposed system, ensuring data integrity, completeness, and verifiable accuracy. </w:t>
      </w:r>
    </w:p>
    <w:p w14:paraId="3D0738EF" w14:textId="63453527" w:rsidR="009F7105" w:rsidRPr="00840879" w:rsidRDefault="00DB419A" w:rsidP="00F25100">
      <w:pPr>
        <w:spacing w:line="276" w:lineRule="auto"/>
        <w:jc w:val="lowKashida"/>
        <w:rPr>
          <w:rFonts w:ascii="Calibri" w:hAnsi="Calibri" w:cs="Calibri"/>
          <w:sz w:val="20"/>
          <w:szCs w:val="20"/>
        </w:rPr>
      </w:pPr>
      <w:r w:rsidRPr="00840879">
        <w:rPr>
          <w:rFonts w:ascii="Calibri" w:hAnsi="Calibri" w:cs="Calibri"/>
          <w:sz w:val="20"/>
          <w:szCs w:val="20"/>
        </w:rPr>
        <w:t>The proposed solution shall be delivered as a Software-as-a-Service (SaaS) fleet management platform, providing LRC with full administrative access to all system functions, logs, and data records. The system shall guarantee a minimum data retention period of three (3) years, with secure storage, auditability, and on-demand export of all historical records.</w:t>
      </w:r>
    </w:p>
    <w:p w14:paraId="6E5988C9" w14:textId="1C8FBA07" w:rsidR="000F47E9" w:rsidRPr="00840879" w:rsidRDefault="0078040B" w:rsidP="009F7105">
      <w:pPr>
        <w:pStyle w:val="Heading2"/>
        <w:rPr>
          <w:rStyle w:val="Strong"/>
          <w:rFonts w:ascii="Calibri" w:hAnsi="Calibri" w:cs="Calibri"/>
          <w:sz w:val="20"/>
          <w:szCs w:val="20"/>
        </w:rPr>
      </w:pPr>
      <w:bookmarkStart w:id="2" w:name="_Toc224745434"/>
      <w:r w:rsidRPr="00840879">
        <w:rPr>
          <w:rStyle w:val="Strong"/>
          <w:rFonts w:ascii="Calibri" w:hAnsi="Calibri" w:cs="Calibri"/>
          <w:sz w:val="20"/>
          <w:szCs w:val="20"/>
        </w:rPr>
        <w:t>Software Provision Features Required:</w:t>
      </w:r>
      <w:bookmarkEnd w:id="2"/>
      <w:r w:rsidR="009F7105" w:rsidRPr="00840879">
        <w:rPr>
          <w:rStyle w:val="Strong"/>
          <w:rFonts w:ascii="Calibri" w:hAnsi="Calibri" w:cs="Calibri"/>
          <w:sz w:val="20"/>
          <w:szCs w:val="20"/>
        </w:rPr>
        <w:br/>
      </w:r>
    </w:p>
    <w:p w14:paraId="04A669F1" w14:textId="0BF62711" w:rsidR="0078040B" w:rsidRPr="00840879" w:rsidRDefault="0078040B" w:rsidP="009F7105">
      <w:pPr>
        <w:pStyle w:val="Heading3"/>
        <w:rPr>
          <w:rFonts w:ascii="Calibri" w:hAnsi="Calibri" w:cs="Calibri"/>
          <w:color w:val="0D5672" w:themeColor="accent1" w:themeShade="80"/>
          <w:sz w:val="20"/>
          <w:szCs w:val="20"/>
        </w:rPr>
      </w:pPr>
      <w:bookmarkStart w:id="3" w:name="_Toc224745435"/>
      <w:r w:rsidRPr="00840879">
        <w:rPr>
          <w:rFonts w:ascii="Calibri" w:hAnsi="Calibri" w:cs="Calibri"/>
          <w:color w:val="0D5672" w:themeColor="accent1" w:themeShade="80"/>
          <w:sz w:val="20"/>
          <w:szCs w:val="20"/>
        </w:rPr>
        <w:t>Live Map and Tracking</w:t>
      </w:r>
      <w:bookmarkEnd w:id="3"/>
    </w:p>
    <w:p w14:paraId="7F3B07C8" w14:textId="77777777" w:rsidR="0078040B" w:rsidRPr="00840879" w:rsidRDefault="0078040B" w:rsidP="00104282">
      <w:pPr>
        <w:numPr>
          <w:ilvl w:val="0"/>
          <w:numId w:val="8"/>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Real-time display of all vehicles on a single screen.</w:t>
      </w:r>
    </w:p>
    <w:p w14:paraId="16A67D91" w14:textId="77777777" w:rsidR="0078040B" w:rsidRPr="00840879" w:rsidRDefault="0078040B" w:rsidP="00104282">
      <w:pPr>
        <w:numPr>
          <w:ilvl w:val="0"/>
          <w:numId w:val="8"/>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Home and roaming tracking capability.</w:t>
      </w:r>
    </w:p>
    <w:p w14:paraId="0C2BEB89" w14:textId="77777777" w:rsidR="0078040B" w:rsidRPr="00840879" w:rsidRDefault="0078040B" w:rsidP="00104282">
      <w:pPr>
        <w:numPr>
          <w:ilvl w:val="0"/>
          <w:numId w:val="8"/>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History tab to pull and replay historical trips live on the screen.</w:t>
      </w:r>
    </w:p>
    <w:p w14:paraId="0BF7A1AB" w14:textId="77777777" w:rsidR="0078040B" w:rsidRPr="00840879" w:rsidRDefault="0078040B" w:rsidP="00104282">
      <w:pPr>
        <w:numPr>
          <w:ilvl w:val="0"/>
          <w:numId w:val="8"/>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Live pop-up notifications for important events.</w:t>
      </w:r>
    </w:p>
    <w:p w14:paraId="3601C7C2" w14:textId="6A1EC136" w:rsidR="0078040B" w:rsidRPr="00840879" w:rsidRDefault="0078040B" w:rsidP="009F7105">
      <w:pPr>
        <w:pStyle w:val="Heading3"/>
        <w:rPr>
          <w:rFonts w:ascii="Calibri" w:hAnsi="Calibri" w:cs="Calibri"/>
          <w:color w:val="0D5672" w:themeColor="accent1" w:themeShade="80"/>
          <w:sz w:val="20"/>
          <w:szCs w:val="20"/>
        </w:rPr>
      </w:pPr>
      <w:bookmarkStart w:id="4" w:name="_Toc224745436"/>
      <w:r w:rsidRPr="00840879">
        <w:rPr>
          <w:rFonts w:ascii="Calibri" w:hAnsi="Calibri" w:cs="Calibri"/>
          <w:color w:val="0D5672" w:themeColor="accent1" w:themeShade="80"/>
          <w:sz w:val="20"/>
          <w:szCs w:val="20"/>
        </w:rPr>
        <w:t>Driver and Vehicle Management</w:t>
      </w:r>
      <w:bookmarkEnd w:id="4"/>
    </w:p>
    <w:p w14:paraId="7D591E83" w14:textId="3724766F" w:rsidR="0078040B" w:rsidRPr="00840879" w:rsidRDefault="009F7105" w:rsidP="00104282">
      <w:pPr>
        <w:numPr>
          <w:ilvl w:val="0"/>
          <w:numId w:val="9"/>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Drivers’</w:t>
      </w:r>
      <w:r w:rsidR="0078040B" w:rsidRPr="00840879">
        <w:rPr>
          <w:rFonts w:ascii="Calibri" w:hAnsi="Calibri" w:cs="Calibri"/>
          <w:sz w:val="20"/>
          <w:szCs w:val="20"/>
        </w:rPr>
        <w:t xml:space="preserve"> registration and identification via RFID or other means.</w:t>
      </w:r>
    </w:p>
    <w:p w14:paraId="5EF47AE7" w14:textId="77777777" w:rsidR="0078040B" w:rsidRPr="00840879" w:rsidRDefault="0078040B" w:rsidP="00104282">
      <w:pPr>
        <w:numPr>
          <w:ilvl w:val="0"/>
          <w:numId w:val="9"/>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Monitoring of driver behavior (harsh driving, cornering, towing, crash alerts).</w:t>
      </w:r>
    </w:p>
    <w:p w14:paraId="641BDEBC" w14:textId="77777777" w:rsidR="0078040B" w:rsidRPr="00840879" w:rsidRDefault="0078040B" w:rsidP="00104282">
      <w:pPr>
        <w:numPr>
          <w:ilvl w:val="0"/>
          <w:numId w:val="9"/>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record maintenance activities, accidents, and set reminders for future maintenance.</w:t>
      </w:r>
    </w:p>
    <w:p w14:paraId="1C3CC4F1" w14:textId="77777777" w:rsidR="0078040B" w:rsidRPr="00840879" w:rsidRDefault="0078040B" w:rsidP="00104282">
      <w:pPr>
        <w:numPr>
          <w:ilvl w:val="0"/>
          <w:numId w:val="9"/>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lastRenderedPageBreak/>
        <w:t>Driver behavior analysis and reporting (e.g., speeding, idling).</w:t>
      </w:r>
    </w:p>
    <w:p w14:paraId="625C0194" w14:textId="12EE39B1" w:rsidR="0078040B" w:rsidRPr="00840879" w:rsidRDefault="0078040B" w:rsidP="009F7105">
      <w:pPr>
        <w:pStyle w:val="Heading3"/>
        <w:rPr>
          <w:rFonts w:ascii="Calibri" w:hAnsi="Calibri" w:cs="Calibri"/>
          <w:color w:val="0D5672" w:themeColor="accent1" w:themeShade="80"/>
          <w:sz w:val="20"/>
          <w:szCs w:val="20"/>
        </w:rPr>
      </w:pPr>
      <w:bookmarkStart w:id="5" w:name="_Toc224745437"/>
      <w:r w:rsidRPr="00840879">
        <w:rPr>
          <w:rFonts w:ascii="Calibri" w:hAnsi="Calibri" w:cs="Calibri"/>
          <w:color w:val="0D5672" w:themeColor="accent1" w:themeShade="80"/>
          <w:sz w:val="20"/>
          <w:szCs w:val="20"/>
        </w:rPr>
        <w:t>Geofencing and Route Management</w:t>
      </w:r>
      <w:bookmarkEnd w:id="5"/>
    </w:p>
    <w:p w14:paraId="7EB57529" w14:textId="77777777" w:rsidR="0078040B" w:rsidRPr="00840879" w:rsidRDefault="0078040B" w:rsidP="00104282">
      <w:pPr>
        <w:numPr>
          <w:ilvl w:val="0"/>
          <w:numId w:val="10"/>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Creation of geofences (circular, rectangular, linear, random shapes).</w:t>
      </w:r>
    </w:p>
    <w:p w14:paraId="125CA367" w14:textId="77777777" w:rsidR="0078040B" w:rsidRPr="00840879" w:rsidRDefault="0078040B" w:rsidP="00104282">
      <w:pPr>
        <w:numPr>
          <w:ilvl w:val="0"/>
          <w:numId w:val="10"/>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Route planning and monitoring of planned versus actual routes.</w:t>
      </w:r>
    </w:p>
    <w:p w14:paraId="06F5637D" w14:textId="77777777" w:rsidR="0078040B" w:rsidRPr="00840879" w:rsidRDefault="0078040B" w:rsidP="00104282">
      <w:pPr>
        <w:numPr>
          <w:ilvl w:val="0"/>
          <w:numId w:val="10"/>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set specific routes for vehicles and monitor adherence.</w:t>
      </w:r>
    </w:p>
    <w:p w14:paraId="0EF66750" w14:textId="2D6B36C4" w:rsidR="0078040B" w:rsidRPr="00840879" w:rsidRDefault="0078040B" w:rsidP="009F7105">
      <w:pPr>
        <w:pStyle w:val="Heading3"/>
        <w:rPr>
          <w:rFonts w:ascii="Calibri" w:hAnsi="Calibri" w:cs="Calibri"/>
          <w:color w:val="0D5672" w:themeColor="accent1" w:themeShade="80"/>
          <w:sz w:val="20"/>
          <w:szCs w:val="20"/>
        </w:rPr>
      </w:pPr>
      <w:bookmarkStart w:id="6" w:name="_Toc224745438"/>
      <w:r w:rsidRPr="00840879">
        <w:rPr>
          <w:rFonts w:ascii="Calibri" w:hAnsi="Calibri" w:cs="Calibri"/>
          <w:color w:val="0D5672" w:themeColor="accent1" w:themeShade="80"/>
          <w:sz w:val="20"/>
          <w:szCs w:val="20"/>
        </w:rPr>
        <w:t>Reporting and Analytics</w:t>
      </w:r>
      <w:bookmarkEnd w:id="6"/>
    </w:p>
    <w:p w14:paraId="1DE624AF" w14:textId="77777777" w:rsidR="0078040B" w:rsidRPr="00840879" w:rsidRDefault="0078040B" w:rsidP="00104282">
      <w:pPr>
        <w:numPr>
          <w:ilvl w:val="0"/>
          <w:numId w:val="11"/>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Custom report creation with various export formats (Excel, PDF, CSV, etc.).</w:t>
      </w:r>
    </w:p>
    <w:p w14:paraId="2119FF07" w14:textId="77777777" w:rsidR="0078040B" w:rsidRPr="00840879" w:rsidRDefault="0078040B" w:rsidP="00104282">
      <w:pPr>
        <w:numPr>
          <w:ilvl w:val="0"/>
          <w:numId w:val="11"/>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Dashboard customization to monitor key metrics (e.g., fuel consumption, idling percentage).</w:t>
      </w:r>
    </w:p>
    <w:p w14:paraId="7D5984E2" w14:textId="77777777" w:rsidR="0078040B" w:rsidRPr="00840879" w:rsidRDefault="0078040B" w:rsidP="00104282">
      <w:pPr>
        <w:numPr>
          <w:ilvl w:val="0"/>
          <w:numId w:val="11"/>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build custom reports from scratch.</w:t>
      </w:r>
    </w:p>
    <w:p w14:paraId="6E4BCE08" w14:textId="7B82F5A6" w:rsidR="0078040B" w:rsidRPr="00840879" w:rsidRDefault="0078040B" w:rsidP="009F7105">
      <w:pPr>
        <w:pStyle w:val="Heading3"/>
        <w:rPr>
          <w:rFonts w:ascii="Calibri" w:hAnsi="Calibri" w:cs="Calibri"/>
          <w:color w:val="0D5672" w:themeColor="accent1" w:themeShade="80"/>
          <w:sz w:val="20"/>
          <w:szCs w:val="20"/>
        </w:rPr>
      </w:pPr>
      <w:bookmarkStart w:id="7" w:name="_Toc224745439"/>
      <w:r w:rsidRPr="00840879">
        <w:rPr>
          <w:rFonts w:ascii="Calibri" w:hAnsi="Calibri" w:cs="Calibri"/>
          <w:color w:val="0D5672" w:themeColor="accent1" w:themeShade="80"/>
          <w:sz w:val="20"/>
          <w:szCs w:val="20"/>
        </w:rPr>
        <w:t>User Management</w:t>
      </w:r>
      <w:bookmarkEnd w:id="7"/>
    </w:p>
    <w:p w14:paraId="6D2BF387" w14:textId="77777777" w:rsidR="0078040B" w:rsidRPr="00840879" w:rsidRDefault="0078040B" w:rsidP="00104282">
      <w:pPr>
        <w:numPr>
          <w:ilvl w:val="0"/>
          <w:numId w:val="12"/>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Unlimited user creation with role-based access control.</w:t>
      </w:r>
    </w:p>
    <w:p w14:paraId="4A2A6E2A" w14:textId="77777777" w:rsidR="0078040B" w:rsidRPr="00840879" w:rsidRDefault="0078040B" w:rsidP="00104282">
      <w:pPr>
        <w:numPr>
          <w:ilvl w:val="0"/>
          <w:numId w:val="12"/>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group vehicles under departments.</w:t>
      </w:r>
    </w:p>
    <w:p w14:paraId="58D11F4B" w14:textId="77777777" w:rsidR="0078040B" w:rsidRPr="00840879" w:rsidRDefault="0078040B" w:rsidP="00104282">
      <w:pPr>
        <w:numPr>
          <w:ilvl w:val="0"/>
          <w:numId w:val="12"/>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Customized dashboards for each user, displaying relevant information.</w:t>
      </w:r>
    </w:p>
    <w:p w14:paraId="69AA5882" w14:textId="569C9369" w:rsidR="0078040B" w:rsidRPr="00840879" w:rsidRDefault="0078040B" w:rsidP="009F7105">
      <w:pPr>
        <w:pStyle w:val="Heading3"/>
        <w:rPr>
          <w:rFonts w:ascii="Calibri" w:hAnsi="Calibri" w:cs="Calibri"/>
          <w:color w:val="0D5672" w:themeColor="accent1" w:themeShade="80"/>
          <w:sz w:val="20"/>
          <w:szCs w:val="20"/>
        </w:rPr>
      </w:pPr>
      <w:bookmarkStart w:id="8" w:name="_Toc224745440"/>
      <w:r w:rsidRPr="00840879">
        <w:rPr>
          <w:rFonts w:ascii="Calibri" w:hAnsi="Calibri" w:cs="Calibri"/>
          <w:color w:val="0D5672" w:themeColor="accent1" w:themeShade="80"/>
          <w:sz w:val="20"/>
          <w:szCs w:val="20"/>
        </w:rPr>
        <w:t>System Integration and Scalability</w:t>
      </w:r>
      <w:bookmarkEnd w:id="8"/>
    </w:p>
    <w:p w14:paraId="47127261" w14:textId="77777777" w:rsidR="0078040B" w:rsidRPr="00840879" w:rsidRDefault="0078040B" w:rsidP="00104282">
      <w:pPr>
        <w:numPr>
          <w:ilvl w:val="0"/>
          <w:numId w:val="13"/>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APIs and SDK toolkit for integration with other systems.</w:t>
      </w:r>
    </w:p>
    <w:p w14:paraId="29BAD672" w14:textId="77777777" w:rsidR="0078040B" w:rsidRPr="00840879" w:rsidRDefault="0078040B" w:rsidP="00104282">
      <w:pPr>
        <w:numPr>
          <w:ilvl w:val="0"/>
          <w:numId w:val="13"/>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Scalable solution capable of managing up to 10,000 units per server.</w:t>
      </w:r>
    </w:p>
    <w:p w14:paraId="7FC199C5" w14:textId="77777777" w:rsidR="0078040B" w:rsidRPr="00840879" w:rsidRDefault="0078040B" w:rsidP="00104282">
      <w:pPr>
        <w:numPr>
          <w:ilvl w:val="0"/>
          <w:numId w:val="13"/>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Constant rollout of new features and updates.</w:t>
      </w:r>
    </w:p>
    <w:p w14:paraId="413509E9" w14:textId="59152A65" w:rsidR="0078040B" w:rsidRPr="00840879" w:rsidRDefault="0078040B" w:rsidP="009F7105">
      <w:pPr>
        <w:pStyle w:val="Heading3"/>
        <w:rPr>
          <w:rFonts w:ascii="Calibri" w:hAnsi="Calibri" w:cs="Calibri"/>
          <w:color w:val="0D5672" w:themeColor="accent1" w:themeShade="80"/>
          <w:sz w:val="20"/>
          <w:szCs w:val="20"/>
        </w:rPr>
      </w:pPr>
      <w:bookmarkStart w:id="9" w:name="_Toc224745441"/>
      <w:r w:rsidRPr="00840879">
        <w:rPr>
          <w:rFonts w:ascii="Calibri" w:hAnsi="Calibri" w:cs="Calibri"/>
          <w:color w:val="0D5672" w:themeColor="accent1" w:themeShade="80"/>
          <w:sz w:val="20"/>
          <w:szCs w:val="20"/>
        </w:rPr>
        <w:t>Notifications and Alerts</w:t>
      </w:r>
      <w:bookmarkEnd w:id="9"/>
    </w:p>
    <w:p w14:paraId="2ACA067D" w14:textId="77777777" w:rsidR="0078040B" w:rsidRPr="00840879" w:rsidRDefault="0078040B" w:rsidP="00104282">
      <w:pPr>
        <w:numPr>
          <w:ilvl w:val="0"/>
          <w:numId w:val="14"/>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Customizable notifications for various events (e.g., harsh braking, speeding).</w:t>
      </w:r>
    </w:p>
    <w:p w14:paraId="2367B0E5" w14:textId="77777777" w:rsidR="0078040B" w:rsidRPr="00840879" w:rsidRDefault="0078040B" w:rsidP="00104282">
      <w:pPr>
        <w:numPr>
          <w:ilvl w:val="0"/>
          <w:numId w:val="14"/>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set up notifications based on user preferences.</w:t>
      </w:r>
    </w:p>
    <w:p w14:paraId="5BF9FF9B" w14:textId="77777777" w:rsidR="0078040B" w:rsidRPr="00840879" w:rsidRDefault="0078040B" w:rsidP="00104282">
      <w:pPr>
        <w:numPr>
          <w:ilvl w:val="0"/>
          <w:numId w:val="14"/>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Real-time alerts delivered via multiple channels (SMS, email, app).</w:t>
      </w:r>
    </w:p>
    <w:p w14:paraId="20CFC2EA" w14:textId="768D40CA" w:rsidR="0078040B" w:rsidRPr="00840879" w:rsidRDefault="0078040B" w:rsidP="009F7105">
      <w:pPr>
        <w:pStyle w:val="Heading3"/>
        <w:rPr>
          <w:rFonts w:ascii="Calibri" w:hAnsi="Calibri" w:cs="Calibri"/>
          <w:color w:val="0D5672" w:themeColor="accent1" w:themeShade="80"/>
          <w:sz w:val="20"/>
          <w:szCs w:val="20"/>
        </w:rPr>
      </w:pPr>
      <w:bookmarkStart w:id="10" w:name="_Toc224745442"/>
      <w:r w:rsidRPr="00840879">
        <w:rPr>
          <w:rFonts w:ascii="Calibri" w:hAnsi="Calibri" w:cs="Calibri"/>
          <w:color w:val="0D5672" w:themeColor="accent1" w:themeShade="80"/>
          <w:sz w:val="20"/>
          <w:szCs w:val="20"/>
        </w:rPr>
        <w:t>Mobile App Features</w:t>
      </w:r>
      <w:bookmarkEnd w:id="10"/>
    </w:p>
    <w:p w14:paraId="5D754A2C" w14:textId="77777777" w:rsidR="0078040B" w:rsidRPr="00840879" w:rsidRDefault="0078040B" w:rsidP="00104282">
      <w:pPr>
        <w:numPr>
          <w:ilvl w:val="0"/>
          <w:numId w:val="15"/>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Multilingual support for Android and iOS apps.</w:t>
      </w:r>
    </w:p>
    <w:p w14:paraId="77AB588A" w14:textId="77777777" w:rsidR="0078040B" w:rsidRPr="00840879" w:rsidRDefault="0078040B" w:rsidP="00104282">
      <w:pPr>
        <w:numPr>
          <w:ilvl w:val="0"/>
          <w:numId w:val="15"/>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Real-time tracking and management of vehicles from the mobile app.</w:t>
      </w:r>
    </w:p>
    <w:p w14:paraId="0370AF2E" w14:textId="77777777" w:rsidR="0078040B" w:rsidRPr="00840879" w:rsidRDefault="0078040B" w:rsidP="00104282">
      <w:pPr>
        <w:numPr>
          <w:ilvl w:val="0"/>
          <w:numId w:val="15"/>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Notifications and alerts through the mobile app.</w:t>
      </w:r>
    </w:p>
    <w:p w14:paraId="14FD33BB" w14:textId="10CEB837" w:rsidR="0078040B" w:rsidRPr="00840879" w:rsidRDefault="0078040B" w:rsidP="009F7105">
      <w:pPr>
        <w:pStyle w:val="Heading3"/>
        <w:rPr>
          <w:rFonts w:ascii="Calibri" w:hAnsi="Calibri" w:cs="Calibri"/>
          <w:color w:val="0D5672" w:themeColor="accent1" w:themeShade="80"/>
          <w:sz w:val="20"/>
          <w:szCs w:val="20"/>
        </w:rPr>
      </w:pPr>
      <w:bookmarkStart w:id="11" w:name="_Toc224745443"/>
      <w:r w:rsidRPr="00840879">
        <w:rPr>
          <w:rFonts w:ascii="Calibri" w:hAnsi="Calibri" w:cs="Calibri"/>
          <w:color w:val="0D5672" w:themeColor="accent1" w:themeShade="80"/>
          <w:sz w:val="20"/>
          <w:szCs w:val="20"/>
        </w:rPr>
        <w:t>Modular Platform</w:t>
      </w:r>
      <w:bookmarkEnd w:id="11"/>
    </w:p>
    <w:p w14:paraId="50B6535E" w14:textId="77777777" w:rsidR="0078040B" w:rsidRPr="00840879" w:rsidRDefault="0078040B" w:rsidP="00104282">
      <w:pPr>
        <w:numPr>
          <w:ilvl w:val="0"/>
          <w:numId w:val="16"/>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Ability to enable or disable additional applications as needed.</w:t>
      </w:r>
    </w:p>
    <w:p w14:paraId="7DA90D18" w14:textId="77777777" w:rsidR="0078040B" w:rsidRPr="00840879" w:rsidRDefault="0078040B" w:rsidP="00104282">
      <w:pPr>
        <w:numPr>
          <w:ilvl w:val="0"/>
          <w:numId w:val="16"/>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Option to add paid additional features or modules as required by LRC.</w:t>
      </w:r>
    </w:p>
    <w:p w14:paraId="59684AA7" w14:textId="359EA65D" w:rsidR="0078040B" w:rsidRPr="00840879" w:rsidRDefault="0078040B" w:rsidP="009F7105">
      <w:pPr>
        <w:pStyle w:val="Heading3"/>
        <w:rPr>
          <w:rFonts w:ascii="Calibri" w:hAnsi="Calibri" w:cs="Calibri"/>
          <w:color w:val="0D5672" w:themeColor="accent1" w:themeShade="80"/>
          <w:sz w:val="20"/>
          <w:szCs w:val="20"/>
        </w:rPr>
      </w:pPr>
      <w:bookmarkStart w:id="12" w:name="_Toc224745444"/>
      <w:r w:rsidRPr="00840879">
        <w:rPr>
          <w:rFonts w:ascii="Calibri" w:hAnsi="Calibri" w:cs="Calibri"/>
          <w:color w:val="0D5672" w:themeColor="accent1" w:themeShade="80"/>
          <w:sz w:val="20"/>
          <w:szCs w:val="20"/>
        </w:rPr>
        <w:t>Security Features</w:t>
      </w:r>
      <w:bookmarkEnd w:id="12"/>
    </w:p>
    <w:p w14:paraId="1104C91B" w14:textId="77777777" w:rsidR="0078040B" w:rsidRPr="00840879" w:rsidRDefault="0078040B" w:rsidP="00104282">
      <w:pPr>
        <w:numPr>
          <w:ilvl w:val="0"/>
          <w:numId w:val="17"/>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Two-factor authentication.</w:t>
      </w:r>
    </w:p>
    <w:p w14:paraId="7FA3BB84" w14:textId="77777777" w:rsidR="0078040B" w:rsidRPr="00840879" w:rsidRDefault="0078040B" w:rsidP="00104282">
      <w:pPr>
        <w:numPr>
          <w:ilvl w:val="0"/>
          <w:numId w:val="17"/>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Data encryption in transit and at rest.</w:t>
      </w:r>
    </w:p>
    <w:p w14:paraId="475DA553" w14:textId="77777777" w:rsidR="0078040B" w:rsidRPr="00840879" w:rsidRDefault="0078040B" w:rsidP="00104282">
      <w:pPr>
        <w:numPr>
          <w:ilvl w:val="0"/>
          <w:numId w:val="17"/>
        </w:numPr>
        <w:tabs>
          <w:tab w:val="left" w:pos="720"/>
        </w:tabs>
        <w:spacing w:before="100" w:beforeAutospacing="1" w:after="100" w:afterAutospacing="1"/>
        <w:ind w:left="270"/>
        <w:rPr>
          <w:rFonts w:ascii="Calibri" w:hAnsi="Calibri" w:cs="Calibri"/>
          <w:sz w:val="20"/>
          <w:szCs w:val="20"/>
        </w:rPr>
      </w:pPr>
      <w:r w:rsidRPr="00840879">
        <w:rPr>
          <w:rFonts w:ascii="Calibri" w:hAnsi="Calibri" w:cs="Calibri"/>
          <w:sz w:val="20"/>
          <w:szCs w:val="20"/>
        </w:rPr>
        <w:t>Compliance with relevant data protection regulations.</w:t>
      </w:r>
    </w:p>
    <w:p w14:paraId="7BF36CB3" w14:textId="77777777" w:rsidR="0078040B" w:rsidRPr="00840879" w:rsidRDefault="0078040B" w:rsidP="009F7105">
      <w:pPr>
        <w:pStyle w:val="Heading2"/>
        <w:rPr>
          <w:rStyle w:val="Strong"/>
          <w:rFonts w:ascii="Calibri" w:hAnsi="Calibri" w:cs="Calibri"/>
          <w:sz w:val="20"/>
          <w:szCs w:val="20"/>
        </w:rPr>
      </w:pPr>
      <w:bookmarkStart w:id="13" w:name="_Toc224745445"/>
      <w:r w:rsidRPr="00840879">
        <w:rPr>
          <w:rStyle w:val="Strong"/>
          <w:rFonts w:ascii="Calibri" w:hAnsi="Calibri" w:cs="Calibri"/>
          <w:sz w:val="20"/>
          <w:szCs w:val="20"/>
        </w:rPr>
        <w:lastRenderedPageBreak/>
        <w:t>Support for Existing Installed Tracking Devices</w:t>
      </w:r>
      <w:bookmarkEnd w:id="13"/>
    </w:p>
    <w:p w14:paraId="449E1620"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Provide comprehensive support for the GPS tracking devices that are already installed across the fleet. This includes ongoing technical support, troubleshooting, and maintenance to ensure optimal functionality.</w:t>
      </w:r>
    </w:p>
    <w:p w14:paraId="7FC39047" w14:textId="77777777" w:rsidR="0078040B" w:rsidRPr="00840879" w:rsidRDefault="0078040B" w:rsidP="009F7105">
      <w:pPr>
        <w:pStyle w:val="Heading2"/>
        <w:rPr>
          <w:rStyle w:val="Strong"/>
          <w:rFonts w:ascii="Calibri" w:hAnsi="Calibri" w:cs="Calibri"/>
          <w:sz w:val="20"/>
          <w:szCs w:val="20"/>
        </w:rPr>
      </w:pPr>
      <w:bookmarkStart w:id="14" w:name="_Toc224745446"/>
      <w:r w:rsidRPr="00840879">
        <w:rPr>
          <w:rStyle w:val="Strong"/>
          <w:rFonts w:ascii="Calibri" w:hAnsi="Calibri" w:cs="Calibri"/>
          <w:sz w:val="20"/>
          <w:szCs w:val="20"/>
        </w:rPr>
        <w:t>Replacement of Installed SIM Cards</w:t>
      </w:r>
      <w:bookmarkEnd w:id="14"/>
    </w:p>
    <w:p w14:paraId="0C82FF03"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Replace all SIM cards currently installed in the 514 existing vehicles across Lebanon.</w:t>
      </w:r>
    </w:p>
    <w:p w14:paraId="187DDC73"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Provide SIM replacement pricing and ensure that the new SIMs are compatible with the existing tracking devices and the proposed software.</w:t>
      </w:r>
    </w:p>
    <w:p w14:paraId="2F7EF0C2" w14:textId="77777777" w:rsidR="0078040B" w:rsidRPr="00840879" w:rsidRDefault="0078040B" w:rsidP="009F7105">
      <w:pPr>
        <w:pStyle w:val="Heading2"/>
        <w:rPr>
          <w:rStyle w:val="Strong"/>
          <w:rFonts w:ascii="Calibri" w:hAnsi="Calibri" w:cs="Calibri"/>
          <w:sz w:val="20"/>
          <w:szCs w:val="20"/>
        </w:rPr>
      </w:pPr>
      <w:bookmarkStart w:id="15" w:name="_Toc224745447"/>
      <w:r w:rsidRPr="00840879">
        <w:rPr>
          <w:rStyle w:val="Strong"/>
          <w:rFonts w:ascii="Calibri" w:hAnsi="Calibri" w:cs="Calibri"/>
          <w:sz w:val="20"/>
          <w:szCs w:val="20"/>
        </w:rPr>
        <w:t>Pricing for New Tracking Devices</w:t>
      </w:r>
      <w:bookmarkEnd w:id="15"/>
    </w:p>
    <w:p w14:paraId="33E7192B" w14:textId="208FEF85"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Provide pricing for new GPS tracking devices that are similar to the currently installed devices</w:t>
      </w:r>
      <w:r w:rsidR="00A6683B" w:rsidRPr="00840879">
        <w:rPr>
          <w:rFonts w:ascii="Calibri" w:hAnsi="Calibri" w:cs="Calibri"/>
          <w:sz w:val="20"/>
          <w:szCs w:val="20"/>
        </w:rPr>
        <w:t xml:space="preserve"> Teltonika FMC130</w:t>
      </w:r>
      <w:r w:rsidRPr="00840879">
        <w:rPr>
          <w:rFonts w:ascii="Calibri" w:hAnsi="Calibri" w:cs="Calibri"/>
          <w:sz w:val="20"/>
          <w:szCs w:val="20"/>
        </w:rPr>
        <w:t>, ensuring they meet the following requirements:</w:t>
      </w:r>
    </w:p>
    <w:p w14:paraId="43BD6688"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GNSS Support: GPS / GLONASS.</w:t>
      </w:r>
    </w:p>
    <w:p w14:paraId="54133610"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Input/Output Ports: Minimum 3 inputs and 3 outputs for basic models, and 4 inputs and 4 outputs for models with CANBUS.</w:t>
      </w:r>
    </w:p>
    <w:p w14:paraId="000DE8AC"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Driver Behavior Monitoring: Capabilities to monitor harsh driving, cornering, towing, and crash alerts.</w:t>
      </w:r>
    </w:p>
    <w:p w14:paraId="30A3AE55"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Device Memory: Internal memory and optional external memory support.</w:t>
      </w:r>
    </w:p>
    <w:p w14:paraId="1263ADED"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Additional Features: RFID for driver identification, fuel sensor compatibility, and internal GPS/GSM antennas.</w:t>
      </w:r>
    </w:p>
    <w:p w14:paraId="1514234F" w14:textId="77777777" w:rsidR="0078040B" w:rsidRPr="00840879" w:rsidRDefault="0078040B" w:rsidP="009F7105">
      <w:pPr>
        <w:pStyle w:val="Heading2"/>
        <w:rPr>
          <w:rStyle w:val="Strong"/>
          <w:rFonts w:ascii="Calibri" w:hAnsi="Calibri" w:cs="Calibri"/>
          <w:sz w:val="20"/>
          <w:szCs w:val="20"/>
        </w:rPr>
      </w:pPr>
      <w:bookmarkStart w:id="16" w:name="_Toc224745448"/>
      <w:r w:rsidRPr="00840879">
        <w:rPr>
          <w:rStyle w:val="Strong"/>
          <w:rFonts w:ascii="Calibri" w:hAnsi="Calibri" w:cs="Calibri"/>
          <w:sz w:val="20"/>
          <w:szCs w:val="20"/>
        </w:rPr>
        <w:t>Installation of New Devices</w:t>
      </w:r>
      <w:bookmarkEnd w:id="16"/>
    </w:p>
    <w:p w14:paraId="409B48BE"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Provide installation services for the new GPS tracking devices, including:</w:t>
      </w:r>
    </w:p>
    <w:p w14:paraId="20427FF6" w14:textId="2E1067C9" w:rsidR="0078040B" w:rsidRPr="00840879" w:rsidRDefault="0078040B" w:rsidP="00104282">
      <w:pPr>
        <w:numPr>
          <w:ilvl w:val="2"/>
          <w:numId w:val="6"/>
        </w:numPr>
        <w:spacing w:before="100" w:beforeAutospacing="1" w:after="100" w:afterAutospacing="1"/>
        <w:ind w:hanging="450"/>
        <w:rPr>
          <w:rFonts w:ascii="Calibri" w:hAnsi="Calibri" w:cs="Calibri"/>
          <w:sz w:val="20"/>
          <w:szCs w:val="20"/>
        </w:rPr>
      </w:pPr>
      <w:r w:rsidRPr="00840879">
        <w:rPr>
          <w:rFonts w:ascii="Calibri" w:hAnsi="Calibri" w:cs="Calibri"/>
          <w:sz w:val="20"/>
          <w:szCs w:val="20"/>
        </w:rPr>
        <w:t>Installation: Pricing for installation services</w:t>
      </w:r>
      <w:r w:rsidR="000F47E9" w:rsidRPr="00840879">
        <w:rPr>
          <w:rFonts w:ascii="Calibri" w:hAnsi="Calibri" w:cs="Calibri"/>
          <w:sz w:val="20"/>
          <w:szCs w:val="20"/>
        </w:rPr>
        <w:t xml:space="preserve"> per device</w:t>
      </w:r>
      <w:r w:rsidRPr="00840879">
        <w:rPr>
          <w:rFonts w:ascii="Calibri" w:hAnsi="Calibri" w:cs="Calibri"/>
          <w:sz w:val="20"/>
          <w:szCs w:val="20"/>
        </w:rPr>
        <w:t xml:space="preserve"> in </w:t>
      </w:r>
      <w:r w:rsidR="000F47E9" w:rsidRPr="00840879">
        <w:rPr>
          <w:rFonts w:ascii="Calibri" w:hAnsi="Calibri" w:cs="Calibri"/>
          <w:sz w:val="20"/>
          <w:szCs w:val="20"/>
        </w:rPr>
        <w:t>all regions of Lebanon</w:t>
      </w:r>
      <w:r w:rsidRPr="00840879">
        <w:rPr>
          <w:rFonts w:ascii="Calibri" w:hAnsi="Calibri" w:cs="Calibri"/>
          <w:sz w:val="20"/>
          <w:szCs w:val="20"/>
        </w:rPr>
        <w:t>.</w:t>
      </w:r>
    </w:p>
    <w:p w14:paraId="05534DF6" w14:textId="77777777" w:rsidR="0078040B" w:rsidRPr="00840879" w:rsidRDefault="0078040B" w:rsidP="009F7105">
      <w:pPr>
        <w:pStyle w:val="Heading2"/>
        <w:rPr>
          <w:rStyle w:val="Strong"/>
          <w:rFonts w:ascii="Calibri" w:hAnsi="Calibri" w:cs="Calibri"/>
          <w:sz w:val="20"/>
          <w:szCs w:val="20"/>
        </w:rPr>
      </w:pPr>
      <w:bookmarkStart w:id="17" w:name="_Toc224745449"/>
      <w:r w:rsidRPr="00840879">
        <w:rPr>
          <w:rStyle w:val="Strong"/>
          <w:rFonts w:ascii="Calibri" w:hAnsi="Calibri" w:cs="Calibri"/>
          <w:sz w:val="20"/>
          <w:szCs w:val="20"/>
        </w:rPr>
        <w:t>Running Costs</w:t>
      </w:r>
      <w:bookmarkEnd w:id="17"/>
    </w:p>
    <w:p w14:paraId="67E297B4"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Provide detailed running costs for the fleet management system based on the following two scenarios:</w:t>
      </w:r>
    </w:p>
    <w:p w14:paraId="7AE2BD36" w14:textId="77777777" w:rsidR="0078040B" w:rsidRPr="00840879" w:rsidRDefault="0078040B" w:rsidP="00104282">
      <w:pPr>
        <w:numPr>
          <w:ilvl w:val="2"/>
          <w:numId w:val="6"/>
        </w:numPr>
        <w:spacing w:before="100" w:beforeAutospacing="1" w:after="100" w:afterAutospacing="1"/>
        <w:ind w:hanging="450"/>
        <w:rPr>
          <w:rFonts w:ascii="Calibri" w:hAnsi="Calibri" w:cs="Calibri"/>
          <w:sz w:val="20"/>
          <w:szCs w:val="20"/>
        </w:rPr>
      </w:pPr>
      <w:r w:rsidRPr="00840879">
        <w:rPr>
          <w:rFonts w:ascii="Calibri" w:hAnsi="Calibri" w:cs="Calibri"/>
          <w:sz w:val="20"/>
          <w:szCs w:val="20"/>
        </w:rPr>
        <w:t>Scenario 1: 5-Second Refresh Rate:</w:t>
      </w:r>
    </w:p>
    <w:p w14:paraId="7878A27A" w14:textId="77777777" w:rsidR="0078040B" w:rsidRPr="00840879" w:rsidRDefault="0078040B" w:rsidP="00104282">
      <w:pPr>
        <w:numPr>
          <w:ilvl w:val="3"/>
          <w:numId w:val="6"/>
        </w:numPr>
        <w:spacing w:before="100" w:beforeAutospacing="1" w:after="100" w:afterAutospacing="1"/>
        <w:ind w:hanging="450"/>
        <w:rPr>
          <w:rFonts w:ascii="Calibri" w:hAnsi="Calibri" w:cs="Calibri"/>
          <w:sz w:val="20"/>
          <w:szCs w:val="20"/>
        </w:rPr>
      </w:pPr>
      <w:r w:rsidRPr="00840879">
        <w:rPr>
          <w:rFonts w:ascii="Calibri" w:hAnsi="Calibri" w:cs="Calibri"/>
          <w:sz w:val="20"/>
          <w:szCs w:val="20"/>
        </w:rPr>
        <w:t>Cost per vehicle for SIMs provided by the supplier.</w:t>
      </w:r>
    </w:p>
    <w:p w14:paraId="46FE230C" w14:textId="5EFE638C" w:rsidR="0078040B" w:rsidRPr="00840879" w:rsidRDefault="0078040B" w:rsidP="00104282">
      <w:pPr>
        <w:numPr>
          <w:ilvl w:val="2"/>
          <w:numId w:val="6"/>
        </w:numPr>
        <w:spacing w:before="100" w:beforeAutospacing="1" w:after="100" w:afterAutospacing="1"/>
        <w:ind w:hanging="450"/>
        <w:rPr>
          <w:rFonts w:ascii="Calibri" w:hAnsi="Calibri" w:cs="Calibri"/>
          <w:sz w:val="20"/>
          <w:szCs w:val="20"/>
        </w:rPr>
      </w:pPr>
      <w:r w:rsidRPr="00840879">
        <w:rPr>
          <w:rFonts w:ascii="Calibri" w:hAnsi="Calibri" w:cs="Calibri"/>
          <w:sz w:val="20"/>
          <w:szCs w:val="20"/>
        </w:rPr>
        <w:t xml:space="preserve">Scenario 2: </w:t>
      </w:r>
      <w:r w:rsidR="00104282" w:rsidRPr="00840879">
        <w:rPr>
          <w:rFonts w:ascii="Calibri" w:hAnsi="Calibri" w:cs="Calibri"/>
          <w:sz w:val="20"/>
          <w:szCs w:val="20"/>
        </w:rPr>
        <w:t>6</w:t>
      </w:r>
      <w:r w:rsidRPr="00840879">
        <w:rPr>
          <w:rFonts w:ascii="Calibri" w:hAnsi="Calibri" w:cs="Calibri"/>
          <w:sz w:val="20"/>
          <w:szCs w:val="20"/>
        </w:rPr>
        <w:t>0-Second Refresh Rate:</w:t>
      </w:r>
    </w:p>
    <w:p w14:paraId="16C73B10" w14:textId="77777777" w:rsidR="0078040B" w:rsidRPr="00840879" w:rsidRDefault="0078040B" w:rsidP="00104282">
      <w:pPr>
        <w:numPr>
          <w:ilvl w:val="3"/>
          <w:numId w:val="6"/>
        </w:numPr>
        <w:spacing w:before="100" w:beforeAutospacing="1" w:after="100" w:afterAutospacing="1"/>
        <w:ind w:hanging="450"/>
        <w:rPr>
          <w:rFonts w:ascii="Calibri" w:hAnsi="Calibri" w:cs="Calibri"/>
          <w:sz w:val="20"/>
          <w:szCs w:val="20"/>
        </w:rPr>
      </w:pPr>
      <w:r w:rsidRPr="00840879">
        <w:rPr>
          <w:rFonts w:ascii="Calibri" w:hAnsi="Calibri" w:cs="Calibri"/>
          <w:sz w:val="20"/>
          <w:szCs w:val="20"/>
        </w:rPr>
        <w:t>Cost per vehicle for SIMs provided by the supplier.</w:t>
      </w:r>
    </w:p>
    <w:p w14:paraId="74319D6A" w14:textId="77777777" w:rsidR="0078040B" w:rsidRPr="00840879" w:rsidRDefault="0078040B" w:rsidP="009F7105">
      <w:pPr>
        <w:pStyle w:val="Heading2"/>
        <w:rPr>
          <w:rStyle w:val="Strong"/>
          <w:rFonts w:ascii="Calibri" w:hAnsi="Calibri" w:cs="Calibri"/>
          <w:sz w:val="20"/>
          <w:szCs w:val="20"/>
        </w:rPr>
      </w:pPr>
      <w:bookmarkStart w:id="18" w:name="_Toc224745450"/>
      <w:r w:rsidRPr="00840879">
        <w:rPr>
          <w:rStyle w:val="Strong"/>
          <w:rFonts w:ascii="Calibri" w:hAnsi="Calibri" w:cs="Calibri"/>
          <w:sz w:val="20"/>
          <w:szCs w:val="20"/>
        </w:rPr>
        <w:t>Data Migration</w:t>
      </w:r>
      <w:bookmarkEnd w:id="18"/>
    </w:p>
    <w:p w14:paraId="440229D6" w14:textId="2C522E64" w:rsidR="00104282" w:rsidRPr="00840879" w:rsidRDefault="0078040B" w:rsidP="00F25100">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Migrate all historical and current data from the old system to the new system, ensuring data integrity and accuracy throughout the process.</w:t>
      </w:r>
    </w:p>
    <w:p w14:paraId="3D1DD625" w14:textId="77777777" w:rsidR="0078040B" w:rsidRPr="00840879" w:rsidRDefault="0078040B" w:rsidP="009F7105">
      <w:pPr>
        <w:pStyle w:val="Heading2"/>
        <w:rPr>
          <w:rStyle w:val="Strong"/>
          <w:rFonts w:ascii="Calibri" w:hAnsi="Calibri" w:cs="Calibri"/>
          <w:sz w:val="20"/>
          <w:szCs w:val="20"/>
        </w:rPr>
      </w:pPr>
      <w:bookmarkStart w:id="19" w:name="_Toc224745451"/>
      <w:r w:rsidRPr="00840879">
        <w:rPr>
          <w:rStyle w:val="Strong"/>
          <w:rFonts w:ascii="Calibri" w:hAnsi="Calibri" w:cs="Calibri"/>
          <w:sz w:val="20"/>
          <w:szCs w:val="20"/>
        </w:rPr>
        <w:t>Additional Considerations</w:t>
      </w:r>
      <w:bookmarkEnd w:id="19"/>
    </w:p>
    <w:p w14:paraId="3CAD0E3A" w14:textId="77777777" w:rsidR="0078040B" w:rsidRPr="00840879" w:rsidRDefault="0078040B" w:rsidP="00DB419A">
      <w:pPr>
        <w:pStyle w:val="ListParagraph"/>
        <w:numPr>
          <w:ilvl w:val="0"/>
          <w:numId w:val="21"/>
        </w:numPr>
        <w:spacing w:before="100" w:beforeAutospacing="1" w:after="100" w:afterAutospacing="1"/>
        <w:rPr>
          <w:rFonts w:ascii="Calibri" w:hAnsi="Calibri" w:cs="Calibri"/>
          <w:sz w:val="20"/>
          <w:szCs w:val="20"/>
        </w:rPr>
      </w:pPr>
      <w:r w:rsidRPr="00840879">
        <w:rPr>
          <w:rFonts w:ascii="Calibri" w:hAnsi="Calibri" w:cs="Calibri"/>
          <w:sz w:val="20"/>
          <w:szCs w:val="20"/>
        </w:rPr>
        <w:t>Customization and Scalability: The solution should be flexible and scalable, capable of accommodating future growth and changes in operational requirements.</w:t>
      </w:r>
    </w:p>
    <w:p w14:paraId="18D281A4" w14:textId="652AE4FA" w:rsidR="00FB11A2" w:rsidRPr="00840879" w:rsidRDefault="0078040B" w:rsidP="00F25100">
      <w:pPr>
        <w:pStyle w:val="ListParagraph"/>
        <w:numPr>
          <w:ilvl w:val="0"/>
          <w:numId w:val="21"/>
        </w:numPr>
        <w:spacing w:before="100" w:beforeAutospacing="1" w:after="100" w:afterAutospacing="1"/>
        <w:rPr>
          <w:rStyle w:val="Strong"/>
          <w:rFonts w:ascii="Calibri" w:hAnsi="Calibri" w:cs="Calibri"/>
          <w:b w:val="0"/>
          <w:bCs w:val="0"/>
          <w:sz w:val="20"/>
          <w:szCs w:val="20"/>
        </w:rPr>
      </w:pPr>
      <w:r w:rsidRPr="00840879">
        <w:rPr>
          <w:rFonts w:ascii="Calibri" w:hAnsi="Calibri" w:cs="Calibri"/>
          <w:sz w:val="20"/>
          <w:szCs w:val="20"/>
        </w:rPr>
        <w:t>Support and Maintenance: Ongoing technical support, regular software updates, and security patches are expected as part of the service provision.</w:t>
      </w:r>
    </w:p>
    <w:p w14:paraId="27D2C5CD" w14:textId="12423413" w:rsidR="00FB11A2" w:rsidRPr="00840879" w:rsidRDefault="00FB11A2" w:rsidP="009F7105">
      <w:pPr>
        <w:pStyle w:val="Heading2"/>
        <w:rPr>
          <w:rStyle w:val="Strong"/>
          <w:rFonts w:ascii="Calibri" w:hAnsi="Calibri" w:cs="Calibri"/>
          <w:sz w:val="20"/>
          <w:szCs w:val="20"/>
        </w:rPr>
      </w:pPr>
      <w:bookmarkStart w:id="20" w:name="_Toc224745452"/>
      <w:r w:rsidRPr="00840879">
        <w:rPr>
          <w:rStyle w:val="Strong"/>
          <w:rFonts w:ascii="Calibri" w:hAnsi="Calibri" w:cs="Calibri"/>
          <w:sz w:val="20"/>
          <w:szCs w:val="20"/>
        </w:rPr>
        <w:lastRenderedPageBreak/>
        <w:t>Service Level Agreement (SLA)</w:t>
      </w:r>
      <w:bookmarkEnd w:id="20"/>
    </w:p>
    <w:p w14:paraId="443AE4A1" w14:textId="77777777" w:rsidR="00FB11A2" w:rsidRPr="00840879" w:rsidRDefault="00FB11A2" w:rsidP="00FB11A2">
      <w:pPr>
        <w:rPr>
          <w:rFonts w:ascii="Calibri" w:hAnsi="Calibri" w:cs="Calibri"/>
          <w:sz w:val="20"/>
          <w:szCs w:val="20"/>
        </w:rPr>
      </w:pPr>
    </w:p>
    <w:p w14:paraId="147AFFCD" w14:textId="77777777" w:rsidR="00D65D6F" w:rsidRPr="00840879" w:rsidRDefault="00D65D6F" w:rsidP="008C664E">
      <w:pPr>
        <w:pStyle w:val="Heading3"/>
        <w:rPr>
          <w:rFonts w:ascii="Calibri" w:hAnsi="Calibri" w:cs="Calibri"/>
          <w:color w:val="0D5672" w:themeColor="accent1" w:themeShade="80"/>
          <w:sz w:val="20"/>
          <w:szCs w:val="20"/>
        </w:rPr>
      </w:pPr>
      <w:bookmarkStart w:id="21" w:name="_Toc224745453"/>
      <w:r w:rsidRPr="00840879">
        <w:rPr>
          <w:rFonts w:ascii="Calibri" w:hAnsi="Calibri" w:cs="Calibri"/>
          <w:color w:val="0D5672" w:themeColor="accent1" w:themeShade="80"/>
          <w:sz w:val="20"/>
          <w:szCs w:val="20"/>
        </w:rPr>
        <w:t>1. Purpose</w:t>
      </w:r>
      <w:bookmarkEnd w:id="21"/>
    </w:p>
    <w:p w14:paraId="4DB417CA"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This SLA defines the minimum service levels required for the Fleet Tracking Software-as-a-Service (SaaS) platform, SIM connectivity, data migration, and technical support services to be provided to the Lebanese Red Cross (LRC).</w:t>
      </w:r>
    </w:p>
    <w:p w14:paraId="110182B1"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This SLA shall form an integral part of the contract</w:t>
      </w:r>
    </w:p>
    <w:p w14:paraId="15044FA9" w14:textId="20762FE8" w:rsidR="00FB11A2" w:rsidRPr="00840879" w:rsidRDefault="00FB11A2" w:rsidP="00D65D6F">
      <w:pPr>
        <w:rPr>
          <w:rFonts w:ascii="Calibri" w:hAnsi="Calibri" w:cs="Calibri"/>
          <w:sz w:val="20"/>
          <w:szCs w:val="20"/>
        </w:rPr>
      </w:pPr>
    </w:p>
    <w:p w14:paraId="45707E2C" w14:textId="5B2D76B6" w:rsidR="00D65D6F" w:rsidRPr="00840879" w:rsidRDefault="00D65D6F" w:rsidP="00D65D6F">
      <w:pPr>
        <w:rPr>
          <w:rFonts w:ascii="Calibri" w:hAnsi="Calibri" w:cs="Calibri"/>
          <w:sz w:val="20"/>
          <w:szCs w:val="20"/>
        </w:rPr>
      </w:pPr>
    </w:p>
    <w:p w14:paraId="07A54949" w14:textId="152B8B03" w:rsidR="00D65D6F" w:rsidRPr="00840879" w:rsidRDefault="00D65D6F" w:rsidP="008C664E">
      <w:pPr>
        <w:pStyle w:val="Heading3"/>
        <w:rPr>
          <w:rFonts w:ascii="Calibri" w:hAnsi="Calibri" w:cs="Calibri"/>
          <w:sz w:val="20"/>
          <w:szCs w:val="20"/>
        </w:rPr>
      </w:pPr>
      <w:bookmarkStart w:id="22" w:name="_Toc224745454"/>
      <w:r w:rsidRPr="00840879">
        <w:rPr>
          <w:rFonts w:ascii="Calibri" w:hAnsi="Calibri" w:cs="Calibri"/>
          <w:color w:val="0D5672" w:themeColor="accent1" w:themeShade="80"/>
          <w:sz w:val="20"/>
          <w:szCs w:val="20"/>
        </w:rPr>
        <w:t>2. Scope</w:t>
      </w:r>
      <w:bookmarkEnd w:id="22"/>
      <w:r w:rsidR="008C664E" w:rsidRPr="00840879">
        <w:rPr>
          <w:rFonts w:ascii="Calibri" w:hAnsi="Calibri" w:cs="Calibri"/>
          <w:sz w:val="20"/>
          <w:szCs w:val="20"/>
        </w:rPr>
        <w:br/>
      </w:r>
    </w:p>
    <w:p w14:paraId="6AF92D30"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This SLA applies to:</w:t>
      </w:r>
    </w:p>
    <w:p w14:paraId="74478910" w14:textId="77777777"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Fleet tracking SaaS platform</w:t>
      </w:r>
    </w:p>
    <w:p w14:paraId="77622A1D" w14:textId="77777777"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Integration with existing GPS devices</w:t>
      </w:r>
    </w:p>
    <w:p w14:paraId="0BF68BC1" w14:textId="77777777"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SIM card connectivity services</w:t>
      </w:r>
    </w:p>
    <w:p w14:paraId="0C5C3047" w14:textId="77777777"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Data hosting and access</w:t>
      </w:r>
    </w:p>
    <w:p w14:paraId="47B4BA02" w14:textId="77777777"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Technical support and maintenance</w:t>
      </w:r>
    </w:p>
    <w:p w14:paraId="60AEBC67" w14:textId="1A58E9A9" w:rsidR="00D65D6F" w:rsidRPr="00840879" w:rsidRDefault="00D65D6F" w:rsidP="00D65D6F">
      <w:pPr>
        <w:numPr>
          <w:ilvl w:val="0"/>
          <w:numId w:val="22"/>
        </w:numPr>
        <w:rPr>
          <w:rFonts w:ascii="Calibri" w:hAnsi="Calibri" w:cs="Calibri"/>
          <w:sz w:val="20"/>
          <w:szCs w:val="20"/>
        </w:rPr>
      </w:pPr>
      <w:r w:rsidRPr="00840879">
        <w:rPr>
          <w:rFonts w:ascii="Calibri" w:hAnsi="Calibri" w:cs="Calibri"/>
          <w:sz w:val="20"/>
          <w:szCs w:val="20"/>
        </w:rPr>
        <w:t>Data migration service</w:t>
      </w:r>
    </w:p>
    <w:p w14:paraId="2A7E940F" w14:textId="0D29BC5A" w:rsidR="00D65D6F" w:rsidRPr="00840879" w:rsidRDefault="00D65D6F" w:rsidP="008C664E">
      <w:pPr>
        <w:pStyle w:val="Heading3"/>
        <w:rPr>
          <w:rFonts w:ascii="Calibri" w:hAnsi="Calibri" w:cs="Calibri"/>
          <w:sz w:val="20"/>
          <w:szCs w:val="20"/>
        </w:rPr>
      </w:pPr>
      <w:bookmarkStart w:id="23" w:name="_Toc224745455"/>
      <w:r w:rsidRPr="00840879">
        <w:rPr>
          <w:rFonts w:ascii="Calibri" w:hAnsi="Calibri" w:cs="Calibri"/>
          <w:color w:val="0D5672" w:themeColor="accent1" w:themeShade="80"/>
          <w:sz w:val="20"/>
          <w:szCs w:val="20"/>
        </w:rPr>
        <w:t>3. Service Availability</w:t>
      </w:r>
      <w:bookmarkEnd w:id="23"/>
      <w:r w:rsidR="008C664E" w:rsidRPr="00840879">
        <w:rPr>
          <w:rFonts w:ascii="Calibri" w:hAnsi="Calibri" w:cs="Calibri"/>
          <w:sz w:val="20"/>
          <w:szCs w:val="20"/>
        </w:rPr>
        <w:br/>
      </w:r>
    </w:p>
    <w:tbl>
      <w:tblPr>
        <w:tblStyle w:val="TableGrid"/>
        <w:tblW w:w="9774" w:type="dxa"/>
        <w:tblLook w:val="04A0" w:firstRow="1" w:lastRow="0" w:firstColumn="1" w:lastColumn="0" w:noHBand="0" w:noVBand="1"/>
      </w:tblPr>
      <w:tblGrid>
        <w:gridCol w:w="6660"/>
        <w:gridCol w:w="3114"/>
      </w:tblGrid>
      <w:tr w:rsidR="00D65D6F" w:rsidRPr="00840879" w14:paraId="77E2B2A4" w14:textId="77777777" w:rsidTr="00401D4D">
        <w:trPr>
          <w:trHeight w:val="269"/>
        </w:trPr>
        <w:tc>
          <w:tcPr>
            <w:tcW w:w="0" w:type="auto"/>
            <w:hideMark/>
          </w:tcPr>
          <w:p w14:paraId="5502D8B7"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Service</w:t>
            </w:r>
          </w:p>
        </w:tc>
        <w:tc>
          <w:tcPr>
            <w:tcW w:w="3114" w:type="dxa"/>
            <w:hideMark/>
          </w:tcPr>
          <w:p w14:paraId="6940D971"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Minimum Availability</w:t>
            </w:r>
          </w:p>
        </w:tc>
      </w:tr>
      <w:tr w:rsidR="00D65D6F" w:rsidRPr="00840879" w14:paraId="1D761918" w14:textId="77777777" w:rsidTr="00401D4D">
        <w:trPr>
          <w:trHeight w:val="269"/>
        </w:trPr>
        <w:tc>
          <w:tcPr>
            <w:tcW w:w="0" w:type="auto"/>
            <w:hideMark/>
          </w:tcPr>
          <w:p w14:paraId="4EEC41AD"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Fleet tracking platform (web)</w:t>
            </w:r>
          </w:p>
        </w:tc>
        <w:tc>
          <w:tcPr>
            <w:tcW w:w="3114" w:type="dxa"/>
            <w:hideMark/>
          </w:tcPr>
          <w:p w14:paraId="58A06CAD"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99% per month</w:t>
            </w:r>
          </w:p>
        </w:tc>
      </w:tr>
      <w:tr w:rsidR="00D65D6F" w:rsidRPr="00840879" w14:paraId="6CC675AA" w14:textId="77777777" w:rsidTr="00401D4D">
        <w:trPr>
          <w:trHeight w:val="269"/>
        </w:trPr>
        <w:tc>
          <w:tcPr>
            <w:tcW w:w="0" w:type="auto"/>
            <w:hideMark/>
          </w:tcPr>
          <w:p w14:paraId="56AD64F1"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Mobile application</w:t>
            </w:r>
          </w:p>
        </w:tc>
        <w:tc>
          <w:tcPr>
            <w:tcW w:w="3114" w:type="dxa"/>
            <w:hideMark/>
          </w:tcPr>
          <w:p w14:paraId="5506465E"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99% per month</w:t>
            </w:r>
          </w:p>
        </w:tc>
      </w:tr>
      <w:tr w:rsidR="00D65D6F" w:rsidRPr="00840879" w14:paraId="553A795B" w14:textId="77777777" w:rsidTr="00401D4D">
        <w:trPr>
          <w:trHeight w:val="269"/>
        </w:trPr>
        <w:tc>
          <w:tcPr>
            <w:tcW w:w="0" w:type="auto"/>
            <w:hideMark/>
          </w:tcPr>
          <w:p w14:paraId="149CDBB8"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Reporting services</w:t>
            </w:r>
          </w:p>
        </w:tc>
        <w:tc>
          <w:tcPr>
            <w:tcW w:w="3114" w:type="dxa"/>
            <w:hideMark/>
          </w:tcPr>
          <w:p w14:paraId="60A5D71E"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99% per month</w:t>
            </w:r>
          </w:p>
        </w:tc>
      </w:tr>
    </w:tbl>
    <w:p w14:paraId="41CFFB11" w14:textId="7547A328" w:rsidR="00D65D6F" w:rsidRPr="00840879" w:rsidRDefault="00D65D6F" w:rsidP="00F25100">
      <w:pPr>
        <w:rPr>
          <w:rFonts w:ascii="Calibri" w:hAnsi="Calibri" w:cs="Calibri"/>
          <w:sz w:val="20"/>
          <w:szCs w:val="20"/>
        </w:rPr>
      </w:pPr>
      <w:r w:rsidRPr="00840879">
        <w:rPr>
          <w:rFonts w:ascii="Calibri" w:hAnsi="Calibri" w:cs="Calibri"/>
          <w:sz w:val="20"/>
          <w:szCs w:val="20"/>
        </w:rPr>
        <w:t>Planned maintenance must be communicated at least 48 hours in advance.</w:t>
      </w:r>
    </w:p>
    <w:p w14:paraId="62DFA57F" w14:textId="0ABCEF01" w:rsidR="00D65D6F" w:rsidRPr="00840879" w:rsidRDefault="00D65D6F" w:rsidP="008C664E">
      <w:pPr>
        <w:pStyle w:val="Heading3"/>
        <w:rPr>
          <w:rFonts w:ascii="Calibri" w:hAnsi="Calibri" w:cs="Calibri"/>
          <w:sz w:val="20"/>
          <w:szCs w:val="20"/>
        </w:rPr>
      </w:pPr>
      <w:bookmarkStart w:id="24" w:name="_Toc224745456"/>
      <w:r w:rsidRPr="00840879">
        <w:rPr>
          <w:rFonts w:ascii="Calibri" w:hAnsi="Calibri" w:cs="Calibri"/>
          <w:color w:val="0D5672" w:themeColor="accent1" w:themeShade="80"/>
          <w:sz w:val="20"/>
          <w:szCs w:val="20"/>
        </w:rPr>
        <w:t>4. Support Hours</w:t>
      </w:r>
      <w:bookmarkEnd w:id="24"/>
      <w:r w:rsidR="008C664E" w:rsidRPr="00840879">
        <w:rPr>
          <w:rFonts w:ascii="Calibri" w:hAnsi="Calibri" w:cs="Calibri"/>
          <w:sz w:val="20"/>
          <w:szCs w:val="20"/>
        </w:rPr>
        <w:br/>
      </w:r>
    </w:p>
    <w:p w14:paraId="0EE380F7" w14:textId="584B3EB9" w:rsidR="00D65D6F" w:rsidRPr="00840879" w:rsidRDefault="00D65D6F" w:rsidP="00F25100">
      <w:pPr>
        <w:rPr>
          <w:rFonts w:ascii="Calibri" w:hAnsi="Calibri" w:cs="Calibri"/>
          <w:sz w:val="20"/>
          <w:szCs w:val="20"/>
        </w:rPr>
      </w:pPr>
      <w:r w:rsidRPr="00840879">
        <w:rPr>
          <w:rFonts w:ascii="Calibri" w:hAnsi="Calibri" w:cs="Calibri"/>
          <w:sz w:val="20"/>
          <w:szCs w:val="20"/>
        </w:rPr>
        <w:t xml:space="preserve">Support services shall be available </w:t>
      </w:r>
      <w:r w:rsidRPr="00840879">
        <w:rPr>
          <w:rFonts w:ascii="Calibri" w:hAnsi="Calibri" w:cs="Calibri"/>
          <w:b/>
          <w:bCs/>
          <w:sz w:val="20"/>
          <w:szCs w:val="20"/>
        </w:rPr>
        <w:t>24/7</w:t>
      </w:r>
      <w:r w:rsidRPr="00840879">
        <w:rPr>
          <w:rFonts w:ascii="Calibri" w:hAnsi="Calibri" w:cs="Calibri"/>
          <w:sz w:val="20"/>
          <w:szCs w:val="20"/>
        </w:rPr>
        <w:t xml:space="preserve"> through email and telephone.</w:t>
      </w:r>
    </w:p>
    <w:p w14:paraId="48D73149" w14:textId="31970C3B" w:rsidR="00D65D6F" w:rsidRPr="00840879" w:rsidRDefault="00D65D6F" w:rsidP="008C664E">
      <w:pPr>
        <w:pStyle w:val="Heading3"/>
        <w:rPr>
          <w:rFonts w:ascii="Calibri" w:hAnsi="Calibri" w:cs="Calibri"/>
          <w:sz w:val="20"/>
          <w:szCs w:val="20"/>
        </w:rPr>
      </w:pPr>
      <w:bookmarkStart w:id="25" w:name="_Toc224745457"/>
      <w:r w:rsidRPr="00840879">
        <w:rPr>
          <w:rFonts w:ascii="Calibri" w:hAnsi="Calibri" w:cs="Calibri"/>
          <w:color w:val="0D5672" w:themeColor="accent1" w:themeShade="80"/>
          <w:sz w:val="20"/>
          <w:szCs w:val="20"/>
        </w:rPr>
        <w:t>5. Incident Classification</w:t>
      </w:r>
      <w:bookmarkEnd w:id="25"/>
      <w:r w:rsidR="008C664E" w:rsidRPr="00840879">
        <w:rPr>
          <w:rFonts w:ascii="Calibri" w:hAnsi="Calibri" w:cs="Calibri"/>
          <w:sz w:val="20"/>
          <w:szCs w:val="20"/>
        </w:rPr>
        <w:br/>
      </w:r>
    </w:p>
    <w:tbl>
      <w:tblPr>
        <w:tblStyle w:val="TableGrid"/>
        <w:tblW w:w="9973" w:type="dxa"/>
        <w:tblLook w:val="04A0" w:firstRow="1" w:lastRow="0" w:firstColumn="1" w:lastColumn="0" w:noHBand="0" w:noVBand="1"/>
      </w:tblPr>
      <w:tblGrid>
        <w:gridCol w:w="2012"/>
        <w:gridCol w:w="7961"/>
      </w:tblGrid>
      <w:tr w:rsidR="00D65D6F" w:rsidRPr="00840879" w14:paraId="5DA4F79E" w14:textId="77777777" w:rsidTr="00401D4D">
        <w:trPr>
          <w:trHeight w:val="269"/>
        </w:trPr>
        <w:tc>
          <w:tcPr>
            <w:tcW w:w="0" w:type="auto"/>
            <w:hideMark/>
          </w:tcPr>
          <w:p w14:paraId="028AA826"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Level</w:t>
            </w:r>
          </w:p>
        </w:tc>
        <w:tc>
          <w:tcPr>
            <w:tcW w:w="7961" w:type="dxa"/>
            <w:hideMark/>
          </w:tcPr>
          <w:p w14:paraId="1C615921"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Description</w:t>
            </w:r>
          </w:p>
        </w:tc>
      </w:tr>
      <w:tr w:rsidR="00D65D6F" w:rsidRPr="00840879" w14:paraId="53452CA7" w14:textId="77777777" w:rsidTr="00401D4D">
        <w:trPr>
          <w:trHeight w:val="269"/>
        </w:trPr>
        <w:tc>
          <w:tcPr>
            <w:tcW w:w="0" w:type="auto"/>
            <w:hideMark/>
          </w:tcPr>
          <w:p w14:paraId="1CBC54D2"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Critical</w:t>
            </w:r>
          </w:p>
        </w:tc>
        <w:tc>
          <w:tcPr>
            <w:tcW w:w="7961" w:type="dxa"/>
            <w:hideMark/>
          </w:tcPr>
          <w:p w14:paraId="000ECFC3"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System unavailable or major service interruption</w:t>
            </w:r>
          </w:p>
        </w:tc>
      </w:tr>
      <w:tr w:rsidR="00D65D6F" w:rsidRPr="00840879" w14:paraId="5FDC0CBC" w14:textId="77777777" w:rsidTr="00401D4D">
        <w:trPr>
          <w:trHeight w:val="269"/>
        </w:trPr>
        <w:tc>
          <w:tcPr>
            <w:tcW w:w="0" w:type="auto"/>
            <w:hideMark/>
          </w:tcPr>
          <w:p w14:paraId="1FCEE115"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High</w:t>
            </w:r>
          </w:p>
        </w:tc>
        <w:tc>
          <w:tcPr>
            <w:tcW w:w="7961" w:type="dxa"/>
            <w:hideMark/>
          </w:tcPr>
          <w:p w14:paraId="5E9D9EA5"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Major function not working</w:t>
            </w:r>
          </w:p>
        </w:tc>
      </w:tr>
      <w:tr w:rsidR="00D65D6F" w:rsidRPr="00840879" w14:paraId="12E09FCF" w14:textId="77777777" w:rsidTr="00401D4D">
        <w:trPr>
          <w:trHeight w:val="269"/>
        </w:trPr>
        <w:tc>
          <w:tcPr>
            <w:tcW w:w="0" w:type="auto"/>
            <w:hideMark/>
          </w:tcPr>
          <w:p w14:paraId="17E17E9D"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Medium</w:t>
            </w:r>
          </w:p>
        </w:tc>
        <w:tc>
          <w:tcPr>
            <w:tcW w:w="7961" w:type="dxa"/>
            <w:hideMark/>
          </w:tcPr>
          <w:p w14:paraId="40C2F93E"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Partial function not working</w:t>
            </w:r>
          </w:p>
        </w:tc>
      </w:tr>
      <w:tr w:rsidR="00D65D6F" w:rsidRPr="00840879" w14:paraId="0BAAD3DC" w14:textId="77777777" w:rsidTr="00401D4D">
        <w:trPr>
          <w:trHeight w:val="269"/>
        </w:trPr>
        <w:tc>
          <w:tcPr>
            <w:tcW w:w="0" w:type="auto"/>
            <w:hideMark/>
          </w:tcPr>
          <w:p w14:paraId="4E5F8B56"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Low</w:t>
            </w:r>
          </w:p>
        </w:tc>
        <w:tc>
          <w:tcPr>
            <w:tcW w:w="7961" w:type="dxa"/>
            <w:hideMark/>
          </w:tcPr>
          <w:p w14:paraId="4271327E"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Minor issue</w:t>
            </w:r>
          </w:p>
        </w:tc>
      </w:tr>
    </w:tbl>
    <w:p w14:paraId="338E485C" w14:textId="719E3CE7" w:rsidR="00D65D6F" w:rsidRPr="00840879" w:rsidRDefault="00D65D6F" w:rsidP="00D65D6F">
      <w:pPr>
        <w:rPr>
          <w:rFonts w:ascii="Calibri" w:hAnsi="Calibri" w:cs="Calibri"/>
          <w:sz w:val="20"/>
          <w:szCs w:val="20"/>
        </w:rPr>
      </w:pPr>
    </w:p>
    <w:p w14:paraId="747AB60E" w14:textId="6D27F962" w:rsidR="00D65D6F" w:rsidRPr="00840879" w:rsidRDefault="00D65D6F" w:rsidP="008C664E">
      <w:pPr>
        <w:pStyle w:val="Heading3"/>
        <w:rPr>
          <w:rFonts w:ascii="Calibri" w:hAnsi="Calibri" w:cs="Calibri"/>
          <w:sz w:val="20"/>
          <w:szCs w:val="20"/>
        </w:rPr>
      </w:pPr>
      <w:bookmarkStart w:id="26" w:name="_Toc224745458"/>
      <w:r w:rsidRPr="00840879">
        <w:rPr>
          <w:rFonts w:ascii="Calibri" w:hAnsi="Calibri" w:cs="Calibri"/>
          <w:color w:val="0D5672" w:themeColor="accent1" w:themeShade="80"/>
          <w:sz w:val="20"/>
          <w:szCs w:val="20"/>
        </w:rPr>
        <w:lastRenderedPageBreak/>
        <w:t>6. Response and Resolution Times</w:t>
      </w:r>
      <w:bookmarkEnd w:id="26"/>
      <w:r w:rsidR="008C664E" w:rsidRPr="00840879">
        <w:rPr>
          <w:rFonts w:ascii="Calibri" w:hAnsi="Calibri" w:cs="Calibri"/>
          <w:color w:val="0D5672" w:themeColor="accent1" w:themeShade="80"/>
          <w:sz w:val="20"/>
          <w:szCs w:val="20"/>
        </w:rPr>
        <w:br/>
      </w:r>
    </w:p>
    <w:tbl>
      <w:tblPr>
        <w:tblStyle w:val="TableGrid"/>
        <w:tblW w:w="10156" w:type="dxa"/>
        <w:tblLook w:val="04A0" w:firstRow="1" w:lastRow="0" w:firstColumn="1" w:lastColumn="0" w:noHBand="0" w:noVBand="1"/>
      </w:tblPr>
      <w:tblGrid>
        <w:gridCol w:w="2096"/>
        <w:gridCol w:w="3330"/>
        <w:gridCol w:w="4730"/>
      </w:tblGrid>
      <w:tr w:rsidR="00D65D6F" w:rsidRPr="00840879" w14:paraId="0CB489DE" w14:textId="77777777" w:rsidTr="00401D4D">
        <w:trPr>
          <w:trHeight w:val="302"/>
        </w:trPr>
        <w:tc>
          <w:tcPr>
            <w:tcW w:w="2096" w:type="dxa"/>
            <w:hideMark/>
          </w:tcPr>
          <w:p w14:paraId="22A71F9D"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Severity</w:t>
            </w:r>
          </w:p>
        </w:tc>
        <w:tc>
          <w:tcPr>
            <w:tcW w:w="3330" w:type="dxa"/>
            <w:hideMark/>
          </w:tcPr>
          <w:p w14:paraId="00748C80"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Response Time</w:t>
            </w:r>
          </w:p>
        </w:tc>
        <w:tc>
          <w:tcPr>
            <w:tcW w:w="4730" w:type="dxa"/>
            <w:hideMark/>
          </w:tcPr>
          <w:p w14:paraId="123EC266" w14:textId="77777777" w:rsidR="00D65D6F" w:rsidRPr="00840879" w:rsidRDefault="00D65D6F" w:rsidP="00D65D6F">
            <w:pPr>
              <w:spacing w:after="160" w:line="259" w:lineRule="auto"/>
              <w:rPr>
                <w:rFonts w:ascii="Calibri" w:hAnsi="Calibri" w:cs="Calibri"/>
                <w:b/>
                <w:bCs/>
                <w:sz w:val="20"/>
                <w:szCs w:val="20"/>
              </w:rPr>
            </w:pPr>
            <w:r w:rsidRPr="00840879">
              <w:rPr>
                <w:rFonts w:ascii="Calibri" w:hAnsi="Calibri" w:cs="Calibri"/>
                <w:b/>
                <w:bCs/>
                <w:sz w:val="20"/>
                <w:szCs w:val="20"/>
              </w:rPr>
              <w:t>Resolution Time</w:t>
            </w:r>
          </w:p>
        </w:tc>
      </w:tr>
      <w:tr w:rsidR="00D65D6F" w:rsidRPr="00840879" w14:paraId="58B4F004" w14:textId="77777777" w:rsidTr="00401D4D">
        <w:trPr>
          <w:trHeight w:val="302"/>
        </w:trPr>
        <w:tc>
          <w:tcPr>
            <w:tcW w:w="2096" w:type="dxa"/>
            <w:hideMark/>
          </w:tcPr>
          <w:p w14:paraId="0519BB38"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Critical</w:t>
            </w:r>
          </w:p>
        </w:tc>
        <w:tc>
          <w:tcPr>
            <w:tcW w:w="3330" w:type="dxa"/>
            <w:hideMark/>
          </w:tcPr>
          <w:p w14:paraId="472FF998"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1 hour</w:t>
            </w:r>
          </w:p>
        </w:tc>
        <w:tc>
          <w:tcPr>
            <w:tcW w:w="4730" w:type="dxa"/>
            <w:hideMark/>
          </w:tcPr>
          <w:p w14:paraId="16871ECA"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8 hours</w:t>
            </w:r>
          </w:p>
        </w:tc>
      </w:tr>
      <w:tr w:rsidR="00D65D6F" w:rsidRPr="00840879" w14:paraId="29096BCF" w14:textId="77777777" w:rsidTr="00401D4D">
        <w:trPr>
          <w:trHeight w:val="302"/>
        </w:trPr>
        <w:tc>
          <w:tcPr>
            <w:tcW w:w="2096" w:type="dxa"/>
            <w:hideMark/>
          </w:tcPr>
          <w:p w14:paraId="3068B1FB"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High</w:t>
            </w:r>
          </w:p>
        </w:tc>
        <w:tc>
          <w:tcPr>
            <w:tcW w:w="3330" w:type="dxa"/>
            <w:hideMark/>
          </w:tcPr>
          <w:p w14:paraId="3B80AC92"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4 hours</w:t>
            </w:r>
          </w:p>
        </w:tc>
        <w:tc>
          <w:tcPr>
            <w:tcW w:w="4730" w:type="dxa"/>
            <w:hideMark/>
          </w:tcPr>
          <w:p w14:paraId="52693454"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24 hours</w:t>
            </w:r>
          </w:p>
        </w:tc>
      </w:tr>
      <w:tr w:rsidR="00D65D6F" w:rsidRPr="00840879" w14:paraId="3D6A1C90" w14:textId="77777777" w:rsidTr="00401D4D">
        <w:trPr>
          <w:trHeight w:val="302"/>
        </w:trPr>
        <w:tc>
          <w:tcPr>
            <w:tcW w:w="2096" w:type="dxa"/>
            <w:hideMark/>
          </w:tcPr>
          <w:p w14:paraId="6979B040"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Medium</w:t>
            </w:r>
          </w:p>
        </w:tc>
        <w:tc>
          <w:tcPr>
            <w:tcW w:w="3330" w:type="dxa"/>
            <w:hideMark/>
          </w:tcPr>
          <w:p w14:paraId="7C6B6F19"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24 hours</w:t>
            </w:r>
          </w:p>
        </w:tc>
        <w:tc>
          <w:tcPr>
            <w:tcW w:w="4730" w:type="dxa"/>
            <w:hideMark/>
          </w:tcPr>
          <w:p w14:paraId="409208D8"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72 hours</w:t>
            </w:r>
          </w:p>
        </w:tc>
      </w:tr>
      <w:tr w:rsidR="00D65D6F" w:rsidRPr="00840879" w14:paraId="44EE67BF" w14:textId="77777777" w:rsidTr="00401D4D">
        <w:trPr>
          <w:trHeight w:val="308"/>
        </w:trPr>
        <w:tc>
          <w:tcPr>
            <w:tcW w:w="2096" w:type="dxa"/>
            <w:hideMark/>
          </w:tcPr>
          <w:p w14:paraId="2AD68ED7"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Low</w:t>
            </w:r>
          </w:p>
        </w:tc>
        <w:tc>
          <w:tcPr>
            <w:tcW w:w="3330" w:type="dxa"/>
            <w:hideMark/>
          </w:tcPr>
          <w:p w14:paraId="04328F5F"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48 hours</w:t>
            </w:r>
          </w:p>
        </w:tc>
        <w:tc>
          <w:tcPr>
            <w:tcW w:w="4730" w:type="dxa"/>
            <w:hideMark/>
          </w:tcPr>
          <w:p w14:paraId="22B2EB02" w14:textId="77777777" w:rsidR="00D65D6F" w:rsidRPr="00840879" w:rsidRDefault="00D65D6F" w:rsidP="00D65D6F">
            <w:pPr>
              <w:spacing w:after="160" w:line="259" w:lineRule="auto"/>
              <w:rPr>
                <w:rFonts w:ascii="Calibri" w:hAnsi="Calibri" w:cs="Calibri"/>
                <w:sz w:val="20"/>
                <w:szCs w:val="20"/>
              </w:rPr>
            </w:pPr>
            <w:r w:rsidRPr="00840879">
              <w:rPr>
                <w:rFonts w:ascii="Calibri" w:hAnsi="Calibri" w:cs="Calibri"/>
                <w:sz w:val="20"/>
                <w:szCs w:val="20"/>
              </w:rPr>
              <w:t>5 working days</w:t>
            </w:r>
          </w:p>
        </w:tc>
      </w:tr>
    </w:tbl>
    <w:p w14:paraId="090ED0D3" w14:textId="05B5A209" w:rsidR="00D65D6F" w:rsidRPr="00840879" w:rsidRDefault="00D65D6F" w:rsidP="00D65D6F">
      <w:pPr>
        <w:rPr>
          <w:rFonts w:ascii="Calibri" w:hAnsi="Calibri" w:cs="Calibri"/>
          <w:sz w:val="20"/>
          <w:szCs w:val="20"/>
        </w:rPr>
      </w:pPr>
    </w:p>
    <w:p w14:paraId="7C3A2626" w14:textId="59B22F86" w:rsidR="008C664E" w:rsidRPr="00840879" w:rsidRDefault="008C664E" w:rsidP="00F25100">
      <w:pPr>
        <w:rPr>
          <w:rFonts w:ascii="Calibri" w:hAnsi="Calibri" w:cs="Calibri"/>
          <w:sz w:val="20"/>
          <w:szCs w:val="20"/>
        </w:rPr>
      </w:pPr>
      <w:r w:rsidRPr="00840879">
        <w:rPr>
          <w:rFonts w:ascii="Calibri" w:hAnsi="Calibri" w:cs="Calibri"/>
          <w:sz w:val="20"/>
          <w:szCs w:val="20"/>
        </w:rPr>
        <w:t>In case an incident is not resolved within the defined response or resolution time, The supplier shall provide LRC with named contacts and contact details for each escalation level upon contract award.</w:t>
      </w:r>
    </w:p>
    <w:p w14:paraId="186DD83E" w14:textId="77777777" w:rsidR="00D65D6F" w:rsidRPr="00840879" w:rsidRDefault="00D65D6F" w:rsidP="008C664E">
      <w:pPr>
        <w:pStyle w:val="Heading3"/>
        <w:rPr>
          <w:rFonts w:ascii="Calibri" w:hAnsi="Calibri" w:cs="Calibri"/>
          <w:color w:val="0D5672" w:themeColor="accent1" w:themeShade="80"/>
          <w:sz w:val="20"/>
          <w:szCs w:val="20"/>
        </w:rPr>
      </w:pPr>
      <w:bookmarkStart w:id="27" w:name="_Toc224745459"/>
      <w:r w:rsidRPr="00840879">
        <w:rPr>
          <w:rFonts w:ascii="Calibri" w:hAnsi="Calibri" w:cs="Calibri"/>
          <w:color w:val="0D5672" w:themeColor="accent1" w:themeShade="80"/>
          <w:sz w:val="20"/>
          <w:szCs w:val="20"/>
        </w:rPr>
        <w:t>7. SIM and Connectivity</w:t>
      </w:r>
      <w:bookmarkEnd w:id="27"/>
    </w:p>
    <w:p w14:paraId="490D6EBB"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The supplier shall:</w:t>
      </w:r>
    </w:p>
    <w:p w14:paraId="235DDC38" w14:textId="77777777" w:rsidR="00D65D6F" w:rsidRPr="00840879" w:rsidRDefault="00D65D6F" w:rsidP="00D65D6F">
      <w:pPr>
        <w:numPr>
          <w:ilvl w:val="0"/>
          <w:numId w:val="23"/>
        </w:numPr>
        <w:rPr>
          <w:rFonts w:ascii="Calibri" w:hAnsi="Calibri" w:cs="Calibri"/>
          <w:sz w:val="20"/>
          <w:szCs w:val="20"/>
        </w:rPr>
      </w:pPr>
      <w:r w:rsidRPr="00840879">
        <w:rPr>
          <w:rFonts w:ascii="Calibri" w:hAnsi="Calibri" w:cs="Calibri"/>
          <w:sz w:val="20"/>
          <w:szCs w:val="20"/>
        </w:rPr>
        <w:t>Ensure continuous SIM connectivity.</w:t>
      </w:r>
    </w:p>
    <w:p w14:paraId="62D6137A" w14:textId="77777777" w:rsidR="00D65D6F" w:rsidRPr="00840879" w:rsidRDefault="00D65D6F" w:rsidP="00D65D6F">
      <w:pPr>
        <w:numPr>
          <w:ilvl w:val="0"/>
          <w:numId w:val="23"/>
        </w:numPr>
        <w:rPr>
          <w:rFonts w:ascii="Calibri" w:hAnsi="Calibri" w:cs="Calibri"/>
          <w:sz w:val="20"/>
          <w:szCs w:val="20"/>
        </w:rPr>
      </w:pPr>
      <w:r w:rsidRPr="00840879">
        <w:rPr>
          <w:rFonts w:ascii="Calibri" w:hAnsi="Calibri" w:cs="Calibri"/>
          <w:sz w:val="20"/>
          <w:szCs w:val="20"/>
        </w:rPr>
        <w:t>Replace defective SIM cards within 48 hours.</w:t>
      </w:r>
    </w:p>
    <w:p w14:paraId="49B625EE" w14:textId="23D60C3C" w:rsidR="00D65D6F" w:rsidRPr="00840879" w:rsidRDefault="00D65D6F" w:rsidP="00D65D6F">
      <w:pPr>
        <w:numPr>
          <w:ilvl w:val="0"/>
          <w:numId w:val="23"/>
        </w:numPr>
        <w:rPr>
          <w:rFonts w:ascii="Calibri" w:hAnsi="Calibri" w:cs="Calibri"/>
          <w:sz w:val="20"/>
          <w:szCs w:val="20"/>
        </w:rPr>
      </w:pPr>
      <w:r w:rsidRPr="00840879">
        <w:rPr>
          <w:rFonts w:ascii="Calibri" w:hAnsi="Calibri" w:cs="Calibri"/>
          <w:sz w:val="20"/>
          <w:szCs w:val="20"/>
        </w:rPr>
        <w:t>Monitor SIM status.</w:t>
      </w:r>
    </w:p>
    <w:p w14:paraId="5B46D439" w14:textId="5AEF6DC5" w:rsidR="00D65D6F" w:rsidRPr="00840879" w:rsidRDefault="008C664E" w:rsidP="008C664E">
      <w:pPr>
        <w:pStyle w:val="Heading3"/>
        <w:rPr>
          <w:rFonts w:ascii="Calibri" w:hAnsi="Calibri" w:cs="Calibri"/>
          <w:sz w:val="20"/>
          <w:szCs w:val="20"/>
        </w:rPr>
      </w:pPr>
      <w:bookmarkStart w:id="28" w:name="_Toc224745460"/>
      <w:r w:rsidRPr="00840879">
        <w:rPr>
          <w:rFonts w:ascii="Calibri" w:hAnsi="Calibri" w:cs="Calibri"/>
          <w:color w:val="0D5672" w:themeColor="accent1" w:themeShade="80"/>
          <w:sz w:val="20"/>
          <w:szCs w:val="20"/>
        </w:rPr>
        <w:t>8</w:t>
      </w:r>
      <w:r w:rsidR="00D65D6F" w:rsidRPr="00840879">
        <w:rPr>
          <w:rFonts w:ascii="Calibri" w:hAnsi="Calibri" w:cs="Calibri"/>
          <w:color w:val="0D5672" w:themeColor="accent1" w:themeShade="80"/>
          <w:sz w:val="20"/>
          <w:szCs w:val="20"/>
        </w:rPr>
        <w:t>. Data Protection</w:t>
      </w:r>
      <w:bookmarkEnd w:id="28"/>
      <w:r w:rsidRPr="00840879">
        <w:rPr>
          <w:rFonts w:ascii="Calibri" w:hAnsi="Calibri" w:cs="Calibri"/>
          <w:sz w:val="20"/>
          <w:szCs w:val="20"/>
        </w:rPr>
        <w:br/>
      </w:r>
    </w:p>
    <w:p w14:paraId="47487030" w14:textId="77777777" w:rsidR="00D65D6F" w:rsidRPr="00840879" w:rsidRDefault="00D65D6F" w:rsidP="00D65D6F">
      <w:pPr>
        <w:numPr>
          <w:ilvl w:val="0"/>
          <w:numId w:val="25"/>
        </w:numPr>
        <w:rPr>
          <w:rFonts w:ascii="Calibri" w:hAnsi="Calibri" w:cs="Calibri"/>
          <w:sz w:val="20"/>
          <w:szCs w:val="20"/>
        </w:rPr>
      </w:pPr>
      <w:r w:rsidRPr="00840879">
        <w:rPr>
          <w:rFonts w:ascii="Calibri" w:hAnsi="Calibri" w:cs="Calibri"/>
          <w:sz w:val="20"/>
          <w:szCs w:val="20"/>
        </w:rPr>
        <w:t>All data remains the property of LRC.</w:t>
      </w:r>
    </w:p>
    <w:p w14:paraId="4104C757" w14:textId="77777777" w:rsidR="00D65D6F" w:rsidRPr="00840879" w:rsidRDefault="00D65D6F" w:rsidP="00D65D6F">
      <w:pPr>
        <w:numPr>
          <w:ilvl w:val="0"/>
          <w:numId w:val="25"/>
        </w:numPr>
        <w:rPr>
          <w:rFonts w:ascii="Calibri" w:hAnsi="Calibri" w:cs="Calibri"/>
          <w:sz w:val="20"/>
          <w:szCs w:val="20"/>
        </w:rPr>
      </w:pPr>
      <w:r w:rsidRPr="00840879">
        <w:rPr>
          <w:rFonts w:ascii="Calibri" w:hAnsi="Calibri" w:cs="Calibri"/>
          <w:sz w:val="20"/>
          <w:szCs w:val="20"/>
        </w:rPr>
        <w:t>Data shall be securely stored and protected.</w:t>
      </w:r>
    </w:p>
    <w:p w14:paraId="6F602FA4" w14:textId="77777777" w:rsidR="00D65D6F" w:rsidRPr="00840879" w:rsidRDefault="00D65D6F" w:rsidP="00D65D6F">
      <w:pPr>
        <w:numPr>
          <w:ilvl w:val="0"/>
          <w:numId w:val="25"/>
        </w:numPr>
        <w:rPr>
          <w:rFonts w:ascii="Calibri" w:hAnsi="Calibri" w:cs="Calibri"/>
          <w:sz w:val="20"/>
          <w:szCs w:val="20"/>
        </w:rPr>
      </w:pPr>
      <w:r w:rsidRPr="00840879">
        <w:rPr>
          <w:rFonts w:ascii="Calibri" w:hAnsi="Calibri" w:cs="Calibri"/>
          <w:sz w:val="20"/>
          <w:szCs w:val="20"/>
        </w:rPr>
        <w:t>Access shall be controlled by user roles.</w:t>
      </w:r>
    </w:p>
    <w:p w14:paraId="1017CCC9" w14:textId="5237F052" w:rsidR="00D65D6F" w:rsidRPr="00840879" w:rsidRDefault="00D65D6F" w:rsidP="00F25100">
      <w:pPr>
        <w:numPr>
          <w:ilvl w:val="0"/>
          <w:numId w:val="25"/>
        </w:numPr>
        <w:rPr>
          <w:rFonts w:ascii="Calibri" w:hAnsi="Calibri" w:cs="Calibri"/>
          <w:sz w:val="20"/>
          <w:szCs w:val="20"/>
        </w:rPr>
      </w:pPr>
      <w:r w:rsidRPr="00840879">
        <w:rPr>
          <w:rFonts w:ascii="Calibri" w:hAnsi="Calibri" w:cs="Calibri"/>
          <w:sz w:val="20"/>
          <w:szCs w:val="20"/>
        </w:rPr>
        <w:t>Data retention period shall be minimum 3 years.</w:t>
      </w:r>
    </w:p>
    <w:p w14:paraId="7C17F6CF" w14:textId="2E53109C" w:rsidR="00D65D6F" w:rsidRPr="00840879" w:rsidRDefault="00D65D6F" w:rsidP="008C664E">
      <w:pPr>
        <w:pStyle w:val="Heading3"/>
        <w:rPr>
          <w:rFonts w:ascii="Calibri" w:hAnsi="Calibri" w:cs="Calibri"/>
          <w:sz w:val="20"/>
          <w:szCs w:val="20"/>
        </w:rPr>
      </w:pPr>
      <w:bookmarkStart w:id="29" w:name="_Toc224745461"/>
      <w:r w:rsidRPr="00840879">
        <w:rPr>
          <w:rFonts w:ascii="Calibri" w:hAnsi="Calibri" w:cs="Calibri"/>
          <w:color w:val="0D5672" w:themeColor="accent1" w:themeShade="80"/>
          <w:sz w:val="20"/>
          <w:szCs w:val="20"/>
        </w:rPr>
        <w:t>10. Backup and Recovery</w:t>
      </w:r>
      <w:bookmarkEnd w:id="29"/>
      <w:r w:rsidR="008C664E" w:rsidRPr="00840879">
        <w:rPr>
          <w:rFonts w:ascii="Calibri" w:hAnsi="Calibri" w:cs="Calibri"/>
          <w:sz w:val="20"/>
          <w:szCs w:val="20"/>
        </w:rPr>
        <w:br/>
      </w:r>
    </w:p>
    <w:p w14:paraId="3E646174"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The supplier shall:</w:t>
      </w:r>
    </w:p>
    <w:p w14:paraId="2BFB7B87" w14:textId="77777777" w:rsidR="00D65D6F" w:rsidRPr="00840879" w:rsidRDefault="00D65D6F" w:rsidP="00D65D6F">
      <w:pPr>
        <w:numPr>
          <w:ilvl w:val="0"/>
          <w:numId w:val="26"/>
        </w:numPr>
        <w:rPr>
          <w:rFonts w:ascii="Calibri" w:hAnsi="Calibri" w:cs="Calibri"/>
          <w:sz w:val="20"/>
          <w:szCs w:val="20"/>
        </w:rPr>
      </w:pPr>
      <w:r w:rsidRPr="00840879">
        <w:rPr>
          <w:rFonts w:ascii="Calibri" w:hAnsi="Calibri" w:cs="Calibri"/>
          <w:sz w:val="20"/>
          <w:szCs w:val="20"/>
        </w:rPr>
        <w:t>Perform regular system backups.</w:t>
      </w:r>
    </w:p>
    <w:p w14:paraId="5636E93B" w14:textId="759B37B1" w:rsidR="00D65D6F" w:rsidRPr="00840879" w:rsidRDefault="00D65D6F" w:rsidP="00F25100">
      <w:pPr>
        <w:numPr>
          <w:ilvl w:val="0"/>
          <w:numId w:val="26"/>
        </w:numPr>
        <w:rPr>
          <w:rFonts w:ascii="Calibri" w:hAnsi="Calibri" w:cs="Calibri"/>
          <w:sz w:val="20"/>
          <w:szCs w:val="20"/>
        </w:rPr>
      </w:pPr>
      <w:r w:rsidRPr="00840879">
        <w:rPr>
          <w:rFonts w:ascii="Calibri" w:hAnsi="Calibri" w:cs="Calibri"/>
          <w:sz w:val="20"/>
          <w:szCs w:val="20"/>
        </w:rPr>
        <w:t>Restore services in case of system failure within 24 hours.</w:t>
      </w:r>
    </w:p>
    <w:p w14:paraId="139E5766" w14:textId="43B0F5AE" w:rsidR="00D65D6F" w:rsidRPr="00840879" w:rsidRDefault="00D65D6F" w:rsidP="008C664E">
      <w:pPr>
        <w:pStyle w:val="Heading3"/>
        <w:rPr>
          <w:rFonts w:ascii="Calibri" w:hAnsi="Calibri" w:cs="Calibri"/>
          <w:sz w:val="20"/>
          <w:szCs w:val="20"/>
        </w:rPr>
      </w:pPr>
      <w:bookmarkStart w:id="30" w:name="_Toc224745462"/>
      <w:r w:rsidRPr="00840879">
        <w:rPr>
          <w:rFonts w:ascii="Calibri" w:hAnsi="Calibri" w:cs="Calibri"/>
          <w:color w:val="0D5672" w:themeColor="accent1" w:themeShade="80"/>
          <w:sz w:val="20"/>
          <w:szCs w:val="20"/>
        </w:rPr>
        <w:t>11. SLA Monitoring</w:t>
      </w:r>
      <w:bookmarkEnd w:id="30"/>
      <w:r w:rsidR="008C664E" w:rsidRPr="00840879">
        <w:rPr>
          <w:rFonts w:ascii="Calibri" w:hAnsi="Calibri" w:cs="Calibri"/>
          <w:sz w:val="20"/>
          <w:szCs w:val="20"/>
        </w:rPr>
        <w:br/>
      </w:r>
    </w:p>
    <w:p w14:paraId="3C8BAB2A" w14:textId="77777777" w:rsidR="00D65D6F" w:rsidRPr="00840879" w:rsidRDefault="00D65D6F" w:rsidP="00D65D6F">
      <w:pPr>
        <w:rPr>
          <w:rFonts w:ascii="Calibri" w:hAnsi="Calibri" w:cs="Calibri"/>
          <w:sz w:val="20"/>
          <w:szCs w:val="20"/>
        </w:rPr>
      </w:pPr>
      <w:r w:rsidRPr="00840879">
        <w:rPr>
          <w:rFonts w:ascii="Calibri" w:hAnsi="Calibri" w:cs="Calibri"/>
          <w:sz w:val="20"/>
          <w:szCs w:val="20"/>
        </w:rPr>
        <w:t>The supplier shall provide LRC with:</w:t>
      </w:r>
    </w:p>
    <w:p w14:paraId="55322C32" w14:textId="77777777" w:rsidR="00D65D6F" w:rsidRPr="00840879" w:rsidRDefault="00D65D6F" w:rsidP="00D65D6F">
      <w:pPr>
        <w:numPr>
          <w:ilvl w:val="0"/>
          <w:numId w:val="27"/>
        </w:numPr>
        <w:rPr>
          <w:rFonts w:ascii="Calibri" w:hAnsi="Calibri" w:cs="Calibri"/>
          <w:sz w:val="20"/>
          <w:szCs w:val="20"/>
        </w:rPr>
      </w:pPr>
      <w:r w:rsidRPr="00840879">
        <w:rPr>
          <w:rFonts w:ascii="Calibri" w:hAnsi="Calibri" w:cs="Calibri"/>
          <w:sz w:val="20"/>
          <w:szCs w:val="20"/>
        </w:rPr>
        <w:t>Monthly service availability report.</w:t>
      </w:r>
    </w:p>
    <w:p w14:paraId="0EBD11A8" w14:textId="7F7D8259" w:rsidR="00A564AD" w:rsidRPr="00A564AD" w:rsidRDefault="00D65D6F" w:rsidP="00A564AD">
      <w:pPr>
        <w:numPr>
          <w:ilvl w:val="0"/>
          <w:numId w:val="27"/>
        </w:numPr>
        <w:rPr>
          <w:rStyle w:val="Strong"/>
          <w:rFonts w:ascii="Calibri" w:hAnsi="Calibri" w:cs="Calibri"/>
          <w:b w:val="0"/>
          <w:bCs w:val="0"/>
          <w:sz w:val="20"/>
          <w:szCs w:val="20"/>
        </w:rPr>
      </w:pPr>
      <w:r w:rsidRPr="00840879">
        <w:rPr>
          <w:rFonts w:ascii="Calibri" w:hAnsi="Calibri" w:cs="Calibri"/>
          <w:sz w:val="20"/>
          <w:szCs w:val="20"/>
        </w:rPr>
        <w:t>List of incidents and resolutions.</w:t>
      </w:r>
      <w:bookmarkStart w:id="31" w:name="_Toc224745463"/>
    </w:p>
    <w:p w14:paraId="6F52B830" w14:textId="77777777" w:rsidR="00A564AD" w:rsidRDefault="00A564AD" w:rsidP="009F7105">
      <w:pPr>
        <w:pStyle w:val="Heading2"/>
        <w:rPr>
          <w:rStyle w:val="Strong"/>
          <w:rFonts w:ascii="Calibri" w:hAnsi="Calibri" w:cs="Calibri"/>
          <w:sz w:val="20"/>
          <w:szCs w:val="20"/>
        </w:rPr>
      </w:pPr>
    </w:p>
    <w:p w14:paraId="304144B5" w14:textId="77777777" w:rsidR="00A564AD" w:rsidRDefault="00A564AD" w:rsidP="009F7105">
      <w:pPr>
        <w:pStyle w:val="Heading2"/>
        <w:rPr>
          <w:rStyle w:val="Strong"/>
          <w:rFonts w:ascii="Calibri" w:hAnsi="Calibri" w:cs="Calibri"/>
          <w:sz w:val="20"/>
          <w:szCs w:val="20"/>
        </w:rPr>
      </w:pPr>
    </w:p>
    <w:p w14:paraId="43AC0B1C" w14:textId="77777777" w:rsidR="00CF7D32" w:rsidRPr="00CF7D32" w:rsidRDefault="00CF7D32" w:rsidP="00CF7D32"/>
    <w:p w14:paraId="54C687B3" w14:textId="77777777" w:rsidR="00A564AD" w:rsidRDefault="00A564AD" w:rsidP="009F7105">
      <w:pPr>
        <w:pStyle w:val="Heading2"/>
        <w:rPr>
          <w:rStyle w:val="Strong"/>
          <w:rFonts w:ascii="Calibri" w:hAnsi="Calibri" w:cs="Calibri"/>
          <w:sz w:val="20"/>
          <w:szCs w:val="20"/>
        </w:rPr>
      </w:pPr>
    </w:p>
    <w:p w14:paraId="576CDD73" w14:textId="0CFE9C14" w:rsidR="00AC4505" w:rsidRPr="00840879" w:rsidRDefault="00AC4505" w:rsidP="009F7105">
      <w:pPr>
        <w:pStyle w:val="Heading2"/>
        <w:rPr>
          <w:rStyle w:val="Strong"/>
          <w:rFonts w:ascii="Calibri" w:hAnsi="Calibri" w:cs="Calibri"/>
          <w:sz w:val="20"/>
          <w:szCs w:val="20"/>
        </w:rPr>
      </w:pPr>
      <w:r w:rsidRPr="00840879">
        <w:rPr>
          <w:rStyle w:val="Strong"/>
          <w:rFonts w:ascii="Calibri" w:hAnsi="Calibri" w:cs="Calibri"/>
          <w:sz w:val="20"/>
          <w:szCs w:val="20"/>
        </w:rPr>
        <w:t>Evaluation Criteria</w:t>
      </w:r>
      <w:bookmarkEnd w:id="31"/>
    </w:p>
    <w:p w14:paraId="0678734D" w14:textId="77777777" w:rsidR="00AC4505" w:rsidRDefault="00AC4505" w:rsidP="00AC4505">
      <w:pPr>
        <w:pStyle w:val="NormalWeb"/>
        <w:rPr>
          <w:rFonts w:ascii="Calibri" w:hAnsi="Calibri" w:cs="Calibri"/>
          <w:sz w:val="20"/>
          <w:szCs w:val="20"/>
        </w:rPr>
      </w:pPr>
      <w:r w:rsidRPr="00840879">
        <w:rPr>
          <w:rFonts w:ascii="Calibri" w:hAnsi="Calibri" w:cs="Calibri"/>
          <w:sz w:val="20"/>
          <w:szCs w:val="20"/>
        </w:rPr>
        <w:t>The proposals will be evaluated based on the following criteria:</w:t>
      </w:r>
    </w:p>
    <w:p w14:paraId="5567EAAC" w14:textId="27D99B44" w:rsidR="00CF7D32" w:rsidRPr="00840879" w:rsidRDefault="00CF7D32" w:rsidP="00AC4505">
      <w:pPr>
        <w:pStyle w:val="NormalWeb"/>
        <w:rPr>
          <w:rFonts w:ascii="Calibri" w:hAnsi="Calibri" w:cs="Calibri"/>
          <w:sz w:val="20"/>
          <w:szCs w:val="20"/>
        </w:rPr>
      </w:pPr>
      <w:r w:rsidRPr="00CF7D32">
        <w:rPr>
          <w:rFonts w:ascii="Calibri" w:hAnsi="Calibri" w:cs="Calibri"/>
          <w:sz w:val="20"/>
          <w:szCs w:val="20"/>
          <w:highlight w:val="yellow"/>
        </w:rPr>
        <w:t xml:space="preserve">Bidders must fill up the below </w:t>
      </w:r>
      <w:r>
        <w:rPr>
          <w:rFonts w:ascii="Calibri" w:hAnsi="Calibri" w:cs="Calibri"/>
          <w:sz w:val="20"/>
          <w:szCs w:val="20"/>
          <w:highlight w:val="yellow"/>
        </w:rPr>
        <w:t>(</w:t>
      </w:r>
      <w:r w:rsidRPr="00CF7D32">
        <w:rPr>
          <w:rFonts w:ascii="Calibri" w:hAnsi="Calibri" w:cs="Calibri"/>
          <w:sz w:val="20"/>
          <w:szCs w:val="20"/>
          <w:highlight w:val="yellow"/>
        </w:rPr>
        <w:t>table</w:t>
      </w:r>
      <w:r>
        <w:rPr>
          <w:rFonts w:ascii="Calibri" w:hAnsi="Calibri" w:cs="Calibri"/>
          <w:sz w:val="20"/>
          <w:szCs w:val="20"/>
          <w:highlight w:val="yellow"/>
        </w:rPr>
        <w:t xml:space="preserve"> 1)</w:t>
      </w:r>
      <w:r w:rsidRPr="00CF7D32">
        <w:rPr>
          <w:rFonts w:ascii="Calibri" w:hAnsi="Calibri" w:cs="Calibri"/>
          <w:sz w:val="20"/>
          <w:szCs w:val="20"/>
          <w:highlight w:val="yellow"/>
        </w:rPr>
        <w:t xml:space="preserve"> providing the evidences/reference (numbered)</w:t>
      </w:r>
      <w:r>
        <w:rPr>
          <w:rFonts w:ascii="Calibri" w:hAnsi="Calibri" w:cs="Calibri"/>
          <w:sz w:val="20"/>
          <w:szCs w:val="20"/>
        </w:rPr>
        <w:t xml:space="preserve"> </w:t>
      </w:r>
    </w:p>
    <w:p w14:paraId="55EC0160" w14:textId="77777777" w:rsidR="00AC4505" w:rsidRPr="00840879" w:rsidRDefault="00AC4505" w:rsidP="00AC4505">
      <w:pPr>
        <w:pStyle w:val="NormalWeb"/>
        <w:numPr>
          <w:ilvl w:val="0"/>
          <w:numId w:val="19"/>
        </w:numPr>
        <w:rPr>
          <w:rFonts w:ascii="Calibri" w:hAnsi="Calibri" w:cs="Calibri"/>
          <w:sz w:val="20"/>
          <w:szCs w:val="20"/>
        </w:rPr>
      </w:pPr>
      <w:r w:rsidRPr="00840879">
        <w:rPr>
          <w:rStyle w:val="Strong"/>
          <w:rFonts w:ascii="Calibri" w:hAnsi="Calibri" w:cs="Calibri"/>
          <w:b w:val="0"/>
          <w:bCs w:val="0"/>
          <w:sz w:val="20"/>
          <w:szCs w:val="20"/>
        </w:rPr>
        <w:t>Relevant Experience with Similar Projects</w:t>
      </w:r>
    </w:p>
    <w:p w14:paraId="59FDA6C0"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Experience with NGOs</w:t>
      </w:r>
      <w:r w:rsidRPr="00840879">
        <w:rPr>
          <w:rFonts w:ascii="Calibri" w:hAnsi="Calibri" w:cs="Calibri"/>
          <w:sz w:val="20"/>
          <w:szCs w:val="20"/>
        </w:rPr>
        <w:t>: Preference for service providers with a successful track record of similar projects with NGOs. Include project details, scope, outcomes, and challenges.</w:t>
      </w:r>
    </w:p>
    <w:p w14:paraId="72F2FCA6" w14:textId="77777777" w:rsidR="00AC4505" w:rsidRPr="00840879" w:rsidRDefault="00AC4505" w:rsidP="00AC4505">
      <w:pPr>
        <w:pStyle w:val="NormalWeb"/>
        <w:numPr>
          <w:ilvl w:val="0"/>
          <w:numId w:val="19"/>
        </w:numPr>
        <w:rPr>
          <w:rFonts w:ascii="Calibri" w:hAnsi="Calibri" w:cs="Calibri"/>
          <w:sz w:val="20"/>
          <w:szCs w:val="20"/>
        </w:rPr>
      </w:pPr>
      <w:r w:rsidRPr="00840879">
        <w:rPr>
          <w:rStyle w:val="Strong"/>
          <w:rFonts w:ascii="Calibri" w:hAnsi="Calibri" w:cs="Calibri"/>
          <w:b w:val="0"/>
          <w:bCs w:val="0"/>
          <w:sz w:val="20"/>
          <w:szCs w:val="20"/>
        </w:rPr>
        <w:t>Company Profile</w:t>
      </w:r>
    </w:p>
    <w:p w14:paraId="6ED35188"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Number of Employees</w:t>
      </w:r>
      <w:r w:rsidRPr="00840879">
        <w:rPr>
          <w:rFonts w:ascii="Calibri" w:hAnsi="Calibri" w:cs="Calibri"/>
          <w:sz w:val="20"/>
          <w:szCs w:val="20"/>
        </w:rPr>
        <w:t>: Provide a detailed company profile, highlighting the technical team assigned to the project.</w:t>
      </w:r>
    </w:p>
    <w:p w14:paraId="3BEBB788"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References</w:t>
      </w:r>
      <w:r w:rsidRPr="00840879">
        <w:rPr>
          <w:rFonts w:ascii="Calibri" w:hAnsi="Calibri" w:cs="Calibri"/>
          <w:sz w:val="20"/>
          <w:szCs w:val="20"/>
        </w:rPr>
        <w:t>: Include references from similar projects, especially in fleet management or GPS tracking, with contact details and project outcomes.</w:t>
      </w:r>
    </w:p>
    <w:p w14:paraId="5CECB040" w14:textId="77777777" w:rsidR="00AC4505" w:rsidRPr="00840879" w:rsidRDefault="00AC4505" w:rsidP="00AC4505">
      <w:pPr>
        <w:pStyle w:val="NormalWeb"/>
        <w:numPr>
          <w:ilvl w:val="0"/>
          <w:numId w:val="19"/>
        </w:numPr>
        <w:rPr>
          <w:rFonts w:ascii="Calibri" w:hAnsi="Calibri" w:cs="Calibri"/>
          <w:sz w:val="20"/>
          <w:szCs w:val="20"/>
        </w:rPr>
      </w:pPr>
      <w:r w:rsidRPr="00840879">
        <w:rPr>
          <w:rStyle w:val="Strong"/>
          <w:rFonts w:ascii="Calibri" w:hAnsi="Calibri" w:cs="Calibri"/>
          <w:b w:val="0"/>
          <w:bCs w:val="0"/>
          <w:sz w:val="20"/>
          <w:szCs w:val="20"/>
        </w:rPr>
        <w:t>System Flexibility and Scalability</w:t>
      </w:r>
    </w:p>
    <w:p w14:paraId="7F326AE7"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Flexibility</w:t>
      </w:r>
      <w:r w:rsidRPr="00840879">
        <w:rPr>
          <w:rFonts w:ascii="Calibri" w:hAnsi="Calibri" w:cs="Calibri"/>
          <w:sz w:val="20"/>
          <w:szCs w:val="20"/>
        </w:rPr>
        <w:t>: Ability of the software to adapt to changing needs without significant modifications, including feature integration and report customization.</w:t>
      </w:r>
    </w:p>
    <w:p w14:paraId="4C3C1016"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Scalability</w:t>
      </w:r>
      <w:r w:rsidRPr="00840879">
        <w:rPr>
          <w:rFonts w:ascii="Calibri" w:hAnsi="Calibri" w:cs="Calibri"/>
          <w:sz w:val="20"/>
          <w:szCs w:val="20"/>
        </w:rPr>
        <w:t>: Capability to scale for a larger number of vehicles or users, with an explanation of design and limitations.</w:t>
      </w:r>
    </w:p>
    <w:p w14:paraId="3741F2AF" w14:textId="77777777" w:rsidR="00AC4505" w:rsidRPr="00840879" w:rsidRDefault="00AC4505" w:rsidP="00AC4505">
      <w:pPr>
        <w:pStyle w:val="NormalWeb"/>
        <w:numPr>
          <w:ilvl w:val="0"/>
          <w:numId w:val="19"/>
        </w:numPr>
        <w:rPr>
          <w:rFonts w:ascii="Calibri" w:hAnsi="Calibri" w:cs="Calibri"/>
          <w:sz w:val="20"/>
          <w:szCs w:val="20"/>
        </w:rPr>
      </w:pPr>
      <w:r w:rsidRPr="00840879">
        <w:rPr>
          <w:rStyle w:val="Strong"/>
          <w:rFonts w:ascii="Calibri" w:hAnsi="Calibri" w:cs="Calibri"/>
          <w:b w:val="0"/>
          <w:bCs w:val="0"/>
          <w:sz w:val="20"/>
          <w:szCs w:val="20"/>
        </w:rPr>
        <w:t>Cost Effectiveness</w:t>
      </w:r>
    </w:p>
    <w:p w14:paraId="7808037B"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Pricing Structure</w:t>
      </w:r>
      <w:r w:rsidRPr="00840879">
        <w:rPr>
          <w:rFonts w:ascii="Calibri" w:hAnsi="Calibri" w:cs="Calibri"/>
          <w:sz w:val="20"/>
          <w:szCs w:val="20"/>
        </w:rPr>
        <w:t>: Competitive pricing for services, including support, maintenance, and enhancements, with justification based on service quality.</w:t>
      </w:r>
    </w:p>
    <w:p w14:paraId="667A72B4"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Value for Money</w:t>
      </w:r>
      <w:r w:rsidRPr="00840879">
        <w:rPr>
          <w:rFonts w:ascii="Calibri" w:hAnsi="Calibri" w:cs="Calibri"/>
          <w:sz w:val="20"/>
          <w:szCs w:val="20"/>
        </w:rPr>
        <w:t>: Assessment of the overall value, considering both initial and long-term costs and benefits.</w:t>
      </w:r>
    </w:p>
    <w:p w14:paraId="028F4853" w14:textId="77777777" w:rsidR="00AC4505" w:rsidRPr="00840879" w:rsidRDefault="00AC4505" w:rsidP="00AC4505">
      <w:pPr>
        <w:pStyle w:val="NormalWeb"/>
        <w:numPr>
          <w:ilvl w:val="0"/>
          <w:numId w:val="19"/>
        </w:numPr>
        <w:rPr>
          <w:rFonts w:ascii="Calibri" w:hAnsi="Calibri" w:cs="Calibri"/>
          <w:sz w:val="20"/>
          <w:szCs w:val="20"/>
        </w:rPr>
      </w:pPr>
      <w:r w:rsidRPr="00840879">
        <w:rPr>
          <w:rStyle w:val="Strong"/>
          <w:rFonts w:ascii="Calibri" w:hAnsi="Calibri" w:cs="Calibri"/>
          <w:b w:val="0"/>
          <w:bCs w:val="0"/>
          <w:sz w:val="20"/>
          <w:szCs w:val="20"/>
        </w:rPr>
        <w:t>Technical Expertise</w:t>
      </w:r>
    </w:p>
    <w:p w14:paraId="4DD63EF7" w14:textId="77777777" w:rsidR="00AC4505" w:rsidRPr="00840879" w:rsidRDefault="00AC4505" w:rsidP="00AC4505">
      <w:pPr>
        <w:numPr>
          <w:ilvl w:val="1"/>
          <w:numId w:val="19"/>
        </w:numPr>
        <w:spacing w:before="100" w:beforeAutospacing="1" w:after="100" w:afterAutospacing="1"/>
        <w:rPr>
          <w:rFonts w:ascii="Calibri" w:hAnsi="Calibri" w:cs="Calibri"/>
          <w:sz w:val="20"/>
          <w:szCs w:val="20"/>
        </w:rPr>
      </w:pPr>
      <w:r w:rsidRPr="00840879">
        <w:rPr>
          <w:rStyle w:val="Strong"/>
          <w:rFonts w:ascii="Calibri" w:hAnsi="Calibri" w:cs="Calibri"/>
          <w:b w:val="0"/>
          <w:bCs w:val="0"/>
          <w:sz w:val="20"/>
          <w:szCs w:val="20"/>
        </w:rPr>
        <w:t>Knowledge and Skills</w:t>
      </w:r>
      <w:r w:rsidRPr="00840879">
        <w:rPr>
          <w:rFonts w:ascii="Calibri" w:hAnsi="Calibri" w:cs="Calibri"/>
          <w:sz w:val="20"/>
          <w:szCs w:val="20"/>
        </w:rPr>
        <w:t>: Evaluation of the service provider’s expertise in fleet management software, GPS tracking, IT infrastructure, and data migration.</w:t>
      </w:r>
    </w:p>
    <w:p w14:paraId="249C691A" w14:textId="6A8D0EE6" w:rsidR="00AC4505" w:rsidRDefault="00AC4505" w:rsidP="009F7105">
      <w:pPr>
        <w:numPr>
          <w:ilvl w:val="1"/>
          <w:numId w:val="19"/>
        </w:numPr>
        <w:spacing w:before="100" w:beforeAutospacing="1" w:after="100" w:afterAutospacing="1" w:line="240" w:lineRule="auto"/>
        <w:rPr>
          <w:rFonts w:ascii="Calibri" w:hAnsi="Calibri" w:cs="Calibri"/>
          <w:sz w:val="20"/>
          <w:szCs w:val="20"/>
        </w:rPr>
      </w:pPr>
      <w:r w:rsidRPr="00840879">
        <w:rPr>
          <w:rStyle w:val="Strong"/>
          <w:rFonts w:ascii="Calibri" w:hAnsi="Calibri" w:cs="Calibri"/>
          <w:b w:val="0"/>
          <w:bCs w:val="0"/>
          <w:sz w:val="20"/>
          <w:szCs w:val="20"/>
        </w:rPr>
        <w:t>Support Capabilities</w:t>
      </w:r>
      <w:r w:rsidRPr="00840879">
        <w:rPr>
          <w:rFonts w:ascii="Calibri" w:hAnsi="Calibri" w:cs="Calibri"/>
          <w:sz w:val="20"/>
          <w:szCs w:val="20"/>
        </w:rPr>
        <w:t>: Evaluation of the provider's ability to offer robust and reliable technical support</w:t>
      </w:r>
    </w:p>
    <w:p w14:paraId="4B092529" w14:textId="5DC40E95" w:rsidR="00CF7D32" w:rsidRPr="00CF7D32" w:rsidRDefault="00CF7D32" w:rsidP="00CF7D32">
      <w:pPr>
        <w:spacing w:after="0" w:line="240" w:lineRule="auto"/>
        <w:rPr>
          <w:rFonts w:ascii="Calibri" w:hAnsi="Calibri" w:cs="Calibri"/>
          <w:b/>
          <w:bCs/>
          <w:sz w:val="20"/>
          <w:szCs w:val="20"/>
          <w:u w:val="single"/>
        </w:rPr>
      </w:pPr>
      <w:r w:rsidRPr="00CF7D32">
        <w:rPr>
          <w:rFonts w:ascii="Calibri" w:hAnsi="Calibri" w:cs="Calibri"/>
          <w:b/>
          <w:bCs/>
          <w:sz w:val="20"/>
          <w:szCs w:val="20"/>
          <w:u w:val="single"/>
        </w:rPr>
        <w:t>Table 1:</w:t>
      </w:r>
    </w:p>
    <w:tbl>
      <w:tblPr>
        <w:tblStyle w:val="TableGrid"/>
        <w:tblW w:w="0" w:type="auto"/>
        <w:tblInd w:w="-545" w:type="dxa"/>
        <w:tblLook w:val="04A0" w:firstRow="1" w:lastRow="0" w:firstColumn="1" w:lastColumn="0" w:noHBand="0" w:noVBand="1"/>
      </w:tblPr>
      <w:tblGrid>
        <w:gridCol w:w="690"/>
        <w:gridCol w:w="2136"/>
        <w:gridCol w:w="5229"/>
        <w:gridCol w:w="1275"/>
        <w:gridCol w:w="1285"/>
      </w:tblGrid>
      <w:tr w:rsidR="00F25100" w:rsidRPr="00840879" w14:paraId="663BC990" w14:textId="77777777" w:rsidTr="002156C8">
        <w:trPr>
          <w:trHeight w:val="43"/>
        </w:trPr>
        <w:tc>
          <w:tcPr>
            <w:tcW w:w="690" w:type="dxa"/>
            <w:vAlign w:val="center"/>
            <w:hideMark/>
          </w:tcPr>
          <w:p w14:paraId="24101507" w14:textId="77777777" w:rsidR="00F25100" w:rsidRPr="00840879" w:rsidRDefault="00F25100" w:rsidP="00F25100">
            <w:pPr>
              <w:spacing w:after="160" w:line="259" w:lineRule="auto"/>
              <w:jc w:val="center"/>
              <w:rPr>
                <w:rFonts w:ascii="Calibri" w:hAnsi="Calibri" w:cs="Calibri"/>
                <w:b/>
                <w:bCs/>
                <w:sz w:val="20"/>
                <w:szCs w:val="20"/>
              </w:rPr>
            </w:pPr>
            <w:r w:rsidRPr="00840879">
              <w:rPr>
                <w:rFonts w:ascii="Calibri" w:hAnsi="Calibri" w:cs="Calibri"/>
                <w:b/>
                <w:bCs/>
                <w:sz w:val="20"/>
                <w:szCs w:val="20"/>
              </w:rPr>
              <w:t>No.</w:t>
            </w:r>
          </w:p>
        </w:tc>
        <w:tc>
          <w:tcPr>
            <w:tcW w:w="2136" w:type="dxa"/>
            <w:vAlign w:val="center"/>
            <w:hideMark/>
          </w:tcPr>
          <w:p w14:paraId="180382E4" w14:textId="77777777" w:rsidR="00F25100" w:rsidRPr="00840879" w:rsidRDefault="00F25100" w:rsidP="00F25100">
            <w:pPr>
              <w:spacing w:after="160" w:line="259" w:lineRule="auto"/>
              <w:rPr>
                <w:rFonts w:ascii="Calibri" w:hAnsi="Calibri" w:cs="Calibri"/>
                <w:b/>
                <w:bCs/>
                <w:sz w:val="20"/>
                <w:szCs w:val="20"/>
              </w:rPr>
            </w:pPr>
            <w:r w:rsidRPr="00840879">
              <w:rPr>
                <w:rFonts w:ascii="Calibri" w:hAnsi="Calibri" w:cs="Calibri"/>
                <w:b/>
                <w:bCs/>
                <w:sz w:val="20"/>
                <w:szCs w:val="20"/>
              </w:rPr>
              <w:t>Requirement Category</w:t>
            </w:r>
          </w:p>
        </w:tc>
        <w:tc>
          <w:tcPr>
            <w:tcW w:w="5229" w:type="dxa"/>
            <w:vAlign w:val="center"/>
            <w:hideMark/>
          </w:tcPr>
          <w:p w14:paraId="59C11408" w14:textId="77777777" w:rsidR="00F25100" w:rsidRPr="00840879" w:rsidRDefault="00F25100" w:rsidP="00F25100">
            <w:pPr>
              <w:spacing w:after="160" w:line="259" w:lineRule="auto"/>
              <w:rPr>
                <w:rFonts w:ascii="Calibri" w:hAnsi="Calibri" w:cs="Calibri"/>
                <w:b/>
                <w:bCs/>
                <w:sz w:val="20"/>
                <w:szCs w:val="20"/>
              </w:rPr>
            </w:pPr>
            <w:r w:rsidRPr="00840879">
              <w:rPr>
                <w:rFonts w:ascii="Calibri" w:hAnsi="Calibri" w:cs="Calibri"/>
                <w:b/>
                <w:bCs/>
                <w:sz w:val="20"/>
                <w:szCs w:val="20"/>
              </w:rPr>
              <w:t>Mandatory Requirement</w:t>
            </w:r>
          </w:p>
        </w:tc>
        <w:tc>
          <w:tcPr>
            <w:tcW w:w="1275" w:type="dxa"/>
            <w:vAlign w:val="center"/>
            <w:hideMark/>
          </w:tcPr>
          <w:p w14:paraId="5F2A6161" w14:textId="77777777" w:rsidR="00F25100" w:rsidRPr="00840879" w:rsidRDefault="00F25100" w:rsidP="00F25100">
            <w:pPr>
              <w:spacing w:after="160" w:line="259" w:lineRule="auto"/>
              <w:rPr>
                <w:rFonts w:ascii="Calibri" w:hAnsi="Calibri" w:cs="Calibri"/>
                <w:b/>
                <w:bCs/>
                <w:sz w:val="20"/>
                <w:szCs w:val="20"/>
              </w:rPr>
            </w:pPr>
            <w:r w:rsidRPr="00840879">
              <w:rPr>
                <w:rFonts w:ascii="Calibri" w:hAnsi="Calibri" w:cs="Calibri"/>
                <w:b/>
                <w:bCs/>
                <w:sz w:val="20"/>
                <w:szCs w:val="20"/>
              </w:rPr>
              <w:t>Compliant (Yes/No)</w:t>
            </w:r>
          </w:p>
        </w:tc>
        <w:tc>
          <w:tcPr>
            <w:tcW w:w="1285" w:type="dxa"/>
            <w:vAlign w:val="center"/>
            <w:hideMark/>
          </w:tcPr>
          <w:p w14:paraId="77E6A458" w14:textId="77777777" w:rsidR="00F25100" w:rsidRPr="00840879" w:rsidRDefault="00F25100" w:rsidP="00F25100">
            <w:pPr>
              <w:spacing w:after="160" w:line="259" w:lineRule="auto"/>
              <w:rPr>
                <w:rFonts w:ascii="Calibri" w:hAnsi="Calibri" w:cs="Calibri"/>
                <w:b/>
                <w:bCs/>
                <w:sz w:val="20"/>
                <w:szCs w:val="20"/>
              </w:rPr>
            </w:pPr>
            <w:r w:rsidRPr="00840879">
              <w:rPr>
                <w:rFonts w:ascii="Calibri" w:hAnsi="Calibri" w:cs="Calibri"/>
                <w:b/>
                <w:bCs/>
                <w:sz w:val="20"/>
                <w:szCs w:val="20"/>
              </w:rPr>
              <w:t>Evidence / Reference</w:t>
            </w:r>
          </w:p>
        </w:tc>
      </w:tr>
      <w:tr w:rsidR="00F25100" w:rsidRPr="00840879" w14:paraId="066BA877" w14:textId="77777777" w:rsidTr="002156C8">
        <w:tc>
          <w:tcPr>
            <w:tcW w:w="690" w:type="dxa"/>
            <w:vAlign w:val="center"/>
            <w:hideMark/>
          </w:tcPr>
          <w:p w14:paraId="1EB0946C"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w:t>
            </w:r>
          </w:p>
        </w:tc>
        <w:tc>
          <w:tcPr>
            <w:tcW w:w="2136" w:type="dxa"/>
            <w:vAlign w:val="center"/>
            <w:hideMark/>
          </w:tcPr>
          <w:p w14:paraId="773AB76B"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Platform Type</w:t>
            </w:r>
          </w:p>
        </w:tc>
        <w:tc>
          <w:tcPr>
            <w:tcW w:w="5229" w:type="dxa"/>
            <w:vAlign w:val="center"/>
            <w:hideMark/>
          </w:tcPr>
          <w:p w14:paraId="229B68F4"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solution shall be provided as a Software-as-a-Service (SaaS) platform.</w:t>
            </w:r>
          </w:p>
        </w:tc>
        <w:tc>
          <w:tcPr>
            <w:tcW w:w="1275" w:type="dxa"/>
            <w:vAlign w:val="center"/>
            <w:hideMark/>
          </w:tcPr>
          <w:p w14:paraId="3F160D77"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C0F6A3E" w14:textId="77777777" w:rsidR="00F25100" w:rsidRPr="00840879" w:rsidRDefault="00F25100" w:rsidP="00F25100">
            <w:pPr>
              <w:spacing w:after="160" w:line="259" w:lineRule="auto"/>
              <w:rPr>
                <w:rFonts w:ascii="Calibri" w:hAnsi="Calibri" w:cs="Calibri"/>
                <w:sz w:val="20"/>
                <w:szCs w:val="20"/>
              </w:rPr>
            </w:pPr>
          </w:p>
        </w:tc>
      </w:tr>
      <w:tr w:rsidR="00F25100" w:rsidRPr="00840879" w14:paraId="47642BDB" w14:textId="77777777" w:rsidTr="002156C8">
        <w:tc>
          <w:tcPr>
            <w:tcW w:w="690" w:type="dxa"/>
            <w:vAlign w:val="center"/>
            <w:hideMark/>
          </w:tcPr>
          <w:p w14:paraId="6B2A8BD5"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w:t>
            </w:r>
          </w:p>
        </w:tc>
        <w:tc>
          <w:tcPr>
            <w:tcW w:w="2136" w:type="dxa"/>
            <w:vAlign w:val="center"/>
            <w:hideMark/>
          </w:tcPr>
          <w:p w14:paraId="5A4369D5"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Existing Device Support</w:t>
            </w:r>
          </w:p>
        </w:tc>
        <w:tc>
          <w:tcPr>
            <w:tcW w:w="5229" w:type="dxa"/>
            <w:vAlign w:val="center"/>
            <w:hideMark/>
          </w:tcPr>
          <w:p w14:paraId="673FE92B"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system shall support existing installed GPS devices (e.g., Teltonika FMC130) without requiring replacement.</w:t>
            </w:r>
          </w:p>
        </w:tc>
        <w:tc>
          <w:tcPr>
            <w:tcW w:w="1275" w:type="dxa"/>
            <w:vAlign w:val="center"/>
            <w:hideMark/>
          </w:tcPr>
          <w:p w14:paraId="19E0F9D4"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66DD005F" w14:textId="77777777" w:rsidR="00F25100" w:rsidRPr="00840879" w:rsidRDefault="00F25100" w:rsidP="00F25100">
            <w:pPr>
              <w:spacing w:after="160" w:line="259" w:lineRule="auto"/>
              <w:rPr>
                <w:rFonts w:ascii="Calibri" w:hAnsi="Calibri" w:cs="Calibri"/>
                <w:sz w:val="20"/>
                <w:szCs w:val="20"/>
              </w:rPr>
            </w:pPr>
          </w:p>
        </w:tc>
      </w:tr>
      <w:tr w:rsidR="00F25100" w:rsidRPr="00840879" w14:paraId="47C7C35D" w14:textId="77777777" w:rsidTr="002156C8">
        <w:tc>
          <w:tcPr>
            <w:tcW w:w="690" w:type="dxa"/>
            <w:vAlign w:val="center"/>
            <w:hideMark/>
          </w:tcPr>
          <w:p w14:paraId="68F34740"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3</w:t>
            </w:r>
          </w:p>
        </w:tc>
        <w:tc>
          <w:tcPr>
            <w:tcW w:w="2136" w:type="dxa"/>
            <w:vAlign w:val="center"/>
            <w:hideMark/>
          </w:tcPr>
          <w:p w14:paraId="58014228"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SIM Card Management</w:t>
            </w:r>
          </w:p>
        </w:tc>
        <w:tc>
          <w:tcPr>
            <w:tcW w:w="5229" w:type="dxa"/>
            <w:vAlign w:val="center"/>
            <w:hideMark/>
          </w:tcPr>
          <w:p w14:paraId="4353E58D"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bidder shall replace all existing SIM cards and provide SIM connectivity services.</w:t>
            </w:r>
          </w:p>
        </w:tc>
        <w:tc>
          <w:tcPr>
            <w:tcW w:w="1275" w:type="dxa"/>
            <w:vAlign w:val="center"/>
            <w:hideMark/>
          </w:tcPr>
          <w:p w14:paraId="049A3715"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2B3FC07A" w14:textId="77777777" w:rsidR="00F25100" w:rsidRPr="00840879" w:rsidRDefault="00F25100" w:rsidP="00F25100">
            <w:pPr>
              <w:spacing w:after="160" w:line="259" w:lineRule="auto"/>
              <w:rPr>
                <w:rFonts w:ascii="Calibri" w:hAnsi="Calibri" w:cs="Calibri"/>
                <w:sz w:val="20"/>
                <w:szCs w:val="20"/>
              </w:rPr>
            </w:pPr>
          </w:p>
        </w:tc>
      </w:tr>
      <w:tr w:rsidR="00F25100" w:rsidRPr="00840879" w14:paraId="2715EEC5" w14:textId="77777777" w:rsidTr="002156C8">
        <w:tc>
          <w:tcPr>
            <w:tcW w:w="690" w:type="dxa"/>
            <w:vAlign w:val="center"/>
            <w:hideMark/>
          </w:tcPr>
          <w:p w14:paraId="559EA5B8"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4</w:t>
            </w:r>
          </w:p>
        </w:tc>
        <w:tc>
          <w:tcPr>
            <w:tcW w:w="2136" w:type="dxa"/>
            <w:vAlign w:val="center"/>
            <w:hideMark/>
          </w:tcPr>
          <w:p w14:paraId="42486301"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Data Migration</w:t>
            </w:r>
          </w:p>
        </w:tc>
        <w:tc>
          <w:tcPr>
            <w:tcW w:w="5229" w:type="dxa"/>
            <w:vAlign w:val="center"/>
            <w:hideMark/>
          </w:tcPr>
          <w:p w14:paraId="6E0AEB10"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bidder shall migrate all historical and current data from the existing system to the new platform with no data loss.</w:t>
            </w:r>
          </w:p>
        </w:tc>
        <w:tc>
          <w:tcPr>
            <w:tcW w:w="1275" w:type="dxa"/>
            <w:vAlign w:val="center"/>
            <w:hideMark/>
          </w:tcPr>
          <w:p w14:paraId="33E8AC84"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002F066B" w14:textId="77777777" w:rsidR="00F25100" w:rsidRPr="00840879" w:rsidRDefault="00F25100" w:rsidP="00F25100">
            <w:pPr>
              <w:spacing w:after="160" w:line="259" w:lineRule="auto"/>
              <w:rPr>
                <w:rFonts w:ascii="Calibri" w:hAnsi="Calibri" w:cs="Calibri"/>
                <w:sz w:val="20"/>
                <w:szCs w:val="20"/>
              </w:rPr>
            </w:pPr>
          </w:p>
        </w:tc>
      </w:tr>
      <w:tr w:rsidR="00F25100" w:rsidRPr="00840879" w14:paraId="4E060AE6" w14:textId="77777777" w:rsidTr="002156C8">
        <w:tc>
          <w:tcPr>
            <w:tcW w:w="690" w:type="dxa"/>
            <w:vAlign w:val="center"/>
            <w:hideMark/>
          </w:tcPr>
          <w:p w14:paraId="0F75C261"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5</w:t>
            </w:r>
          </w:p>
        </w:tc>
        <w:tc>
          <w:tcPr>
            <w:tcW w:w="2136" w:type="dxa"/>
            <w:vAlign w:val="center"/>
            <w:hideMark/>
          </w:tcPr>
          <w:p w14:paraId="33AEB7B0"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Real-Time Tracking</w:t>
            </w:r>
          </w:p>
        </w:tc>
        <w:tc>
          <w:tcPr>
            <w:tcW w:w="5229" w:type="dxa"/>
            <w:vAlign w:val="center"/>
            <w:hideMark/>
          </w:tcPr>
          <w:p w14:paraId="50C9BA78"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system shall provide real-time vehicle tracking on a live map.</w:t>
            </w:r>
          </w:p>
        </w:tc>
        <w:tc>
          <w:tcPr>
            <w:tcW w:w="1275" w:type="dxa"/>
            <w:vAlign w:val="center"/>
            <w:hideMark/>
          </w:tcPr>
          <w:p w14:paraId="66037E22"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2F0AD7D0" w14:textId="77777777" w:rsidR="00F25100" w:rsidRPr="00840879" w:rsidRDefault="00F25100" w:rsidP="00F25100">
            <w:pPr>
              <w:spacing w:after="160" w:line="259" w:lineRule="auto"/>
              <w:rPr>
                <w:rFonts w:ascii="Calibri" w:hAnsi="Calibri" w:cs="Calibri"/>
                <w:sz w:val="20"/>
                <w:szCs w:val="20"/>
              </w:rPr>
            </w:pPr>
          </w:p>
        </w:tc>
      </w:tr>
      <w:tr w:rsidR="00F25100" w:rsidRPr="00840879" w14:paraId="31FF75FA" w14:textId="77777777" w:rsidTr="002156C8">
        <w:tc>
          <w:tcPr>
            <w:tcW w:w="690" w:type="dxa"/>
            <w:vAlign w:val="center"/>
            <w:hideMark/>
          </w:tcPr>
          <w:p w14:paraId="58DCE635"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6</w:t>
            </w:r>
          </w:p>
        </w:tc>
        <w:tc>
          <w:tcPr>
            <w:tcW w:w="2136" w:type="dxa"/>
            <w:vAlign w:val="center"/>
            <w:hideMark/>
          </w:tcPr>
          <w:p w14:paraId="2D785220"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Trip History</w:t>
            </w:r>
          </w:p>
        </w:tc>
        <w:tc>
          <w:tcPr>
            <w:tcW w:w="5229" w:type="dxa"/>
            <w:vAlign w:val="center"/>
            <w:hideMark/>
          </w:tcPr>
          <w:p w14:paraId="7BF36B6A" w14:textId="77777777" w:rsidR="00F25100" w:rsidRPr="00840879" w:rsidRDefault="00F25100" w:rsidP="00B6014F">
            <w:pPr>
              <w:spacing w:after="160" w:line="259" w:lineRule="auto"/>
              <w:rPr>
                <w:rFonts w:ascii="Calibri" w:hAnsi="Calibri" w:cs="Calibri"/>
                <w:sz w:val="20"/>
                <w:szCs w:val="20"/>
              </w:rPr>
            </w:pPr>
            <w:r w:rsidRPr="00840879">
              <w:rPr>
                <w:rFonts w:ascii="Calibri" w:hAnsi="Calibri" w:cs="Calibri"/>
                <w:sz w:val="20"/>
                <w:szCs w:val="20"/>
              </w:rPr>
              <w:t>The system shall allow trip history viewing and replay.</w:t>
            </w:r>
          </w:p>
        </w:tc>
        <w:tc>
          <w:tcPr>
            <w:tcW w:w="1275" w:type="dxa"/>
            <w:vAlign w:val="center"/>
            <w:hideMark/>
          </w:tcPr>
          <w:p w14:paraId="446CC0E3"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1B309637" w14:textId="77777777" w:rsidR="00F25100" w:rsidRPr="00840879" w:rsidRDefault="00F25100" w:rsidP="00F25100">
            <w:pPr>
              <w:spacing w:after="160" w:line="259" w:lineRule="auto"/>
              <w:rPr>
                <w:rFonts w:ascii="Calibri" w:hAnsi="Calibri" w:cs="Calibri"/>
                <w:sz w:val="20"/>
                <w:szCs w:val="20"/>
              </w:rPr>
            </w:pPr>
          </w:p>
        </w:tc>
      </w:tr>
      <w:tr w:rsidR="00F25100" w:rsidRPr="00840879" w14:paraId="102A481D" w14:textId="77777777" w:rsidTr="002156C8">
        <w:tc>
          <w:tcPr>
            <w:tcW w:w="690" w:type="dxa"/>
            <w:vAlign w:val="center"/>
            <w:hideMark/>
          </w:tcPr>
          <w:p w14:paraId="305DC1ED"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7</w:t>
            </w:r>
          </w:p>
        </w:tc>
        <w:tc>
          <w:tcPr>
            <w:tcW w:w="2136" w:type="dxa"/>
            <w:vAlign w:val="center"/>
            <w:hideMark/>
          </w:tcPr>
          <w:p w14:paraId="17E56D3A"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Geo-Fencing</w:t>
            </w:r>
          </w:p>
        </w:tc>
        <w:tc>
          <w:tcPr>
            <w:tcW w:w="5229" w:type="dxa"/>
            <w:vAlign w:val="center"/>
            <w:hideMark/>
          </w:tcPr>
          <w:p w14:paraId="579C1286"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support geo-fences and entry/exit alerts.</w:t>
            </w:r>
          </w:p>
        </w:tc>
        <w:tc>
          <w:tcPr>
            <w:tcW w:w="1275" w:type="dxa"/>
            <w:vAlign w:val="center"/>
            <w:hideMark/>
          </w:tcPr>
          <w:p w14:paraId="197F9153"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DF6CD2E" w14:textId="77777777" w:rsidR="00F25100" w:rsidRPr="00840879" w:rsidRDefault="00F25100" w:rsidP="00F25100">
            <w:pPr>
              <w:spacing w:after="160" w:line="259" w:lineRule="auto"/>
              <w:rPr>
                <w:rFonts w:ascii="Calibri" w:hAnsi="Calibri" w:cs="Calibri"/>
                <w:sz w:val="20"/>
                <w:szCs w:val="20"/>
              </w:rPr>
            </w:pPr>
          </w:p>
        </w:tc>
      </w:tr>
      <w:tr w:rsidR="00F25100" w:rsidRPr="00840879" w14:paraId="063FE73B" w14:textId="77777777" w:rsidTr="002156C8">
        <w:tc>
          <w:tcPr>
            <w:tcW w:w="690" w:type="dxa"/>
            <w:vAlign w:val="center"/>
            <w:hideMark/>
          </w:tcPr>
          <w:p w14:paraId="411D3150"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lastRenderedPageBreak/>
              <w:t>8</w:t>
            </w:r>
          </w:p>
        </w:tc>
        <w:tc>
          <w:tcPr>
            <w:tcW w:w="2136" w:type="dxa"/>
            <w:vAlign w:val="center"/>
            <w:hideMark/>
          </w:tcPr>
          <w:p w14:paraId="17F9AD6C"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Driver Behavior Monitoring</w:t>
            </w:r>
          </w:p>
        </w:tc>
        <w:tc>
          <w:tcPr>
            <w:tcW w:w="5229" w:type="dxa"/>
            <w:vAlign w:val="center"/>
            <w:hideMark/>
          </w:tcPr>
          <w:p w14:paraId="607EB62A"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support harsh braking, speeding, and idling monitoring.</w:t>
            </w:r>
          </w:p>
        </w:tc>
        <w:tc>
          <w:tcPr>
            <w:tcW w:w="1275" w:type="dxa"/>
            <w:vAlign w:val="center"/>
            <w:hideMark/>
          </w:tcPr>
          <w:p w14:paraId="781F505B"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645AB0DC" w14:textId="77777777" w:rsidR="00F25100" w:rsidRPr="00840879" w:rsidRDefault="00F25100" w:rsidP="00F25100">
            <w:pPr>
              <w:spacing w:after="160" w:line="259" w:lineRule="auto"/>
              <w:rPr>
                <w:rFonts w:ascii="Calibri" w:hAnsi="Calibri" w:cs="Calibri"/>
                <w:sz w:val="20"/>
                <w:szCs w:val="20"/>
              </w:rPr>
            </w:pPr>
          </w:p>
        </w:tc>
      </w:tr>
      <w:tr w:rsidR="00F25100" w:rsidRPr="00840879" w14:paraId="0851B185" w14:textId="77777777" w:rsidTr="002156C8">
        <w:tc>
          <w:tcPr>
            <w:tcW w:w="690" w:type="dxa"/>
            <w:vAlign w:val="center"/>
            <w:hideMark/>
          </w:tcPr>
          <w:p w14:paraId="5C9666D9"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9</w:t>
            </w:r>
          </w:p>
        </w:tc>
        <w:tc>
          <w:tcPr>
            <w:tcW w:w="2136" w:type="dxa"/>
            <w:vAlign w:val="center"/>
            <w:hideMark/>
          </w:tcPr>
          <w:p w14:paraId="10F47750"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Emergency / Panic Alert</w:t>
            </w:r>
          </w:p>
        </w:tc>
        <w:tc>
          <w:tcPr>
            <w:tcW w:w="5229" w:type="dxa"/>
            <w:vAlign w:val="center"/>
            <w:hideMark/>
          </w:tcPr>
          <w:p w14:paraId="0D9201CC"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support panic or emergency alert from vehicle to platform.</w:t>
            </w:r>
          </w:p>
        </w:tc>
        <w:tc>
          <w:tcPr>
            <w:tcW w:w="1275" w:type="dxa"/>
            <w:vAlign w:val="center"/>
            <w:hideMark/>
          </w:tcPr>
          <w:p w14:paraId="355B9865"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15F237C1" w14:textId="77777777" w:rsidR="00F25100" w:rsidRPr="00840879" w:rsidRDefault="00F25100" w:rsidP="00F25100">
            <w:pPr>
              <w:spacing w:after="160" w:line="259" w:lineRule="auto"/>
              <w:rPr>
                <w:rFonts w:ascii="Calibri" w:hAnsi="Calibri" w:cs="Calibri"/>
                <w:sz w:val="20"/>
                <w:szCs w:val="20"/>
              </w:rPr>
            </w:pPr>
          </w:p>
        </w:tc>
      </w:tr>
      <w:tr w:rsidR="00F25100" w:rsidRPr="00840879" w14:paraId="0CA68042" w14:textId="77777777" w:rsidTr="002156C8">
        <w:tc>
          <w:tcPr>
            <w:tcW w:w="690" w:type="dxa"/>
            <w:vAlign w:val="center"/>
            <w:hideMark/>
          </w:tcPr>
          <w:p w14:paraId="4113FCF4"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10</w:t>
            </w:r>
          </w:p>
        </w:tc>
        <w:tc>
          <w:tcPr>
            <w:tcW w:w="2136" w:type="dxa"/>
            <w:vAlign w:val="center"/>
            <w:hideMark/>
          </w:tcPr>
          <w:p w14:paraId="36DBFAFA"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Reporting</w:t>
            </w:r>
          </w:p>
        </w:tc>
        <w:tc>
          <w:tcPr>
            <w:tcW w:w="5229" w:type="dxa"/>
            <w:vAlign w:val="center"/>
            <w:hideMark/>
          </w:tcPr>
          <w:p w14:paraId="30381699"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generate daily, weekly, and monthly reports.</w:t>
            </w:r>
          </w:p>
        </w:tc>
        <w:tc>
          <w:tcPr>
            <w:tcW w:w="1275" w:type="dxa"/>
            <w:vAlign w:val="center"/>
            <w:hideMark/>
          </w:tcPr>
          <w:p w14:paraId="72C7B3E3"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724CF02A" w14:textId="77777777" w:rsidR="00F25100" w:rsidRPr="00840879" w:rsidRDefault="00F25100" w:rsidP="00F25100">
            <w:pPr>
              <w:spacing w:after="160" w:line="259" w:lineRule="auto"/>
              <w:rPr>
                <w:rFonts w:ascii="Calibri" w:hAnsi="Calibri" w:cs="Calibri"/>
                <w:sz w:val="20"/>
                <w:szCs w:val="20"/>
              </w:rPr>
            </w:pPr>
          </w:p>
        </w:tc>
      </w:tr>
      <w:tr w:rsidR="00F25100" w:rsidRPr="00840879" w14:paraId="6649438F" w14:textId="77777777" w:rsidTr="002156C8">
        <w:tc>
          <w:tcPr>
            <w:tcW w:w="690" w:type="dxa"/>
            <w:vAlign w:val="center"/>
            <w:hideMark/>
          </w:tcPr>
          <w:p w14:paraId="6A932756"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11</w:t>
            </w:r>
          </w:p>
        </w:tc>
        <w:tc>
          <w:tcPr>
            <w:tcW w:w="2136" w:type="dxa"/>
            <w:vAlign w:val="center"/>
            <w:hideMark/>
          </w:tcPr>
          <w:p w14:paraId="2A58F366"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Export Formats</w:t>
            </w:r>
          </w:p>
        </w:tc>
        <w:tc>
          <w:tcPr>
            <w:tcW w:w="5229" w:type="dxa"/>
            <w:vAlign w:val="center"/>
            <w:hideMark/>
          </w:tcPr>
          <w:p w14:paraId="317E4BC6"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Reports shall be exportable in Excel, PDF, and CSV formats.</w:t>
            </w:r>
          </w:p>
        </w:tc>
        <w:tc>
          <w:tcPr>
            <w:tcW w:w="1275" w:type="dxa"/>
            <w:vAlign w:val="center"/>
            <w:hideMark/>
          </w:tcPr>
          <w:p w14:paraId="552DBBDA"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568C7AA1" w14:textId="77777777" w:rsidR="00F25100" w:rsidRPr="00840879" w:rsidRDefault="00F25100" w:rsidP="00F25100">
            <w:pPr>
              <w:spacing w:after="160" w:line="259" w:lineRule="auto"/>
              <w:rPr>
                <w:rFonts w:ascii="Calibri" w:hAnsi="Calibri" w:cs="Calibri"/>
                <w:sz w:val="20"/>
                <w:szCs w:val="20"/>
              </w:rPr>
            </w:pPr>
          </w:p>
        </w:tc>
      </w:tr>
      <w:tr w:rsidR="00F25100" w:rsidRPr="00840879" w14:paraId="7C713423" w14:textId="77777777" w:rsidTr="002156C8">
        <w:tc>
          <w:tcPr>
            <w:tcW w:w="690" w:type="dxa"/>
            <w:vAlign w:val="center"/>
            <w:hideMark/>
          </w:tcPr>
          <w:p w14:paraId="23B1B352"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12</w:t>
            </w:r>
          </w:p>
        </w:tc>
        <w:tc>
          <w:tcPr>
            <w:tcW w:w="2136" w:type="dxa"/>
            <w:vAlign w:val="center"/>
            <w:hideMark/>
          </w:tcPr>
          <w:p w14:paraId="7339199E"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Dashboard</w:t>
            </w:r>
          </w:p>
        </w:tc>
        <w:tc>
          <w:tcPr>
            <w:tcW w:w="5229" w:type="dxa"/>
            <w:vAlign w:val="center"/>
            <w:hideMark/>
          </w:tcPr>
          <w:p w14:paraId="7098B184"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provide customizable dashboards.</w:t>
            </w:r>
          </w:p>
        </w:tc>
        <w:tc>
          <w:tcPr>
            <w:tcW w:w="1275" w:type="dxa"/>
            <w:vAlign w:val="center"/>
            <w:hideMark/>
          </w:tcPr>
          <w:p w14:paraId="2CDEFD2E"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01A39AAB" w14:textId="77777777" w:rsidR="00F25100" w:rsidRPr="00840879" w:rsidRDefault="00F25100" w:rsidP="00F25100">
            <w:pPr>
              <w:spacing w:after="160" w:line="259" w:lineRule="auto"/>
              <w:rPr>
                <w:rFonts w:ascii="Calibri" w:hAnsi="Calibri" w:cs="Calibri"/>
                <w:sz w:val="20"/>
                <w:szCs w:val="20"/>
              </w:rPr>
            </w:pPr>
          </w:p>
        </w:tc>
      </w:tr>
      <w:tr w:rsidR="00F25100" w:rsidRPr="00840879" w14:paraId="6D6BA664" w14:textId="77777777" w:rsidTr="002156C8">
        <w:tc>
          <w:tcPr>
            <w:tcW w:w="690" w:type="dxa"/>
            <w:vAlign w:val="center"/>
            <w:hideMark/>
          </w:tcPr>
          <w:p w14:paraId="1DEA0E64"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13</w:t>
            </w:r>
          </w:p>
        </w:tc>
        <w:tc>
          <w:tcPr>
            <w:tcW w:w="2136" w:type="dxa"/>
            <w:vAlign w:val="center"/>
            <w:hideMark/>
          </w:tcPr>
          <w:p w14:paraId="3736D218"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User Management</w:t>
            </w:r>
          </w:p>
        </w:tc>
        <w:tc>
          <w:tcPr>
            <w:tcW w:w="5229" w:type="dxa"/>
            <w:vAlign w:val="center"/>
            <w:hideMark/>
          </w:tcPr>
          <w:p w14:paraId="4D26AC4C"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support multiple users with role-based access control.</w:t>
            </w:r>
          </w:p>
        </w:tc>
        <w:tc>
          <w:tcPr>
            <w:tcW w:w="1275" w:type="dxa"/>
            <w:vAlign w:val="center"/>
            <w:hideMark/>
          </w:tcPr>
          <w:p w14:paraId="5FACC7AF"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027569E2" w14:textId="77777777" w:rsidR="00F25100" w:rsidRPr="00840879" w:rsidRDefault="00F25100" w:rsidP="00F25100">
            <w:pPr>
              <w:spacing w:after="160" w:line="259" w:lineRule="auto"/>
              <w:rPr>
                <w:rFonts w:ascii="Calibri" w:hAnsi="Calibri" w:cs="Calibri"/>
                <w:sz w:val="20"/>
                <w:szCs w:val="20"/>
              </w:rPr>
            </w:pPr>
          </w:p>
        </w:tc>
      </w:tr>
      <w:tr w:rsidR="00F25100" w:rsidRPr="00840879" w14:paraId="4A9518FC" w14:textId="77777777" w:rsidTr="002156C8">
        <w:tc>
          <w:tcPr>
            <w:tcW w:w="690" w:type="dxa"/>
            <w:vAlign w:val="center"/>
            <w:hideMark/>
          </w:tcPr>
          <w:p w14:paraId="55DB3960"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14</w:t>
            </w:r>
          </w:p>
        </w:tc>
        <w:tc>
          <w:tcPr>
            <w:tcW w:w="2136" w:type="dxa"/>
            <w:vAlign w:val="center"/>
            <w:hideMark/>
          </w:tcPr>
          <w:p w14:paraId="5634E9C5"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Mobile Access</w:t>
            </w:r>
          </w:p>
        </w:tc>
        <w:tc>
          <w:tcPr>
            <w:tcW w:w="5229" w:type="dxa"/>
            <w:vAlign w:val="center"/>
            <w:hideMark/>
          </w:tcPr>
          <w:p w14:paraId="46F918DC"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provide Android and iOS mobile applications.</w:t>
            </w:r>
          </w:p>
        </w:tc>
        <w:tc>
          <w:tcPr>
            <w:tcW w:w="1275" w:type="dxa"/>
            <w:vAlign w:val="center"/>
            <w:hideMark/>
          </w:tcPr>
          <w:p w14:paraId="5D3B9825"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5248B6AE" w14:textId="77777777" w:rsidR="00F25100" w:rsidRPr="00840879" w:rsidRDefault="00F25100" w:rsidP="00F25100">
            <w:pPr>
              <w:spacing w:after="160" w:line="259" w:lineRule="auto"/>
              <w:rPr>
                <w:rFonts w:ascii="Calibri" w:hAnsi="Calibri" w:cs="Calibri"/>
                <w:sz w:val="20"/>
                <w:szCs w:val="20"/>
              </w:rPr>
            </w:pPr>
          </w:p>
        </w:tc>
      </w:tr>
      <w:tr w:rsidR="00F25100" w:rsidRPr="00840879" w14:paraId="1430493F" w14:textId="77777777" w:rsidTr="002156C8">
        <w:tc>
          <w:tcPr>
            <w:tcW w:w="690" w:type="dxa"/>
            <w:vAlign w:val="center"/>
            <w:hideMark/>
          </w:tcPr>
          <w:p w14:paraId="54EC6B57"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15</w:t>
            </w:r>
          </w:p>
        </w:tc>
        <w:tc>
          <w:tcPr>
            <w:tcW w:w="2136" w:type="dxa"/>
            <w:vAlign w:val="center"/>
            <w:hideMark/>
          </w:tcPr>
          <w:p w14:paraId="0CDEC2BF"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Security</w:t>
            </w:r>
          </w:p>
        </w:tc>
        <w:tc>
          <w:tcPr>
            <w:tcW w:w="5229" w:type="dxa"/>
            <w:vAlign w:val="center"/>
            <w:hideMark/>
          </w:tcPr>
          <w:p w14:paraId="58E1E091"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provide data encryption and user authentication.</w:t>
            </w:r>
          </w:p>
        </w:tc>
        <w:tc>
          <w:tcPr>
            <w:tcW w:w="1275" w:type="dxa"/>
            <w:vAlign w:val="center"/>
            <w:hideMark/>
          </w:tcPr>
          <w:p w14:paraId="6C7109F1"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79758A3" w14:textId="77777777" w:rsidR="00F25100" w:rsidRPr="00840879" w:rsidRDefault="00F25100" w:rsidP="00F25100">
            <w:pPr>
              <w:spacing w:after="160" w:line="259" w:lineRule="auto"/>
              <w:rPr>
                <w:rFonts w:ascii="Calibri" w:hAnsi="Calibri" w:cs="Calibri"/>
                <w:sz w:val="20"/>
                <w:szCs w:val="20"/>
              </w:rPr>
            </w:pPr>
          </w:p>
        </w:tc>
      </w:tr>
      <w:tr w:rsidR="00F25100" w:rsidRPr="00840879" w14:paraId="2510A59F" w14:textId="77777777" w:rsidTr="002156C8">
        <w:tc>
          <w:tcPr>
            <w:tcW w:w="690" w:type="dxa"/>
            <w:vAlign w:val="center"/>
            <w:hideMark/>
          </w:tcPr>
          <w:p w14:paraId="1B76BC2C"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16</w:t>
            </w:r>
          </w:p>
        </w:tc>
        <w:tc>
          <w:tcPr>
            <w:tcW w:w="2136" w:type="dxa"/>
            <w:vAlign w:val="center"/>
            <w:hideMark/>
          </w:tcPr>
          <w:p w14:paraId="351DA5FF"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Data Ownership</w:t>
            </w:r>
          </w:p>
        </w:tc>
        <w:tc>
          <w:tcPr>
            <w:tcW w:w="5229" w:type="dxa"/>
            <w:vAlign w:val="center"/>
            <w:hideMark/>
          </w:tcPr>
          <w:p w14:paraId="4D760273"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All data shall remain the property of LRC.</w:t>
            </w:r>
          </w:p>
        </w:tc>
        <w:tc>
          <w:tcPr>
            <w:tcW w:w="1275" w:type="dxa"/>
            <w:vAlign w:val="center"/>
            <w:hideMark/>
          </w:tcPr>
          <w:p w14:paraId="4348D550"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5C2C283D" w14:textId="77777777" w:rsidR="00F25100" w:rsidRPr="00840879" w:rsidRDefault="00F25100" w:rsidP="00F25100">
            <w:pPr>
              <w:spacing w:after="160" w:line="259" w:lineRule="auto"/>
              <w:rPr>
                <w:rFonts w:ascii="Calibri" w:hAnsi="Calibri" w:cs="Calibri"/>
                <w:sz w:val="20"/>
                <w:szCs w:val="20"/>
              </w:rPr>
            </w:pPr>
          </w:p>
        </w:tc>
      </w:tr>
      <w:tr w:rsidR="00F25100" w:rsidRPr="00840879" w14:paraId="3984DF6D" w14:textId="77777777" w:rsidTr="002156C8">
        <w:tc>
          <w:tcPr>
            <w:tcW w:w="690" w:type="dxa"/>
            <w:vAlign w:val="center"/>
            <w:hideMark/>
          </w:tcPr>
          <w:p w14:paraId="0AAE891A"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17</w:t>
            </w:r>
          </w:p>
        </w:tc>
        <w:tc>
          <w:tcPr>
            <w:tcW w:w="2136" w:type="dxa"/>
            <w:vAlign w:val="center"/>
            <w:hideMark/>
          </w:tcPr>
          <w:p w14:paraId="64CE50BB"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Data Retention</w:t>
            </w:r>
          </w:p>
        </w:tc>
        <w:tc>
          <w:tcPr>
            <w:tcW w:w="5229" w:type="dxa"/>
            <w:vAlign w:val="center"/>
            <w:hideMark/>
          </w:tcPr>
          <w:p w14:paraId="59FC0F2B"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retain data for a minimum of three (3) years.</w:t>
            </w:r>
          </w:p>
        </w:tc>
        <w:tc>
          <w:tcPr>
            <w:tcW w:w="1275" w:type="dxa"/>
            <w:vAlign w:val="center"/>
            <w:hideMark/>
          </w:tcPr>
          <w:p w14:paraId="35DEBA6A"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3CA24D86" w14:textId="77777777" w:rsidR="00F25100" w:rsidRPr="00840879" w:rsidRDefault="00F25100" w:rsidP="00F25100">
            <w:pPr>
              <w:spacing w:after="160" w:line="259" w:lineRule="auto"/>
              <w:rPr>
                <w:rFonts w:ascii="Calibri" w:hAnsi="Calibri" w:cs="Calibri"/>
                <w:sz w:val="20"/>
                <w:szCs w:val="20"/>
              </w:rPr>
            </w:pPr>
          </w:p>
        </w:tc>
      </w:tr>
      <w:tr w:rsidR="00F25100" w:rsidRPr="00840879" w14:paraId="1D448380" w14:textId="77777777" w:rsidTr="002156C8">
        <w:tc>
          <w:tcPr>
            <w:tcW w:w="690" w:type="dxa"/>
            <w:vAlign w:val="center"/>
            <w:hideMark/>
          </w:tcPr>
          <w:p w14:paraId="397C38F5"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18</w:t>
            </w:r>
          </w:p>
        </w:tc>
        <w:tc>
          <w:tcPr>
            <w:tcW w:w="2136" w:type="dxa"/>
            <w:vAlign w:val="center"/>
            <w:hideMark/>
          </w:tcPr>
          <w:p w14:paraId="6DA1D91B"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SLA Availability</w:t>
            </w:r>
          </w:p>
        </w:tc>
        <w:tc>
          <w:tcPr>
            <w:tcW w:w="5229" w:type="dxa"/>
            <w:vAlign w:val="center"/>
            <w:hideMark/>
          </w:tcPr>
          <w:p w14:paraId="7512D34C"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commit to minimum system availability of 99% per month.</w:t>
            </w:r>
          </w:p>
        </w:tc>
        <w:tc>
          <w:tcPr>
            <w:tcW w:w="1275" w:type="dxa"/>
            <w:vAlign w:val="center"/>
            <w:hideMark/>
          </w:tcPr>
          <w:p w14:paraId="6E40F96D"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DADBD50" w14:textId="77777777" w:rsidR="00F25100" w:rsidRPr="00840879" w:rsidRDefault="00F25100" w:rsidP="00F25100">
            <w:pPr>
              <w:spacing w:after="160" w:line="259" w:lineRule="auto"/>
              <w:rPr>
                <w:rFonts w:ascii="Calibri" w:hAnsi="Calibri" w:cs="Calibri"/>
                <w:sz w:val="20"/>
                <w:szCs w:val="20"/>
              </w:rPr>
            </w:pPr>
          </w:p>
        </w:tc>
      </w:tr>
      <w:tr w:rsidR="00F25100" w:rsidRPr="00840879" w14:paraId="4C0E0981" w14:textId="77777777" w:rsidTr="002156C8">
        <w:tc>
          <w:tcPr>
            <w:tcW w:w="690" w:type="dxa"/>
            <w:vAlign w:val="center"/>
            <w:hideMark/>
          </w:tcPr>
          <w:p w14:paraId="68758C61"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19</w:t>
            </w:r>
          </w:p>
        </w:tc>
        <w:tc>
          <w:tcPr>
            <w:tcW w:w="2136" w:type="dxa"/>
            <w:vAlign w:val="center"/>
            <w:hideMark/>
          </w:tcPr>
          <w:p w14:paraId="00975F00"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Support Availability</w:t>
            </w:r>
          </w:p>
        </w:tc>
        <w:tc>
          <w:tcPr>
            <w:tcW w:w="5229" w:type="dxa"/>
            <w:vAlign w:val="center"/>
            <w:hideMark/>
          </w:tcPr>
          <w:p w14:paraId="4A243CD8"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provide 24/7 technical support.</w:t>
            </w:r>
          </w:p>
        </w:tc>
        <w:tc>
          <w:tcPr>
            <w:tcW w:w="1275" w:type="dxa"/>
            <w:vAlign w:val="center"/>
            <w:hideMark/>
          </w:tcPr>
          <w:p w14:paraId="6B3F0D00"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6CE298D5" w14:textId="77777777" w:rsidR="00F25100" w:rsidRPr="00840879" w:rsidRDefault="00F25100" w:rsidP="00F25100">
            <w:pPr>
              <w:spacing w:after="160" w:line="259" w:lineRule="auto"/>
              <w:rPr>
                <w:rFonts w:ascii="Calibri" w:hAnsi="Calibri" w:cs="Calibri"/>
                <w:sz w:val="20"/>
                <w:szCs w:val="20"/>
              </w:rPr>
            </w:pPr>
          </w:p>
        </w:tc>
      </w:tr>
      <w:tr w:rsidR="00F25100" w:rsidRPr="00840879" w14:paraId="46B79EF4" w14:textId="77777777" w:rsidTr="002156C8">
        <w:tc>
          <w:tcPr>
            <w:tcW w:w="690" w:type="dxa"/>
            <w:vAlign w:val="center"/>
            <w:hideMark/>
          </w:tcPr>
          <w:p w14:paraId="518F89E1"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20</w:t>
            </w:r>
          </w:p>
        </w:tc>
        <w:tc>
          <w:tcPr>
            <w:tcW w:w="2136" w:type="dxa"/>
            <w:vAlign w:val="center"/>
            <w:hideMark/>
          </w:tcPr>
          <w:p w14:paraId="0AA96BC9"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Escalation Matrix</w:t>
            </w:r>
          </w:p>
        </w:tc>
        <w:tc>
          <w:tcPr>
            <w:tcW w:w="5229" w:type="dxa"/>
            <w:vAlign w:val="center"/>
            <w:hideMark/>
          </w:tcPr>
          <w:p w14:paraId="2098B8D7"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provide an escalation matrix for support issues.</w:t>
            </w:r>
          </w:p>
        </w:tc>
        <w:tc>
          <w:tcPr>
            <w:tcW w:w="1275" w:type="dxa"/>
            <w:vAlign w:val="center"/>
            <w:hideMark/>
          </w:tcPr>
          <w:p w14:paraId="1DF7DA23"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87835E0" w14:textId="77777777" w:rsidR="00F25100" w:rsidRPr="00840879" w:rsidRDefault="00F25100" w:rsidP="00F25100">
            <w:pPr>
              <w:spacing w:after="160" w:line="259" w:lineRule="auto"/>
              <w:rPr>
                <w:rFonts w:ascii="Calibri" w:hAnsi="Calibri" w:cs="Calibri"/>
                <w:sz w:val="20"/>
                <w:szCs w:val="20"/>
              </w:rPr>
            </w:pPr>
          </w:p>
        </w:tc>
      </w:tr>
      <w:tr w:rsidR="00F25100" w:rsidRPr="00840879" w14:paraId="02EF6E19" w14:textId="77777777" w:rsidTr="002156C8">
        <w:tc>
          <w:tcPr>
            <w:tcW w:w="690" w:type="dxa"/>
            <w:vAlign w:val="center"/>
            <w:hideMark/>
          </w:tcPr>
          <w:p w14:paraId="0D59C28C"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21</w:t>
            </w:r>
          </w:p>
        </w:tc>
        <w:tc>
          <w:tcPr>
            <w:tcW w:w="2136" w:type="dxa"/>
            <w:vAlign w:val="center"/>
            <w:hideMark/>
          </w:tcPr>
          <w:p w14:paraId="47892869"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Backup &amp; Recovery</w:t>
            </w:r>
          </w:p>
        </w:tc>
        <w:tc>
          <w:tcPr>
            <w:tcW w:w="5229" w:type="dxa"/>
            <w:vAlign w:val="center"/>
            <w:hideMark/>
          </w:tcPr>
          <w:p w14:paraId="73E01CC8"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provide regular backups and system recovery within 24 hours.</w:t>
            </w:r>
          </w:p>
        </w:tc>
        <w:tc>
          <w:tcPr>
            <w:tcW w:w="1275" w:type="dxa"/>
            <w:vAlign w:val="center"/>
            <w:hideMark/>
          </w:tcPr>
          <w:p w14:paraId="77BD2049"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2D8C85A2" w14:textId="77777777" w:rsidR="00F25100" w:rsidRPr="00840879" w:rsidRDefault="00F25100" w:rsidP="00F25100">
            <w:pPr>
              <w:spacing w:after="160" w:line="259" w:lineRule="auto"/>
              <w:rPr>
                <w:rFonts w:ascii="Calibri" w:hAnsi="Calibri" w:cs="Calibri"/>
                <w:sz w:val="20"/>
                <w:szCs w:val="20"/>
              </w:rPr>
            </w:pPr>
          </w:p>
        </w:tc>
      </w:tr>
      <w:tr w:rsidR="00F25100" w:rsidRPr="00840879" w14:paraId="7F2A195D" w14:textId="77777777" w:rsidTr="002156C8">
        <w:tc>
          <w:tcPr>
            <w:tcW w:w="690" w:type="dxa"/>
            <w:vAlign w:val="center"/>
            <w:hideMark/>
          </w:tcPr>
          <w:p w14:paraId="365F6B2E"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22</w:t>
            </w:r>
          </w:p>
        </w:tc>
        <w:tc>
          <w:tcPr>
            <w:tcW w:w="2136" w:type="dxa"/>
            <w:vAlign w:val="center"/>
            <w:hideMark/>
          </w:tcPr>
          <w:p w14:paraId="059FA31A"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Documentation</w:t>
            </w:r>
          </w:p>
        </w:tc>
        <w:tc>
          <w:tcPr>
            <w:tcW w:w="5229" w:type="dxa"/>
            <w:vAlign w:val="center"/>
            <w:hideMark/>
          </w:tcPr>
          <w:p w14:paraId="5840C954"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provide system documentation and user manuals.</w:t>
            </w:r>
          </w:p>
        </w:tc>
        <w:tc>
          <w:tcPr>
            <w:tcW w:w="1275" w:type="dxa"/>
            <w:vAlign w:val="center"/>
            <w:hideMark/>
          </w:tcPr>
          <w:p w14:paraId="48786DC9"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4F18A2CB" w14:textId="77777777" w:rsidR="00F25100" w:rsidRPr="00840879" w:rsidRDefault="00F25100" w:rsidP="00F25100">
            <w:pPr>
              <w:spacing w:after="160" w:line="259" w:lineRule="auto"/>
              <w:rPr>
                <w:rFonts w:ascii="Calibri" w:hAnsi="Calibri" w:cs="Calibri"/>
                <w:sz w:val="20"/>
                <w:szCs w:val="20"/>
              </w:rPr>
            </w:pPr>
          </w:p>
        </w:tc>
      </w:tr>
      <w:tr w:rsidR="00F25100" w:rsidRPr="00840879" w14:paraId="606E8871" w14:textId="77777777" w:rsidTr="002156C8">
        <w:tc>
          <w:tcPr>
            <w:tcW w:w="690" w:type="dxa"/>
            <w:vAlign w:val="center"/>
            <w:hideMark/>
          </w:tcPr>
          <w:p w14:paraId="0D1BF9E7"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23</w:t>
            </w:r>
          </w:p>
        </w:tc>
        <w:tc>
          <w:tcPr>
            <w:tcW w:w="2136" w:type="dxa"/>
            <w:vAlign w:val="center"/>
            <w:hideMark/>
          </w:tcPr>
          <w:p w14:paraId="054EC2CD"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Training</w:t>
            </w:r>
          </w:p>
        </w:tc>
        <w:tc>
          <w:tcPr>
            <w:tcW w:w="5229" w:type="dxa"/>
            <w:vAlign w:val="center"/>
            <w:hideMark/>
          </w:tcPr>
          <w:p w14:paraId="3993E892"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provide training to LRC users and administrators.</w:t>
            </w:r>
          </w:p>
        </w:tc>
        <w:tc>
          <w:tcPr>
            <w:tcW w:w="1275" w:type="dxa"/>
            <w:vAlign w:val="center"/>
            <w:hideMark/>
          </w:tcPr>
          <w:p w14:paraId="7A4E086B"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1EA5F9D8" w14:textId="77777777" w:rsidR="00F25100" w:rsidRPr="00840879" w:rsidRDefault="00F25100" w:rsidP="00F25100">
            <w:pPr>
              <w:spacing w:after="160" w:line="259" w:lineRule="auto"/>
              <w:rPr>
                <w:rFonts w:ascii="Calibri" w:hAnsi="Calibri" w:cs="Calibri"/>
                <w:sz w:val="20"/>
                <w:szCs w:val="20"/>
              </w:rPr>
            </w:pPr>
          </w:p>
        </w:tc>
      </w:tr>
      <w:tr w:rsidR="00F25100" w:rsidRPr="00840879" w14:paraId="759BD8F7" w14:textId="77777777" w:rsidTr="002156C8">
        <w:tc>
          <w:tcPr>
            <w:tcW w:w="690" w:type="dxa"/>
            <w:vAlign w:val="center"/>
            <w:hideMark/>
          </w:tcPr>
          <w:p w14:paraId="0B754101"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24</w:t>
            </w:r>
          </w:p>
        </w:tc>
        <w:tc>
          <w:tcPr>
            <w:tcW w:w="2136" w:type="dxa"/>
            <w:vAlign w:val="center"/>
            <w:hideMark/>
          </w:tcPr>
          <w:p w14:paraId="2C4B70B2"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Local Support</w:t>
            </w:r>
          </w:p>
        </w:tc>
        <w:tc>
          <w:tcPr>
            <w:tcW w:w="5229" w:type="dxa"/>
            <w:vAlign w:val="center"/>
            <w:hideMark/>
          </w:tcPr>
          <w:p w14:paraId="652F3261"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bidder shall have local support presence in Lebanon or provide guaranteed local support coverage.</w:t>
            </w:r>
          </w:p>
        </w:tc>
        <w:tc>
          <w:tcPr>
            <w:tcW w:w="1275" w:type="dxa"/>
            <w:vAlign w:val="center"/>
            <w:hideMark/>
          </w:tcPr>
          <w:p w14:paraId="5EACABA6"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2141D52D" w14:textId="77777777" w:rsidR="00F25100" w:rsidRPr="00840879" w:rsidRDefault="00F25100" w:rsidP="00F25100">
            <w:pPr>
              <w:spacing w:after="160" w:line="259" w:lineRule="auto"/>
              <w:rPr>
                <w:rFonts w:ascii="Calibri" w:hAnsi="Calibri" w:cs="Calibri"/>
                <w:sz w:val="20"/>
                <w:szCs w:val="20"/>
              </w:rPr>
            </w:pPr>
          </w:p>
        </w:tc>
      </w:tr>
      <w:tr w:rsidR="00F25100" w:rsidRPr="00840879" w14:paraId="4D2D559D" w14:textId="77777777" w:rsidTr="002156C8">
        <w:tc>
          <w:tcPr>
            <w:tcW w:w="690" w:type="dxa"/>
            <w:vAlign w:val="center"/>
            <w:hideMark/>
          </w:tcPr>
          <w:p w14:paraId="76DF6FB7" w14:textId="77777777" w:rsidR="00F25100" w:rsidRPr="00840879" w:rsidRDefault="00F25100" w:rsidP="00F25100">
            <w:pPr>
              <w:spacing w:after="160" w:line="259" w:lineRule="auto"/>
              <w:jc w:val="center"/>
              <w:rPr>
                <w:rFonts w:ascii="Calibri" w:hAnsi="Calibri" w:cs="Calibri"/>
                <w:sz w:val="20"/>
                <w:szCs w:val="20"/>
              </w:rPr>
            </w:pPr>
            <w:r w:rsidRPr="00840879">
              <w:rPr>
                <w:rFonts w:ascii="Calibri" w:hAnsi="Calibri" w:cs="Calibri"/>
                <w:sz w:val="20"/>
                <w:szCs w:val="20"/>
              </w:rPr>
              <w:t>25</w:t>
            </w:r>
          </w:p>
        </w:tc>
        <w:tc>
          <w:tcPr>
            <w:tcW w:w="2136" w:type="dxa"/>
            <w:vAlign w:val="center"/>
            <w:hideMark/>
          </w:tcPr>
          <w:p w14:paraId="74CDC693"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Future Device Support</w:t>
            </w:r>
          </w:p>
        </w:tc>
        <w:tc>
          <w:tcPr>
            <w:tcW w:w="5229" w:type="dxa"/>
            <w:vAlign w:val="center"/>
            <w:hideMark/>
          </w:tcPr>
          <w:p w14:paraId="1547E26D" w14:textId="77777777" w:rsidR="00F25100" w:rsidRPr="00840879" w:rsidRDefault="00F25100" w:rsidP="00F25100">
            <w:pPr>
              <w:spacing w:after="160" w:line="259" w:lineRule="auto"/>
              <w:rPr>
                <w:rFonts w:ascii="Calibri" w:hAnsi="Calibri" w:cs="Calibri"/>
                <w:sz w:val="20"/>
                <w:szCs w:val="20"/>
              </w:rPr>
            </w:pPr>
            <w:r w:rsidRPr="00840879">
              <w:rPr>
                <w:rFonts w:ascii="Calibri" w:hAnsi="Calibri" w:cs="Calibri"/>
                <w:sz w:val="20"/>
                <w:szCs w:val="20"/>
              </w:rPr>
              <w:t>The system shall support future compatible GPS devices without major system changes.</w:t>
            </w:r>
          </w:p>
        </w:tc>
        <w:tc>
          <w:tcPr>
            <w:tcW w:w="1275" w:type="dxa"/>
            <w:vAlign w:val="center"/>
            <w:hideMark/>
          </w:tcPr>
          <w:p w14:paraId="01C62E2B" w14:textId="77777777" w:rsidR="00F25100" w:rsidRPr="00840879" w:rsidRDefault="00F25100" w:rsidP="00F25100">
            <w:pPr>
              <w:spacing w:after="160" w:line="259" w:lineRule="auto"/>
              <w:rPr>
                <w:rFonts w:ascii="Calibri" w:hAnsi="Calibri" w:cs="Calibri"/>
                <w:sz w:val="20"/>
                <w:szCs w:val="20"/>
              </w:rPr>
            </w:pPr>
          </w:p>
        </w:tc>
        <w:tc>
          <w:tcPr>
            <w:tcW w:w="1285" w:type="dxa"/>
            <w:vAlign w:val="center"/>
            <w:hideMark/>
          </w:tcPr>
          <w:p w14:paraId="2AE5CE70" w14:textId="77777777" w:rsidR="00F25100" w:rsidRPr="00840879" w:rsidRDefault="00F25100" w:rsidP="00F25100">
            <w:pPr>
              <w:spacing w:after="160" w:line="259" w:lineRule="auto"/>
              <w:rPr>
                <w:rFonts w:ascii="Calibri" w:hAnsi="Calibri" w:cs="Calibri"/>
                <w:sz w:val="20"/>
                <w:szCs w:val="20"/>
              </w:rPr>
            </w:pPr>
          </w:p>
        </w:tc>
      </w:tr>
    </w:tbl>
    <w:p w14:paraId="799BB00E" w14:textId="77777777" w:rsidR="00AC4505" w:rsidRDefault="00AC4505">
      <w:pPr>
        <w:rPr>
          <w:rFonts w:ascii="Calibri" w:hAnsi="Calibri" w:cs="Calibri"/>
          <w:sz w:val="20"/>
          <w:szCs w:val="20"/>
        </w:rPr>
      </w:pPr>
    </w:p>
    <w:p w14:paraId="6E2934D0" w14:textId="6839B0BD" w:rsidR="00AC4505" w:rsidRPr="00840879" w:rsidRDefault="00AC4505" w:rsidP="002156C8">
      <w:pPr>
        <w:rPr>
          <w:rStyle w:val="Strong"/>
          <w:rFonts w:ascii="Calibri" w:hAnsi="Calibri" w:cs="Calibri"/>
          <w:b w:val="0"/>
          <w:bCs w:val="0"/>
          <w:sz w:val="20"/>
          <w:szCs w:val="20"/>
        </w:rPr>
      </w:pPr>
      <w:bookmarkStart w:id="32" w:name="_Toc224745464"/>
      <w:r w:rsidRPr="002156C8">
        <w:rPr>
          <w:rFonts w:ascii="Calibri" w:hAnsi="Calibri" w:cs="Calibri"/>
          <w:b/>
          <w:bCs/>
          <w:sz w:val="20"/>
          <w:szCs w:val="20"/>
          <w:u w:val="single"/>
        </w:rPr>
        <w:t>Pric</w:t>
      </w:r>
      <w:r w:rsidR="00104282" w:rsidRPr="002156C8">
        <w:rPr>
          <w:rFonts w:ascii="Calibri" w:hAnsi="Calibri" w:cs="Calibri"/>
          <w:b/>
          <w:bCs/>
          <w:sz w:val="20"/>
          <w:szCs w:val="20"/>
          <w:u w:val="single"/>
        </w:rPr>
        <w:t>ing</w:t>
      </w:r>
      <w:r w:rsidRPr="002156C8">
        <w:rPr>
          <w:rFonts w:ascii="Calibri" w:hAnsi="Calibri" w:cs="Calibri"/>
          <w:b/>
          <w:bCs/>
          <w:sz w:val="20"/>
          <w:szCs w:val="20"/>
          <w:u w:val="single"/>
        </w:rPr>
        <w:t xml:space="preserve"> Breakdown Table</w:t>
      </w:r>
      <w:bookmarkEnd w:id="32"/>
    </w:p>
    <w:tbl>
      <w:tblPr>
        <w:tblStyle w:val="TableGrid"/>
        <w:tblW w:w="0" w:type="auto"/>
        <w:tblInd w:w="-545" w:type="dxa"/>
        <w:tblLook w:val="04A0" w:firstRow="1" w:lastRow="0" w:firstColumn="1" w:lastColumn="0" w:noHBand="0" w:noVBand="1"/>
      </w:tblPr>
      <w:tblGrid>
        <w:gridCol w:w="3236"/>
        <w:gridCol w:w="1440"/>
        <w:gridCol w:w="994"/>
        <w:gridCol w:w="1020"/>
        <w:gridCol w:w="3925"/>
      </w:tblGrid>
      <w:tr w:rsidR="00AC4505" w:rsidRPr="00840879" w14:paraId="6919989B" w14:textId="77777777" w:rsidTr="00A564AD">
        <w:tc>
          <w:tcPr>
            <w:tcW w:w="3236" w:type="dxa"/>
            <w:hideMark/>
          </w:tcPr>
          <w:p w14:paraId="3DDBF9D0" w14:textId="77777777" w:rsidR="00AC4505" w:rsidRPr="00840879" w:rsidRDefault="00AC4505" w:rsidP="00AC4505">
            <w:pPr>
              <w:jc w:val="center"/>
              <w:rPr>
                <w:rFonts w:ascii="Calibri" w:hAnsi="Calibri" w:cs="Calibri"/>
                <w:sz w:val="20"/>
                <w:szCs w:val="20"/>
              </w:rPr>
            </w:pPr>
            <w:r w:rsidRPr="00840879">
              <w:rPr>
                <w:rFonts w:ascii="Calibri" w:hAnsi="Calibri" w:cs="Calibri"/>
                <w:sz w:val="20"/>
                <w:szCs w:val="20"/>
              </w:rPr>
              <w:t>Description</w:t>
            </w:r>
          </w:p>
        </w:tc>
        <w:tc>
          <w:tcPr>
            <w:tcW w:w="1440" w:type="dxa"/>
            <w:hideMark/>
          </w:tcPr>
          <w:p w14:paraId="3B0B69EB" w14:textId="77777777" w:rsidR="00AC4505" w:rsidRPr="00840879" w:rsidRDefault="00AC4505" w:rsidP="00AC4505">
            <w:pPr>
              <w:jc w:val="center"/>
              <w:rPr>
                <w:rFonts w:ascii="Calibri" w:hAnsi="Calibri" w:cs="Calibri"/>
                <w:sz w:val="20"/>
                <w:szCs w:val="20"/>
              </w:rPr>
            </w:pPr>
            <w:r w:rsidRPr="00840879">
              <w:rPr>
                <w:rFonts w:ascii="Calibri" w:hAnsi="Calibri" w:cs="Calibri"/>
                <w:sz w:val="20"/>
                <w:szCs w:val="20"/>
              </w:rPr>
              <w:t>Quantity</w:t>
            </w:r>
          </w:p>
        </w:tc>
        <w:tc>
          <w:tcPr>
            <w:tcW w:w="0" w:type="auto"/>
            <w:hideMark/>
          </w:tcPr>
          <w:p w14:paraId="3FEB2F8B" w14:textId="77777777" w:rsidR="00AC4505" w:rsidRPr="00840879" w:rsidRDefault="00AC4505" w:rsidP="00AC4505">
            <w:pPr>
              <w:jc w:val="center"/>
              <w:rPr>
                <w:rFonts w:ascii="Calibri" w:hAnsi="Calibri" w:cs="Calibri"/>
                <w:sz w:val="20"/>
                <w:szCs w:val="20"/>
              </w:rPr>
            </w:pPr>
            <w:r w:rsidRPr="00840879">
              <w:rPr>
                <w:rFonts w:ascii="Calibri" w:hAnsi="Calibri" w:cs="Calibri"/>
                <w:sz w:val="20"/>
                <w:szCs w:val="20"/>
              </w:rPr>
              <w:t>Unit Cost (USD)</w:t>
            </w:r>
          </w:p>
        </w:tc>
        <w:tc>
          <w:tcPr>
            <w:tcW w:w="0" w:type="auto"/>
            <w:hideMark/>
          </w:tcPr>
          <w:p w14:paraId="3C8BB2CD" w14:textId="77777777" w:rsidR="00AC4505" w:rsidRPr="00840879" w:rsidRDefault="00AC4505" w:rsidP="00AC4505">
            <w:pPr>
              <w:jc w:val="center"/>
              <w:rPr>
                <w:rFonts w:ascii="Calibri" w:hAnsi="Calibri" w:cs="Calibri"/>
                <w:sz w:val="20"/>
                <w:szCs w:val="20"/>
              </w:rPr>
            </w:pPr>
            <w:r w:rsidRPr="00840879">
              <w:rPr>
                <w:rFonts w:ascii="Calibri" w:hAnsi="Calibri" w:cs="Calibri"/>
                <w:sz w:val="20"/>
                <w:szCs w:val="20"/>
              </w:rPr>
              <w:t>Total Cost (USD)</w:t>
            </w:r>
          </w:p>
        </w:tc>
        <w:tc>
          <w:tcPr>
            <w:tcW w:w="0" w:type="auto"/>
            <w:hideMark/>
          </w:tcPr>
          <w:p w14:paraId="56572B01" w14:textId="77777777" w:rsidR="00AC4505" w:rsidRPr="00840879" w:rsidRDefault="00AC4505" w:rsidP="00AC4505">
            <w:pPr>
              <w:jc w:val="center"/>
              <w:rPr>
                <w:rFonts w:ascii="Calibri" w:hAnsi="Calibri" w:cs="Calibri"/>
                <w:sz w:val="20"/>
                <w:szCs w:val="20"/>
              </w:rPr>
            </w:pPr>
            <w:r w:rsidRPr="00840879">
              <w:rPr>
                <w:rFonts w:ascii="Calibri" w:hAnsi="Calibri" w:cs="Calibri"/>
                <w:sz w:val="20"/>
                <w:szCs w:val="20"/>
              </w:rPr>
              <w:t>Notes</w:t>
            </w:r>
          </w:p>
        </w:tc>
      </w:tr>
      <w:tr w:rsidR="00AC4505" w:rsidRPr="00840879" w14:paraId="1792A69B" w14:textId="77777777" w:rsidTr="00A564AD">
        <w:tc>
          <w:tcPr>
            <w:tcW w:w="10615" w:type="dxa"/>
            <w:gridSpan w:val="5"/>
            <w:shd w:val="clear" w:color="auto" w:fill="D9D9D9" w:themeFill="background1" w:themeFillShade="D9"/>
            <w:hideMark/>
          </w:tcPr>
          <w:p w14:paraId="012F8875" w14:textId="60478C68" w:rsidR="00AC4505" w:rsidRPr="00840879" w:rsidRDefault="00AC4505" w:rsidP="00AC4505">
            <w:pPr>
              <w:rPr>
                <w:rFonts w:ascii="Calibri" w:hAnsi="Calibri" w:cs="Calibri"/>
                <w:sz w:val="20"/>
                <w:szCs w:val="20"/>
              </w:rPr>
            </w:pPr>
            <w:r w:rsidRPr="00840879">
              <w:rPr>
                <w:rFonts w:ascii="Calibri" w:hAnsi="Calibri" w:cs="Calibri"/>
                <w:sz w:val="20"/>
                <w:szCs w:val="20"/>
              </w:rPr>
              <w:t>1. SIM Card Replacement for Existing Vehicles</w:t>
            </w:r>
          </w:p>
        </w:tc>
      </w:tr>
      <w:tr w:rsidR="00AC4505" w:rsidRPr="00840879" w14:paraId="50FBF672" w14:textId="77777777" w:rsidTr="00A564AD">
        <w:tc>
          <w:tcPr>
            <w:tcW w:w="3236" w:type="dxa"/>
            <w:hideMark/>
          </w:tcPr>
          <w:p w14:paraId="700E4154" w14:textId="33E258BC" w:rsidR="00AC4505" w:rsidRPr="00840879" w:rsidRDefault="00AC4505" w:rsidP="00AC4505">
            <w:pPr>
              <w:rPr>
                <w:rFonts w:ascii="Calibri" w:hAnsi="Calibri" w:cs="Calibri"/>
                <w:sz w:val="20"/>
                <w:szCs w:val="20"/>
              </w:rPr>
            </w:pPr>
            <w:r w:rsidRPr="00840879">
              <w:rPr>
                <w:rFonts w:ascii="Calibri" w:hAnsi="Calibri" w:cs="Calibri"/>
                <w:sz w:val="20"/>
                <w:szCs w:val="20"/>
              </w:rPr>
              <w:lastRenderedPageBreak/>
              <w:t xml:space="preserve">- SIM Card Replacement </w:t>
            </w:r>
          </w:p>
        </w:tc>
        <w:tc>
          <w:tcPr>
            <w:tcW w:w="1440" w:type="dxa"/>
            <w:hideMark/>
          </w:tcPr>
          <w:p w14:paraId="6DED219F" w14:textId="12FB8007" w:rsidR="00AC4505" w:rsidRPr="00840879" w:rsidRDefault="006534BB" w:rsidP="00AC4505">
            <w:pPr>
              <w:rPr>
                <w:rFonts w:ascii="Calibri" w:hAnsi="Calibri" w:cs="Calibri"/>
                <w:sz w:val="20"/>
                <w:szCs w:val="20"/>
              </w:rPr>
            </w:pPr>
            <w:r w:rsidRPr="00840879">
              <w:rPr>
                <w:rFonts w:ascii="Calibri" w:hAnsi="Calibri" w:cs="Calibri"/>
                <w:sz w:val="20"/>
                <w:szCs w:val="20"/>
              </w:rPr>
              <w:t>719</w:t>
            </w:r>
            <w:r w:rsidR="00AC4505" w:rsidRPr="00840879">
              <w:rPr>
                <w:rFonts w:ascii="Calibri" w:hAnsi="Calibri" w:cs="Calibri"/>
                <w:sz w:val="20"/>
                <w:szCs w:val="20"/>
              </w:rPr>
              <w:t>vehicles</w:t>
            </w:r>
          </w:p>
        </w:tc>
        <w:tc>
          <w:tcPr>
            <w:tcW w:w="0" w:type="auto"/>
          </w:tcPr>
          <w:p w14:paraId="3D2FBAC9" w14:textId="3B27F5CE" w:rsidR="00AC4505" w:rsidRPr="00840879" w:rsidRDefault="00AC4505" w:rsidP="00AC4505">
            <w:pPr>
              <w:rPr>
                <w:rFonts w:ascii="Calibri" w:hAnsi="Calibri" w:cs="Calibri"/>
                <w:sz w:val="20"/>
                <w:szCs w:val="20"/>
              </w:rPr>
            </w:pPr>
          </w:p>
        </w:tc>
        <w:tc>
          <w:tcPr>
            <w:tcW w:w="0" w:type="auto"/>
          </w:tcPr>
          <w:p w14:paraId="6B1D8BC1" w14:textId="070DA7FF" w:rsidR="00AC4505" w:rsidRPr="00840879" w:rsidRDefault="00AC4505" w:rsidP="00AC4505">
            <w:pPr>
              <w:rPr>
                <w:rFonts w:ascii="Calibri" w:hAnsi="Calibri" w:cs="Calibri"/>
                <w:sz w:val="20"/>
                <w:szCs w:val="20"/>
              </w:rPr>
            </w:pPr>
          </w:p>
        </w:tc>
        <w:tc>
          <w:tcPr>
            <w:tcW w:w="0" w:type="auto"/>
            <w:hideMark/>
          </w:tcPr>
          <w:p w14:paraId="67876A0A" w14:textId="789F35F3" w:rsidR="00AC4505" w:rsidRPr="00840879" w:rsidRDefault="00AC4505" w:rsidP="00AC4505">
            <w:pPr>
              <w:rPr>
                <w:rFonts w:ascii="Calibri" w:hAnsi="Calibri" w:cs="Calibri"/>
                <w:sz w:val="20"/>
                <w:szCs w:val="20"/>
              </w:rPr>
            </w:pPr>
            <w:r w:rsidRPr="00840879">
              <w:rPr>
                <w:rFonts w:ascii="Calibri" w:hAnsi="Calibri" w:cs="Calibri"/>
                <w:sz w:val="20"/>
                <w:szCs w:val="20"/>
              </w:rPr>
              <w:t>Cost for replacing SIM cards in vehicles located all over Lebanon</w:t>
            </w:r>
          </w:p>
        </w:tc>
      </w:tr>
      <w:tr w:rsidR="00AC4505" w:rsidRPr="00840879" w14:paraId="42F13B67" w14:textId="77777777" w:rsidTr="00A564AD">
        <w:tc>
          <w:tcPr>
            <w:tcW w:w="10615" w:type="dxa"/>
            <w:gridSpan w:val="5"/>
            <w:shd w:val="clear" w:color="auto" w:fill="D9D9D9" w:themeFill="background1" w:themeFillShade="D9"/>
            <w:hideMark/>
          </w:tcPr>
          <w:p w14:paraId="38B2EB14" w14:textId="6131E1B1" w:rsidR="00AC4505" w:rsidRPr="00840879" w:rsidRDefault="00AC4505" w:rsidP="00AC4505">
            <w:pPr>
              <w:rPr>
                <w:rFonts w:ascii="Calibri" w:hAnsi="Calibri" w:cs="Calibri"/>
                <w:sz w:val="20"/>
                <w:szCs w:val="20"/>
              </w:rPr>
            </w:pPr>
            <w:r w:rsidRPr="00840879">
              <w:rPr>
                <w:rFonts w:ascii="Calibri" w:hAnsi="Calibri" w:cs="Calibri"/>
                <w:sz w:val="20"/>
                <w:szCs w:val="20"/>
              </w:rPr>
              <w:t>2. New Device Installation</w:t>
            </w:r>
          </w:p>
        </w:tc>
      </w:tr>
      <w:tr w:rsidR="00AC4505" w:rsidRPr="00840879" w14:paraId="048F79AF" w14:textId="77777777" w:rsidTr="00A564AD">
        <w:tc>
          <w:tcPr>
            <w:tcW w:w="3236" w:type="dxa"/>
            <w:hideMark/>
          </w:tcPr>
          <w:p w14:paraId="3B80AFCA" w14:textId="0F02BFC2" w:rsidR="00AC4505" w:rsidRPr="00840879" w:rsidRDefault="00AC4505" w:rsidP="00AC4505">
            <w:pPr>
              <w:rPr>
                <w:rFonts w:ascii="Calibri" w:hAnsi="Calibri" w:cs="Calibri"/>
                <w:sz w:val="20"/>
                <w:szCs w:val="20"/>
              </w:rPr>
            </w:pPr>
            <w:r w:rsidRPr="00840879">
              <w:rPr>
                <w:rFonts w:ascii="Calibri" w:hAnsi="Calibri" w:cs="Calibri"/>
                <w:sz w:val="20"/>
                <w:szCs w:val="20"/>
              </w:rPr>
              <w:t xml:space="preserve">- Device </w:t>
            </w:r>
            <w:r w:rsidR="006534BB" w:rsidRPr="00840879">
              <w:rPr>
                <w:rFonts w:ascii="Calibri" w:hAnsi="Calibri" w:cs="Calibri"/>
                <w:sz w:val="20"/>
                <w:szCs w:val="20"/>
              </w:rPr>
              <w:t>Installation (44)</w:t>
            </w:r>
            <w:r w:rsidRPr="00840879">
              <w:rPr>
                <w:rFonts w:ascii="Calibri" w:hAnsi="Calibri" w:cs="Calibri"/>
                <w:sz w:val="20"/>
                <w:szCs w:val="20"/>
              </w:rPr>
              <w:t xml:space="preserve"> </w:t>
            </w:r>
          </w:p>
        </w:tc>
        <w:tc>
          <w:tcPr>
            <w:tcW w:w="1440" w:type="dxa"/>
            <w:hideMark/>
          </w:tcPr>
          <w:p w14:paraId="52E4BC43" w14:textId="7CC3FE60" w:rsidR="00AC4505" w:rsidRPr="00840879" w:rsidRDefault="00AC4505" w:rsidP="00AC4505">
            <w:pPr>
              <w:rPr>
                <w:rFonts w:ascii="Calibri" w:hAnsi="Calibri" w:cs="Calibri"/>
                <w:sz w:val="20"/>
                <w:szCs w:val="20"/>
              </w:rPr>
            </w:pPr>
            <w:r w:rsidRPr="00840879">
              <w:rPr>
                <w:rFonts w:ascii="Calibri" w:hAnsi="Calibri" w:cs="Calibri"/>
                <w:sz w:val="20"/>
                <w:szCs w:val="20"/>
              </w:rPr>
              <w:t>devices</w:t>
            </w:r>
          </w:p>
        </w:tc>
        <w:tc>
          <w:tcPr>
            <w:tcW w:w="0" w:type="auto"/>
          </w:tcPr>
          <w:p w14:paraId="2C17350D" w14:textId="31597D64" w:rsidR="00AC4505" w:rsidRPr="00840879" w:rsidRDefault="00AC4505" w:rsidP="00AC4505">
            <w:pPr>
              <w:rPr>
                <w:rFonts w:ascii="Calibri" w:hAnsi="Calibri" w:cs="Calibri"/>
                <w:sz w:val="20"/>
                <w:szCs w:val="20"/>
              </w:rPr>
            </w:pPr>
          </w:p>
        </w:tc>
        <w:tc>
          <w:tcPr>
            <w:tcW w:w="0" w:type="auto"/>
          </w:tcPr>
          <w:p w14:paraId="115AFDFB" w14:textId="5363A90F" w:rsidR="00AC4505" w:rsidRPr="00840879" w:rsidRDefault="00AC4505" w:rsidP="00AC4505">
            <w:pPr>
              <w:rPr>
                <w:rFonts w:ascii="Calibri" w:hAnsi="Calibri" w:cs="Calibri"/>
                <w:sz w:val="20"/>
                <w:szCs w:val="20"/>
              </w:rPr>
            </w:pPr>
          </w:p>
        </w:tc>
        <w:tc>
          <w:tcPr>
            <w:tcW w:w="0" w:type="auto"/>
            <w:hideMark/>
          </w:tcPr>
          <w:p w14:paraId="6ACE39E2" w14:textId="1BFD557C" w:rsidR="00AC4505" w:rsidRPr="00840879" w:rsidRDefault="00AC4505" w:rsidP="00AC4505">
            <w:pPr>
              <w:rPr>
                <w:rFonts w:ascii="Calibri" w:hAnsi="Calibri" w:cs="Calibri"/>
                <w:sz w:val="20"/>
                <w:szCs w:val="20"/>
              </w:rPr>
            </w:pPr>
            <w:r w:rsidRPr="00840879">
              <w:rPr>
                <w:rFonts w:ascii="Calibri" w:hAnsi="Calibri" w:cs="Calibri"/>
                <w:sz w:val="20"/>
                <w:szCs w:val="20"/>
              </w:rPr>
              <w:t xml:space="preserve">Installation cost for new devices </w:t>
            </w:r>
          </w:p>
        </w:tc>
      </w:tr>
      <w:tr w:rsidR="00AC4505" w:rsidRPr="00840879" w14:paraId="4FBB58F2" w14:textId="77777777" w:rsidTr="00A564AD">
        <w:tc>
          <w:tcPr>
            <w:tcW w:w="3236" w:type="dxa"/>
            <w:hideMark/>
          </w:tcPr>
          <w:p w14:paraId="0F3BD551" w14:textId="08563F41" w:rsidR="00AC4505" w:rsidRPr="00840879" w:rsidRDefault="00AC4505" w:rsidP="00AC4505">
            <w:pPr>
              <w:rPr>
                <w:rFonts w:ascii="Calibri" w:hAnsi="Calibri" w:cs="Calibri"/>
                <w:sz w:val="20"/>
                <w:szCs w:val="20"/>
              </w:rPr>
            </w:pPr>
            <w:r w:rsidRPr="00840879">
              <w:rPr>
                <w:rFonts w:ascii="Calibri" w:hAnsi="Calibri" w:cs="Calibri"/>
                <w:sz w:val="20"/>
                <w:szCs w:val="20"/>
              </w:rPr>
              <w:t xml:space="preserve">- Device </w:t>
            </w:r>
            <w:r w:rsidR="006534BB" w:rsidRPr="00840879">
              <w:rPr>
                <w:rFonts w:ascii="Calibri" w:hAnsi="Calibri" w:cs="Calibri"/>
                <w:sz w:val="20"/>
                <w:szCs w:val="20"/>
              </w:rPr>
              <w:t>price (44)</w:t>
            </w:r>
          </w:p>
        </w:tc>
        <w:tc>
          <w:tcPr>
            <w:tcW w:w="1440" w:type="dxa"/>
            <w:hideMark/>
          </w:tcPr>
          <w:p w14:paraId="05733462" w14:textId="30C0EEAC" w:rsidR="00AC4505" w:rsidRPr="00840879" w:rsidRDefault="00AC4505" w:rsidP="00AC4505">
            <w:pPr>
              <w:rPr>
                <w:rFonts w:ascii="Calibri" w:hAnsi="Calibri" w:cs="Calibri"/>
                <w:sz w:val="20"/>
                <w:szCs w:val="20"/>
              </w:rPr>
            </w:pPr>
            <w:r w:rsidRPr="00840879">
              <w:rPr>
                <w:rFonts w:ascii="Calibri" w:hAnsi="Calibri" w:cs="Calibri"/>
                <w:sz w:val="20"/>
                <w:szCs w:val="20"/>
              </w:rPr>
              <w:t>devices</w:t>
            </w:r>
          </w:p>
        </w:tc>
        <w:tc>
          <w:tcPr>
            <w:tcW w:w="0" w:type="auto"/>
          </w:tcPr>
          <w:p w14:paraId="2FAD50AB" w14:textId="7713F324" w:rsidR="00AC4505" w:rsidRPr="00840879" w:rsidRDefault="00AC4505" w:rsidP="00AC4505">
            <w:pPr>
              <w:rPr>
                <w:rFonts w:ascii="Calibri" w:hAnsi="Calibri" w:cs="Calibri"/>
                <w:sz w:val="20"/>
                <w:szCs w:val="20"/>
              </w:rPr>
            </w:pPr>
          </w:p>
        </w:tc>
        <w:tc>
          <w:tcPr>
            <w:tcW w:w="0" w:type="auto"/>
          </w:tcPr>
          <w:p w14:paraId="26FC8B63" w14:textId="4C01AB42" w:rsidR="00AC4505" w:rsidRPr="00840879" w:rsidRDefault="00AC4505" w:rsidP="00AC4505">
            <w:pPr>
              <w:rPr>
                <w:rFonts w:ascii="Calibri" w:hAnsi="Calibri" w:cs="Calibri"/>
                <w:sz w:val="20"/>
                <w:szCs w:val="20"/>
              </w:rPr>
            </w:pPr>
          </w:p>
        </w:tc>
        <w:tc>
          <w:tcPr>
            <w:tcW w:w="0" w:type="auto"/>
            <w:hideMark/>
          </w:tcPr>
          <w:p w14:paraId="606EF6C2"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 xml:space="preserve">cost for new devices </w:t>
            </w:r>
          </w:p>
          <w:p w14:paraId="417C1195" w14:textId="41C4603A" w:rsidR="00A6683B" w:rsidRPr="00840879" w:rsidRDefault="00A6683B" w:rsidP="00AC4505">
            <w:pPr>
              <w:rPr>
                <w:rFonts w:ascii="Calibri" w:hAnsi="Calibri" w:cs="Calibri"/>
                <w:sz w:val="20"/>
                <w:szCs w:val="20"/>
              </w:rPr>
            </w:pPr>
          </w:p>
        </w:tc>
      </w:tr>
      <w:tr w:rsidR="00AC4505" w:rsidRPr="00840879" w14:paraId="5D9BAB64" w14:textId="77777777" w:rsidTr="00A564AD">
        <w:tc>
          <w:tcPr>
            <w:tcW w:w="10615" w:type="dxa"/>
            <w:gridSpan w:val="5"/>
            <w:shd w:val="clear" w:color="auto" w:fill="D9D9D9" w:themeFill="background1" w:themeFillShade="D9"/>
            <w:hideMark/>
          </w:tcPr>
          <w:p w14:paraId="7634AB47" w14:textId="303C9575" w:rsidR="00AC4505" w:rsidRPr="00840879" w:rsidRDefault="00AC4505" w:rsidP="00AC4505">
            <w:pPr>
              <w:rPr>
                <w:rFonts w:ascii="Calibri" w:hAnsi="Calibri" w:cs="Calibri"/>
                <w:sz w:val="20"/>
                <w:szCs w:val="20"/>
              </w:rPr>
            </w:pPr>
            <w:r w:rsidRPr="00840879">
              <w:rPr>
                <w:rFonts w:ascii="Calibri" w:hAnsi="Calibri" w:cs="Calibri"/>
                <w:sz w:val="20"/>
                <w:szCs w:val="20"/>
              </w:rPr>
              <w:t>3. Software Support and Maintenance</w:t>
            </w:r>
          </w:p>
        </w:tc>
      </w:tr>
      <w:tr w:rsidR="00AC4505" w:rsidRPr="00840879" w14:paraId="6E6AD27E" w14:textId="77777777" w:rsidTr="00A564AD">
        <w:tc>
          <w:tcPr>
            <w:tcW w:w="3236" w:type="dxa"/>
            <w:hideMark/>
          </w:tcPr>
          <w:p w14:paraId="380B0B0C"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 Annual Software Support (per vehicle)</w:t>
            </w:r>
          </w:p>
        </w:tc>
        <w:tc>
          <w:tcPr>
            <w:tcW w:w="1440" w:type="dxa"/>
            <w:hideMark/>
          </w:tcPr>
          <w:p w14:paraId="1AB39E88" w14:textId="05859789" w:rsidR="00AC4505" w:rsidRPr="00840879" w:rsidRDefault="006534BB" w:rsidP="00AC4505">
            <w:pPr>
              <w:rPr>
                <w:rFonts w:ascii="Calibri" w:hAnsi="Calibri" w:cs="Calibri"/>
                <w:sz w:val="20"/>
                <w:szCs w:val="20"/>
              </w:rPr>
            </w:pPr>
            <w:r w:rsidRPr="00840879">
              <w:rPr>
                <w:rFonts w:ascii="Calibri" w:hAnsi="Calibri" w:cs="Calibri"/>
                <w:sz w:val="20"/>
                <w:szCs w:val="20"/>
              </w:rPr>
              <w:t>719</w:t>
            </w:r>
            <w:r w:rsidR="00AC4505" w:rsidRPr="00840879">
              <w:rPr>
                <w:rFonts w:ascii="Calibri" w:hAnsi="Calibri" w:cs="Calibri"/>
                <w:sz w:val="20"/>
                <w:szCs w:val="20"/>
              </w:rPr>
              <w:t xml:space="preserve"> vehicles</w:t>
            </w:r>
          </w:p>
        </w:tc>
        <w:tc>
          <w:tcPr>
            <w:tcW w:w="0" w:type="auto"/>
          </w:tcPr>
          <w:p w14:paraId="77D592B5" w14:textId="5ACED657" w:rsidR="00AC4505" w:rsidRPr="00840879" w:rsidRDefault="00AC4505" w:rsidP="00AC4505">
            <w:pPr>
              <w:rPr>
                <w:rFonts w:ascii="Calibri" w:hAnsi="Calibri" w:cs="Calibri"/>
                <w:sz w:val="20"/>
                <w:szCs w:val="20"/>
              </w:rPr>
            </w:pPr>
          </w:p>
        </w:tc>
        <w:tc>
          <w:tcPr>
            <w:tcW w:w="0" w:type="auto"/>
          </w:tcPr>
          <w:p w14:paraId="576A18A6" w14:textId="5F73068A" w:rsidR="00AC4505" w:rsidRPr="00840879" w:rsidRDefault="00AC4505" w:rsidP="00AC4505">
            <w:pPr>
              <w:rPr>
                <w:rFonts w:ascii="Calibri" w:hAnsi="Calibri" w:cs="Calibri"/>
                <w:sz w:val="20"/>
                <w:szCs w:val="20"/>
              </w:rPr>
            </w:pPr>
          </w:p>
        </w:tc>
        <w:tc>
          <w:tcPr>
            <w:tcW w:w="0" w:type="auto"/>
            <w:hideMark/>
          </w:tcPr>
          <w:p w14:paraId="1C406B8D"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Annual cost for software support and maintenance</w:t>
            </w:r>
          </w:p>
        </w:tc>
      </w:tr>
      <w:tr w:rsidR="00D057AC" w:rsidRPr="00840879" w14:paraId="28461CC1" w14:textId="77777777" w:rsidTr="00A564AD">
        <w:tc>
          <w:tcPr>
            <w:tcW w:w="10615" w:type="dxa"/>
            <w:gridSpan w:val="5"/>
            <w:shd w:val="clear" w:color="auto" w:fill="D9D9D9" w:themeFill="background1" w:themeFillShade="D9"/>
            <w:hideMark/>
          </w:tcPr>
          <w:p w14:paraId="350BFF18" w14:textId="21B88B4E" w:rsidR="00D057AC" w:rsidRPr="00840879" w:rsidRDefault="00D057AC" w:rsidP="00AC4505">
            <w:pPr>
              <w:rPr>
                <w:rFonts w:ascii="Calibri" w:hAnsi="Calibri" w:cs="Calibri"/>
                <w:sz w:val="20"/>
                <w:szCs w:val="20"/>
              </w:rPr>
            </w:pPr>
            <w:r w:rsidRPr="00840879">
              <w:rPr>
                <w:rFonts w:ascii="Calibri" w:hAnsi="Calibri" w:cs="Calibri"/>
                <w:sz w:val="20"/>
                <w:szCs w:val="20"/>
              </w:rPr>
              <w:t>4. Running Costs</w:t>
            </w:r>
          </w:p>
        </w:tc>
      </w:tr>
      <w:tr w:rsidR="00AC4505" w:rsidRPr="00840879" w14:paraId="394E3A11" w14:textId="77777777" w:rsidTr="00A564AD">
        <w:tc>
          <w:tcPr>
            <w:tcW w:w="3236" w:type="dxa"/>
            <w:hideMark/>
          </w:tcPr>
          <w:p w14:paraId="541FCF3A" w14:textId="72487D5A" w:rsidR="00AC4505" w:rsidRPr="00840879" w:rsidRDefault="00AC4505" w:rsidP="00AC4505">
            <w:pPr>
              <w:rPr>
                <w:rFonts w:ascii="Calibri" w:hAnsi="Calibri" w:cs="Calibri"/>
                <w:sz w:val="20"/>
                <w:szCs w:val="20"/>
              </w:rPr>
            </w:pPr>
            <w:r w:rsidRPr="00840879">
              <w:rPr>
                <w:rFonts w:ascii="Calibri" w:hAnsi="Calibri" w:cs="Calibri"/>
                <w:sz w:val="20"/>
                <w:szCs w:val="20"/>
              </w:rPr>
              <w:t>SIM provided by Supplier (</w:t>
            </w:r>
            <w:r w:rsidR="000F47E9" w:rsidRPr="00840879">
              <w:rPr>
                <w:rFonts w:ascii="Calibri" w:hAnsi="Calibri" w:cs="Calibri"/>
                <w:sz w:val="20"/>
                <w:szCs w:val="20"/>
              </w:rPr>
              <w:t>5</w:t>
            </w:r>
            <w:r w:rsidRPr="00840879">
              <w:rPr>
                <w:rFonts w:ascii="Calibri" w:hAnsi="Calibri" w:cs="Calibri"/>
                <w:sz w:val="20"/>
                <w:szCs w:val="20"/>
              </w:rPr>
              <w:t>-sec refresh rate)</w:t>
            </w:r>
          </w:p>
        </w:tc>
        <w:tc>
          <w:tcPr>
            <w:tcW w:w="1440" w:type="dxa"/>
            <w:hideMark/>
          </w:tcPr>
          <w:p w14:paraId="635DCA1F" w14:textId="4909D48C" w:rsidR="00AC4505" w:rsidRPr="00840879" w:rsidRDefault="00AC4505" w:rsidP="00AC4505">
            <w:pPr>
              <w:rPr>
                <w:rFonts w:ascii="Calibri" w:hAnsi="Calibri" w:cs="Calibri"/>
                <w:sz w:val="20"/>
                <w:szCs w:val="20"/>
              </w:rPr>
            </w:pPr>
            <w:r w:rsidRPr="00840879">
              <w:rPr>
                <w:rFonts w:ascii="Calibri" w:hAnsi="Calibri" w:cs="Calibri"/>
                <w:sz w:val="20"/>
                <w:szCs w:val="20"/>
              </w:rPr>
              <w:t>Per vehicle</w:t>
            </w:r>
            <w:r w:rsidR="00CF7D32">
              <w:rPr>
                <w:rFonts w:ascii="Calibri" w:hAnsi="Calibri" w:cs="Calibri"/>
                <w:sz w:val="20"/>
                <w:szCs w:val="20"/>
              </w:rPr>
              <w:t xml:space="preserve"> 719</w:t>
            </w:r>
          </w:p>
        </w:tc>
        <w:tc>
          <w:tcPr>
            <w:tcW w:w="0" w:type="auto"/>
          </w:tcPr>
          <w:p w14:paraId="201FF03D" w14:textId="1FEAE681" w:rsidR="00AC4505" w:rsidRPr="00840879" w:rsidRDefault="00AC4505" w:rsidP="00AC4505">
            <w:pPr>
              <w:rPr>
                <w:rFonts w:ascii="Calibri" w:hAnsi="Calibri" w:cs="Calibri"/>
                <w:sz w:val="20"/>
                <w:szCs w:val="20"/>
              </w:rPr>
            </w:pPr>
          </w:p>
        </w:tc>
        <w:tc>
          <w:tcPr>
            <w:tcW w:w="0" w:type="auto"/>
          </w:tcPr>
          <w:p w14:paraId="045019FF" w14:textId="4D49B67E" w:rsidR="00AC4505" w:rsidRPr="00840879" w:rsidRDefault="00AC4505" w:rsidP="00AC4505">
            <w:pPr>
              <w:rPr>
                <w:rFonts w:ascii="Calibri" w:hAnsi="Calibri" w:cs="Calibri"/>
                <w:sz w:val="20"/>
                <w:szCs w:val="20"/>
              </w:rPr>
            </w:pPr>
          </w:p>
        </w:tc>
        <w:tc>
          <w:tcPr>
            <w:tcW w:w="0" w:type="auto"/>
            <w:hideMark/>
          </w:tcPr>
          <w:p w14:paraId="10020A35" w14:textId="5FCEC0E5" w:rsidR="00AC4505" w:rsidRPr="00840879" w:rsidRDefault="00AC4505" w:rsidP="00AC4505">
            <w:pPr>
              <w:rPr>
                <w:rFonts w:ascii="Calibri" w:hAnsi="Calibri" w:cs="Calibri"/>
                <w:sz w:val="20"/>
                <w:szCs w:val="20"/>
              </w:rPr>
            </w:pPr>
            <w:r w:rsidRPr="00840879">
              <w:rPr>
                <w:rFonts w:ascii="Calibri" w:hAnsi="Calibri" w:cs="Calibri"/>
                <w:sz w:val="20"/>
                <w:szCs w:val="20"/>
              </w:rPr>
              <w:t xml:space="preserve">Cost per vehicle per month/year if SIM card is provided by supplier with a </w:t>
            </w:r>
            <w:r w:rsidR="00FB11A2" w:rsidRPr="00840879">
              <w:rPr>
                <w:rFonts w:ascii="Calibri" w:hAnsi="Calibri" w:cs="Calibri"/>
                <w:sz w:val="20"/>
                <w:szCs w:val="20"/>
              </w:rPr>
              <w:t>5</w:t>
            </w:r>
            <w:r w:rsidRPr="00840879">
              <w:rPr>
                <w:rFonts w:ascii="Calibri" w:hAnsi="Calibri" w:cs="Calibri"/>
                <w:sz w:val="20"/>
                <w:szCs w:val="20"/>
              </w:rPr>
              <w:t>-second refresh rate</w:t>
            </w:r>
          </w:p>
        </w:tc>
      </w:tr>
      <w:tr w:rsidR="00AC4505" w:rsidRPr="00840879" w14:paraId="63D9AE5E" w14:textId="77777777" w:rsidTr="00A564AD">
        <w:tc>
          <w:tcPr>
            <w:tcW w:w="10615" w:type="dxa"/>
            <w:gridSpan w:val="5"/>
            <w:shd w:val="clear" w:color="auto" w:fill="D9D9D9" w:themeFill="background1" w:themeFillShade="D9"/>
            <w:hideMark/>
          </w:tcPr>
          <w:p w14:paraId="0A89CF12" w14:textId="128C6526" w:rsidR="00AC4505" w:rsidRPr="00840879" w:rsidRDefault="00AC4505" w:rsidP="00AC4505">
            <w:pPr>
              <w:rPr>
                <w:rFonts w:ascii="Calibri" w:hAnsi="Calibri" w:cs="Calibri"/>
                <w:sz w:val="20"/>
                <w:szCs w:val="20"/>
              </w:rPr>
            </w:pPr>
            <w:r w:rsidRPr="00840879">
              <w:rPr>
                <w:rFonts w:ascii="Calibri" w:hAnsi="Calibri" w:cs="Calibri"/>
                <w:sz w:val="20"/>
                <w:szCs w:val="20"/>
              </w:rPr>
              <w:t>5. Additional Costs</w:t>
            </w:r>
          </w:p>
        </w:tc>
      </w:tr>
      <w:tr w:rsidR="00AC4505" w:rsidRPr="00840879" w14:paraId="6D9425A7" w14:textId="77777777" w:rsidTr="00A564AD">
        <w:tc>
          <w:tcPr>
            <w:tcW w:w="3236" w:type="dxa"/>
            <w:hideMark/>
          </w:tcPr>
          <w:p w14:paraId="31033B45"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 Any other costs (please specify)</w:t>
            </w:r>
          </w:p>
        </w:tc>
        <w:tc>
          <w:tcPr>
            <w:tcW w:w="1440" w:type="dxa"/>
          </w:tcPr>
          <w:p w14:paraId="640587DA" w14:textId="1F00C09D" w:rsidR="00AC4505" w:rsidRPr="00840879" w:rsidRDefault="00AC4505" w:rsidP="00AC4505">
            <w:pPr>
              <w:rPr>
                <w:rFonts w:ascii="Calibri" w:hAnsi="Calibri" w:cs="Calibri"/>
                <w:sz w:val="20"/>
                <w:szCs w:val="20"/>
              </w:rPr>
            </w:pPr>
          </w:p>
        </w:tc>
        <w:tc>
          <w:tcPr>
            <w:tcW w:w="0" w:type="auto"/>
          </w:tcPr>
          <w:p w14:paraId="4339A278" w14:textId="273E604A" w:rsidR="00AC4505" w:rsidRPr="00840879" w:rsidRDefault="00AC4505" w:rsidP="00AC4505">
            <w:pPr>
              <w:rPr>
                <w:rFonts w:ascii="Calibri" w:hAnsi="Calibri" w:cs="Calibri"/>
                <w:sz w:val="20"/>
                <w:szCs w:val="20"/>
              </w:rPr>
            </w:pPr>
          </w:p>
        </w:tc>
        <w:tc>
          <w:tcPr>
            <w:tcW w:w="0" w:type="auto"/>
          </w:tcPr>
          <w:p w14:paraId="151A9B21" w14:textId="512C301B" w:rsidR="00AC4505" w:rsidRPr="00840879" w:rsidRDefault="00AC4505" w:rsidP="00AC4505">
            <w:pPr>
              <w:rPr>
                <w:rFonts w:ascii="Calibri" w:hAnsi="Calibri" w:cs="Calibri"/>
                <w:sz w:val="20"/>
                <w:szCs w:val="20"/>
              </w:rPr>
            </w:pPr>
          </w:p>
        </w:tc>
        <w:tc>
          <w:tcPr>
            <w:tcW w:w="0" w:type="auto"/>
            <w:hideMark/>
          </w:tcPr>
          <w:p w14:paraId="38BE0A0B"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Description of any additional costs that might be involved</w:t>
            </w:r>
          </w:p>
        </w:tc>
      </w:tr>
      <w:tr w:rsidR="00AC4505" w:rsidRPr="00840879" w14:paraId="62B95563" w14:textId="77777777" w:rsidTr="00A564AD">
        <w:tc>
          <w:tcPr>
            <w:tcW w:w="3236" w:type="dxa"/>
            <w:hideMark/>
          </w:tcPr>
          <w:p w14:paraId="677579D1" w14:textId="77777777" w:rsidR="00AC4505" w:rsidRPr="00840879" w:rsidRDefault="00AC4505" w:rsidP="00AC4505">
            <w:pPr>
              <w:rPr>
                <w:rFonts w:ascii="Calibri" w:hAnsi="Calibri" w:cs="Calibri"/>
                <w:sz w:val="20"/>
                <w:szCs w:val="20"/>
              </w:rPr>
            </w:pPr>
            <w:r w:rsidRPr="00840879">
              <w:rPr>
                <w:rFonts w:ascii="Calibri" w:hAnsi="Calibri" w:cs="Calibri"/>
                <w:sz w:val="20"/>
                <w:szCs w:val="20"/>
              </w:rPr>
              <w:t>Grand Total</w:t>
            </w:r>
          </w:p>
        </w:tc>
        <w:tc>
          <w:tcPr>
            <w:tcW w:w="1440" w:type="dxa"/>
            <w:hideMark/>
          </w:tcPr>
          <w:p w14:paraId="20CF3466" w14:textId="77777777" w:rsidR="00AC4505" w:rsidRPr="00840879" w:rsidRDefault="00AC4505" w:rsidP="00AC4505">
            <w:pPr>
              <w:rPr>
                <w:rFonts w:ascii="Calibri" w:hAnsi="Calibri" w:cs="Calibri"/>
                <w:sz w:val="20"/>
                <w:szCs w:val="20"/>
              </w:rPr>
            </w:pPr>
          </w:p>
        </w:tc>
        <w:tc>
          <w:tcPr>
            <w:tcW w:w="0" w:type="auto"/>
          </w:tcPr>
          <w:p w14:paraId="4819EEFE" w14:textId="77777777" w:rsidR="00AC4505" w:rsidRPr="00840879" w:rsidRDefault="00AC4505" w:rsidP="00AC4505">
            <w:pPr>
              <w:rPr>
                <w:rFonts w:ascii="Calibri" w:hAnsi="Calibri" w:cs="Calibri"/>
                <w:sz w:val="20"/>
                <w:szCs w:val="20"/>
              </w:rPr>
            </w:pPr>
          </w:p>
        </w:tc>
        <w:tc>
          <w:tcPr>
            <w:tcW w:w="0" w:type="auto"/>
          </w:tcPr>
          <w:p w14:paraId="25F25A1F" w14:textId="017514A4" w:rsidR="00AC4505" w:rsidRPr="00840879" w:rsidRDefault="00AC4505" w:rsidP="00AC4505">
            <w:pPr>
              <w:rPr>
                <w:rFonts w:ascii="Calibri" w:hAnsi="Calibri" w:cs="Calibri"/>
                <w:sz w:val="20"/>
                <w:szCs w:val="20"/>
              </w:rPr>
            </w:pPr>
          </w:p>
        </w:tc>
        <w:tc>
          <w:tcPr>
            <w:tcW w:w="0" w:type="auto"/>
            <w:hideMark/>
          </w:tcPr>
          <w:p w14:paraId="5D78148D" w14:textId="77777777" w:rsidR="00AC4505" w:rsidRPr="00840879" w:rsidRDefault="00AC4505" w:rsidP="00AC4505">
            <w:pPr>
              <w:rPr>
                <w:rFonts w:ascii="Calibri" w:hAnsi="Calibri" w:cs="Calibri"/>
                <w:sz w:val="20"/>
                <w:szCs w:val="20"/>
              </w:rPr>
            </w:pPr>
          </w:p>
        </w:tc>
      </w:tr>
    </w:tbl>
    <w:p w14:paraId="36355D86" w14:textId="77777777" w:rsidR="00D057AC" w:rsidRPr="00840879" w:rsidRDefault="00D057AC">
      <w:pPr>
        <w:rPr>
          <w:rFonts w:ascii="Calibri" w:hAnsi="Calibri" w:cs="Calibri"/>
          <w:sz w:val="20"/>
          <w:szCs w:val="20"/>
        </w:rPr>
      </w:pPr>
    </w:p>
    <w:p w14:paraId="19B00BAF" w14:textId="095D3319" w:rsidR="00D47E81" w:rsidRDefault="00D47E81">
      <w:pPr>
        <w:rPr>
          <w:rFonts w:ascii="Calibri" w:hAnsi="Calibri" w:cs="Calibri"/>
          <w:b/>
          <w:bCs/>
          <w:sz w:val="20"/>
          <w:szCs w:val="20"/>
          <w:u w:val="single"/>
        </w:rPr>
      </w:pPr>
      <w:r w:rsidRPr="002156C8">
        <w:rPr>
          <w:rFonts w:ascii="Calibri" w:hAnsi="Calibri" w:cs="Calibri"/>
          <w:b/>
          <w:bCs/>
          <w:sz w:val="20"/>
          <w:szCs w:val="20"/>
          <w:u w:val="single"/>
        </w:rPr>
        <w:t xml:space="preserve">Evaluation criteria </w:t>
      </w:r>
      <w:r w:rsidR="00CF7D32">
        <w:rPr>
          <w:rFonts w:ascii="Calibri" w:hAnsi="Calibri" w:cs="Calibri"/>
          <w:b/>
          <w:bCs/>
          <w:sz w:val="20"/>
          <w:szCs w:val="20"/>
          <w:u w:val="single"/>
        </w:rPr>
        <w:t>(table 2)</w:t>
      </w:r>
    </w:p>
    <w:p w14:paraId="55B67EFF" w14:textId="77777777" w:rsidR="00CF7D32" w:rsidRPr="00CF7D32" w:rsidRDefault="00CF7D32" w:rsidP="00CF7D32">
      <w:pPr>
        <w:rPr>
          <w:rFonts w:ascii="Calibri" w:hAnsi="Calibri" w:cs="Calibri"/>
          <w:b/>
          <w:bCs/>
          <w:sz w:val="20"/>
          <w:szCs w:val="20"/>
        </w:rPr>
      </w:pPr>
      <w:r w:rsidRPr="00CF7D32">
        <w:rPr>
          <w:rFonts w:ascii="Calibri" w:hAnsi="Calibri" w:cs="Calibri"/>
          <w:b/>
          <w:bCs/>
          <w:sz w:val="20"/>
          <w:szCs w:val="20"/>
        </w:rPr>
        <w:t xml:space="preserve">Technical Evaluation &amp; Passing Thresholds </w:t>
      </w:r>
    </w:p>
    <w:p w14:paraId="3E79477A" w14:textId="1AAA8925" w:rsidR="00CF7D32" w:rsidRPr="00CF7D32" w:rsidRDefault="00CF7D32" w:rsidP="00CF7D32">
      <w:pPr>
        <w:rPr>
          <w:rFonts w:ascii="Calibri" w:hAnsi="Calibri" w:cs="Calibri"/>
          <w:sz w:val="20"/>
          <w:szCs w:val="20"/>
        </w:rPr>
      </w:pPr>
      <w:r w:rsidRPr="00CF7D32">
        <w:rPr>
          <w:rFonts w:ascii="Calibri" w:hAnsi="Calibri" w:cs="Calibri"/>
          <w:sz w:val="20"/>
          <w:szCs w:val="20"/>
        </w:rPr>
        <w:t>To qualify for the financial evaluation, bidders must achieve a minimum total technical score of: 60 out of 70 points</w:t>
      </w:r>
    </w:p>
    <w:p w14:paraId="7A889613" w14:textId="31C5DBF0" w:rsidR="00CF7D32" w:rsidRPr="00CF7D32" w:rsidRDefault="00CF7D32" w:rsidP="00CF7D32">
      <w:pPr>
        <w:rPr>
          <w:rFonts w:ascii="Calibri" w:hAnsi="Calibri" w:cs="Calibri"/>
          <w:sz w:val="20"/>
          <w:szCs w:val="20"/>
        </w:rPr>
      </w:pPr>
      <w:r w:rsidRPr="00CF7D32">
        <w:rPr>
          <w:rFonts w:ascii="Calibri" w:hAnsi="Calibri" w:cs="Calibri"/>
          <w:sz w:val="20"/>
          <w:szCs w:val="20"/>
        </w:rPr>
        <w:t>Only bidders meeting or exceeding 60/70 will have their financial evaluation.</w:t>
      </w:r>
    </w:p>
    <w:tbl>
      <w:tblPr>
        <w:tblStyle w:val="TableGrid"/>
        <w:tblW w:w="10440" w:type="dxa"/>
        <w:tblInd w:w="-365" w:type="dxa"/>
        <w:tblLook w:val="04A0" w:firstRow="1" w:lastRow="0" w:firstColumn="1" w:lastColumn="0" w:noHBand="0" w:noVBand="1"/>
      </w:tblPr>
      <w:tblGrid>
        <w:gridCol w:w="7872"/>
        <w:gridCol w:w="2568"/>
      </w:tblGrid>
      <w:tr w:rsidR="003F433A" w:rsidRPr="00840879" w14:paraId="1215E331" w14:textId="77777777" w:rsidTr="00A564AD">
        <w:trPr>
          <w:trHeight w:val="285"/>
        </w:trPr>
        <w:tc>
          <w:tcPr>
            <w:tcW w:w="7872" w:type="dxa"/>
            <w:noWrap/>
            <w:hideMark/>
          </w:tcPr>
          <w:p w14:paraId="45A0C475"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Flexibility: </w:t>
            </w:r>
          </w:p>
        </w:tc>
        <w:tc>
          <w:tcPr>
            <w:tcW w:w="2568" w:type="dxa"/>
            <w:noWrap/>
            <w:hideMark/>
          </w:tcPr>
          <w:p w14:paraId="439DA6D4" w14:textId="77777777" w:rsidR="003F433A" w:rsidRPr="00840879" w:rsidRDefault="003F433A" w:rsidP="003F433A">
            <w:pPr>
              <w:jc w:val="cente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w:t>
            </w:r>
          </w:p>
        </w:tc>
      </w:tr>
      <w:tr w:rsidR="003F433A" w:rsidRPr="00840879" w14:paraId="24B289B9" w14:textId="77777777" w:rsidTr="00A564AD">
        <w:trPr>
          <w:trHeight w:val="571"/>
        </w:trPr>
        <w:tc>
          <w:tcPr>
            <w:tcW w:w="7872" w:type="dxa"/>
            <w:hideMark/>
          </w:tcPr>
          <w:p w14:paraId="6CB98FE9" w14:textId="2F333B08"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Flexibility: Ability to adapt the system to include additional modules, customizable reports, and flexible dashboar</w:t>
            </w:r>
            <w:r w:rsidR="002156C8">
              <w:rPr>
                <w:rFonts w:ascii="Calibri" w:eastAsia="Times New Roman" w:hAnsi="Calibri" w:cs="Calibri"/>
                <w:color w:val="000000"/>
                <w:sz w:val="20"/>
                <w:szCs w:val="20"/>
              </w:rPr>
              <w:t>.</w:t>
            </w:r>
            <w:r w:rsidRPr="00840879">
              <w:rPr>
                <w:rFonts w:ascii="Calibri" w:eastAsia="Times New Roman" w:hAnsi="Calibri" w:cs="Calibri"/>
                <w:color w:val="000000"/>
                <w:sz w:val="20"/>
                <w:szCs w:val="20"/>
              </w:rPr>
              <w:t>ds</w:t>
            </w:r>
          </w:p>
        </w:tc>
        <w:tc>
          <w:tcPr>
            <w:tcW w:w="2568" w:type="dxa"/>
            <w:vAlign w:val="center"/>
            <w:hideMark/>
          </w:tcPr>
          <w:p w14:paraId="25D2D7EE"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5%</w:t>
            </w:r>
          </w:p>
        </w:tc>
      </w:tr>
      <w:tr w:rsidR="003F433A" w:rsidRPr="00840879" w14:paraId="4CBB45C8" w14:textId="77777777" w:rsidTr="00A564AD">
        <w:trPr>
          <w:trHeight w:val="285"/>
        </w:trPr>
        <w:tc>
          <w:tcPr>
            <w:tcW w:w="7872" w:type="dxa"/>
            <w:noWrap/>
            <w:hideMark/>
          </w:tcPr>
          <w:p w14:paraId="705A43E3"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Scalability: </w:t>
            </w:r>
          </w:p>
        </w:tc>
        <w:tc>
          <w:tcPr>
            <w:tcW w:w="2568" w:type="dxa"/>
            <w:noWrap/>
            <w:vAlign w:val="center"/>
            <w:hideMark/>
          </w:tcPr>
          <w:p w14:paraId="51EB58D2" w14:textId="63F02986"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0DA84A7D" w14:textId="77777777" w:rsidTr="00A564AD">
        <w:trPr>
          <w:trHeight w:val="43"/>
        </w:trPr>
        <w:tc>
          <w:tcPr>
            <w:tcW w:w="7872" w:type="dxa"/>
            <w:hideMark/>
          </w:tcPr>
          <w:p w14:paraId="4770ED29"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Scalability: The system must scale up to manage up to 1,000 vehicles with up to 150 users with different security profile and accommodate potential future expansion.</w:t>
            </w:r>
          </w:p>
        </w:tc>
        <w:tc>
          <w:tcPr>
            <w:tcW w:w="2568" w:type="dxa"/>
            <w:vAlign w:val="center"/>
            <w:hideMark/>
          </w:tcPr>
          <w:p w14:paraId="52472020"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5%</w:t>
            </w:r>
          </w:p>
        </w:tc>
      </w:tr>
      <w:tr w:rsidR="003F433A" w:rsidRPr="00840879" w14:paraId="42C98C83" w14:textId="77777777" w:rsidTr="00A564AD">
        <w:trPr>
          <w:trHeight w:val="285"/>
        </w:trPr>
        <w:tc>
          <w:tcPr>
            <w:tcW w:w="7872" w:type="dxa"/>
            <w:noWrap/>
            <w:hideMark/>
          </w:tcPr>
          <w:p w14:paraId="0C3E4F3E"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Knowledge and Skills: </w:t>
            </w:r>
          </w:p>
        </w:tc>
        <w:tc>
          <w:tcPr>
            <w:tcW w:w="2568" w:type="dxa"/>
            <w:noWrap/>
            <w:vAlign w:val="center"/>
            <w:hideMark/>
          </w:tcPr>
          <w:p w14:paraId="4D72A8FB" w14:textId="0F75D924"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5AF3CB37" w14:textId="77777777" w:rsidTr="00A564AD">
        <w:trPr>
          <w:trHeight w:val="43"/>
        </w:trPr>
        <w:tc>
          <w:tcPr>
            <w:tcW w:w="7872" w:type="dxa"/>
            <w:hideMark/>
          </w:tcPr>
          <w:p w14:paraId="49204393"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Knowledge and Skills: Expertise in software provision (live map tracking, driver behavior analysis, geofencing, route management, notifications, mobile apps), data migration, and system integration (APIs).</w:t>
            </w:r>
          </w:p>
        </w:tc>
        <w:tc>
          <w:tcPr>
            <w:tcW w:w="2568" w:type="dxa"/>
            <w:vAlign w:val="center"/>
            <w:hideMark/>
          </w:tcPr>
          <w:p w14:paraId="75CD2AE7"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5%</w:t>
            </w:r>
          </w:p>
        </w:tc>
      </w:tr>
      <w:tr w:rsidR="003F433A" w:rsidRPr="00840879" w14:paraId="396A6BA2" w14:textId="77777777" w:rsidTr="00A564AD">
        <w:trPr>
          <w:trHeight w:val="285"/>
        </w:trPr>
        <w:tc>
          <w:tcPr>
            <w:tcW w:w="7872" w:type="dxa"/>
            <w:noWrap/>
            <w:hideMark/>
          </w:tcPr>
          <w:p w14:paraId="55C7DB04"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Support Capabilities: </w:t>
            </w:r>
          </w:p>
        </w:tc>
        <w:tc>
          <w:tcPr>
            <w:tcW w:w="2568" w:type="dxa"/>
            <w:noWrap/>
            <w:vAlign w:val="center"/>
            <w:hideMark/>
          </w:tcPr>
          <w:p w14:paraId="6F2A00B7" w14:textId="3717FD4A"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22811A12" w14:textId="77777777" w:rsidTr="00A564AD">
        <w:trPr>
          <w:trHeight w:val="571"/>
        </w:trPr>
        <w:tc>
          <w:tcPr>
            <w:tcW w:w="7872" w:type="dxa"/>
            <w:hideMark/>
          </w:tcPr>
          <w:p w14:paraId="42B00922"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Ability to provide reliable technical support for software updates, device compatibility, and troubleshooting.</w:t>
            </w:r>
          </w:p>
        </w:tc>
        <w:tc>
          <w:tcPr>
            <w:tcW w:w="2568" w:type="dxa"/>
            <w:vAlign w:val="center"/>
            <w:hideMark/>
          </w:tcPr>
          <w:p w14:paraId="765B2AAD"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10%</w:t>
            </w:r>
          </w:p>
        </w:tc>
      </w:tr>
      <w:tr w:rsidR="003F433A" w:rsidRPr="00840879" w14:paraId="25FAFFF9" w14:textId="77777777" w:rsidTr="00A564AD">
        <w:trPr>
          <w:trHeight w:val="285"/>
        </w:trPr>
        <w:tc>
          <w:tcPr>
            <w:tcW w:w="7872" w:type="dxa"/>
            <w:noWrap/>
            <w:hideMark/>
          </w:tcPr>
          <w:p w14:paraId="4DD1FBAE"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Support for Existing Installed Tracking Devices: </w:t>
            </w:r>
          </w:p>
        </w:tc>
        <w:tc>
          <w:tcPr>
            <w:tcW w:w="2568" w:type="dxa"/>
            <w:noWrap/>
            <w:vAlign w:val="center"/>
            <w:hideMark/>
          </w:tcPr>
          <w:p w14:paraId="0BB12592" w14:textId="2E5CD71A"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7820482C" w14:textId="77777777" w:rsidTr="00A564AD">
        <w:trPr>
          <w:trHeight w:val="43"/>
        </w:trPr>
        <w:tc>
          <w:tcPr>
            <w:tcW w:w="7872" w:type="dxa"/>
            <w:hideMark/>
          </w:tcPr>
          <w:p w14:paraId="293AB432"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Capability to provide comprehensive support for the 514 pre-installed devices, including ongoing maintenance and troubleshooting.</w:t>
            </w:r>
          </w:p>
        </w:tc>
        <w:tc>
          <w:tcPr>
            <w:tcW w:w="2568" w:type="dxa"/>
            <w:vAlign w:val="center"/>
            <w:hideMark/>
          </w:tcPr>
          <w:p w14:paraId="4C1FB99B"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10%</w:t>
            </w:r>
          </w:p>
        </w:tc>
      </w:tr>
      <w:tr w:rsidR="003F433A" w:rsidRPr="00840879" w14:paraId="4F692694" w14:textId="77777777" w:rsidTr="00A564AD">
        <w:trPr>
          <w:trHeight w:val="285"/>
        </w:trPr>
        <w:tc>
          <w:tcPr>
            <w:tcW w:w="7872" w:type="dxa"/>
            <w:noWrap/>
            <w:hideMark/>
          </w:tcPr>
          <w:p w14:paraId="097DAA29"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SIM Card Replacement and Integration</w:t>
            </w:r>
          </w:p>
        </w:tc>
        <w:tc>
          <w:tcPr>
            <w:tcW w:w="2568" w:type="dxa"/>
            <w:noWrap/>
            <w:vAlign w:val="center"/>
            <w:hideMark/>
          </w:tcPr>
          <w:p w14:paraId="34F5A935" w14:textId="3AB4C468"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31BA2252" w14:textId="77777777" w:rsidTr="00A564AD">
        <w:trPr>
          <w:trHeight w:val="43"/>
        </w:trPr>
        <w:tc>
          <w:tcPr>
            <w:tcW w:w="7872" w:type="dxa"/>
            <w:hideMark/>
          </w:tcPr>
          <w:p w14:paraId="0FF9CAD1"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Ability to replace all existing SIM cards in the 514 vehicles and ensure compatibility with the current GPS devices and the proposed software.</w:t>
            </w:r>
          </w:p>
        </w:tc>
        <w:tc>
          <w:tcPr>
            <w:tcW w:w="2568" w:type="dxa"/>
            <w:vAlign w:val="center"/>
            <w:hideMark/>
          </w:tcPr>
          <w:p w14:paraId="7CE67F9A"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5%</w:t>
            </w:r>
          </w:p>
        </w:tc>
      </w:tr>
      <w:tr w:rsidR="003F433A" w:rsidRPr="00840879" w14:paraId="5F9F50DD" w14:textId="77777777" w:rsidTr="00A564AD">
        <w:trPr>
          <w:trHeight w:val="285"/>
        </w:trPr>
        <w:tc>
          <w:tcPr>
            <w:tcW w:w="7872" w:type="dxa"/>
            <w:noWrap/>
            <w:hideMark/>
          </w:tcPr>
          <w:p w14:paraId="4CC36281"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 xml:space="preserve">Software Features and Customization: </w:t>
            </w:r>
          </w:p>
        </w:tc>
        <w:tc>
          <w:tcPr>
            <w:tcW w:w="2568" w:type="dxa"/>
            <w:noWrap/>
            <w:vAlign w:val="center"/>
            <w:hideMark/>
          </w:tcPr>
          <w:p w14:paraId="7EA6C9F9" w14:textId="43DF99F4"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50B34CF7" w14:textId="77777777" w:rsidTr="00A564AD">
        <w:trPr>
          <w:trHeight w:val="43"/>
        </w:trPr>
        <w:tc>
          <w:tcPr>
            <w:tcW w:w="7872" w:type="dxa"/>
            <w:hideMark/>
          </w:tcPr>
          <w:p w14:paraId="7DEE0E6A"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Provision of core features, such as real-time tracking, history playback, customizable dashboards, multi-user support, notifications, and mobile app functionality</w:t>
            </w:r>
          </w:p>
        </w:tc>
        <w:tc>
          <w:tcPr>
            <w:tcW w:w="2568" w:type="dxa"/>
            <w:vAlign w:val="center"/>
            <w:hideMark/>
          </w:tcPr>
          <w:p w14:paraId="30ABFA6F"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5%</w:t>
            </w:r>
          </w:p>
        </w:tc>
      </w:tr>
      <w:tr w:rsidR="003F433A" w:rsidRPr="00840879" w14:paraId="2E978F2D" w14:textId="77777777" w:rsidTr="00A564AD">
        <w:trPr>
          <w:trHeight w:val="285"/>
        </w:trPr>
        <w:tc>
          <w:tcPr>
            <w:tcW w:w="7872" w:type="dxa"/>
            <w:noWrap/>
            <w:hideMark/>
          </w:tcPr>
          <w:p w14:paraId="099C7501"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Data Migration Capabilities</w:t>
            </w:r>
          </w:p>
        </w:tc>
        <w:tc>
          <w:tcPr>
            <w:tcW w:w="2568" w:type="dxa"/>
            <w:noWrap/>
            <w:vAlign w:val="center"/>
            <w:hideMark/>
          </w:tcPr>
          <w:p w14:paraId="52414F99" w14:textId="74220D1D"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1F5DC7E1" w14:textId="77777777" w:rsidTr="00A564AD">
        <w:trPr>
          <w:trHeight w:val="571"/>
        </w:trPr>
        <w:tc>
          <w:tcPr>
            <w:tcW w:w="7872" w:type="dxa"/>
            <w:hideMark/>
          </w:tcPr>
          <w:p w14:paraId="075C8F16"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t>Demonstrated ability to migrate all historical data from the old system to the new one without data loss or errors.</w:t>
            </w:r>
          </w:p>
        </w:tc>
        <w:tc>
          <w:tcPr>
            <w:tcW w:w="2568" w:type="dxa"/>
            <w:vAlign w:val="center"/>
            <w:hideMark/>
          </w:tcPr>
          <w:p w14:paraId="04E9FB63"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15%</w:t>
            </w:r>
          </w:p>
        </w:tc>
      </w:tr>
      <w:tr w:rsidR="003F433A" w:rsidRPr="00840879" w14:paraId="23A5A7A7" w14:textId="77777777" w:rsidTr="00A564AD">
        <w:trPr>
          <w:trHeight w:val="43"/>
        </w:trPr>
        <w:tc>
          <w:tcPr>
            <w:tcW w:w="7872" w:type="dxa"/>
            <w:noWrap/>
            <w:hideMark/>
          </w:tcPr>
          <w:p w14:paraId="6BC9BE14" w14:textId="77777777" w:rsidR="003F433A" w:rsidRPr="00840879" w:rsidRDefault="003F433A" w:rsidP="003F433A">
            <w:pPr>
              <w:rPr>
                <w:rFonts w:ascii="Calibri" w:eastAsia="Times New Roman" w:hAnsi="Calibri" w:cs="Calibri"/>
                <w:b/>
                <w:bCs/>
                <w:color w:val="000000"/>
                <w:sz w:val="20"/>
                <w:szCs w:val="20"/>
              </w:rPr>
            </w:pPr>
            <w:r w:rsidRPr="00840879">
              <w:rPr>
                <w:rFonts w:ascii="Calibri" w:eastAsia="Times New Roman" w:hAnsi="Calibri" w:cs="Calibri"/>
                <w:b/>
                <w:bCs/>
                <w:color w:val="000000"/>
                <w:sz w:val="20"/>
                <w:szCs w:val="20"/>
              </w:rPr>
              <w:t>Security Features</w:t>
            </w:r>
          </w:p>
        </w:tc>
        <w:tc>
          <w:tcPr>
            <w:tcW w:w="2568" w:type="dxa"/>
            <w:noWrap/>
            <w:vAlign w:val="center"/>
            <w:hideMark/>
          </w:tcPr>
          <w:p w14:paraId="358E0013" w14:textId="595E0BD1" w:rsidR="003F433A" w:rsidRPr="00840879" w:rsidRDefault="003F433A" w:rsidP="00C20949">
            <w:pPr>
              <w:jc w:val="center"/>
              <w:rPr>
                <w:rFonts w:ascii="Calibri" w:eastAsia="Times New Roman" w:hAnsi="Calibri" w:cs="Calibri"/>
                <w:b/>
                <w:bCs/>
                <w:color w:val="000000"/>
                <w:sz w:val="20"/>
                <w:szCs w:val="20"/>
              </w:rPr>
            </w:pPr>
          </w:p>
        </w:tc>
      </w:tr>
      <w:tr w:rsidR="003F433A" w:rsidRPr="00840879" w14:paraId="4E89CB4D" w14:textId="77777777" w:rsidTr="00A564AD">
        <w:trPr>
          <w:trHeight w:val="571"/>
        </w:trPr>
        <w:tc>
          <w:tcPr>
            <w:tcW w:w="7872" w:type="dxa"/>
            <w:hideMark/>
          </w:tcPr>
          <w:p w14:paraId="251D87D6" w14:textId="77777777" w:rsidR="003F433A" w:rsidRPr="00840879" w:rsidRDefault="003F433A" w:rsidP="003F433A">
            <w:pPr>
              <w:rPr>
                <w:rFonts w:ascii="Calibri" w:eastAsia="Times New Roman" w:hAnsi="Calibri" w:cs="Calibri"/>
                <w:color w:val="000000"/>
                <w:sz w:val="20"/>
                <w:szCs w:val="20"/>
              </w:rPr>
            </w:pPr>
            <w:r w:rsidRPr="00840879">
              <w:rPr>
                <w:rFonts w:ascii="Calibri" w:eastAsia="Times New Roman" w:hAnsi="Calibri" w:cs="Calibri"/>
                <w:color w:val="000000"/>
                <w:sz w:val="20"/>
                <w:szCs w:val="20"/>
              </w:rPr>
              <w:lastRenderedPageBreak/>
              <w:t>Ensure the system includes secure authentication, data encryption, and compliance with data protection regulations.</w:t>
            </w:r>
          </w:p>
        </w:tc>
        <w:tc>
          <w:tcPr>
            <w:tcW w:w="2568" w:type="dxa"/>
            <w:vAlign w:val="center"/>
            <w:hideMark/>
          </w:tcPr>
          <w:p w14:paraId="78F0F23B" w14:textId="77777777" w:rsidR="003F433A" w:rsidRPr="00840879" w:rsidRDefault="003F433A" w:rsidP="00C20949">
            <w:pPr>
              <w:jc w:val="center"/>
              <w:rPr>
                <w:rFonts w:ascii="Calibri" w:eastAsia="Times New Roman" w:hAnsi="Calibri" w:cs="Calibri"/>
                <w:color w:val="000000"/>
                <w:sz w:val="20"/>
                <w:szCs w:val="20"/>
              </w:rPr>
            </w:pPr>
            <w:r w:rsidRPr="00840879">
              <w:rPr>
                <w:rFonts w:ascii="Calibri" w:eastAsia="Times New Roman" w:hAnsi="Calibri" w:cs="Calibri"/>
                <w:color w:val="000000"/>
                <w:sz w:val="20"/>
                <w:szCs w:val="20"/>
              </w:rPr>
              <w:t>10%</w:t>
            </w:r>
          </w:p>
        </w:tc>
      </w:tr>
    </w:tbl>
    <w:p w14:paraId="7A2AEFAB" w14:textId="77777777" w:rsidR="00D47E81" w:rsidRPr="00840879" w:rsidRDefault="00D47E81">
      <w:pPr>
        <w:rPr>
          <w:rFonts w:ascii="Calibri" w:hAnsi="Calibri" w:cs="Calibri"/>
          <w:sz w:val="20"/>
          <w:szCs w:val="20"/>
        </w:rPr>
      </w:pPr>
    </w:p>
    <w:p w14:paraId="214F5CD1" w14:textId="77777777" w:rsidR="00D47E81" w:rsidRPr="00840879" w:rsidRDefault="00D47E81">
      <w:pPr>
        <w:rPr>
          <w:rFonts w:ascii="Calibri" w:hAnsi="Calibri" w:cs="Calibri"/>
          <w:sz w:val="20"/>
          <w:szCs w:val="20"/>
        </w:rPr>
      </w:pPr>
    </w:p>
    <w:sectPr w:rsidR="00D47E81" w:rsidRPr="00840879" w:rsidSect="00DB419A">
      <w:pgSz w:w="12240" w:h="15840"/>
      <w:pgMar w:top="99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FFD9" w14:textId="77777777" w:rsidR="00D31482" w:rsidRDefault="00D31482" w:rsidP="00B6014F">
      <w:pPr>
        <w:spacing w:after="0" w:line="240" w:lineRule="auto"/>
      </w:pPr>
      <w:r>
        <w:separator/>
      </w:r>
    </w:p>
  </w:endnote>
  <w:endnote w:type="continuationSeparator" w:id="0">
    <w:p w14:paraId="0C31A570" w14:textId="77777777" w:rsidR="00D31482" w:rsidRDefault="00D31482" w:rsidP="00B6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851F" w14:textId="77777777" w:rsidR="00D31482" w:rsidRDefault="00D31482" w:rsidP="00B6014F">
      <w:pPr>
        <w:spacing w:after="0" w:line="240" w:lineRule="auto"/>
      </w:pPr>
      <w:r>
        <w:separator/>
      </w:r>
    </w:p>
  </w:footnote>
  <w:footnote w:type="continuationSeparator" w:id="0">
    <w:p w14:paraId="34BB71B5" w14:textId="77777777" w:rsidR="00D31482" w:rsidRDefault="00D31482" w:rsidP="00B6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1F1"/>
    <w:multiLevelType w:val="hybridMultilevel"/>
    <w:tmpl w:val="88B8A1B4"/>
    <w:lvl w:ilvl="0" w:tplc="B290F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F1A71"/>
    <w:multiLevelType w:val="multilevel"/>
    <w:tmpl w:val="0DC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7301"/>
    <w:multiLevelType w:val="hybridMultilevel"/>
    <w:tmpl w:val="812CE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40909"/>
    <w:multiLevelType w:val="multilevel"/>
    <w:tmpl w:val="BCE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86460"/>
    <w:multiLevelType w:val="multilevel"/>
    <w:tmpl w:val="211CB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67864"/>
    <w:multiLevelType w:val="multilevel"/>
    <w:tmpl w:val="ACD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80EB2"/>
    <w:multiLevelType w:val="multilevel"/>
    <w:tmpl w:val="04E2B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B5003"/>
    <w:multiLevelType w:val="multilevel"/>
    <w:tmpl w:val="A654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30970"/>
    <w:multiLevelType w:val="multilevel"/>
    <w:tmpl w:val="A34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21026"/>
    <w:multiLevelType w:val="multilevel"/>
    <w:tmpl w:val="8B84E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A252A2"/>
    <w:multiLevelType w:val="hybridMultilevel"/>
    <w:tmpl w:val="9B80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D6912"/>
    <w:multiLevelType w:val="multilevel"/>
    <w:tmpl w:val="37A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D7D69"/>
    <w:multiLevelType w:val="multilevel"/>
    <w:tmpl w:val="F960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23BD7"/>
    <w:multiLevelType w:val="multilevel"/>
    <w:tmpl w:val="CC4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E2A58"/>
    <w:multiLevelType w:val="multilevel"/>
    <w:tmpl w:val="565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90884"/>
    <w:multiLevelType w:val="multilevel"/>
    <w:tmpl w:val="BB50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96033"/>
    <w:multiLevelType w:val="multilevel"/>
    <w:tmpl w:val="B03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B364C"/>
    <w:multiLevelType w:val="multilevel"/>
    <w:tmpl w:val="70BE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92B17"/>
    <w:multiLevelType w:val="multilevel"/>
    <w:tmpl w:val="917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82AE4"/>
    <w:multiLevelType w:val="multilevel"/>
    <w:tmpl w:val="298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70D8C"/>
    <w:multiLevelType w:val="multilevel"/>
    <w:tmpl w:val="CB5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352F2"/>
    <w:multiLevelType w:val="multilevel"/>
    <w:tmpl w:val="BEE2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27BCC"/>
    <w:multiLevelType w:val="multilevel"/>
    <w:tmpl w:val="20C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74CE9"/>
    <w:multiLevelType w:val="multilevel"/>
    <w:tmpl w:val="766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D2A67"/>
    <w:multiLevelType w:val="hybridMultilevel"/>
    <w:tmpl w:val="F14A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362E7"/>
    <w:multiLevelType w:val="multilevel"/>
    <w:tmpl w:val="209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456D4"/>
    <w:multiLevelType w:val="hybridMultilevel"/>
    <w:tmpl w:val="03F2B2A2"/>
    <w:lvl w:ilvl="0" w:tplc="04090001">
      <w:start w:val="1"/>
      <w:numFmt w:val="bullet"/>
      <w:lvlText w:val=""/>
      <w:lvlJc w:val="left"/>
      <w:pPr>
        <w:ind w:left="720" w:hanging="360"/>
      </w:pPr>
      <w:rPr>
        <w:rFonts w:ascii="Symbol" w:hAnsi="Symbol" w:hint="default"/>
      </w:rPr>
    </w:lvl>
    <w:lvl w:ilvl="1" w:tplc="5F3E567A">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164D3"/>
    <w:multiLevelType w:val="multilevel"/>
    <w:tmpl w:val="A102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4451F"/>
    <w:multiLevelType w:val="multilevel"/>
    <w:tmpl w:val="156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585650">
    <w:abstractNumId w:val="24"/>
  </w:num>
  <w:num w:numId="2" w16cid:durableId="1459643555">
    <w:abstractNumId w:val="26"/>
  </w:num>
  <w:num w:numId="3" w16cid:durableId="175730355">
    <w:abstractNumId w:val="17"/>
  </w:num>
  <w:num w:numId="4" w16cid:durableId="1349989461">
    <w:abstractNumId w:val="10"/>
  </w:num>
  <w:num w:numId="5" w16cid:durableId="230968579">
    <w:abstractNumId w:val="0"/>
  </w:num>
  <w:num w:numId="6" w16cid:durableId="1344287055">
    <w:abstractNumId w:val="6"/>
  </w:num>
  <w:num w:numId="7" w16cid:durableId="943997189">
    <w:abstractNumId w:val="23"/>
  </w:num>
  <w:num w:numId="8" w16cid:durableId="360283983">
    <w:abstractNumId w:val="14"/>
  </w:num>
  <w:num w:numId="9" w16cid:durableId="74059224">
    <w:abstractNumId w:val="15"/>
  </w:num>
  <w:num w:numId="10" w16cid:durableId="28335016">
    <w:abstractNumId w:val="21"/>
  </w:num>
  <w:num w:numId="11" w16cid:durableId="1581013952">
    <w:abstractNumId w:val="28"/>
  </w:num>
  <w:num w:numId="12" w16cid:durableId="1553543324">
    <w:abstractNumId w:val="7"/>
  </w:num>
  <w:num w:numId="13" w16cid:durableId="1837065405">
    <w:abstractNumId w:val="1"/>
  </w:num>
  <w:num w:numId="14" w16cid:durableId="38669931">
    <w:abstractNumId w:val="22"/>
  </w:num>
  <w:num w:numId="15" w16cid:durableId="1136221804">
    <w:abstractNumId w:val="19"/>
  </w:num>
  <w:num w:numId="16" w16cid:durableId="114715259">
    <w:abstractNumId w:val="5"/>
  </w:num>
  <w:num w:numId="17" w16cid:durableId="1195535220">
    <w:abstractNumId w:val="12"/>
  </w:num>
  <w:num w:numId="18" w16cid:durableId="1577780921">
    <w:abstractNumId w:val="9"/>
  </w:num>
  <w:num w:numId="19" w16cid:durableId="252512733">
    <w:abstractNumId w:val="4"/>
  </w:num>
  <w:num w:numId="20" w16cid:durableId="1161120790">
    <w:abstractNumId w:val="27"/>
  </w:num>
  <w:num w:numId="21" w16cid:durableId="302932875">
    <w:abstractNumId w:val="2"/>
  </w:num>
  <w:num w:numId="22" w16cid:durableId="368576790">
    <w:abstractNumId w:val="13"/>
  </w:num>
  <w:num w:numId="23" w16cid:durableId="282929222">
    <w:abstractNumId w:val="3"/>
  </w:num>
  <w:num w:numId="24" w16cid:durableId="243495549">
    <w:abstractNumId w:val="8"/>
  </w:num>
  <w:num w:numId="25" w16cid:durableId="1400782696">
    <w:abstractNumId w:val="25"/>
  </w:num>
  <w:num w:numId="26" w16cid:durableId="2009865055">
    <w:abstractNumId w:val="16"/>
  </w:num>
  <w:num w:numId="27" w16cid:durableId="1512717827">
    <w:abstractNumId w:val="20"/>
  </w:num>
  <w:num w:numId="28" w16cid:durableId="1781366030">
    <w:abstractNumId w:val="11"/>
  </w:num>
  <w:num w:numId="29" w16cid:durableId="6973201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BF"/>
    <w:rsid w:val="000128C5"/>
    <w:rsid w:val="0006652C"/>
    <w:rsid w:val="000924CA"/>
    <w:rsid w:val="000A4F22"/>
    <w:rsid w:val="000D7329"/>
    <w:rsid w:val="000F47E9"/>
    <w:rsid w:val="00104282"/>
    <w:rsid w:val="0013796F"/>
    <w:rsid w:val="001E3705"/>
    <w:rsid w:val="002156C8"/>
    <w:rsid w:val="0026548F"/>
    <w:rsid w:val="00305949"/>
    <w:rsid w:val="003F433A"/>
    <w:rsid w:val="00401D4D"/>
    <w:rsid w:val="004B31C4"/>
    <w:rsid w:val="006534BB"/>
    <w:rsid w:val="006F3BFE"/>
    <w:rsid w:val="00723393"/>
    <w:rsid w:val="0077500A"/>
    <w:rsid w:val="0078040B"/>
    <w:rsid w:val="00840879"/>
    <w:rsid w:val="008C664E"/>
    <w:rsid w:val="00984493"/>
    <w:rsid w:val="009F05B7"/>
    <w:rsid w:val="009F7105"/>
    <w:rsid w:val="00A564AD"/>
    <w:rsid w:val="00A6683B"/>
    <w:rsid w:val="00AC4505"/>
    <w:rsid w:val="00B060FA"/>
    <w:rsid w:val="00B24FE6"/>
    <w:rsid w:val="00B6014F"/>
    <w:rsid w:val="00B73CBF"/>
    <w:rsid w:val="00BC6CC8"/>
    <w:rsid w:val="00C20949"/>
    <w:rsid w:val="00C636EA"/>
    <w:rsid w:val="00CE7466"/>
    <w:rsid w:val="00CF7D32"/>
    <w:rsid w:val="00D057AC"/>
    <w:rsid w:val="00D31482"/>
    <w:rsid w:val="00D47E81"/>
    <w:rsid w:val="00D65D6F"/>
    <w:rsid w:val="00DB419A"/>
    <w:rsid w:val="00EB2A9B"/>
    <w:rsid w:val="00F25100"/>
    <w:rsid w:val="00F30805"/>
    <w:rsid w:val="00F75A8E"/>
    <w:rsid w:val="00FB1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6CFC"/>
  <w15:chartTrackingRefBased/>
  <w15:docId w15:val="{BCA37D2C-49DA-4FA8-8C2B-E39FB2ED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4F"/>
  </w:style>
  <w:style w:type="paragraph" w:styleId="Heading1">
    <w:name w:val="heading 1"/>
    <w:basedOn w:val="Normal"/>
    <w:next w:val="Normal"/>
    <w:link w:val="Heading1Char"/>
    <w:uiPriority w:val="9"/>
    <w:qFormat/>
    <w:rsid w:val="00B6014F"/>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Heading2">
    <w:name w:val="heading 2"/>
    <w:basedOn w:val="Normal"/>
    <w:next w:val="Normal"/>
    <w:link w:val="Heading2Char"/>
    <w:uiPriority w:val="9"/>
    <w:unhideWhenUsed/>
    <w:qFormat/>
    <w:rsid w:val="00B6014F"/>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Heading3">
    <w:name w:val="heading 3"/>
    <w:basedOn w:val="Normal"/>
    <w:next w:val="Normal"/>
    <w:link w:val="Heading3Char"/>
    <w:uiPriority w:val="9"/>
    <w:unhideWhenUsed/>
    <w:qFormat/>
    <w:rsid w:val="00B6014F"/>
    <w:pPr>
      <w:keepNext/>
      <w:keepLines/>
      <w:spacing w:before="40" w:after="0" w:line="240" w:lineRule="auto"/>
      <w:outlineLvl w:val="2"/>
    </w:pPr>
    <w:rPr>
      <w:rFonts w:asciiTheme="majorHAnsi" w:eastAsiaTheme="majorEastAsia" w:hAnsiTheme="majorHAnsi" w:cstheme="majorBidi"/>
      <w:color w:val="487B77" w:themeColor="accent6" w:themeShade="BF"/>
      <w:sz w:val="26"/>
      <w:szCs w:val="26"/>
    </w:rPr>
  </w:style>
  <w:style w:type="paragraph" w:styleId="Heading4">
    <w:name w:val="heading 4"/>
    <w:basedOn w:val="Normal"/>
    <w:next w:val="Normal"/>
    <w:link w:val="Heading4Char"/>
    <w:uiPriority w:val="9"/>
    <w:unhideWhenUsed/>
    <w:qFormat/>
    <w:rsid w:val="00B6014F"/>
    <w:pPr>
      <w:keepNext/>
      <w:keepLines/>
      <w:spacing w:before="40" w:after="0"/>
      <w:outlineLvl w:val="3"/>
    </w:pPr>
    <w:rPr>
      <w:rFonts w:asciiTheme="majorHAnsi" w:eastAsiaTheme="majorEastAsia" w:hAnsiTheme="majorHAnsi" w:cstheme="majorBidi"/>
      <w:i/>
      <w:iCs/>
      <w:color w:val="2E653E" w:themeColor="accent5" w:themeShade="BF"/>
      <w:sz w:val="25"/>
      <w:szCs w:val="25"/>
    </w:rPr>
  </w:style>
  <w:style w:type="paragraph" w:styleId="Heading5">
    <w:name w:val="heading 5"/>
    <w:basedOn w:val="Normal"/>
    <w:next w:val="Normal"/>
    <w:link w:val="Heading5Char"/>
    <w:uiPriority w:val="9"/>
    <w:semiHidden/>
    <w:unhideWhenUsed/>
    <w:qFormat/>
    <w:rsid w:val="00B6014F"/>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Heading6">
    <w:name w:val="heading 6"/>
    <w:basedOn w:val="Normal"/>
    <w:next w:val="Normal"/>
    <w:link w:val="Heading6Char"/>
    <w:uiPriority w:val="9"/>
    <w:semiHidden/>
    <w:unhideWhenUsed/>
    <w:qFormat/>
    <w:rsid w:val="00B6014F"/>
    <w:pPr>
      <w:keepNext/>
      <w:keepLines/>
      <w:spacing w:before="40" w:after="0"/>
      <w:outlineLvl w:val="5"/>
    </w:pPr>
    <w:rPr>
      <w:rFonts w:asciiTheme="majorHAnsi" w:eastAsiaTheme="majorEastAsia" w:hAnsiTheme="majorHAnsi" w:cstheme="majorBidi"/>
      <w:i/>
      <w:iCs/>
      <w:color w:val="305250" w:themeColor="accent6" w:themeShade="80"/>
      <w:sz w:val="23"/>
      <w:szCs w:val="23"/>
    </w:rPr>
  </w:style>
  <w:style w:type="paragraph" w:styleId="Heading7">
    <w:name w:val="heading 7"/>
    <w:basedOn w:val="Normal"/>
    <w:next w:val="Normal"/>
    <w:link w:val="Heading7Char"/>
    <w:uiPriority w:val="9"/>
    <w:semiHidden/>
    <w:unhideWhenUsed/>
    <w:qFormat/>
    <w:rsid w:val="00B6014F"/>
    <w:pPr>
      <w:keepNext/>
      <w:keepLines/>
      <w:spacing w:before="40" w:after="0"/>
      <w:outlineLvl w:val="6"/>
    </w:pPr>
    <w:rPr>
      <w:rFonts w:asciiTheme="majorHAnsi" w:eastAsiaTheme="majorEastAsia" w:hAnsiTheme="majorHAnsi" w:cstheme="majorBidi"/>
      <w:color w:val="0D5672" w:themeColor="accent1" w:themeShade="80"/>
    </w:rPr>
  </w:style>
  <w:style w:type="paragraph" w:styleId="Heading8">
    <w:name w:val="heading 8"/>
    <w:basedOn w:val="Normal"/>
    <w:next w:val="Normal"/>
    <w:link w:val="Heading8Char"/>
    <w:uiPriority w:val="9"/>
    <w:semiHidden/>
    <w:unhideWhenUsed/>
    <w:qFormat/>
    <w:rsid w:val="00B6014F"/>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Heading9">
    <w:name w:val="heading 9"/>
    <w:basedOn w:val="Normal"/>
    <w:next w:val="Normal"/>
    <w:link w:val="Heading9Char"/>
    <w:uiPriority w:val="9"/>
    <w:semiHidden/>
    <w:unhideWhenUsed/>
    <w:qFormat/>
    <w:rsid w:val="00B6014F"/>
    <w:pPr>
      <w:keepNext/>
      <w:keepLines/>
      <w:spacing w:before="40" w:after="0"/>
      <w:outlineLvl w:val="8"/>
    </w:pPr>
    <w:rPr>
      <w:rFonts w:asciiTheme="majorHAnsi" w:eastAsiaTheme="majorEastAsia" w:hAnsiTheme="majorHAnsi" w:cstheme="majorBidi"/>
      <w:color w:val="30525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A9B"/>
    <w:pPr>
      <w:ind w:left="720"/>
      <w:contextualSpacing/>
    </w:pPr>
  </w:style>
  <w:style w:type="paragraph" w:styleId="BalloonText">
    <w:name w:val="Balloon Text"/>
    <w:basedOn w:val="Normal"/>
    <w:link w:val="BalloonTextChar"/>
    <w:uiPriority w:val="99"/>
    <w:semiHidden/>
    <w:unhideWhenUsed/>
    <w:rsid w:val="00066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52C"/>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B6014F"/>
    <w:rPr>
      <w:rFonts w:asciiTheme="majorHAnsi" w:eastAsiaTheme="majorEastAsia" w:hAnsiTheme="majorHAnsi" w:cstheme="majorBidi"/>
      <w:i/>
      <w:iCs/>
      <w:color w:val="2E653E" w:themeColor="accent5" w:themeShade="BF"/>
      <w:sz w:val="25"/>
      <w:szCs w:val="25"/>
    </w:rPr>
  </w:style>
  <w:style w:type="character" w:styleId="Strong">
    <w:name w:val="Strong"/>
    <w:basedOn w:val="DefaultParagraphFont"/>
    <w:uiPriority w:val="22"/>
    <w:qFormat/>
    <w:rsid w:val="00B6014F"/>
    <w:rPr>
      <w:b/>
      <w:bCs/>
    </w:rPr>
  </w:style>
  <w:style w:type="paragraph" w:styleId="NormalWeb">
    <w:name w:val="Normal (Web)"/>
    <w:basedOn w:val="Normal"/>
    <w:uiPriority w:val="99"/>
    <w:semiHidden/>
    <w:unhideWhenUsed/>
    <w:rsid w:val="0078040B"/>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B6014F"/>
    <w:rPr>
      <w:rFonts w:asciiTheme="majorHAnsi" w:eastAsiaTheme="majorEastAsia" w:hAnsiTheme="majorHAnsi" w:cstheme="majorBidi"/>
      <w:color w:val="487B77" w:themeColor="accent6" w:themeShade="BF"/>
      <w:sz w:val="26"/>
      <w:szCs w:val="26"/>
    </w:rPr>
  </w:style>
  <w:style w:type="table" w:styleId="TableGrid">
    <w:name w:val="Table Grid"/>
    <w:basedOn w:val="TableNormal"/>
    <w:uiPriority w:val="39"/>
    <w:rsid w:val="00AC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014F"/>
    <w:rPr>
      <w:rFonts w:asciiTheme="majorHAnsi" w:eastAsiaTheme="majorEastAsia" w:hAnsiTheme="majorHAnsi" w:cstheme="majorBidi"/>
      <w:color w:val="1481AB" w:themeColor="accent1" w:themeShade="BF"/>
      <w:sz w:val="30"/>
      <w:szCs w:val="30"/>
    </w:rPr>
  </w:style>
  <w:style w:type="character" w:customStyle="1" w:styleId="Heading2Char">
    <w:name w:val="Heading 2 Char"/>
    <w:basedOn w:val="DefaultParagraphFont"/>
    <w:link w:val="Heading2"/>
    <w:uiPriority w:val="9"/>
    <w:rsid w:val="00B6014F"/>
    <w:rPr>
      <w:rFonts w:asciiTheme="majorHAnsi" w:eastAsiaTheme="majorEastAsia" w:hAnsiTheme="majorHAnsi" w:cstheme="majorBidi"/>
      <w:color w:val="1C6194" w:themeColor="accent2" w:themeShade="BF"/>
      <w:sz w:val="28"/>
      <w:szCs w:val="28"/>
    </w:rPr>
  </w:style>
  <w:style w:type="character" w:customStyle="1" w:styleId="Heading5Char">
    <w:name w:val="Heading 5 Char"/>
    <w:basedOn w:val="DefaultParagraphFont"/>
    <w:link w:val="Heading5"/>
    <w:uiPriority w:val="9"/>
    <w:semiHidden/>
    <w:rsid w:val="00B6014F"/>
    <w:rPr>
      <w:rFonts w:asciiTheme="majorHAnsi" w:eastAsiaTheme="majorEastAsia" w:hAnsiTheme="majorHAnsi" w:cstheme="majorBidi"/>
      <w:i/>
      <w:iCs/>
      <w:color w:val="134163" w:themeColor="accent2" w:themeShade="80"/>
      <w:sz w:val="24"/>
      <w:szCs w:val="24"/>
    </w:rPr>
  </w:style>
  <w:style w:type="character" w:customStyle="1" w:styleId="Heading6Char">
    <w:name w:val="Heading 6 Char"/>
    <w:basedOn w:val="DefaultParagraphFont"/>
    <w:link w:val="Heading6"/>
    <w:uiPriority w:val="9"/>
    <w:semiHidden/>
    <w:rsid w:val="00B6014F"/>
    <w:rPr>
      <w:rFonts w:asciiTheme="majorHAnsi" w:eastAsiaTheme="majorEastAsia" w:hAnsiTheme="majorHAnsi" w:cstheme="majorBidi"/>
      <w:i/>
      <w:iCs/>
      <w:color w:val="305250" w:themeColor="accent6" w:themeShade="80"/>
      <w:sz w:val="23"/>
      <w:szCs w:val="23"/>
    </w:rPr>
  </w:style>
  <w:style w:type="character" w:customStyle="1" w:styleId="Heading7Char">
    <w:name w:val="Heading 7 Char"/>
    <w:basedOn w:val="DefaultParagraphFont"/>
    <w:link w:val="Heading7"/>
    <w:uiPriority w:val="9"/>
    <w:semiHidden/>
    <w:rsid w:val="00B6014F"/>
    <w:rPr>
      <w:rFonts w:asciiTheme="majorHAnsi" w:eastAsiaTheme="majorEastAsia" w:hAnsiTheme="majorHAnsi" w:cstheme="majorBidi"/>
      <w:color w:val="0D5672" w:themeColor="accent1" w:themeShade="80"/>
    </w:rPr>
  </w:style>
  <w:style w:type="character" w:customStyle="1" w:styleId="Heading8Char">
    <w:name w:val="Heading 8 Char"/>
    <w:basedOn w:val="DefaultParagraphFont"/>
    <w:link w:val="Heading8"/>
    <w:uiPriority w:val="9"/>
    <w:semiHidden/>
    <w:rsid w:val="00B6014F"/>
    <w:rPr>
      <w:rFonts w:asciiTheme="majorHAnsi" w:eastAsiaTheme="majorEastAsia" w:hAnsiTheme="majorHAnsi" w:cstheme="majorBidi"/>
      <w:color w:val="134163" w:themeColor="accent2" w:themeShade="80"/>
      <w:sz w:val="21"/>
      <w:szCs w:val="21"/>
    </w:rPr>
  </w:style>
  <w:style w:type="character" w:customStyle="1" w:styleId="Heading9Char">
    <w:name w:val="Heading 9 Char"/>
    <w:basedOn w:val="DefaultParagraphFont"/>
    <w:link w:val="Heading9"/>
    <w:uiPriority w:val="9"/>
    <w:semiHidden/>
    <w:rsid w:val="00B6014F"/>
    <w:rPr>
      <w:rFonts w:asciiTheme="majorHAnsi" w:eastAsiaTheme="majorEastAsia" w:hAnsiTheme="majorHAnsi" w:cstheme="majorBidi"/>
      <w:color w:val="305250" w:themeColor="accent6" w:themeShade="80"/>
    </w:rPr>
  </w:style>
  <w:style w:type="paragraph" w:styleId="Caption">
    <w:name w:val="caption"/>
    <w:basedOn w:val="Normal"/>
    <w:next w:val="Normal"/>
    <w:uiPriority w:val="35"/>
    <w:semiHidden/>
    <w:unhideWhenUsed/>
    <w:qFormat/>
    <w:rsid w:val="00B6014F"/>
    <w:pPr>
      <w:spacing w:line="240" w:lineRule="auto"/>
    </w:pPr>
    <w:rPr>
      <w:b/>
      <w:bCs/>
      <w:smallCaps/>
      <w:color w:val="1CADE4" w:themeColor="accent1"/>
      <w:spacing w:val="6"/>
    </w:rPr>
  </w:style>
  <w:style w:type="paragraph" w:styleId="Title">
    <w:name w:val="Title"/>
    <w:basedOn w:val="Normal"/>
    <w:next w:val="Normal"/>
    <w:link w:val="TitleChar"/>
    <w:uiPriority w:val="10"/>
    <w:qFormat/>
    <w:rsid w:val="00B6014F"/>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TitleChar">
    <w:name w:val="Title Char"/>
    <w:basedOn w:val="DefaultParagraphFont"/>
    <w:link w:val="Title"/>
    <w:uiPriority w:val="10"/>
    <w:rsid w:val="00B6014F"/>
    <w:rPr>
      <w:rFonts w:asciiTheme="majorHAnsi" w:eastAsiaTheme="majorEastAsia" w:hAnsiTheme="majorHAnsi" w:cstheme="majorBidi"/>
      <w:color w:val="1481AB" w:themeColor="accent1" w:themeShade="BF"/>
      <w:spacing w:val="-10"/>
      <w:sz w:val="52"/>
      <w:szCs w:val="52"/>
    </w:rPr>
  </w:style>
  <w:style w:type="paragraph" w:styleId="Subtitle">
    <w:name w:val="Subtitle"/>
    <w:basedOn w:val="Normal"/>
    <w:next w:val="Normal"/>
    <w:link w:val="SubtitleChar"/>
    <w:uiPriority w:val="11"/>
    <w:qFormat/>
    <w:rsid w:val="00B6014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6014F"/>
    <w:rPr>
      <w:rFonts w:asciiTheme="majorHAnsi" w:eastAsiaTheme="majorEastAsia" w:hAnsiTheme="majorHAnsi" w:cstheme="majorBidi"/>
    </w:rPr>
  </w:style>
  <w:style w:type="character" w:styleId="Emphasis">
    <w:name w:val="Emphasis"/>
    <w:basedOn w:val="DefaultParagraphFont"/>
    <w:uiPriority w:val="20"/>
    <w:qFormat/>
    <w:rsid w:val="00B6014F"/>
    <w:rPr>
      <w:i/>
      <w:iCs/>
    </w:rPr>
  </w:style>
  <w:style w:type="paragraph" w:styleId="NoSpacing">
    <w:name w:val="No Spacing"/>
    <w:uiPriority w:val="1"/>
    <w:qFormat/>
    <w:rsid w:val="00B6014F"/>
    <w:pPr>
      <w:spacing w:after="0" w:line="240" w:lineRule="auto"/>
    </w:pPr>
  </w:style>
  <w:style w:type="paragraph" w:styleId="Quote">
    <w:name w:val="Quote"/>
    <w:basedOn w:val="Normal"/>
    <w:next w:val="Normal"/>
    <w:link w:val="QuoteChar"/>
    <w:uiPriority w:val="29"/>
    <w:qFormat/>
    <w:rsid w:val="00B6014F"/>
    <w:pPr>
      <w:spacing w:before="120"/>
      <w:ind w:left="720" w:right="720"/>
      <w:jc w:val="center"/>
    </w:pPr>
    <w:rPr>
      <w:i/>
      <w:iCs/>
    </w:rPr>
  </w:style>
  <w:style w:type="character" w:customStyle="1" w:styleId="QuoteChar">
    <w:name w:val="Quote Char"/>
    <w:basedOn w:val="DefaultParagraphFont"/>
    <w:link w:val="Quote"/>
    <w:uiPriority w:val="29"/>
    <w:rsid w:val="00B6014F"/>
    <w:rPr>
      <w:i/>
      <w:iCs/>
    </w:rPr>
  </w:style>
  <w:style w:type="paragraph" w:styleId="IntenseQuote">
    <w:name w:val="Intense Quote"/>
    <w:basedOn w:val="Normal"/>
    <w:next w:val="Normal"/>
    <w:link w:val="IntenseQuoteChar"/>
    <w:uiPriority w:val="30"/>
    <w:qFormat/>
    <w:rsid w:val="00B6014F"/>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eQuoteChar">
    <w:name w:val="Intense Quote Char"/>
    <w:basedOn w:val="DefaultParagraphFont"/>
    <w:link w:val="IntenseQuote"/>
    <w:uiPriority w:val="30"/>
    <w:rsid w:val="00B6014F"/>
    <w:rPr>
      <w:rFonts w:asciiTheme="majorHAnsi" w:eastAsiaTheme="majorEastAsia" w:hAnsiTheme="majorHAnsi" w:cstheme="majorBidi"/>
      <w:color w:val="1CADE4" w:themeColor="accent1"/>
      <w:sz w:val="24"/>
      <w:szCs w:val="24"/>
    </w:rPr>
  </w:style>
  <w:style w:type="character" w:styleId="SubtleEmphasis">
    <w:name w:val="Subtle Emphasis"/>
    <w:basedOn w:val="DefaultParagraphFont"/>
    <w:uiPriority w:val="19"/>
    <w:qFormat/>
    <w:rsid w:val="00B6014F"/>
    <w:rPr>
      <w:i/>
      <w:iCs/>
      <w:color w:val="404040" w:themeColor="text1" w:themeTint="BF"/>
    </w:rPr>
  </w:style>
  <w:style w:type="character" w:styleId="IntenseEmphasis">
    <w:name w:val="Intense Emphasis"/>
    <w:basedOn w:val="DefaultParagraphFont"/>
    <w:uiPriority w:val="21"/>
    <w:qFormat/>
    <w:rsid w:val="00B6014F"/>
    <w:rPr>
      <w:b w:val="0"/>
      <w:bCs w:val="0"/>
      <w:i/>
      <w:iCs/>
      <w:color w:val="1CADE4" w:themeColor="accent1"/>
    </w:rPr>
  </w:style>
  <w:style w:type="character" w:styleId="SubtleReference">
    <w:name w:val="Subtle Reference"/>
    <w:basedOn w:val="DefaultParagraphFont"/>
    <w:uiPriority w:val="31"/>
    <w:qFormat/>
    <w:rsid w:val="00B6014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6014F"/>
    <w:rPr>
      <w:b/>
      <w:bCs/>
      <w:smallCaps/>
      <w:color w:val="1CADE4" w:themeColor="accent1"/>
      <w:spacing w:val="5"/>
      <w:u w:val="single"/>
    </w:rPr>
  </w:style>
  <w:style w:type="character" w:styleId="BookTitle">
    <w:name w:val="Book Title"/>
    <w:basedOn w:val="DefaultParagraphFont"/>
    <w:uiPriority w:val="33"/>
    <w:qFormat/>
    <w:rsid w:val="00B6014F"/>
    <w:rPr>
      <w:b/>
      <w:bCs/>
      <w:smallCaps/>
    </w:rPr>
  </w:style>
  <w:style w:type="paragraph" w:styleId="TOCHeading">
    <w:name w:val="TOC Heading"/>
    <w:basedOn w:val="Heading1"/>
    <w:next w:val="Normal"/>
    <w:uiPriority w:val="39"/>
    <w:unhideWhenUsed/>
    <w:qFormat/>
    <w:rsid w:val="00B6014F"/>
    <w:pPr>
      <w:outlineLvl w:val="9"/>
    </w:pPr>
  </w:style>
  <w:style w:type="paragraph" w:styleId="TOC1">
    <w:name w:val="toc 1"/>
    <w:basedOn w:val="Normal"/>
    <w:next w:val="Normal"/>
    <w:autoRedefine/>
    <w:uiPriority w:val="39"/>
    <w:unhideWhenUsed/>
    <w:rsid w:val="00A6683B"/>
    <w:pPr>
      <w:spacing w:after="100"/>
    </w:pPr>
  </w:style>
  <w:style w:type="character" w:styleId="Hyperlink">
    <w:name w:val="Hyperlink"/>
    <w:basedOn w:val="DefaultParagraphFont"/>
    <w:uiPriority w:val="99"/>
    <w:unhideWhenUsed/>
    <w:rsid w:val="00A6683B"/>
    <w:rPr>
      <w:color w:val="F49100" w:themeColor="hyperlink"/>
      <w:u w:val="single"/>
    </w:rPr>
  </w:style>
  <w:style w:type="paragraph" w:styleId="TOC2">
    <w:name w:val="toc 2"/>
    <w:basedOn w:val="Normal"/>
    <w:next w:val="Normal"/>
    <w:autoRedefine/>
    <w:uiPriority w:val="39"/>
    <w:unhideWhenUsed/>
    <w:rsid w:val="009F7105"/>
    <w:pPr>
      <w:spacing w:after="100"/>
      <w:ind w:left="220"/>
    </w:pPr>
  </w:style>
  <w:style w:type="paragraph" w:styleId="TOC3">
    <w:name w:val="toc 3"/>
    <w:basedOn w:val="Normal"/>
    <w:next w:val="Normal"/>
    <w:autoRedefine/>
    <w:uiPriority w:val="39"/>
    <w:unhideWhenUsed/>
    <w:rsid w:val="009F7105"/>
    <w:pPr>
      <w:spacing w:after="100"/>
      <w:ind w:left="440"/>
    </w:pPr>
  </w:style>
  <w:style w:type="paragraph" w:styleId="Header">
    <w:name w:val="header"/>
    <w:basedOn w:val="Normal"/>
    <w:link w:val="HeaderChar"/>
    <w:uiPriority w:val="99"/>
    <w:unhideWhenUsed/>
    <w:rsid w:val="00B601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014F"/>
  </w:style>
  <w:style w:type="paragraph" w:styleId="Footer">
    <w:name w:val="footer"/>
    <w:basedOn w:val="Normal"/>
    <w:link w:val="FooterChar"/>
    <w:uiPriority w:val="99"/>
    <w:unhideWhenUsed/>
    <w:rsid w:val="00B601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385">
      <w:bodyDiv w:val="1"/>
      <w:marLeft w:val="0"/>
      <w:marRight w:val="0"/>
      <w:marTop w:val="0"/>
      <w:marBottom w:val="0"/>
      <w:divBdr>
        <w:top w:val="none" w:sz="0" w:space="0" w:color="auto"/>
        <w:left w:val="none" w:sz="0" w:space="0" w:color="auto"/>
        <w:bottom w:val="none" w:sz="0" w:space="0" w:color="auto"/>
        <w:right w:val="none" w:sz="0" w:space="0" w:color="auto"/>
      </w:divBdr>
    </w:div>
    <w:div w:id="76366100">
      <w:bodyDiv w:val="1"/>
      <w:marLeft w:val="0"/>
      <w:marRight w:val="0"/>
      <w:marTop w:val="0"/>
      <w:marBottom w:val="0"/>
      <w:divBdr>
        <w:top w:val="none" w:sz="0" w:space="0" w:color="auto"/>
        <w:left w:val="none" w:sz="0" w:space="0" w:color="auto"/>
        <w:bottom w:val="none" w:sz="0" w:space="0" w:color="auto"/>
        <w:right w:val="none" w:sz="0" w:space="0" w:color="auto"/>
      </w:divBdr>
    </w:div>
    <w:div w:id="152838300">
      <w:bodyDiv w:val="1"/>
      <w:marLeft w:val="0"/>
      <w:marRight w:val="0"/>
      <w:marTop w:val="0"/>
      <w:marBottom w:val="0"/>
      <w:divBdr>
        <w:top w:val="none" w:sz="0" w:space="0" w:color="auto"/>
        <w:left w:val="none" w:sz="0" w:space="0" w:color="auto"/>
        <w:bottom w:val="none" w:sz="0" w:space="0" w:color="auto"/>
        <w:right w:val="none" w:sz="0" w:space="0" w:color="auto"/>
      </w:divBdr>
    </w:div>
    <w:div w:id="289213579">
      <w:bodyDiv w:val="1"/>
      <w:marLeft w:val="0"/>
      <w:marRight w:val="0"/>
      <w:marTop w:val="0"/>
      <w:marBottom w:val="0"/>
      <w:divBdr>
        <w:top w:val="none" w:sz="0" w:space="0" w:color="auto"/>
        <w:left w:val="none" w:sz="0" w:space="0" w:color="auto"/>
        <w:bottom w:val="none" w:sz="0" w:space="0" w:color="auto"/>
        <w:right w:val="none" w:sz="0" w:space="0" w:color="auto"/>
      </w:divBdr>
    </w:div>
    <w:div w:id="289628430">
      <w:bodyDiv w:val="1"/>
      <w:marLeft w:val="0"/>
      <w:marRight w:val="0"/>
      <w:marTop w:val="0"/>
      <w:marBottom w:val="0"/>
      <w:divBdr>
        <w:top w:val="none" w:sz="0" w:space="0" w:color="auto"/>
        <w:left w:val="none" w:sz="0" w:space="0" w:color="auto"/>
        <w:bottom w:val="none" w:sz="0" w:space="0" w:color="auto"/>
        <w:right w:val="none" w:sz="0" w:space="0" w:color="auto"/>
      </w:divBdr>
    </w:div>
    <w:div w:id="320427747">
      <w:bodyDiv w:val="1"/>
      <w:marLeft w:val="0"/>
      <w:marRight w:val="0"/>
      <w:marTop w:val="0"/>
      <w:marBottom w:val="0"/>
      <w:divBdr>
        <w:top w:val="none" w:sz="0" w:space="0" w:color="auto"/>
        <w:left w:val="none" w:sz="0" w:space="0" w:color="auto"/>
        <w:bottom w:val="none" w:sz="0" w:space="0" w:color="auto"/>
        <w:right w:val="none" w:sz="0" w:space="0" w:color="auto"/>
      </w:divBdr>
    </w:div>
    <w:div w:id="326710451">
      <w:bodyDiv w:val="1"/>
      <w:marLeft w:val="0"/>
      <w:marRight w:val="0"/>
      <w:marTop w:val="0"/>
      <w:marBottom w:val="0"/>
      <w:divBdr>
        <w:top w:val="none" w:sz="0" w:space="0" w:color="auto"/>
        <w:left w:val="none" w:sz="0" w:space="0" w:color="auto"/>
        <w:bottom w:val="none" w:sz="0" w:space="0" w:color="auto"/>
        <w:right w:val="none" w:sz="0" w:space="0" w:color="auto"/>
      </w:divBdr>
    </w:div>
    <w:div w:id="466702017">
      <w:bodyDiv w:val="1"/>
      <w:marLeft w:val="0"/>
      <w:marRight w:val="0"/>
      <w:marTop w:val="0"/>
      <w:marBottom w:val="0"/>
      <w:divBdr>
        <w:top w:val="none" w:sz="0" w:space="0" w:color="auto"/>
        <w:left w:val="none" w:sz="0" w:space="0" w:color="auto"/>
        <w:bottom w:val="none" w:sz="0" w:space="0" w:color="auto"/>
        <w:right w:val="none" w:sz="0" w:space="0" w:color="auto"/>
      </w:divBdr>
    </w:div>
    <w:div w:id="472480657">
      <w:bodyDiv w:val="1"/>
      <w:marLeft w:val="0"/>
      <w:marRight w:val="0"/>
      <w:marTop w:val="0"/>
      <w:marBottom w:val="0"/>
      <w:divBdr>
        <w:top w:val="none" w:sz="0" w:space="0" w:color="auto"/>
        <w:left w:val="none" w:sz="0" w:space="0" w:color="auto"/>
        <w:bottom w:val="none" w:sz="0" w:space="0" w:color="auto"/>
        <w:right w:val="none" w:sz="0" w:space="0" w:color="auto"/>
      </w:divBdr>
    </w:div>
    <w:div w:id="472908345">
      <w:bodyDiv w:val="1"/>
      <w:marLeft w:val="0"/>
      <w:marRight w:val="0"/>
      <w:marTop w:val="0"/>
      <w:marBottom w:val="0"/>
      <w:divBdr>
        <w:top w:val="none" w:sz="0" w:space="0" w:color="auto"/>
        <w:left w:val="none" w:sz="0" w:space="0" w:color="auto"/>
        <w:bottom w:val="none" w:sz="0" w:space="0" w:color="auto"/>
        <w:right w:val="none" w:sz="0" w:space="0" w:color="auto"/>
      </w:divBdr>
    </w:div>
    <w:div w:id="474953057">
      <w:bodyDiv w:val="1"/>
      <w:marLeft w:val="0"/>
      <w:marRight w:val="0"/>
      <w:marTop w:val="0"/>
      <w:marBottom w:val="0"/>
      <w:divBdr>
        <w:top w:val="none" w:sz="0" w:space="0" w:color="auto"/>
        <w:left w:val="none" w:sz="0" w:space="0" w:color="auto"/>
        <w:bottom w:val="none" w:sz="0" w:space="0" w:color="auto"/>
        <w:right w:val="none" w:sz="0" w:space="0" w:color="auto"/>
      </w:divBdr>
    </w:div>
    <w:div w:id="515315383">
      <w:bodyDiv w:val="1"/>
      <w:marLeft w:val="0"/>
      <w:marRight w:val="0"/>
      <w:marTop w:val="0"/>
      <w:marBottom w:val="0"/>
      <w:divBdr>
        <w:top w:val="none" w:sz="0" w:space="0" w:color="auto"/>
        <w:left w:val="none" w:sz="0" w:space="0" w:color="auto"/>
        <w:bottom w:val="none" w:sz="0" w:space="0" w:color="auto"/>
        <w:right w:val="none" w:sz="0" w:space="0" w:color="auto"/>
      </w:divBdr>
    </w:div>
    <w:div w:id="559559923">
      <w:bodyDiv w:val="1"/>
      <w:marLeft w:val="0"/>
      <w:marRight w:val="0"/>
      <w:marTop w:val="0"/>
      <w:marBottom w:val="0"/>
      <w:divBdr>
        <w:top w:val="none" w:sz="0" w:space="0" w:color="auto"/>
        <w:left w:val="none" w:sz="0" w:space="0" w:color="auto"/>
        <w:bottom w:val="none" w:sz="0" w:space="0" w:color="auto"/>
        <w:right w:val="none" w:sz="0" w:space="0" w:color="auto"/>
      </w:divBdr>
    </w:div>
    <w:div w:id="623004790">
      <w:bodyDiv w:val="1"/>
      <w:marLeft w:val="0"/>
      <w:marRight w:val="0"/>
      <w:marTop w:val="0"/>
      <w:marBottom w:val="0"/>
      <w:divBdr>
        <w:top w:val="none" w:sz="0" w:space="0" w:color="auto"/>
        <w:left w:val="none" w:sz="0" w:space="0" w:color="auto"/>
        <w:bottom w:val="none" w:sz="0" w:space="0" w:color="auto"/>
        <w:right w:val="none" w:sz="0" w:space="0" w:color="auto"/>
      </w:divBdr>
    </w:div>
    <w:div w:id="974480778">
      <w:bodyDiv w:val="1"/>
      <w:marLeft w:val="0"/>
      <w:marRight w:val="0"/>
      <w:marTop w:val="0"/>
      <w:marBottom w:val="0"/>
      <w:divBdr>
        <w:top w:val="none" w:sz="0" w:space="0" w:color="auto"/>
        <w:left w:val="none" w:sz="0" w:space="0" w:color="auto"/>
        <w:bottom w:val="none" w:sz="0" w:space="0" w:color="auto"/>
        <w:right w:val="none" w:sz="0" w:space="0" w:color="auto"/>
      </w:divBdr>
    </w:div>
    <w:div w:id="1094980414">
      <w:bodyDiv w:val="1"/>
      <w:marLeft w:val="0"/>
      <w:marRight w:val="0"/>
      <w:marTop w:val="0"/>
      <w:marBottom w:val="0"/>
      <w:divBdr>
        <w:top w:val="none" w:sz="0" w:space="0" w:color="auto"/>
        <w:left w:val="none" w:sz="0" w:space="0" w:color="auto"/>
        <w:bottom w:val="none" w:sz="0" w:space="0" w:color="auto"/>
        <w:right w:val="none" w:sz="0" w:space="0" w:color="auto"/>
      </w:divBdr>
    </w:div>
    <w:div w:id="1235313652">
      <w:bodyDiv w:val="1"/>
      <w:marLeft w:val="0"/>
      <w:marRight w:val="0"/>
      <w:marTop w:val="0"/>
      <w:marBottom w:val="0"/>
      <w:divBdr>
        <w:top w:val="none" w:sz="0" w:space="0" w:color="auto"/>
        <w:left w:val="none" w:sz="0" w:space="0" w:color="auto"/>
        <w:bottom w:val="none" w:sz="0" w:space="0" w:color="auto"/>
        <w:right w:val="none" w:sz="0" w:space="0" w:color="auto"/>
      </w:divBdr>
    </w:div>
    <w:div w:id="1393189883">
      <w:bodyDiv w:val="1"/>
      <w:marLeft w:val="0"/>
      <w:marRight w:val="0"/>
      <w:marTop w:val="0"/>
      <w:marBottom w:val="0"/>
      <w:divBdr>
        <w:top w:val="none" w:sz="0" w:space="0" w:color="auto"/>
        <w:left w:val="none" w:sz="0" w:space="0" w:color="auto"/>
        <w:bottom w:val="none" w:sz="0" w:space="0" w:color="auto"/>
        <w:right w:val="none" w:sz="0" w:space="0" w:color="auto"/>
      </w:divBdr>
    </w:div>
    <w:div w:id="1609652905">
      <w:bodyDiv w:val="1"/>
      <w:marLeft w:val="0"/>
      <w:marRight w:val="0"/>
      <w:marTop w:val="0"/>
      <w:marBottom w:val="0"/>
      <w:divBdr>
        <w:top w:val="none" w:sz="0" w:space="0" w:color="auto"/>
        <w:left w:val="none" w:sz="0" w:space="0" w:color="auto"/>
        <w:bottom w:val="none" w:sz="0" w:space="0" w:color="auto"/>
        <w:right w:val="none" w:sz="0" w:space="0" w:color="auto"/>
      </w:divBdr>
    </w:div>
    <w:div w:id="1662193496">
      <w:bodyDiv w:val="1"/>
      <w:marLeft w:val="0"/>
      <w:marRight w:val="0"/>
      <w:marTop w:val="0"/>
      <w:marBottom w:val="0"/>
      <w:divBdr>
        <w:top w:val="none" w:sz="0" w:space="0" w:color="auto"/>
        <w:left w:val="none" w:sz="0" w:space="0" w:color="auto"/>
        <w:bottom w:val="none" w:sz="0" w:space="0" w:color="auto"/>
        <w:right w:val="none" w:sz="0" w:space="0" w:color="auto"/>
      </w:divBdr>
    </w:div>
    <w:div w:id="2053384509">
      <w:bodyDiv w:val="1"/>
      <w:marLeft w:val="0"/>
      <w:marRight w:val="0"/>
      <w:marTop w:val="0"/>
      <w:marBottom w:val="0"/>
      <w:divBdr>
        <w:top w:val="none" w:sz="0" w:space="0" w:color="auto"/>
        <w:left w:val="none" w:sz="0" w:space="0" w:color="auto"/>
        <w:bottom w:val="none" w:sz="0" w:space="0" w:color="auto"/>
        <w:right w:val="none" w:sz="0" w:space="0" w:color="auto"/>
      </w:divBdr>
    </w:div>
    <w:div w:id="20730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348D61676A614F837FAE0FF1BB0A29" ma:contentTypeVersion="18" ma:contentTypeDescription="Create a new document." ma:contentTypeScope="" ma:versionID="ff02c6b91e43399eb50779babdec9032">
  <xsd:schema xmlns:xsd="http://www.w3.org/2001/XMLSchema" xmlns:xs="http://www.w3.org/2001/XMLSchema" xmlns:p="http://schemas.microsoft.com/office/2006/metadata/properties" xmlns:ns3="82a945e7-94ef-4380-9caf-054aa73993e6" xmlns:ns4="60551dd8-b23b-46dc-ad14-117324fba6ab" targetNamespace="http://schemas.microsoft.com/office/2006/metadata/properties" ma:root="true" ma:fieldsID="87d298bed07547b6e70f11f87b3af6b0" ns3:_="" ns4:_="">
    <xsd:import namespace="82a945e7-94ef-4380-9caf-054aa73993e6"/>
    <xsd:import namespace="60551dd8-b23b-46dc-ad14-117324fba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945e7-94ef-4380-9caf-054aa73993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51dd8-b23b-46dc-ad14-117324fba6a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0551dd8-b23b-46dc-ad14-117324fba6ab" xsi:nil="true"/>
  </documentManagement>
</p:properties>
</file>

<file path=customXml/itemProps1.xml><?xml version="1.0" encoding="utf-8"?>
<ds:datastoreItem xmlns:ds="http://schemas.openxmlformats.org/officeDocument/2006/customXml" ds:itemID="{03C17A19-3A96-49A2-8638-A4F53C73125B}">
  <ds:schemaRefs>
    <ds:schemaRef ds:uri="http://schemas.microsoft.com/sharepoint/v3/contenttype/forms"/>
  </ds:schemaRefs>
</ds:datastoreItem>
</file>

<file path=customXml/itemProps2.xml><?xml version="1.0" encoding="utf-8"?>
<ds:datastoreItem xmlns:ds="http://schemas.openxmlformats.org/officeDocument/2006/customXml" ds:itemID="{374F9847-9F87-4A75-BC55-152D6B37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945e7-94ef-4380-9caf-054aa73993e6"/>
    <ds:schemaRef ds:uri="60551dd8-b23b-46dc-ad14-117324fba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19204-2C05-4277-B2AF-114D82D451F5}">
  <ds:schemaRefs>
    <ds:schemaRef ds:uri="http://schemas.openxmlformats.org/officeDocument/2006/bibliography"/>
  </ds:schemaRefs>
</ds:datastoreItem>
</file>

<file path=customXml/itemProps4.xml><?xml version="1.0" encoding="utf-8"?>
<ds:datastoreItem xmlns:ds="http://schemas.openxmlformats.org/officeDocument/2006/customXml" ds:itemID="{79A74C9C-D571-4DAD-8EB5-FD43DD8B1DDE}">
  <ds:schemaRefs>
    <ds:schemaRef ds:uri="http://schemas.microsoft.com/office/2006/metadata/properties"/>
    <ds:schemaRef ds:uri="http://schemas.microsoft.com/office/infopath/2007/PartnerControls"/>
    <ds:schemaRef ds:uri="60551dd8-b23b-46dc-ad14-117324fba6ab"/>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Chahine.Hamze@redcross.org.lb</dc:creator>
  <cp:keywords/>
  <dc:description/>
  <cp:lastModifiedBy>Hoda Z. Fakih</cp:lastModifiedBy>
  <cp:revision>2</cp:revision>
  <cp:lastPrinted>2019-07-09T11:35:00Z</cp:lastPrinted>
  <dcterms:created xsi:type="dcterms:W3CDTF">2026-03-18T15:47:00Z</dcterms:created>
  <dcterms:modified xsi:type="dcterms:W3CDTF">2026-03-18T15:47:00Z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141e2b-9e99-49a8-a378-f031a5dcd709_Enabled">
    <vt:lpwstr>true</vt:lpwstr>
  </property>
  <property fmtid="{D5CDD505-2E9C-101B-9397-08002B2CF9AE}" pid="3" name="MSIP_Label_16141e2b-9e99-49a8-a378-f031a5dcd709_SetDate">
    <vt:lpwstr>2024-08-25T20:29:12Z</vt:lpwstr>
  </property>
  <property fmtid="{D5CDD505-2E9C-101B-9397-08002B2CF9AE}" pid="4" name="MSIP_Label_16141e2b-9e99-49a8-a378-f031a5dcd709_Method">
    <vt:lpwstr>Privileged</vt:lpwstr>
  </property>
  <property fmtid="{D5CDD505-2E9C-101B-9397-08002B2CF9AE}" pid="5" name="MSIP_Label_16141e2b-9e99-49a8-a378-f031a5dcd709_Name">
    <vt:lpwstr>Internal - 1</vt:lpwstr>
  </property>
  <property fmtid="{D5CDD505-2E9C-101B-9397-08002B2CF9AE}" pid="6" name="MSIP_Label_16141e2b-9e99-49a8-a378-f031a5dcd709_SiteId">
    <vt:lpwstr>de3cd3a3-3b37-48aa-974f-a35e5efb5851</vt:lpwstr>
  </property>
  <property fmtid="{D5CDD505-2E9C-101B-9397-08002B2CF9AE}" pid="7" name="MSIP_Label_16141e2b-9e99-49a8-a378-f031a5dcd709_ActionId">
    <vt:lpwstr>6e0d03b6-a1d7-48c5-b35e-1aca7e178f21</vt:lpwstr>
  </property>
  <property fmtid="{D5CDD505-2E9C-101B-9397-08002B2CF9AE}" pid="8" name="MSIP_Label_16141e2b-9e99-49a8-a378-f031a5dcd709_ContentBits">
    <vt:lpwstr>0</vt:lpwstr>
  </property>
  <property fmtid="{D5CDD505-2E9C-101B-9397-08002B2CF9AE}" pid="9" name="ContentTypeId">
    <vt:lpwstr>0x01010008348D61676A614F837FAE0FF1BB0A29</vt:lpwstr>
  </property>
</Properties>
</file>