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843EA2" w:rsidRDefault="00933440" w:rsidP="00AD4871">
      <w:pPr>
        <w:pStyle w:val="Heading2"/>
        <w:spacing w:before="0" w:line="240" w:lineRule="auto"/>
        <w:jc w:val="both"/>
        <w:rPr>
          <w:rFonts w:ascii="Segoe UI" w:hAnsi="Segoe UI" w:cs="Segoe UI"/>
          <w:b w:val="0"/>
          <w:bCs w:val="0"/>
          <w:i/>
          <w:iCs/>
          <w:color w:val="C00000"/>
          <w:sz w:val="20"/>
          <w:szCs w:val="20"/>
        </w:rPr>
      </w:pPr>
      <w:bookmarkStart w:id="0" w:name="_Toc459799307"/>
      <w:r w:rsidRPr="00843EA2">
        <w:rPr>
          <w:rFonts w:ascii="Segoe UI" w:hAnsi="Segoe UI" w:cs="Segoe UI"/>
          <w:color w:val="C00000"/>
          <w:sz w:val="20"/>
          <w:szCs w:val="20"/>
        </w:rPr>
        <w:t xml:space="preserve">Annex 2 – </w:t>
      </w:r>
      <w:bookmarkEnd w:id="0"/>
      <w:r w:rsidRPr="00843EA2">
        <w:rPr>
          <w:rFonts w:ascii="Segoe UI" w:hAnsi="Segoe UI" w:cs="Segoe UI"/>
          <w:color w:val="C00000"/>
          <w:sz w:val="20"/>
          <w:szCs w:val="20"/>
        </w:rPr>
        <w:t xml:space="preserve">Bid Form </w:t>
      </w:r>
      <w:r w:rsidRPr="00843EA2">
        <w:rPr>
          <w:rFonts w:ascii="Segoe UI" w:hAnsi="Segoe UI" w:cs="Segoe UI"/>
          <w:b w:val="0"/>
          <w:bCs w:val="0"/>
          <w:i/>
          <w:iCs/>
          <w:color w:val="C00000"/>
          <w:sz w:val="20"/>
          <w:szCs w:val="20"/>
        </w:rPr>
        <w:t>completed signed and stamped</w:t>
      </w:r>
    </w:p>
    <w:p w14:paraId="108F1D11" w14:textId="38ADE02A" w:rsidR="00B17B17" w:rsidRPr="00843EA2" w:rsidRDefault="00B17B17" w:rsidP="00AD4871">
      <w:pPr>
        <w:pStyle w:val="ListParagraph"/>
        <w:numPr>
          <w:ilvl w:val="0"/>
          <w:numId w:val="1"/>
        </w:numPr>
        <w:spacing w:line="240" w:lineRule="auto"/>
        <w:rPr>
          <w:rFonts w:ascii="Segoe UI" w:hAnsi="Segoe UI" w:cs="Segoe UI"/>
          <w:sz w:val="20"/>
          <w:szCs w:val="20"/>
        </w:rPr>
      </w:pPr>
      <w:r w:rsidRPr="00843EA2">
        <w:rPr>
          <w:rFonts w:ascii="Segoe UI" w:hAnsi="Segoe UI" w:cs="Segoe UI"/>
          <w:sz w:val="20"/>
          <w:szCs w:val="20"/>
        </w:rPr>
        <w:t xml:space="preserve">All bids must be typed; handwritten bids will not be considered. </w:t>
      </w:r>
    </w:p>
    <w:p w14:paraId="54DDB0D7" w14:textId="77777777" w:rsidR="00916AA9" w:rsidRPr="00843EA2" w:rsidRDefault="00916AA9" w:rsidP="00AD4871">
      <w:pPr>
        <w:pStyle w:val="ListParagraph"/>
        <w:numPr>
          <w:ilvl w:val="0"/>
          <w:numId w:val="1"/>
        </w:numPr>
        <w:spacing w:line="240" w:lineRule="auto"/>
        <w:rPr>
          <w:rFonts w:ascii="Segoe UI" w:hAnsi="Segoe UI" w:cs="Segoe UI"/>
          <w:sz w:val="20"/>
          <w:szCs w:val="20"/>
        </w:rPr>
      </w:pPr>
      <w:r w:rsidRPr="00843EA2">
        <w:rPr>
          <w:rFonts w:ascii="Segoe UI" w:hAnsi="Segoe UI" w:cs="Segoe UI"/>
          <w:sz w:val="20"/>
          <w:szCs w:val="20"/>
        </w:rPr>
        <w:t>The estimated quantities are provided solely for bid evaluation purposes and do not constitute a commitment by LRC to purchase any minimum quantity under the Framework Agreement.</w:t>
      </w:r>
    </w:p>
    <w:p w14:paraId="71B84782" w14:textId="77777777" w:rsidR="004938E2" w:rsidRPr="00843EA2" w:rsidRDefault="004938E2" w:rsidP="00AD4871">
      <w:pPr>
        <w:pStyle w:val="ListParagraph"/>
        <w:numPr>
          <w:ilvl w:val="0"/>
          <w:numId w:val="1"/>
        </w:numPr>
        <w:spacing w:line="240" w:lineRule="auto"/>
        <w:rPr>
          <w:rFonts w:ascii="Segoe UI" w:hAnsi="Segoe UI" w:cs="Segoe UI"/>
          <w:color w:val="000000" w:themeColor="text1"/>
          <w:sz w:val="20"/>
          <w:szCs w:val="20"/>
        </w:rPr>
      </w:pPr>
      <w:r w:rsidRPr="00843EA2">
        <w:rPr>
          <w:rFonts w:ascii="Segoe UI" w:hAnsi="Segoe UI" w:cs="Segoe UI"/>
          <w:sz w:val="20"/>
          <w:szCs w:val="20"/>
        </w:rPr>
        <w:t>In the event of any discrepancy between the unit price and the total price, the Unit Price shall prevail, and the Total Price shall be corrected accordingly by LRC without further clarification from the bidder.</w:t>
      </w:r>
    </w:p>
    <w:p w14:paraId="44FB915D" w14:textId="5C15D66F" w:rsidR="00415DF8" w:rsidRDefault="00916AA9" w:rsidP="00811C1F">
      <w:pPr>
        <w:pStyle w:val="ListParagraph"/>
        <w:numPr>
          <w:ilvl w:val="0"/>
          <w:numId w:val="1"/>
        </w:numPr>
        <w:spacing w:line="240" w:lineRule="auto"/>
        <w:rPr>
          <w:rFonts w:ascii="Segoe UI" w:hAnsi="Segoe UI" w:cs="Segoe UI"/>
          <w:color w:val="000000" w:themeColor="text1"/>
          <w:sz w:val="20"/>
          <w:szCs w:val="20"/>
        </w:rPr>
      </w:pPr>
      <w:r w:rsidRPr="00843EA2">
        <w:rPr>
          <w:rFonts w:ascii="Segoe UI" w:hAnsi="Segoe UI" w:cs="Segoe UI"/>
          <w:color w:val="000000" w:themeColor="text1"/>
          <w:sz w:val="20"/>
          <w:szCs w:val="20"/>
        </w:rPr>
        <w:t>The Unit Price shall be fully inclusive of all costs required for the provision of the service, including but not limited to vehicle operation costs, fuel, driver costs, insurance coverage, preventive and corrective maintenance, tolls, roadside assistance, replacement vehicles, transportation expenses, administrative costs, taxes, duties, and bank transfer charges.</w:t>
      </w:r>
    </w:p>
    <w:p w14:paraId="649F9BC4" w14:textId="1366BCF9" w:rsidR="001305A5" w:rsidRPr="001305A5" w:rsidRDefault="001305A5" w:rsidP="001305A5">
      <w:pPr>
        <w:pStyle w:val="ListParagraph"/>
        <w:numPr>
          <w:ilvl w:val="0"/>
          <w:numId w:val="1"/>
        </w:numPr>
        <w:spacing w:line="240" w:lineRule="auto"/>
        <w:rPr>
          <w:rFonts w:ascii="Segoe UI" w:hAnsi="Segoe UI" w:cs="Segoe UI"/>
          <w:sz w:val="20"/>
          <w:szCs w:val="20"/>
        </w:rPr>
      </w:pPr>
      <w:r w:rsidRPr="00843EA2">
        <w:rPr>
          <w:rFonts w:ascii="Segoe UI" w:hAnsi="Segoe UI" w:cs="Segoe UI"/>
          <w:sz w:val="20"/>
          <w:szCs w:val="20"/>
          <w:u w:val="single"/>
        </w:rPr>
        <w:t xml:space="preserve">The bidder is not permitted to alter the section labelled “LRC to complete” below. Bidder is not allowed to use any other template.  </w:t>
      </w:r>
    </w:p>
    <w:tbl>
      <w:tblPr>
        <w:tblW w:w="14877" w:type="dxa"/>
        <w:tblInd w:w="-905" w:type="dxa"/>
        <w:tblLayout w:type="fixed"/>
        <w:tblLook w:val="04A0" w:firstRow="1" w:lastRow="0" w:firstColumn="1" w:lastColumn="0" w:noHBand="0" w:noVBand="1"/>
      </w:tblPr>
      <w:tblGrid>
        <w:gridCol w:w="788"/>
        <w:gridCol w:w="4791"/>
        <w:gridCol w:w="1171"/>
        <w:gridCol w:w="1620"/>
        <w:gridCol w:w="1991"/>
        <w:gridCol w:w="619"/>
        <w:gridCol w:w="1620"/>
        <w:gridCol w:w="2277"/>
      </w:tblGrid>
      <w:tr w:rsidR="00663E17" w:rsidRPr="00843EA2" w14:paraId="57D9B7DD" w14:textId="77777777" w:rsidTr="005109A5">
        <w:trPr>
          <w:trHeight w:val="35"/>
        </w:trPr>
        <w:tc>
          <w:tcPr>
            <w:tcW w:w="837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24DB248" w14:textId="77777777" w:rsidR="00663E17" w:rsidRPr="00843EA2" w:rsidRDefault="00663E17" w:rsidP="00AD4871">
            <w:pPr>
              <w:spacing w:after="0" w:line="240" w:lineRule="auto"/>
              <w:ind w:left="360"/>
              <w:jc w:val="center"/>
              <w:rPr>
                <w:rFonts w:ascii="Segoe UI" w:eastAsia="Times New Roman" w:hAnsi="Segoe UI" w:cs="Segoe UI"/>
                <w:b/>
                <w:bCs/>
                <w:sz w:val="24"/>
                <w:szCs w:val="24"/>
                <w:lang w:val="en-US"/>
              </w:rPr>
            </w:pPr>
            <w:r w:rsidRPr="00843EA2">
              <w:rPr>
                <w:rFonts w:ascii="Segoe UI" w:eastAsia="Times New Roman" w:hAnsi="Segoe UI" w:cs="Segoe UI"/>
                <w:b/>
                <w:bCs/>
                <w:sz w:val="24"/>
                <w:szCs w:val="24"/>
                <w:lang w:val="en-US"/>
              </w:rPr>
              <w:t>LRC TO COMPLETE</w:t>
            </w:r>
          </w:p>
        </w:tc>
        <w:tc>
          <w:tcPr>
            <w:tcW w:w="1991" w:type="dxa"/>
            <w:tcBorders>
              <w:top w:val="single" w:sz="4" w:space="0" w:color="auto"/>
              <w:left w:val="nil"/>
              <w:bottom w:val="single" w:sz="4" w:space="0" w:color="auto"/>
              <w:right w:val="nil"/>
            </w:tcBorders>
            <w:shd w:val="clear" w:color="auto" w:fill="548DD4" w:themeFill="text2" w:themeFillTint="99"/>
          </w:tcPr>
          <w:p w14:paraId="69BD2FCC" w14:textId="77777777" w:rsidR="00663E17" w:rsidRPr="00843EA2" w:rsidRDefault="00663E17" w:rsidP="00AD4871">
            <w:pPr>
              <w:spacing w:after="0" w:line="240" w:lineRule="auto"/>
              <w:jc w:val="both"/>
              <w:rPr>
                <w:rFonts w:ascii="Segoe UI" w:eastAsia="Times New Roman" w:hAnsi="Segoe UI" w:cs="Segoe UI"/>
                <w:b/>
                <w:bCs/>
                <w:sz w:val="24"/>
                <w:szCs w:val="24"/>
                <w:lang w:val="en-US"/>
              </w:rPr>
            </w:pPr>
          </w:p>
        </w:tc>
        <w:tc>
          <w:tcPr>
            <w:tcW w:w="4516" w:type="dxa"/>
            <w:gridSpan w:val="3"/>
            <w:tcBorders>
              <w:top w:val="single" w:sz="4" w:space="0" w:color="auto"/>
              <w:left w:val="nil"/>
              <w:bottom w:val="single" w:sz="4" w:space="0" w:color="auto"/>
              <w:right w:val="single" w:sz="4" w:space="0" w:color="auto"/>
            </w:tcBorders>
            <w:shd w:val="clear" w:color="auto" w:fill="548DD4" w:themeFill="text2" w:themeFillTint="99"/>
            <w:hideMark/>
          </w:tcPr>
          <w:p w14:paraId="19DF956E" w14:textId="77777777" w:rsidR="00663E17" w:rsidRPr="00843EA2" w:rsidRDefault="00663E17" w:rsidP="00AD4871">
            <w:pPr>
              <w:spacing w:after="0" w:line="240" w:lineRule="auto"/>
              <w:jc w:val="center"/>
              <w:rPr>
                <w:rFonts w:ascii="Segoe UI" w:eastAsia="Times New Roman" w:hAnsi="Segoe UI" w:cs="Segoe UI"/>
                <w:b/>
                <w:bCs/>
                <w:lang w:val="en-US"/>
              </w:rPr>
            </w:pPr>
            <w:r w:rsidRPr="00843EA2">
              <w:rPr>
                <w:rFonts w:ascii="Segoe UI" w:eastAsia="Times New Roman" w:hAnsi="Segoe UI" w:cs="Segoe UI"/>
                <w:b/>
                <w:bCs/>
                <w:sz w:val="24"/>
                <w:szCs w:val="24"/>
                <w:lang w:val="en-US"/>
              </w:rPr>
              <w:t>BIDDER TO COMPLETE</w:t>
            </w:r>
          </w:p>
          <w:p w14:paraId="31745B27" w14:textId="77777777" w:rsidR="00663E17" w:rsidRPr="00843EA2" w:rsidRDefault="00663E17" w:rsidP="00AD4871">
            <w:pPr>
              <w:spacing w:after="0" w:line="240" w:lineRule="auto"/>
              <w:jc w:val="both"/>
              <w:rPr>
                <w:rFonts w:ascii="Segoe UI" w:eastAsia="Times New Roman" w:hAnsi="Segoe UI" w:cs="Segoe UI"/>
                <w:b/>
                <w:bCs/>
                <w:sz w:val="24"/>
                <w:szCs w:val="24"/>
                <w:lang w:val="en-US"/>
              </w:rPr>
            </w:pPr>
            <w:r w:rsidRPr="00843EA2">
              <w:rPr>
                <w:rFonts w:ascii="Segoe UI" w:eastAsia="Times New Roman" w:hAnsi="Segoe UI" w:cs="Segoe UI"/>
                <w:i/>
                <w:iCs/>
                <w:sz w:val="18"/>
                <w:szCs w:val="18"/>
                <w:lang w:val="en-US"/>
              </w:rPr>
              <w:t>(MANDATORY TO FILL ALL THE REQUIRED DETAILED)</w:t>
            </w:r>
          </w:p>
        </w:tc>
      </w:tr>
      <w:tr w:rsidR="00663E17" w:rsidRPr="00843EA2" w14:paraId="7D037DEE" w14:textId="77777777" w:rsidTr="00C57A73">
        <w:trPr>
          <w:trHeight w:val="573"/>
        </w:trPr>
        <w:tc>
          <w:tcPr>
            <w:tcW w:w="7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6F8B2D" w14:textId="77777777" w:rsidR="00663E17" w:rsidRPr="00843EA2" w:rsidRDefault="00663E17" w:rsidP="00AD4871">
            <w:pPr>
              <w:spacing w:after="0" w:line="240" w:lineRule="auto"/>
              <w:jc w:val="center"/>
              <w:rPr>
                <w:rFonts w:ascii="Segoe UI" w:eastAsia="Times New Roman" w:hAnsi="Segoe UI" w:cs="Segoe UI"/>
                <w:b/>
                <w:bCs/>
                <w:sz w:val="20"/>
                <w:szCs w:val="20"/>
                <w:lang w:val="en-US"/>
              </w:rPr>
            </w:pPr>
            <w:r w:rsidRPr="00843EA2">
              <w:rPr>
                <w:rFonts w:ascii="Segoe UI" w:eastAsia="Times New Roman" w:hAnsi="Segoe UI" w:cs="Segoe UI"/>
                <w:b/>
                <w:bCs/>
                <w:sz w:val="20"/>
                <w:szCs w:val="20"/>
                <w:lang w:val="en-US"/>
              </w:rPr>
              <w:t>Item #</w:t>
            </w:r>
          </w:p>
        </w:tc>
        <w:tc>
          <w:tcPr>
            <w:tcW w:w="4791" w:type="dxa"/>
            <w:tcBorders>
              <w:top w:val="single" w:sz="4" w:space="0" w:color="auto"/>
              <w:left w:val="nil"/>
              <w:bottom w:val="single" w:sz="4" w:space="0" w:color="auto"/>
              <w:right w:val="single" w:sz="4" w:space="0" w:color="auto"/>
            </w:tcBorders>
            <w:shd w:val="clear" w:color="auto" w:fill="DBE5F1" w:themeFill="accent1" w:themeFillTint="33"/>
            <w:hideMark/>
          </w:tcPr>
          <w:p w14:paraId="467F57E7" w14:textId="1D518988" w:rsidR="00663E17" w:rsidRPr="00843EA2" w:rsidRDefault="00663E17" w:rsidP="00C57A73">
            <w:pPr>
              <w:spacing w:after="0" w:line="240" w:lineRule="auto"/>
              <w:jc w:val="center"/>
              <w:rPr>
                <w:rFonts w:ascii="Segoe UI" w:eastAsia="Times New Roman" w:hAnsi="Segoe UI" w:cs="Segoe UI"/>
                <w:b/>
                <w:bCs/>
                <w:sz w:val="20"/>
                <w:szCs w:val="20"/>
                <w:lang w:val="en-US"/>
              </w:rPr>
            </w:pPr>
            <w:r w:rsidRPr="00843EA2">
              <w:rPr>
                <w:rFonts w:ascii="Segoe UI" w:eastAsia="Times New Roman" w:hAnsi="Segoe UI" w:cs="Segoe UI"/>
                <w:b/>
                <w:bCs/>
                <w:sz w:val="20"/>
                <w:szCs w:val="20"/>
                <w:lang w:val="en-US"/>
              </w:rPr>
              <w:t>ITEM/MILESTONE REQUIRED</w:t>
            </w:r>
          </w:p>
        </w:tc>
        <w:tc>
          <w:tcPr>
            <w:tcW w:w="1171" w:type="dxa"/>
            <w:tcBorders>
              <w:top w:val="single" w:sz="4" w:space="0" w:color="auto"/>
              <w:left w:val="nil"/>
              <w:bottom w:val="single" w:sz="4" w:space="0" w:color="auto"/>
              <w:right w:val="single" w:sz="4" w:space="0" w:color="auto"/>
            </w:tcBorders>
            <w:shd w:val="clear" w:color="auto" w:fill="DBE5F1" w:themeFill="accent1" w:themeFillTint="33"/>
            <w:hideMark/>
          </w:tcPr>
          <w:p w14:paraId="1E5C0C51" w14:textId="77777777" w:rsidR="00663E17" w:rsidRPr="00843EA2" w:rsidRDefault="00663E17" w:rsidP="00AD4871">
            <w:pPr>
              <w:spacing w:after="0" w:line="240" w:lineRule="auto"/>
              <w:jc w:val="center"/>
              <w:rPr>
                <w:rFonts w:ascii="Segoe UI" w:eastAsia="Times New Roman" w:hAnsi="Segoe UI" w:cs="Segoe UI"/>
                <w:b/>
                <w:bCs/>
                <w:sz w:val="20"/>
                <w:szCs w:val="20"/>
                <w:lang w:val="en-US"/>
              </w:rPr>
            </w:pPr>
            <w:r w:rsidRPr="00843EA2">
              <w:rPr>
                <w:rFonts w:ascii="Segoe UI" w:eastAsia="Times New Roman" w:hAnsi="Segoe UI" w:cs="Segoe UI"/>
                <w:b/>
                <w:bCs/>
                <w:sz w:val="20"/>
                <w:szCs w:val="20"/>
                <w:lang w:val="en-US"/>
              </w:rPr>
              <w:t>UOM</w:t>
            </w:r>
          </w:p>
        </w:tc>
        <w:tc>
          <w:tcPr>
            <w:tcW w:w="1620" w:type="dxa"/>
            <w:tcBorders>
              <w:top w:val="single" w:sz="4" w:space="0" w:color="auto"/>
              <w:left w:val="nil"/>
              <w:bottom w:val="single" w:sz="4" w:space="0" w:color="auto"/>
              <w:right w:val="single" w:sz="4" w:space="0" w:color="auto"/>
            </w:tcBorders>
            <w:shd w:val="clear" w:color="auto" w:fill="DBE5F1" w:themeFill="accent1" w:themeFillTint="33"/>
            <w:hideMark/>
          </w:tcPr>
          <w:p w14:paraId="4C513945" w14:textId="77777777" w:rsidR="00663E17" w:rsidRPr="00843EA2" w:rsidRDefault="00663E17" w:rsidP="00AD4871">
            <w:pPr>
              <w:spacing w:after="0" w:line="240" w:lineRule="auto"/>
              <w:jc w:val="center"/>
              <w:rPr>
                <w:rFonts w:ascii="Segoe UI" w:eastAsia="Times New Roman" w:hAnsi="Segoe UI" w:cs="Segoe UI"/>
                <w:b/>
                <w:bCs/>
                <w:sz w:val="20"/>
                <w:szCs w:val="20"/>
                <w:lang w:val="en-US"/>
              </w:rPr>
            </w:pPr>
            <w:r w:rsidRPr="00843EA2">
              <w:rPr>
                <w:rFonts w:ascii="Segoe UI" w:eastAsia="Times New Roman" w:hAnsi="Segoe UI" w:cs="Segoe UI"/>
                <w:b/>
                <w:bCs/>
                <w:sz w:val="20"/>
                <w:szCs w:val="20"/>
                <w:lang w:val="en-US"/>
              </w:rPr>
              <w:t>ESTIMATED QUANTITY</w:t>
            </w:r>
          </w:p>
        </w:tc>
        <w:tc>
          <w:tcPr>
            <w:tcW w:w="2610"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630EEE98" w14:textId="77777777" w:rsidR="00663E17" w:rsidRPr="00843EA2" w:rsidRDefault="00663E17" w:rsidP="00AD4871">
            <w:pPr>
              <w:spacing w:after="0" w:line="240" w:lineRule="auto"/>
              <w:jc w:val="center"/>
              <w:rPr>
                <w:rFonts w:ascii="Segoe UI" w:eastAsia="Times New Roman" w:hAnsi="Segoe UI" w:cs="Segoe UI"/>
                <w:sz w:val="20"/>
                <w:szCs w:val="20"/>
                <w:lang w:val="en-US"/>
              </w:rPr>
            </w:pPr>
            <w:r w:rsidRPr="00843EA2">
              <w:rPr>
                <w:rFonts w:ascii="Segoe UI" w:eastAsia="Times New Roman" w:hAnsi="Segoe UI" w:cs="Segoe UI"/>
                <w:b/>
                <w:bCs/>
                <w:sz w:val="20"/>
                <w:szCs w:val="20"/>
                <w:lang w:val="en-US"/>
              </w:rPr>
              <w:t>UNIT PRICE (USD)</w:t>
            </w:r>
          </w:p>
          <w:p w14:paraId="4EE437F3" w14:textId="77777777" w:rsidR="00663E17" w:rsidRPr="00843EA2" w:rsidRDefault="00663E17" w:rsidP="00AD4871">
            <w:pPr>
              <w:spacing w:after="0" w:line="240" w:lineRule="auto"/>
              <w:jc w:val="center"/>
              <w:rPr>
                <w:rFonts w:ascii="Segoe UI" w:eastAsia="Times New Roman" w:hAnsi="Segoe UI" w:cs="Segoe UI"/>
                <w:b/>
                <w:bCs/>
                <w:sz w:val="20"/>
                <w:szCs w:val="20"/>
                <w:lang w:val="en-US"/>
              </w:rPr>
            </w:pPr>
            <w:r w:rsidRPr="00843EA2">
              <w:rPr>
                <w:rFonts w:ascii="Segoe UI" w:eastAsia="Times New Roman" w:hAnsi="Segoe UI" w:cs="Segoe UI"/>
                <w:sz w:val="20"/>
                <w:szCs w:val="20"/>
                <w:lang w:val="en-US"/>
              </w:rPr>
              <w:t>Exclusive VAT</w:t>
            </w:r>
          </w:p>
        </w:tc>
        <w:tc>
          <w:tcPr>
            <w:tcW w:w="1620" w:type="dxa"/>
            <w:tcBorders>
              <w:top w:val="single" w:sz="4" w:space="0" w:color="auto"/>
              <w:left w:val="nil"/>
              <w:bottom w:val="single" w:sz="4" w:space="0" w:color="auto"/>
              <w:right w:val="single" w:sz="4" w:space="0" w:color="auto"/>
            </w:tcBorders>
            <w:shd w:val="clear" w:color="auto" w:fill="DBE5F1" w:themeFill="accent1" w:themeFillTint="33"/>
            <w:hideMark/>
          </w:tcPr>
          <w:p w14:paraId="24435359" w14:textId="77777777" w:rsidR="00663E17" w:rsidRPr="00843EA2" w:rsidRDefault="00663E17" w:rsidP="00AD4871">
            <w:pPr>
              <w:spacing w:after="0" w:line="240" w:lineRule="auto"/>
              <w:jc w:val="center"/>
              <w:rPr>
                <w:rFonts w:ascii="Segoe UI" w:eastAsia="Times New Roman" w:hAnsi="Segoe UI" w:cs="Segoe UI"/>
                <w:b/>
                <w:bCs/>
                <w:sz w:val="20"/>
                <w:szCs w:val="20"/>
                <w:lang w:val="en-US"/>
              </w:rPr>
            </w:pPr>
            <w:r w:rsidRPr="00843EA2">
              <w:rPr>
                <w:rFonts w:ascii="Segoe UI" w:eastAsia="Times New Roman" w:hAnsi="Segoe UI" w:cs="Segoe UI"/>
                <w:b/>
                <w:bCs/>
                <w:sz w:val="20"/>
                <w:szCs w:val="20"/>
                <w:lang w:val="en-US"/>
              </w:rPr>
              <w:t>VAT 11% (USD)</w:t>
            </w:r>
          </w:p>
        </w:tc>
        <w:tc>
          <w:tcPr>
            <w:tcW w:w="2277" w:type="dxa"/>
            <w:tcBorders>
              <w:top w:val="single" w:sz="4" w:space="0" w:color="auto"/>
              <w:left w:val="nil"/>
              <w:bottom w:val="single" w:sz="4" w:space="0" w:color="auto"/>
              <w:right w:val="single" w:sz="4" w:space="0" w:color="auto"/>
            </w:tcBorders>
            <w:shd w:val="clear" w:color="auto" w:fill="DBE5F1" w:themeFill="accent1" w:themeFillTint="33"/>
            <w:hideMark/>
          </w:tcPr>
          <w:p w14:paraId="45E150A7" w14:textId="77777777" w:rsidR="00663E17" w:rsidRPr="00843EA2" w:rsidRDefault="00663E17" w:rsidP="00AD4871">
            <w:pPr>
              <w:spacing w:after="0" w:line="240" w:lineRule="auto"/>
              <w:jc w:val="center"/>
              <w:rPr>
                <w:rFonts w:ascii="Segoe UI" w:eastAsia="Times New Roman" w:hAnsi="Segoe UI" w:cs="Segoe UI"/>
                <w:b/>
                <w:bCs/>
                <w:sz w:val="20"/>
                <w:szCs w:val="20"/>
                <w:lang w:val="en-US"/>
              </w:rPr>
            </w:pPr>
            <w:r w:rsidRPr="00843EA2">
              <w:rPr>
                <w:rFonts w:ascii="Segoe UI" w:eastAsia="Times New Roman" w:hAnsi="Segoe UI" w:cs="Segoe UI"/>
                <w:b/>
                <w:bCs/>
                <w:sz w:val="20"/>
                <w:szCs w:val="20"/>
                <w:lang w:val="en-US"/>
              </w:rPr>
              <w:t>TOTAL PRICE (USD)</w:t>
            </w:r>
          </w:p>
          <w:p w14:paraId="6FDFEFE8" w14:textId="77777777" w:rsidR="00663E17" w:rsidRPr="00843EA2" w:rsidRDefault="00663E17" w:rsidP="00AD4871">
            <w:pPr>
              <w:spacing w:after="0" w:line="240" w:lineRule="auto"/>
              <w:jc w:val="center"/>
              <w:rPr>
                <w:rFonts w:ascii="Segoe UI" w:eastAsia="Times New Roman" w:hAnsi="Segoe UI" w:cs="Segoe UI"/>
                <w:b/>
                <w:bCs/>
                <w:sz w:val="20"/>
                <w:szCs w:val="20"/>
                <w:lang w:val="en-US"/>
              </w:rPr>
            </w:pPr>
            <w:r w:rsidRPr="00843EA2">
              <w:rPr>
                <w:rFonts w:ascii="Segoe UI" w:eastAsia="Times New Roman" w:hAnsi="Segoe UI" w:cs="Segoe UI"/>
                <w:sz w:val="20"/>
                <w:szCs w:val="20"/>
                <w:lang w:val="en-US"/>
              </w:rPr>
              <w:t>Inclusive VAT</w:t>
            </w:r>
          </w:p>
        </w:tc>
      </w:tr>
      <w:tr w:rsidR="00663E17" w:rsidRPr="00843EA2" w14:paraId="60AFAA7F" w14:textId="77777777" w:rsidTr="00C57A73">
        <w:trPr>
          <w:trHeight w:val="29"/>
        </w:trPr>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030DF9"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1.1</w:t>
            </w:r>
          </w:p>
        </w:tc>
        <w:tc>
          <w:tcPr>
            <w:tcW w:w="47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3BBC56"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Price per kilometer for 5 T truck capacity</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B4EF88" w14:textId="77777777" w:rsidR="00663E17" w:rsidRPr="00843EA2" w:rsidRDefault="00663E17" w:rsidP="00AD4871">
            <w:pPr>
              <w:spacing w:after="0" w:line="240" w:lineRule="auto"/>
              <w:jc w:val="center"/>
              <w:rPr>
                <w:rFonts w:ascii="Segoe UI" w:hAnsi="Segoe UI" w:cs="Segoe UI"/>
                <w:sz w:val="20"/>
                <w:szCs w:val="20"/>
              </w:rPr>
            </w:pPr>
            <w:r w:rsidRPr="00843EA2">
              <w:rPr>
                <w:rFonts w:ascii="Segoe UI" w:hAnsi="Segoe UI" w:cs="Segoe UI"/>
                <w:sz w:val="20"/>
                <w:szCs w:val="20"/>
              </w:rPr>
              <w:t>Km</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560867"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3,000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8D22A5" w14:textId="77777777" w:rsidR="00663E17" w:rsidRPr="00843EA2" w:rsidRDefault="00663E17" w:rsidP="00AD4871">
            <w:pPr>
              <w:spacing w:line="240" w:lineRule="auto"/>
              <w:rPr>
                <w:rFonts w:ascii="Segoe UI" w:eastAsia="Times New Roman" w:hAnsi="Segoe UI" w:cs="Segoe UI"/>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76FBDD" w14:textId="77777777" w:rsidR="00663E17" w:rsidRPr="00843EA2" w:rsidRDefault="00663E17" w:rsidP="00AD4871">
            <w:pPr>
              <w:spacing w:after="0" w:line="240" w:lineRule="auto"/>
              <w:rPr>
                <w:rFonts w:ascii="Segoe UI" w:hAnsi="Segoe UI" w:cs="Segoe UI"/>
                <w:sz w:val="20"/>
                <w:szCs w:val="20"/>
                <w:lang w:val="en-US"/>
              </w:rPr>
            </w:pP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A94B05" w14:textId="77777777" w:rsidR="00663E17" w:rsidRPr="00843EA2" w:rsidRDefault="00663E17" w:rsidP="00AD4871">
            <w:pPr>
              <w:spacing w:after="0" w:line="240" w:lineRule="auto"/>
              <w:rPr>
                <w:rFonts w:ascii="Segoe UI" w:hAnsi="Segoe UI" w:cs="Segoe UI"/>
                <w:sz w:val="20"/>
                <w:szCs w:val="20"/>
                <w:lang w:val="en-US"/>
              </w:rPr>
            </w:pPr>
          </w:p>
        </w:tc>
      </w:tr>
      <w:tr w:rsidR="00663E17" w:rsidRPr="00843EA2" w14:paraId="264ED29F" w14:textId="77777777" w:rsidTr="00C57A73">
        <w:trPr>
          <w:trHeight w:val="29"/>
        </w:trPr>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2CC65E"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1.2</w:t>
            </w:r>
          </w:p>
        </w:tc>
        <w:tc>
          <w:tcPr>
            <w:tcW w:w="47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2E422"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Minimum base cost for 5 T truck (covering the truck from 0 KM)</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B6B9FB" w14:textId="77777777" w:rsidR="00663E17" w:rsidRPr="00843EA2" w:rsidRDefault="00663E17" w:rsidP="00AD4871">
            <w:pPr>
              <w:spacing w:after="0" w:line="240" w:lineRule="auto"/>
              <w:jc w:val="center"/>
              <w:rPr>
                <w:rFonts w:ascii="Segoe UI" w:hAnsi="Segoe UI" w:cs="Segoe UI"/>
                <w:sz w:val="20"/>
                <w:szCs w:val="20"/>
              </w:rPr>
            </w:pPr>
            <w:r w:rsidRPr="00843EA2">
              <w:rPr>
                <w:rFonts w:ascii="Segoe UI" w:hAnsi="Segoe UI" w:cs="Segoe UI"/>
                <w:sz w:val="20"/>
                <w:szCs w:val="20"/>
              </w:rPr>
              <w:t>Trip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098C8E"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40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61EA2B"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615182"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80B28F"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r>
      <w:tr w:rsidR="00663E17" w:rsidRPr="00843EA2" w14:paraId="6C84AC58" w14:textId="77777777" w:rsidTr="00C57A73">
        <w:trPr>
          <w:trHeight w:val="29"/>
        </w:trPr>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F2D9DB"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2.1</w:t>
            </w:r>
          </w:p>
        </w:tc>
        <w:tc>
          <w:tcPr>
            <w:tcW w:w="47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C73F5" w14:textId="77777777" w:rsidR="00663E17" w:rsidRPr="00843EA2" w:rsidRDefault="00663E17" w:rsidP="00AD4871">
            <w:pPr>
              <w:spacing w:after="0" w:line="240" w:lineRule="auto"/>
              <w:jc w:val="both"/>
              <w:rPr>
                <w:rFonts w:ascii="Segoe UI" w:hAnsi="Segoe UI" w:cs="Segoe UI"/>
                <w:sz w:val="20"/>
                <w:szCs w:val="20"/>
              </w:rPr>
            </w:pPr>
            <w:r w:rsidRPr="00843EA2">
              <w:rPr>
                <w:rFonts w:ascii="Segoe UI" w:eastAsia="Times New Roman" w:hAnsi="Segoe UI" w:cs="Segoe UI"/>
                <w:color w:val="000000"/>
                <w:sz w:val="20"/>
                <w:szCs w:val="20"/>
                <w:lang w:val="en-US"/>
              </w:rPr>
              <w:t>Price per kilometer for 10 T truck capacity</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97032" w14:textId="77777777" w:rsidR="00663E17" w:rsidRPr="00843EA2" w:rsidRDefault="00663E17" w:rsidP="00AD4871">
            <w:pPr>
              <w:spacing w:after="0" w:line="240" w:lineRule="auto"/>
              <w:jc w:val="center"/>
              <w:rPr>
                <w:rFonts w:ascii="Segoe UI" w:hAnsi="Segoe UI" w:cs="Segoe UI"/>
                <w:sz w:val="20"/>
                <w:szCs w:val="20"/>
              </w:rPr>
            </w:pPr>
            <w:r w:rsidRPr="00843EA2">
              <w:rPr>
                <w:rFonts w:ascii="Segoe UI" w:hAnsi="Segoe UI" w:cs="Segoe UI"/>
                <w:sz w:val="20"/>
                <w:szCs w:val="20"/>
              </w:rPr>
              <w:t>Km</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F2011B"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20,000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216BEF"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3684DF"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9418B5"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r>
      <w:tr w:rsidR="00663E17" w:rsidRPr="00843EA2" w14:paraId="1FC7DF2C" w14:textId="77777777" w:rsidTr="00C57A73">
        <w:trPr>
          <w:trHeight w:val="29"/>
        </w:trPr>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D4AEF2"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2.2</w:t>
            </w:r>
          </w:p>
        </w:tc>
        <w:tc>
          <w:tcPr>
            <w:tcW w:w="47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840DF"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Minimum base cost for 10 T truck (covering the truck from 0 KM)</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ED8560" w14:textId="41021009" w:rsidR="00663E17" w:rsidRPr="00843EA2" w:rsidRDefault="00667E29" w:rsidP="00AD4871">
            <w:pPr>
              <w:spacing w:after="0" w:line="240" w:lineRule="auto"/>
              <w:jc w:val="center"/>
              <w:rPr>
                <w:rFonts w:ascii="Segoe UI" w:hAnsi="Segoe UI" w:cs="Segoe UI"/>
                <w:sz w:val="20"/>
                <w:szCs w:val="20"/>
              </w:rPr>
            </w:pPr>
            <w:r>
              <w:rPr>
                <w:rFonts w:ascii="Segoe UI" w:hAnsi="Segoe UI" w:cs="Segoe UI"/>
                <w:sz w:val="20"/>
                <w:szCs w:val="20"/>
              </w:rPr>
              <w:t>T</w:t>
            </w:r>
            <w:r w:rsidR="00663E17" w:rsidRPr="00843EA2">
              <w:rPr>
                <w:rFonts w:ascii="Segoe UI" w:hAnsi="Segoe UI" w:cs="Segoe UI"/>
                <w:sz w:val="20"/>
                <w:szCs w:val="20"/>
              </w:rPr>
              <w:t>rip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228FF7" w14:textId="77777777" w:rsidR="00663E17" w:rsidRPr="00843EA2" w:rsidRDefault="00663E17" w:rsidP="00AD4871">
            <w:pPr>
              <w:spacing w:after="0" w:line="240" w:lineRule="auto"/>
              <w:jc w:val="center"/>
              <w:rPr>
                <w:rFonts w:ascii="Segoe UI" w:eastAsia="Times New Roman" w:hAnsi="Segoe UI" w:cs="Segoe UI"/>
                <w:color w:val="000000"/>
                <w:sz w:val="20"/>
                <w:szCs w:val="20"/>
              </w:rPr>
            </w:pPr>
            <w:r w:rsidRPr="00843EA2">
              <w:rPr>
                <w:rFonts w:ascii="Segoe UI" w:eastAsia="Times New Roman" w:hAnsi="Segoe UI" w:cs="Segoe UI"/>
                <w:color w:val="000000"/>
                <w:sz w:val="20"/>
                <w:szCs w:val="20"/>
              </w:rPr>
              <w:t>160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F9B346"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5F5547"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575E42"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r>
      <w:tr w:rsidR="00663E17" w:rsidRPr="00843EA2" w14:paraId="2F259B46" w14:textId="77777777" w:rsidTr="00C57A73">
        <w:trPr>
          <w:trHeight w:val="35"/>
        </w:trPr>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C9629D"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3.1</w:t>
            </w:r>
          </w:p>
        </w:tc>
        <w:tc>
          <w:tcPr>
            <w:tcW w:w="47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913C0" w14:textId="77777777" w:rsidR="00663E17" w:rsidRPr="00843EA2" w:rsidRDefault="00663E17" w:rsidP="00AD4871">
            <w:pPr>
              <w:spacing w:after="0" w:line="240" w:lineRule="auto"/>
              <w:jc w:val="both"/>
              <w:rPr>
                <w:rFonts w:ascii="Segoe UI" w:hAnsi="Segoe UI" w:cs="Segoe UI"/>
                <w:sz w:val="20"/>
                <w:szCs w:val="20"/>
              </w:rPr>
            </w:pPr>
            <w:r w:rsidRPr="00843EA2">
              <w:rPr>
                <w:rFonts w:ascii="Segoe UI" w:eastAsia="Times New Roman" w:hAnsi="Segoe UI" w:cs="Segoe UI"/>
                <w:color w:val="000000"/>
                <w:sz w:val="20"/>
                <w:szCs w:val="20"/>
                <w:lang w:val="en-US"/>
              </w:rPr>
              <w:t>Price per kilometer for 10-30 T truck capacity</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D78A1C" w14:textId="77777777" w:rsidR="00663E17" w:rsidRPr="00843EA2" w:rsidRDefault="00663E17" w:rsidP="00AD4871">
            <w:pPr>
              <w:spacing w:after="0" w:line="240" w:lineRule="auto"/>
              <w:jc w:val="center"/>
              <w:rPr>
                <w:rFonts w:ascii="Segoe UI" w:hAnsi="Segoe UI" w:cs="Segoe UI"/>
                <w:sz w:val="20"/>
                <w:szCs w:val="20"/>
              </w:rPr>
            </w:pPr>
            <w:r w:rsidRPr="00843EA2">
              <w:rPr>
                <w:rFonts w:ascii="Segoe UI" w:hAnsi="Segoe UI" w:cs="Segoe UI"/>
                <w:sz w:val="20"/>
                <w:szCs w:val="20"/>
              </w:rPr>
              <w:t>Km</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DA3A73"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60,000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01254A"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008E14"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8577B64"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r>
      <w:tr w:rsidR="00663E17" w:rsidRPr="00843EA2" w14:paraId="50FF9AD3" w14:textId="77777777" w:rsidTr="00C57A73">
        <w:trPr>
          <w:trHeight w:val="35"/>
        </w:trPr>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C28E24"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3.2</w:t>
            </w:r>
          </w:p>
        </w:tc>
        <w:tc>
          <w:tcPr>
            <w:tcW w:w="47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3E061"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Minimum base cost for 10-30 T truck (covering the truck from 0 KM)</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53D942" w14:textId="090C73F0" w:rsidR="00663E17" w:rsidRPr="00843EA2" w:rsidRDefault="00667E29" w:rsidP="00AD4871">
            <w:pPr>
              <w:spacing w:after="0" w:line="240" w:lineRule="auto"/>
              <w:jc w:val="center"/>
              <w:rPr>
                <w:rFonts w:ascii="Segoe UI" w:hAnsi="Segoe UI" w:cs="Segoe UI"/>
                <w:sz w:val="20"/>
                <w:szCs w:val="20"/>
              </w:rPr>
            </w:pPr>
            <w:r>
              <w:rPr>
                <w:rFonts w:ascii="Segoe UI" w:hAnsi="Segoe UI" w:cs="Segoe UI"/>
                <w:sz w:val="20"/>
                <w:szCs w:val="20"/>
              </w:rPr>
              <w:t>T</w:t>
            </w:r>
            <w:r w:rsidR="00663E17" w:rsidRPr="00843EA2">
              <w:rPr>
                <w:rFonts w:ascii="Segoe UI" w:hAnsi="Segoe UI" w:cs="Segoe UI"/>
                <w:sz w:val="20"/>
                <w:szCs w:val="20"/>
              </w:rPr>
              <w:t>rip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C281A9" w14:textId="77777777" w:rsidR="00663E17" w:rsidRPr="00843EA2" w:rsidRDefault="00663E17" w:rsidP="00AD4871">
            <w:pPr>
              <w:spacing w:after="0" w:line="240" w:lineRule="auto"/>
              <w:jc w:val="center"/>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rPr>
              <w:t>500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F4EB36"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F06703"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c>
          <w:tcPr>
            <w:tcW w:w="22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ACA340"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p>
        </w:tc>
      </w:tr>
      <w:tr w:rsidR="00663E17" w:rsidRPr="00843EA2" w14:paraId="7DAF0828" w14:textId="77777777" w:rsidTr="00C57A73">
        <w:trPr>
          <w:trHeight w:val="177"/>
        </w:trPr>
        <w:tc>
          <w:tcPr>
            <w:tcW w:w="12600" w:type="dxa"/>
            <w:gridSpan w:val="7"/>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78E382EA" w14:textId="77777777" w:rsidR="00663E17" w:rsidRPr="00843EA2" w:rsidRDefault="00663E17" w:rsidP="00AD4871">
            <w:pPr>
              <w:spacing w:after="0" w:line="240" w:lineRule="auto"/>
              <w:jc w:val="right"/>
              <w:rPr>
                <w:rFonts w:ascii="Segoe UI" w:eastAsia="Times New Roman" w:hAnsi="Segoe UI" w:cs="Segoe UI"/>
                <w:color w:val="000000"/>
                <w:sz w:val="20"/>
                <w:szCs w:val="20"/>
                <w:lang w:val="en-US"/>
              </w:rPr>
            </w:pPr>
            <w:r w:rsidRPr="00843EA2">
              <w:rPr>
                <w:rFonts w:ascii="Segoe UI" w:eastAsia="Times New Roman" w:hAnsi="Segoe UI" w:cs="Segoe UI"/>
                <w:b/>
                <w:bCs/>
                <w:color w:val="000000"/>
                <w:sz w:val="20"/>
                <w:szCs w:val="20"/>
                <w:lang w:val="en-US"/>
              </w:rPr>
              <w:t>Total Price (TTC)</w:t>
            </w:r>
          </w:p>
        </w:tc>
        <w:tc>
          <w:tcPr>
            <w:tcW w:w="2277" w:type="dxa"/>
            <w:tcBorders>
              <w:top w:val="single" w:sz="4" w:space="0" w:color="auto"/>
              <w:left w:val="single" w:sz="4" w:space="0" w:color="auto"/>
              <w:bottom w:val="single" w:sz="4" w:space="0" w:color="auto"/>
              <w:right w:val="single" w:sz="4" w:space="0" w:color="auto"/>
            </w:tcBorders>
            <w:hideMark/>
          </w:tcPr>
          <w:p w14:paraId="4B224B49" w14:textId="77777777" w:rsidR="00663E17" w:rsidRPr="00843EA2" w:rsidRDefault="00663E17" w:rsidP="00AD4871">
            <w:pPr>
              <w:spacing w:after="0" w:line="240" w:lineRule="auto"/>
              <w:jc w:val="both"/>
              <w:rPr>
                <w:rFonts w:ascii="Segoe UI" w:eastAsia="Times New Roman" w:hAnsi="Segoe UI" w:cs="Segoe UI"/>
                <w:color w:val="000000"/>
                <w:sz w:val="20"/>
                <w:szCs w:val="20"/>
                <w:lang w:val="en-US"/>
              </w:rPr>
            </w:pPr>
            <w:r w:rsidRPr="00843EA2">
              <w:rPr>
                <w:rFonts w:ascii="Segoe UI" w:eastAsia="Times New Roman" w:hAnsi="Segoe UI" w:cs="Segoe UI"/>
                <w:color w:val="000000"/>
                <w:sz w:val="20"/>
                <w:szCs w:val="20"/>
                <w:lang w:val="en-US"/>
              </w:rPr>
              <w:t>USD</w:t>
            </w:r>
          </w:p>
        </w:tc>
      </w:tr>
    </w:tbl>
    <w:p w14:paraId="69A79D33" w14:textId="5E562032" w:rsidR="002A59B7" w:rsidRPr="00843EA2" w:rsidRDefault="002A59B7" w:rsidP="00AD4871">
      <w:pPr>
        <w:spacing w:line="240" w:lineRule="auto"/>
        <w:rPr>
          <w:rFonts w:ascii="Segoe UI" w:hAnsi="Segoe UI" w:cs="Segoe UI"/>
          <w:sz w:val="20"/>
          <w:szCs w:val="20"/>
          <w:lang w:val="en-US"/>
        </w:rPr>
        <w:sectPr w:rsidR="002A59B7" w:rsidRPr="00843EA2" w:rsidSect="004845E8">
          <w:headerReference w:type="default" r:id="rId11"/>
          <w:footerReference w:type="default" r:id="rId12"/>
          <w:pgSz w:w="16838" w:h="11906" w:orient="landscape"/>
          <w:pgMar w:top="1440" w:right="1440" w:bottom="1440" w:left="1440" w:header="706" w:footer="706" w:gutter="0"/>
          <w:cols w:space="708"/>
          <w:docGrid w:linePitch="360"/>
        </w:sectPr>
      </w:pPr>
    </w:p>
    <w:tbl>
      <w:tblPr>
        <w:tblStyle w:val="TableGrid"/>
        <w:tblW w:w="0" w:type="auto"/>
        <w:tblInd w:w="-725" w:type="dxa"/>
        <w:tblLook w:val="04A0" w:firstRow="1" w:lastRow="0" w:firstColumn="1" w:lastColumn="0" w:noHBand="0" w:noVBand="1"/>
      </w:tblPr>
      <w:tblGrid>
        <w:gridCol w:w="9741"/>
      </w:tblGrid>
      <w:tr w:rsidR="006F4B30" w:rsidRPr="00843EA2" w14:paraId="4AC0878D" w14:textId="77777777" w:rsidTr="0018064B">
        <w:tc>
          <w:tcPr>
            <w:tcW w:w="9741" w:type="dxa"/>
          </w:tcPr>
          <w:p w14:paraId="1FB7017B" w14:textId="225373DD" w:rsidR="006F4B30" w:rsidRPr="00843EA2" w:rsidRDefault="00AD4871" w:rsidP="00AD4871">
            <w:pPr>
              <w:spacing w:after="160"/>
              <w:rPr>
                <w:rFonts w:ascii="Segoe UI" w:hAnsi="Segoe UI" w:cs="Segoe UI"/>
                <w:b/>
                <w:bCs/>
                <w:sz w:val="20"/>
                <w:szCs w:val="20"/>
              </w:rPr>
            </w:pPr>
            <w:r w:rsidRPr="00A776B4">
              <w:rPr>
                <w:rFonts w:ascii="Segoe UI" w:hAnsi="Segoe UI" w:cs="Segoe UI"/>
                <w:b/>
                <w:bCs/>
                <w:sz w:val="20"/>
                <w:szCs w:val="20"/>
              </w:rPr>
              <w:lastRenderedPageBreak/>
              <w:t>ANNEX 3 – TERMS OF REFERENCE (TOR)</w:t>
            </w:r>
          </w:p>
        </w:tc>
      </w:tr>
      <w:tr w:rsidR="006F4B30" w:rsidRPr="00843EA2" w14:paraId="103EFCD3" w14:textId="77777777" w:rsidTr="0018064B">
        <w:tc>
          <w:tcPr>
            <w:tcW w:w="9741" w:type="dxa"/>
          </w:tcPr>
          <w:p w14:paraId="2301D9F0" w14:textId="27CE7C96" w:rsidR="00AD4871" w:rsidRPr="00A776B4" w:rsidRDefault="00AD4871" w:rsidP="00AD4871">
            <w:pPr>
              <w:spacing w:after="160"/>
              <w:jc w:val="center"/>
              <w:rPr>
                <w:rFonts w:ascii="Segoe UI" w:hAnsi="Segoe UI" w:cs="Segoe UI"/>
                <w:sz w:val="20"/>
                <w:szCs w:val="20"/>
              </w:rPr>
            </w:pPr>
            <w:r>
              <w:rPr>
                <w:rFonts w:ascii="Segoe UI" w:hAnsi="Segoe UI" w:cs="Segoe UI"/>
                <w:b/>
                <w:bCs/>
                <w:sz w:val="20"/>
                <w:szCs w:val="20"/>
              </w:rPr>
              <w:t xml:space="preserve">Subject: </w:t>
            </w:r>
            <w:r w:rsidRPr="00A776B4">
              <w:rPr>
                <w:rFonts w:ascii="Segoe UI" w:hAnsi="Segoe UI" w:cs="Segoe UI"/>
                <w:sz w:val="20"/>
                <w:szCs w:val="20"/>
              </w:rPr>
              <w:t>Provision Of Inland Transportation Services</w:t>
            </w:r>
          </w:p>
          <w:p w14:paraId="191295D8" w14:textId="77777777" w:rsidR="00AD4871" w:rsidRPr="00A776B4" w:rsidRDefault="00AD4871" w:rsidP="0023199D">
            <w:pPr>
              <w:numPr>
                <w:ilvl w:val="0"/>
                <w:numId w:val="75"/>
              </w:numPr>
              <w:spacing w:after="160"/>
              <w:rPr>
                <w:rFonts w:ascii="Segoe UI" w:hAnsi="Segoe UI" w:cs="Segoe UI"/>
                <w:b/>
                <w:bCs/>
                <w:sz w:val="20"/>
                <w:szCs w:val="20"/>
              </w:rPr>
            </w:pPr>
            <w:r w:rsidRPr="00A776B4">
              <w:rPr>
                <w:rFonts w:ascii="Segoe UI" w:hAnsi="Segoe UI" w:cs="Segoe UI"/>
                <w:b/>
                <w:bCs/>
                <w:sz w:val="20"/>
                <w:szCs w:val="20"/>
              </w:rPr>
              <w:t>Background</w:t>
            </w:r>
          </w:p>
          <w:p w14:paraId="790B4825" w14:textId="082B22A6" w:rsidR="00AD4871" w:rsidRPr="00A776B4" w:rsidRDefault="00AD4871" w:rsidP="00AD4871">
            <w:pPr>
              <w:rPr>
                <w:rFonts w:ascii="Segoe UI" w:hAnsi="Segoe UI" w:cs="Segoe UI"/>
                <w:sz w:val="20"/>
                <w:szCs w:val="20"/>
              </w:rPr>
            </w:pPr>
            <w:r w:rsidRPr="00A776B4">
              <w:rPr>
                <w:rFonts w:ascii="Segoe UI" w:hAnsi="Segoe UI" w:cs="Segoe UI"/>
                <w:sz w:val="20"/>
                <w:szCs w:val="20"/>
              </w:rPr>
              <w:t>The Lebanese Red Cross (LRC) intends to establish a</w:t>
            </w:r>
            <w:r w:rsidR="00B67373">
              <w:rPr>
                <w:rFonts w:ascii="Segoe UI" w:hAnsi="Segoe UI" w:cs="Segoe UI"/>
                <w:sz w:val="20"/>
                <w:szCs w:val="20"/>
              </w:rPr>
              <w:t xml:space="preserve"> </w:t>
            </w:r>
            <w:r w:rsidRPr="00A776B4">
              <w:rPr>
                <w:rFonts w:ascii="Segoe UI" w:hAnsi="Segoe UI" w:cs="Segoe UI"/>
                <w:sz w:val="20"/>
                <w:szCs w:val="20"/>
              </w:rPr>
              <w:t xml:space="preserve"> Framework Agreement with qualified transportation service providers for the provision of inland transportation services throughout Lebanon.</w:t>
            </w:r>
          </w:p>
          <w:p w14:paraId="40DBBAFD" w14:textId="2978BBE7" w:rsidR="00AD4871" w:rsidRDefault="00AD4871" w:rsidP="00AD4871">
            <w:pPr>
              <w:rPr>
                <w:rFonts w:ascii="Segoe UI" w:hAnsi="Segoe UI" w:cs="Segoe UI"/>
                <w:sz w:val="20"/>
                <w:szCs w:val="20"/>
              </w:rPr>
            </w:pPr>
            <w:r w:rsidRPr="00A776B4">
              <w:rPr>
                <w:rFonts w:ascii="Segoe UI" w:hAnsi="Segoe UI" w:cs="Segoe UI"/>
                <w:sz w:val="20"/>
                <w:szCs w:val="20"/>
              </w:rPr>
              <w:t xml:space="preserve">The services will support the transportation of humanitarian relief items and other operational supplies from LRC and WFP warehouses and </w:t>
            </w:r>
            <w:r w:rsidR="00B67373" w:rsidRPr="00A776B4">
              <w:rPr>
                <w:rFonts w:ascii="Segoe UI" w:hAnsi="Segoe UI" w:cs="Segoe UI"/>
                <w:sz w:val="20"/>
                <w:szCs w:val="20"/>
              </w:rPr>
              <w:t>centres</w:t>
            </w:r>
            <w:r w:rsidRPr="00A776B4">
              <w:rPr>
                <w:rFonts w:ascii="Segoe UI" w:hAnsi="Segoe UI" w:cs="Segoe UI"/>
                <w:sz w:val="20"/>
                <w:szCs w:val="20"/>
              </w:rPr>
              <w:t xml:space="preserve"> to designated distribution points and beneficiaries across Lebanon.</w:t>
            </w:r>
          </w:p>
          <w:p w14:paraId="6A1E450D" w14:textId="77777777" w:rsidR="00AD4871" w:rsidRPr="00A776B4" w:rsidRDefault="00AD4871" w:rsidP="00AD4871">
            <w:pPr>
              <w:rPr>
                <w:rFonts w:ascii="Segoe UI" w:hAnsi="Segoe UI" w:cs="Segoe UI"/>
                <w:sz w:val="20"/>
                <w:szCs w:val="20"/>
              </w:rPr>
            </w:pPr>
          </w:p>
          <w:p w14:paraId="48A14604" w14:textId="77777777" w:rsidR="00AD4871" w:rsidRPr="00A776B4" w:rsidRDefault="00AD4871" w:rsidP="0023199D">
            <w:pPr>
              <w:numPr>
                <w:ilvl w:val="0"/>
                <w:numId w:val="75"/>
              </w:numPr>
              <w:spacing w:after="160"/>
              <w:rPr>
                <w:rFonts w:ascii="Segoe UI" w:hAnsi="Segoe UI" w:cs="Segoe UI"/>
                <w:b/>
                <w:bCs/>
                <w:sz w:val="20"/>
                <w:szCs w:val="20"/>
              </w:rPr>
            </w:pPr>
            <w:r w:rsidRPr="00A776B4">
              <w:rPr>
                <w:rFonts w:ascii="Segoe UI" w:hAnsi="Segoe UI" w:cs="Segoe UI"/>
                <w:b/>
                <w:bCs/>
                <w:sz w:val="20"/>
                <w:szCs w:val="20"/>
              </w:rPr>
              <w:t>Objective</w:t>
            </w:r>
          </w:p>
          <w:p w14:paraId="6E07D394" w14:textId="77777777" w:rsidR="00AD4871" w:rsidRPr="00A776B4" w:rsidRDefault="00AD4871" w:rsidP="00AD4871">
            <w:pPr>
              <w:spacing w:after="160"/>
              <w:rPr>
                <w:rFonts w:ascii="Segoe UI" w:hAnsi="Segoe UI" w:cs="Segoe UI"/>
                <w:sz w:val="20"/>
                <w:szCs w:val="20"/>
              </w:rPr>
            </w:pPr>
            <w:r w:rsidRPr="00A776B4">
              <w:rPr>
                <w:rFonts w:ascii="Segoe UI" w:hAnsi="Segoe UI" w:cs="Segoe UI"/>
                <w:sz w:val="20"/>
                <w:szCs w:val="20"/>
              </w:rPr>
              <w:t>The objective of this tender is to select experienced, licensed, and financially sound transportation companies capable of providing reliable, safe, and timely transportation services throughout Lebanon on an as-needed basis during the validity of the Framework Agreement.</w:t>
            </w:r>
          </w:p>
          <w:p w14:paraId="3D4CC396" w14:textId="77777777" w:rsidR="00AD4871" w:rsidRPr="00A776B4" w:rsidRDefault="00AD4871" w:rsidP="0023199D">
            <w:pPr>
              <w:numPr>
                <w:ilvl w:val="0"/>
                <w:numId w:val="75"/>
              </w:numPr>
              <w:spacing w:after="160"/>
              <w:rPr>
                <w:rFonts w:ascii="Segoe UI" w:hAnsi="Segoe UI" w:cs="Segoe UI"/>
                <w:b/>
                <w:bCs/>
                <w:sz w:val="20"/>
                <w:szCs w:val="20"/>
              </w:rPr>
            </w:pPr>
            <w:r w:rsidRPr="00A776B4">
              <w:rPr>
                <w:rFonts w:ascii="Segoe UI" w:hAnsi="Segoe UI" w:cs="Segoe UI"/>
                <w:b/>
                <w:bCs/>
                <w:sz w:val="20"/>
                <w:szCs w:val="20"/>
              </w:rPr>
              <w:t>Scope of Services</w:t>
            </w:r>
          </w:p>
          <w:p w14:paraId="44F81DD8" w14:textId="77777777" w:rsidR="00AD4871" w:rsidRPr="00A776B4" w:rsidRDefault="00AD4871" w:rsidP="00AD4871">
            <w:pPr>
              <w:rPr>
                <w:rFonts w:ascii="Segoe UI" w:hAnsi="Segoe UI" w:cs="Segoe UI"/>
                <w:sz w:val="20"/>
                <w:szCs w:val="20"/>
              </w:rPr>
            </w:pPr>
            <w:r w:rsidRPr="00A776B4">
              <w:rPr>
                <w:rFonts w:ascii="Segoe UI" w:hAnsi="Segoe UI" w:cs="Segoe UI"/>
                <w:sz w:val="20"/>
                <w:szCs w:val="20"/>
              </w:rPr>
              <w:t>The successful contractor(s) shall provide transportation services for the movement of humanitarian goods from loading points to destinations designated by LRC.</w:t>
            </w:r>
          </w:p>
          <w:p w14:paraId="7D9DC4D3" w14:textId="2EBEBE21" w:rsidR="00AD4871" w:rsidRDefault="00AD4871" w:rsidP="00AD4871">
            <w:pPr>
              <w:rPr>
                <w:rFonts w:ascii="Segoe UI" w:hAnsi="Segoe UI" w:cs="Segoe UI"/>
                <w:sz w:val="20"/>
                <w:szCs w:val="20"/>
              </w:rPr>
            </w:pPr>
            <w:r w:rsidRPr="00A776B4">
              <w:rPr>
                <w:rFonts w:ascii="Segoe UI" w:hAnsi="Segoe UI" w:cs="Segoe UI"/>
                <w:sz w:val="20"/>
                <w:szCs w:val="20"/>
              </w:rPr>
              <w:t xml:space="preserve">The contractor shall provide all resources necessary to perform the services, including vehicles, drivers, fuel, maintenance, insurance, </w:t>
            </w:r>
            <w:r w:rsidR="001C7C70">
              <w:rPr>
                <w:rFonts w:ascii="Segoe UI" w:hAnsi="Segoe UI" w:cs="Segoe UI"/>
                <w:sz w:val="20"/>
                <w:szCs w:val="20"/>
              </w:rPr>
              <w:t xml:space="preserve">Etc. </w:t>
            </w:r>
          </w:p>
          <w:p w14:paraId="2894DF4B" w14:textId="77777777" w:rsidR="00AD4871" w:rsidRPr="00A776B4" w:rsidRDefault="00AD4871" w:rsidP="00AD4871">
            <w:pPr>
              <w:rPr>
                <w:rFonts w:ascii="Segoe UI" w:hAnsi="Segoe UI" w:cs="Segoe UI"/>
                <w:sz w:val="20"/>
                <w:szCs w:val="20"/>
              </w:rPr>
            </w:pPr>
          </w:p>
          <w:p w14:paraId="724717D6" w14:textId="77777777" w:rsidR="00AD4871" w:rsidRPr="00A776B4" w:rsidRDefault="00AD4871" w:rsidP="0023199D">
            <w:pPr>
              <w:numPr>
                <w:ilvl w:val="0"/>
                <w:numId w:val="75"/>
              </w:numPr>
              <w:spacing w:after="160"/>
              <w:rPr>
                <w:rFonts w:ascii="Segoe UI" w:hAnsi="Segoe UI" w:cs="Segoe UI"/>
                <w:b/>
                <w:bCs/>
                <w:sz w:val="20"/>
                <w:szCs w:val="20"/>
              </w:rPr>
            </w:pPr>
            <w:r w:rsidRPr="00A776B4">
              <w:rPr>
                <w:rFonts w:ascii="Segoe UI" w:hAnsi="Segoe UI" w:cs="Segoe UI"/>
                <w:b/>
                <w:bCs/>
                <w:sz w:val="20"/>
                <w:szCs w:val="20"/>
              </w:rPr>
              <w:t>Loading Points</w:t>
            </w:r>
          </w:p>
          <w:p w14:paraId="432287F2" w14:textId="54A36D01" w:rsidR="00AD4871" w:rsidRPr="00A776B4" w:rsidRDefault="00AD4871" w:rsidP="00B67373">
            <w:pPr>
              <w:spacing w:after="160"/>
              <w:rPr>
                <w:rFonts w:ascii="Segoe UI" w:hAnsi="Segoe UI" w:cs="Segoe UI"/>
                <w:sz w:val="20"/>
                <w:szCs w:val="20"/>
              </w:rPr>
            </w:pPr>
            <w:r w:rsidRPr="00B67373">
              <w:rPr>
                <w:rFonts w:ascii="Segoe UI" w:hAnsi="Segoe UI" w:cs="Segoe UI"/>
                <w:b/>
                <w:bCs/>
                <w:sz w:val="20"/>
                <w:szCs w:val="20"/>
              </w:rPr>
              <w:t>Goods may be loaded from any of the following locations:</w:t>
            </w:r>
            <w:r w:rsidR="00B67373">
              <w:rPr>
                <w:rFonts w:ascii="Segoe UI" w:hAnsi="Segoe UI" w:cs="Segoe UI"/>
                <w:sz w:val="20"/>
                <w:szCs w:val="20"/>
              </w:rPr>
              <w:t xml:space="preserve"> </w:t>
            </w:r>
            <w:r w:rsidRPr="00A776B4">
              <w:rPr>
                <w:rFonts w:ascii="Segoe UI" w:hAnsi="Segoe UI" w:cs="Segoe UI"/>
                <w:sz w:val="20"/>
                <w:szCs w:val="20"/>
              </w:rPr>
              <w:t>Koura (WFP)</w:t>
            </w:r>
            <w:r w:rsidR="00811C1F">
              <w:rPr>
                <w:rFonts w:ascii="Segoe UI" w:hAnsi="Segoe UI" w:cs="Segoe UI"/>
                <w:sz w:val="20"/>
                <w:szCs w:val="20"/>
              </w:rPr>
              <w:t xml:space="preserve">, </w:t>
            </w:r>
            <w:proofErr w:type="spellStart"/>
            <w:r w:rsidRPr="00A776B4">
              <w:rPr>
                <w:rFonts w:ascii="Segoe UI" w:hAnsi="Segoe UI" w:cs="Segoe UI"/>
                <w:sz w:val="20"/>
                <w:szCs w:val="20"/>
              </w:rPr>
              <w:t>Taanayel</w:t>
            </w:r>
            <w:proofErr w:type="spellEnd"/>
            <w:r w:rsidRPr="00A776B4">
              <w:rPr>
                <w:rFonts w:ascii="Segoe UI" w:hAnsi="Segoe UI" w:cs="Segoe UI"/>
                <w:sz w:val="20"/>
                <w:szCs w:val="20"/>
              </w:rPr>
              <w:t xml:space="preserve"> (WFP)</w:t>
            </w:r>
            <w:r w:rsidR="00811C1F">
              <w:rPr>
                <w:rFonts w:ascii="Segoe UI" w:hAnsi="Segoe UI" w:cs="Segoe UI"/>
                <w:sz w:val="20"/>
                <w:szCs w:val="20"/>
              </w:rPr>
              <w:t xml:space="preserve">, </w:t>
            </w:r>
            <w:r w:rsidRPr="00A776B4">
              <w:rPr>
                <w:rFonts w:ascii="Segoe UI" w:hAnsi="Segoe UI" w:cs="Segoe UI"/>
                <w:sz w:val="20"/>
                <w:szCs w:val="20"/>
              </w:rPr>
              <w:t xml:space="preserve">Zouk </w:t>
            </w:r>
            <w:proofErr w:type="spellStart"/>
            <w:r w:rsidRPr="00A776B4">
              <w:rPr>
                <w:rFonts w:ascii="Segoe UI" w:hAnsi="Segoe UI" w:cs="Segoe UI"/>
                <w:sz w:val="20"/>
                <w:szCs w:val="20"/>
              </w:rPr>
              <w:t>Mosbeh</w:t>
            </w:r>
            <w:proofErr w:type="spellEnd"/>
            <w:r w:rsidRPr="00A776B4">
              <w:rPr>
                <w:rFonts w:ascii="Segoe UI" w:hAnsi="Segoe UI" w:cs="Segoe UI"/>
                <w:sz w:val="20"/>
                <w:szCs w:val="20"/>
              </w:rPr>
              <w:t xml:space="preserve"> (WFP)</w:t>
            </w:r>
            <w:r w:rsidR="00811C1F">
              <w:rPr>
                <w:rFonts w:ascii="Segoe UI" w:hAnsi="Segoe UI" w:cs="Segoe UI"/>
                <w:sz w:val="20"/>
                <w:szCs w:val="20"/>
              </w:rPr>
              <w:t xml:space="preserve">, </w:t>
            </w:r>
            <w:r w:rsidRPr="00A776B4">
              <w:rPr>
                <w:rFonts w:ascii="Segoe UI" w:hAnsi="Segoe UI" w:cs="Segoe UI"/>
                <w:sz w:val="20"/>
                <w:szCs w:val="20"/>
              </w:rPr>
              <w:t>Akkar (LRC)</w:t>
            </w:r>
            <w:r w:rsidR="00811C1F">
              <w:rPr>
                <w:rFonts w:ascii="Segoe UI" w:hAnsi="Segoe UI" w:cs="Segoe UI"/>
                <w:sz w:val="20"/>
                <w:szCs w:val="20"/>
              </w:rPr>
              <w:t xml:space="preserve">, </w:t>
            </w:r>
            <w:r w:rsidRPr="00A776B4">
              <w:rPr>
                <w:rFonts w:ascii="Segoe UI" w:hAnsi="Segoe UI" w:cs="Segoe UI"/>
                <w:sz w:val="20"/>
                <w:szCs w:val="20"/>
              </w:rPr>
              <w:t>Aley (LRC)</w:t>
            </w:r>
            <w:r w:rsidR="00811C1F">
              <w:rPr>
                <w:rFonts w:ascii="Segoe UI" w:hAnsi="Segoe UI" w:cs="Segoe UI"/>
                <w:sz w:val="20"/>
                <w:szCs w:val="20"/>
              </w:rPr>
              <w:t xml:space="preserve">, </w:t>
            </w:r>
            <w:r w:rsidRPr="00A776B4">
              <w:rPr>
                <w:rFonts w:ascii="Segoe UI" w:hAnsi="Segoe UI" w:cs="Segoe UI"/>
                <w:sz w:val="20"/>
                <w:szCs w:val="20"/>
              </w:rPr>
              <w:t>Baabda (LRC)</w:t>
            </w:r>
            <w:r w:rsidR="00811C1F">
              <w:rPr>
                <w:rFonts w:ascii="Segoe UI" w:hAnsi="Segoe UI" w:cs="Segoe UI"/>
                <w:sz w:val="20"/>
                <w:szCs w:val="20"/>
              </w:rPr>
              <w:t xml:space="preserve">, </w:t>
            </w:r>
            <w:proofErr w:type="spellStart"/>
            <w:r w:rsidRPr="00A776B4">
              <w:rPr>
                <w:rFonts w:ascii="Segoe UI" w:hAnsi="Segoe UI" w:cs="Segoe UI"/>
                <w:sz w:val="20"/>
                <w:szCs w:val="20"/>
              </w:rPr>
              <w:t>Batroun</w:t>
            </w:r>
            <w:proofErr w:type="spellEnd"/>
            <w:r w:rsidRPr="00A776B4">
              <w:rPr>
                <w:rFonts w:ascii="Segoe UI" w:hAnsi="Segoe UI" w:cs="Segoe UI"/>
                <w:sz w:val="20"/>
                <w:szCs w:val="20"/>
              </w:rPr>
              <w:t xml:space="preserve"> (LRC)</w:t>
            </w:r>
            <w:r w:rsidR="00811C1F">
              <w:rPr>
                <w:rFonts w:ascii="Segoe UI" w:hAnsi="Segoe UI" w:cs="Segoe UI"/>
                <w:sz w:val="20"/>
                <w:szCs w:val="20"/>
              </w:rPr>
              <w:t>,</w:t>
            </w:r>
            <w:r w:rsidRPr="00A776B4">
              <w:rPr>
                <w:rFonts w:ascii="Segoe UI" w:hAnsi="Segoe UI" w:cs="Segoe UI"/>
                <w:sz w:val="20"/>
                <w:szCs w:val="20"/>
              </w:rPr>
              <w:t xml:space="preserve"> </w:t>
            </w:r>
            <w:proofErr w:type="spellStart"/>
            <w:r w:rsidRPr="00A776B4">
              <w:rPr>
                <w:rFonts w:ascii="Segoe UI" w:hAnsi="Segoe UI" w:cs="Segoe UI"/>
                <w:sz w:val="20"/>
                <w:szCs w:val="20"/>
              </w:rPr>
              <w:t>Bcharre</w:t>
            </w:r>
            <w:proofErr w:type="spellEnd"/>
            <w:r w:rsidRPr="00A776B4">
              <w:rPr>
                <w:rFonts w:ascii="Segoe UI" w:hAnsi="Segoe UI" w:cs="Segoe UI"/>
                <w:sz w:val="20"/>
                <w:szCs w:val="20"/>
              </w:rPr>
              <w:t xml:space="preserve"> (LRC)</w:t>
            </w:r>
            <w:r w:rsidR="00811C1F">
              <w:rPr>
                <w:rFonts w:ascii="Segoe UI" w:hAnsi="Segoe UI" w:cs="Segoe UI"/>
                <w:sz w:val="20"/>
                <w:szCs w:val="20"/>
              </w:rPr>
              <w:t xml:space="preserve">, </w:t>
            </w:r>
            <w:r w:rsidRPr="00A776B4">
              <w:rPr>
                <w:rFonts w:ascii="Segoe UI" w:hAnsi="Segoe UI" w:cs="Segoe UI"/>
                <w:sz w:val="20"/>
                <w:szCs w:val="20"/>
              </w:rPr>
              <w:t>Beirut (LRC)</w:t>
            </w:r>
            <w:r w:rsidR="00811C1F">
              <w:rPr>
                <w:rFonts w:ascii="Segoe UI" w:hAnsi="Segoe UI" w:cs="Segoe UI"/>
                <w:sz w:val="20"/>
                <w:szCs w:val="20"/>
              </w:rPr>
              <w:t>,</w:t>
            </w:r>
            <w:r w:rsidRPr="00A776B4">
              <w:rPr>
                <w:rFonts w:ascii="Segoe UI" w:hAnsi="Segoe UI" w:cs="Segoe UI"/>
                <w:sz w:val="20"/>
                <w:szCs w:val="20"/>
              </w:rPr>
              <w:t xml:space="preserve"> Bent </w:t>
            </w:r>
            <w:proofErr w:type="spellStart"/>
            <w:r w:rsidRPr="00A776B4">
              <w:rPr>
                <w:rFonts w:ascii="Segoe UI" w:hAnsi="Segoe UI" w:cs="Segoe UI"/>
                <w:sz w:val="20"/>
                <w:szCs w:val="20"/>
              </w:rPr>
              <w:t>Jbeil</w:t>
            </w:r>
            <w:proofErr w:type="spellEnd"/>
            <w:r w:rsidRPr="00A776B4">
              <w:rPr>
                <w:rFonts w:ascii="Segoe UI" w:hAnsi="Segoe UI" w:cs="Segoe UI"/>
                <w:sz w:val="20"/>
                <w:szCs w:val="20"/>
              </w:rPr>
              <w:t xml:space="preserve"> (LRC)</w:t>
            </w:r>
            <w:r w:rsidR="00811C1F">
              <w:rPr>
                <w:rFonts w:ascii="Segoe UI" w:hAnsi="Segoe UI" w:cs="Segoe UI"/>
                <w:sz w:val="20"/>
                <w:szCs w:val="20"/>
              </w:rPr>
              <w:t xml:space="preserve">, </w:t>
            </w:r>
            <w:proofErr w:type="spellStart"/>
            <w:r w:rsidRPr="00A776B4">
              <w:rPr>
                <w:rFonts w:ascii="Segoe UI" w:hAnsi="Segoe UI" w:cs="Segoe UI"/>
                <w:sz w:val="20"/>
                <w:szCs w:val="20"/>
              </w:rPr>
              <w:t>Dannieh</w:t>
            </w:r>
            <w:proofErr w:type="spellEnd"/>
            <w:r w:rsidRPr="00A776B4">
              <w:rPr>
                <w:rFonts w:ascii="Segoe UI" w:hAnsi="Segoe UI" w:cs="Segoe UI"/>
                <w:sz w:val="20"/>
                <w:szCs w:val="20"/>
              </w:rPr>
              <w:t xml:space="preserve"> (LRC)</w:t>
            </w:r>
            <w:r w:rsidR="00811C1F">
              <w:rPr>
                <w:rFonts w:ascii="Segoe UI" w:hAnsi="Segoe UI" w:cs="Segoe UI"/>
                <w:sz w:val="20"/>
                <w:szCs w:val="20"/>
              </w:rPr>
              <w:t xml:space="preserve">, </w:t>
            </w:r>
            <w:r w:rsidRPr="00A776B4">
              <w:rPr>
                <w:rFonts w:ascii="Segoe UI" w:hAnsi="Segoe UI" w:cs="Segoe UI"/>
                <w:sz w:val="20"/>
                <w:szCs w:val="20"/>
              </w:rPr>
              <w:t xml:space="preserve">El </w:t>
            </w:r>
            <w:proofErr w:type="spellStart"/>
            <w:r w:rsidRPr="00A776B4">
              <w:rPr>
                <w:rFonts w:ascii="Segoe UI" w:hAnsi="Segoe UI" w:cs="Segoe UI"/>
                <w:sz w:val="20"/>
                <w:szCs w:val="20"/>
              </w:rPr>
              <w:t>Metn</w:t>
            </w:r>
            <w:proofErr w:type="spellEnd"/>
            <w:r w:rsidRPr="00A776B4">
              <w:rPr>
                <w:rFonts w:ascii="Segoe UI" w:hAnsi="Segoe UI" w:cs="Segoe UI"/>
                <w:sz w:val="20"/>
                <w:szCs w:val="20"/>
              </w:rPr>
              <w:t xml:space="preserve"> (LRC)</w:t>
            </w:r>
            <w:r w:rsidR="00811C1F">
              <w:rPr>
                <w:rFonts w:ascii="Segoe UI" w:hAnsi="Segoe UI" w:cs="Segoe UI"/>
                <w:sz w:val="20"/>
                <w:szCs w:val="20"/>
              </w:rPr>
              <w:t xml:space="preserve">, </w:t>
            </w:r>
            <w:proofErr w:type="spellStart"/>
            <w:r w:rsidRPr="00A776B4">
              <w:rPr>
                <w:rFonts w:ascii="Segoe UI" w:hAnsi="Segoe UI" w:cs="Segoe UI"/>
                <w:sz w:val="20"/>
                <w:szCs w:val="20"/>
              </w:rPr>
              <w:t>Hasbaya</w:t>
            </w:r>
            <w:proofErr w:type="spellEnd"/>
            <w:r w:rsidRPr="00A776B4">
              <w:rPr>
                <w:rFonts w:ascii="Segoe UI" w:hAnsi="Segoe UI" w:cs="Segoe UI"/>
                <w:sz w:val="20"/>
                <w:szCs w:val="20"/>
              </w:rPr>
              <w:t xml:space="preserve"> (LRC)</w:t>
            </w:r>
            <w:r w:rsidR="00811C1F">
              <w:rPr>
                <w:rFonts w:ascii="Segoe UI" w:hAnsi="Segoe UI" w:cs="Segoe UI"/>
                <w:sz w:val="20"/>
                <w:szCs w:val="20"/>
              </w:rPr>
              <w:t>,</w:t>
            </w:r>
            <w:r w:rsidRPr="00A776B4">
              <w:rPr>
                <w:rFonts w:ascii="Segoe UI" w:hAnsi="Segoe UI" w:cs="Segoe UI"/>
                <w:sz w:val="20"/>
                <w:szCs w:val="20"/>
              </w:rPr>
              <w:t>Hermel (LRC)</w:t>
            </w:r>
            <w:r w:rsidR="00811C1F">
              <w:rPr>
                <w:rFonts w:ascii="Segoe UI" w:hAnsi="Segoe UI" w:cs="Segoe UI"/>
                <w:sz w:val="20"/>
                <w:szCs w:val="20"/>
              </w:rPr>
              <w:t xml:space="preserve">, </w:t>
            </w:r>
            <w:proofErr w:type="spellStart"/>
            <w:r w:rsidRPr="00A776B4">
              <w:rPr>
                <w:rFonts w:ascii="Segoe UI" w:hAnsi="Segoe UI" w:cs="Segoe UI"/>
                <w:sz w:val="20"/>
                <w:szCs w:val="20"/>
              </w:rPr>
              <w:t>Jbeil</w:t>
            </w:r>
            <w:proofErr w:type="spellEnd"/>
            <w:r w:rsidRPr="00A776B4">
              <w:rPr>
                <w:rFonts w:ascii="Segoe UI" w:hAnsi="Segoe UI" w:cs="Segoe UI"/>
                <w:sz w:val="20"/>
                <w:szCs w:val="20"/>
              </w:rPr>
              <w:t xml:space="preserve"> (LRC)</w:t>
            </w:r>
            <w:r w:rsidR="00811C1F">
              <w:rPr>
                <w:rFonts w:ascii="Segoe UI" w:hAnsi="Segoe UI" w:cs="Segoe UI"/>
                <w:sz w:val="20"/>
                <w:szCs w:val="20"/>
              </w:rPr>
              <w:t xml:space="preserve">, </w:t>
            </w:r>
            <w:r w:rsidRPr="00A776B4">
              <w:rPr>
                <w:rFonts w:ascii="Segoe UI" w:hAnsi="Segoe UI" w:cs="Segoe UI"/>
                <w:sz w:val="20"/>
                <w:szCs w:val="20"/>
              </w:rPr>
              <w:t>Keserwan (LRC)</w:t>
            </w:r>
            <w:r w:rsidR="00811C1F">
              <w:rPr>
                <w:rFonts w:ascii="Segoe UI" w:hAnsi="Segoe UI" w:cs="Segoe UI"/>
                <w:sz w:val="20"/>
                <w:szCs w:val="20"/>
              </w:rPr>
              <w:t xml:space="preserve">, </w:t>
            </w:r>
            <w:r w:rsidRPr="00A776B4">
              <w:rPr>
                <w:rFonts w:ascii="Segoe UI" w:hAnsi="Segoe UI" w:cs="Segoe UI"/>
                <w:sz w:val="20"/>
                <w:szCs w:val="20"/>
              </w:rPr>
              <w:t>Kob Elias (LRC)</w:t>
            </w:r>
            <w:r w:rsidR="00811C1F">
              <w:rPr>
                <w:rFonts w:ascii="Segoe UI" w:hAnsi="Segoe UI" w:cs="Segoe UI"/>
                <w:sz w:val="20"/>
                <w:szCs w:val="20"/>
              </w:rPr>
              <w:t xml:space="preserve">, </w:t>
            </w:r>
            <w:r w:rsidRPr="00A776B4">
              <w:rPr>
                <w:rFonts w:ascii="Segoe UI" w:hAnsi="Segoe UI" w:cs="Segoe UI"/>
                <w:sz w:val="20"/>
                <w:szCs w:val="20"/>
              </w:rPr>
              <w:t>Koura (LRC)</w:t>
            </w:r>
            <w:r w:rsidR="00811C1F">
              <w:rPr>
                <w:rFonts w:ascii="Segoe UI" w:hAnsi="Segoe UI" w:cs="Segoe UI"/>
                <w:sz w:val="20"/>
                <w:szCs w:val="20"/>
              </w:rPr>
              <w:t xml:space="preserve">, </w:t>
            </w:r>
            <w:r w:rsidRPr="00A776B4">
              <w:rPr>
                <w:rFonts w:ascii="Segoe UI" w:hAnsi="Segoe UI" w:cs="Segoe UI"/>
                <w:sz w:val="20"/>
                <w:szCs w:val="20"/>
              </w:rPr>
              <w:t>Rashaya (LRC)</w:t>
            </w:r>
            <w:r w:rsidR="00811C1F">
              <w:rPr>
                <w:rFonts w:ascii="Segoe UI" w:hAnsi="Segoe UI" w:cs="Segoe UI"/>
                <w:sz w:val="20"/>
                <w:szCs w:val="20"/>
              </w:rPr>
              <w:t xml:space="preserve">, </w:t>
            </w:r>
            <w:r w:rsidRPr="00A776B4">
              <w:rPr>
                <w:rFonts w:ascii="Segoe UI" w:hAnsi="Segoe UI" w:cs="Segoe UI"/>
                <w:sz w:val="20"/>
                <w:szCs w:val="20"/>
              </w:rPr>
              <w:t>Saida (LRC)</w:t>
            </w:r>
            <w:r w:rsidR="00811C1F">
              <w:rPr>
                <w:rFonts w:ascii="Segoe UI" w:hAnsi="Segoe UI" w:cs="Segoe UI"/>
                <w:sz w:val="20"/>
                <w:szCs w:val="20"/>
              </w:rPr>
              <w:t xml:space="preserve">, </w:t>
            </w:r>
            <w:r w:rsidRPr="00A776B4">
              <w:rPr>
                <w:rFonts w:ascii="Segoe UI" w:hAnsi="Segoe UI" w:cs="Segoe UI"/>
                <w:sz w:val="20"/>
                <w:szCs w:val="20"/>
              </w:rPr>
              <w:t>Tripoli (LRC)</w:t>
            </w:r>
            <w:r w:rsidR="00811C1F">
              <w:rPr>
                <w:rFonts w:ascii="Segoe UI" w:hAnsi="Segoe UI" w:cs="Segoe UI"/>
                <w:sz w:val="20"/>
                <w:szCs w:val="20"/>
              </w:rPr>
              <w:t xml:space="preserve">, </w:t>
            </w:r>
            <w:r w:rsidRPr="00A776B4">
              <w:rPr>
                <w:rFonts w:ascii="Segoe UI" w:hAnsi="Segoe UI" w:cs="Segoe UI"/>
                <w:sz w:val="20"/>
                <w:szCs w:val="20"/>
              </w:rPr>
              <w:t>Tyre (LRC)</w:t>
            </w:r>
            <w:r w:rsidR="005D115E">
              <w:rPr>
                <w:rFonts w:ascii="Segoe UI" w:hAnsi="Segoe UI" w:cs="Segoe UI"/>
                <w:sz w:val="20"/>
                <w:szCs w:val="20"/>
              </w:rPr>
              <w:t>,</w:t>
            </w:r>
            <w:r w:rsidRPr="00A776B4">
              <w:rPr>
                <w:rFonts w:ascii="Segoe UI" w:hAnsi="Segoe UI" w:cs="Segoe UI"/>
                <w:sz w:val="20"/>
                <w:szCs w:val="20"/>
              </w:rPr>
              <w:t xml:space="preserve"> Zahle (LRC)</w:t>
            </w:r>
            <w:r w:rsidR="005D115E">
              <w:rPr>
                <w:rFonts w:ascii="Segoe UI" w:hAnsi="Segoe UI" w:cs="Segoe UI"/>
                <w:sz w:val="20"/>
                <w:szCs w:val="20"/>
              </w:rPr>
              <w:t xml:space="preserve"> and </w:t>
            </w:r>
            <w:r w:rsidRPr="00A776B4">
              <w:rPr>
                <w:rFonts w:ascii="Segoe UI" w:hAnsi="Segoe UI" w:cs="Segoe UI"/>
                <w:sz w:val="20"/>
                <w:szCs w:val="20"/>
              </w:rPr>
              <w:t xml:space="preserve"> </w:t>
            </w:r>
            <w:proofErr w:type="spellStart"/>
            <w:r w:rsidRPr="00A776B4">
              <w:rPr>
                <w:rFonts w:ascii="Segoe UI" w:hAnsi="Segoe UI" w:cs="Segoe UI"/>
                <w:sz w:val="20"/>
                <w:szCs w:val="20"/>
              </w:rPr>
              <w:t>Zgharta</w:t>
            </w:r>
            <w:proofErr w:type="spellEnd"/>
            <w:r w:rsidRPr="00A776B4">
              <w:rPr>
                <w:rFonts w:ascii="Segoe UI" w:hAnsi="Segoe UI" w:cs="Segoe UI"/>
                <w:sz w:val="20"/>
                <w:szCs w:val="20"/>
              </w:rPr>
              <w:t xml:space="preserve"> (LRC)</w:t>
            </w:r>
          </w:p>
          <w:p w14:paraId="1EC63797" w14:textId="77777777" w:rsidR="00AD4871" w:rsidRPr="00A776B4" w:rsidRDefault="00AD4871" w:rsidP="00AD4871">
            <w:pPr>
              <w:spacing w:after="160"/>
              <w:rPr>
                <w:rFonts w:ascii="Segoe UI" w:hAnsi="Segoe UI" w:cs="Segoe UI"/>
                <w:sz w:val="20"/>
                <w:szCs w:val="20"/>
              </w:rPr>
            </w:pPr>
            <w:r w:rsidRPr="00A776B4">
              <w:rPr>
                <w:rFonts w:ascii="Segoe UI" w:hAnsi="Segoe UI" w:cs="Segoe UI"/>
                <w:sz w:val="20"/>
                <w:szCs w:val="20"/>
              </w:rPr>
              <w:t>LRC reserves the right to add, remove, or change loading points during the Framework Agreement period.</w:t>
            </w:r>
          </w:p>
          <w:p w14:paraId="354F6C2E" w14:textId="77777777" w:rsidR="00AD4871" w:rsidRPr="00A776B4" w:rsidRDefault="00AD4871" w:rsidP="0023199D">
            <w:pPr>
              <w:numPr>
                <w:ilvl w:val="0"/>
                <w:numId w:val="75"/>
              </w:numPr>
              <w:spacing w:after="160"/>
              <w:rPr>
                <w:rFonts w:ascii="Segoe UI" w:hAnsi="Segoe UI" w:cs="Segoe UI"/>
                <w:b/>
                <w:bCs/>
                <w:sz w:val="20"/>
                <w:szCs w:val="20"/>
              </w:rPr>
            </w:pPr>
            <w:r w:rsidRPr="00A776B4">
              <w:rPr>
                <w:rFonts w:ascii="Segoe UI" w:hAnsi="Segoe UI" w:cs="Segoe UI"/>
                <w:b/>
                <w:bCs/>
                <w:sz w:val="20"/>
                <w:szCs w:val="20"/>
              </w:rPr>
              <w:t>Commodities to be Transported</w:t>
            </w:r>
          </w:p>
          <w:p w14:paraId="42F5EFC3" w14:textId="77777777" w:rsidR="00AD4871" w:rsidRPr="00A776B4" w:rsidRDefault="00AD4871" w:rsidP="00AD4871">
            <w:pPr>
              <w:spacing w:after="160"/>
              <w:rPr>
                <w:rFonts w:ascii="Segoe UI" w:hAnsi="Segoe UI" w:cs="Segoe UI"/>
                <w:sz w:val="20"/>
                <w:szCs w:val="20"/>
              </w:rPr>
            </w:pPr>
            <w:r w:rsidRPr="00A776B4">
              <w:rPr>
                <w:rFonts w:ascii="Segoe UI" w:hAnsi="Segoe UI" w:cs="Segoe UI"/>
                <w:sz w:val="20"/>
                <w:szCs w:val="20"/>
              </w:rPr>
              <w:t>The commodities may include, but are not limited to:</w:t>
            </w:r>
          </w:p>
          <w:p w14:paraId="6FFBD784" w14:textId="77777777" w:rsidR="00AD4871" w:rsidRDefault="00AD4871" w:rsidP="00082FF7">
            <w:pPr>
              <w:pStyle w:val="ListParagraph"/>
              <w:numPr>
                <w:ilvl w:val="0"/>
                <w:numId w:val="77"/>
              </w:numPr>
              <w:spacing w:after="160"/>
              <w:rPr>
                <w:rFonts w:ascii="Segoe UI" w:hAnsi="Segoe UI" w:cs="Segoe UI"/>
                <w:sz w:val="20"/>
                <w:szCs w:val="20"/>
              </w:rPr>
            </w:pPr>
            <w:r w:rsidRPr="00A776B4">
              <w:rPr>
                <w:rFonts w:ascii="Segoe UI" w:hAnsi="Segoe UI" w:cs="Segoe UI"/>
                <w:sz w:val="20"/>
                <w:szCs w:val="20"/>
              </w:rPr>
              <w:t>Food parcels (approximately 6 kg to 30 kg per parcel)</w:t>
            </w:r>
          </w:p>
          <w:p w14:paraId="2B87CE54" w14:textId="77777777" w:rsidR="00AD4871" w:rsidRDefault="00AD4871" w:rsidP="00082FF7">
            <w:pPr>
              <w:pStyle w:val="ListParagraph"/>
              <w:numPr>
                <w:ilvl w:val="0"/>
                <w:numId w:val="77"/>
              </w:numPr>
              <w:spacing w:after="160"/>
              <w:rPr>
                <w:rFonts w:ascii="Segoe UI" w:hAnsi="Segoe UI" w:cs="Segoe UI"/>
                <w:sz w:val="20"/>
                <w:szCs w:val="20"/>
              </w:rPr>
            </w:pPr>
            <w:r w:rsidRPr="00A776B4">
              <w:rPr>
                <w:rFonts w:ascii="Segoe UI" w:hAnsi="Segoe UI" w:cs="Segoe UI"/>
                <w:sz w:val="20"/>
                <w:szCs w:val="20"/>
              </w:rPr>
              <w:t>Hygiene kits (approximately 4 kg to 12 kg per kit)</w:t>
            </w:r>
          </w:p>
          <w:p w14:paraId="14032B3C" w14:textId="77777777" w:rsidR="00AD4871" w:rsidRDefault="00AD4871" w:rsidP="00082FF7">
            <w:pPr>
              <w:pStyle w:val="ListParagraph"/>
              <w:numPr>
                <w:ilvl w:val="0"/>
                <w:numId w:val="77"/>
              </w:numPr>
              <w:spacing w:after="160"/>
              <w:rPr>
                <w:rFonts w:ascii="Segoe UI" w:hAnsi="Segoe UI" w:cs="Segoe UI"/>
                <w:sz w:val="20"/>
                <w:szCs w:val="20"/>
              </w:rPr>
            </w:pPr>
            <w:r w:rsidRPr="00A776B4">
              <w:rPr>
                <w:rFonts w:ascii="Segoe UI" w:hAnsi="Segoe UI" w:cs="Segoe UI"/>
                <w:sz w:val="20"/>
                <w:szCs w:val="20"/>
              </w:rPr>
              <w:t>Bottled water (0.5L to 10L)</w:t>
            </w:r>
          </w:p>
          <w:p w14:paraId="589E518C" w14:textId="77777777" w:rsidR="00AD4871" w:rsidRDefault="00AD4871" w:rsidP="00082FF7">
            <w:pPr>
              <w:pStyle w:val="ListParagraph"/>
              <w:numPr>
                <w:ilvl w:val="0"/>
                <w:numId w:val="77"/>
              </w:numPr>
              <w:spacing w:after="160"/>
              <w:rPr>
                <w:rFonts w:ascii="Segoe UI" w:hAnsi="Segoe UI" w:cs="Segoe UI"/>
                <w:sz w:val="20"/>
                <w:szCs w:val="20"/>
              </w:rPr>
            </w:pPr>
            <w:r w:rsidRPr="00A776B4">
              <w:rPr>
                <w:rFonts w:ascii="Segoe UI" w:hAnsi="Segoe UI" w:cs="Segoe UI"/>
                <w:sz w:val="20"/>
                <w:szCs w:val="20"/>
              </w:rPr>
              <w:t>Mattresses</w:t>
            </w:r>
          </w:p>
          <w:p w14:paraId="4CAB3CE7" w14:textId="77777777" w:rsidR="00AD4871" w:rsidRDefault="00AD4871" w:rsidP="00082FF7">
            <w:pPr>
              <w:pStyle w:val="ListParagraph"/>
              <w:numPr>
                <w:ilvl w:val="0"/>
                <w:numId w:val="77"/>
              </w:numPr>
              <w:spacing w:after="160"/>
              <w:rPr>
                <w:rFonts w:ascii="Segoe UI" w:hAnsi="Segoe UI" w:cs="Segoe UI"/>
                <w:sz w:val="20"/>
                <w:szCs w:val="20"/>
              </w:rPr>
            </w:pPr>
            <w:r w:rsidRPr="00A776B4">
              <w:rPr>
                <w:rFonts w:ascii="Segoe UI" w:hAnsi="Segoe UI" w:cs="Segoe UI"/>
                <w:sz w:val="20"/>
                <w:szCs w:val="20"/>
              </w:rPr>
              <w:t>Blankets</w:t>
            </w:r>
          </w:p>
          <w:p w14:paraId="604C49F9" w14:textId="77777777" w:rsidR="00AD4871" w:rsidRDefault="00AD4871" w:rsidP="00082FF7">
            <w:pPr>
              <w:pStyle w:val="ListParagraph"/>
              <w:numPr>
                <w:ilvl w:val="0"/>
                <w:numId w:val="77"/>
              </w:numPr>
              <w:spacing w:after="160"/>
              <w:rPr>
                <w:rFonts w:ascii="Segoe UI" w:hAnsi="Segoe UI" w:cs="Segoe UI"/>
                <w:sz w:val="20"/>
                <w:szCs w:val="20"/>
              </w:rPr>
            </w:pPr>
            <w:r w:rsidRPr="00A776B4">
              <w:rPr>
                <w:rFonts w:ascii="Segoe UI" w:hAnsi="Segoe UI" w:cs="Segoe UI"/>
                <w:sz w:val="20"/>
                <w:szCs w:val="20"/>
              </w:rPr>
              <w:t>Medical supplies</w:t>
            </w:r>
          </w:p>
          <w:p w14:paraId="69BED06A" w14:textId="77777777" w:rsidR="00AD4871" w:rsidRDefault="00AD4871" w:rsidP="00082FF7">
            <w:pPr>
              <w:pStyle w:val="ListParagraph"/>
              <w:numPr>
                <w:ilvl w:val="0"/>
                <w:numId w:val="77"/>
              </w:numPr>
              <w:spacing w:after="160"/>
              <w:rPr>
                <w:rFonts w:ascii="Segoe UI" w:hAnsi="Segoe UI" w:cs="Segoe UI"/>
                <w:sz w:val="20"/>
                <w:szCs w:val="20"/>
              </w:rPr>
            </w:pPr>
            <w:r w:rsidRPr="00A776B4">
              <w:rPr>
                <w:rFonts w:ascii="Segoe UI" w:hAnsi="Segoe UI" w:cs="Segoe UI"/>
                <w:sz w:val="20"/>
                <w:szCs w:val="20"/>
              </w:rPr>
              <w:t>Non-food items (NFIs)</w:t>
            </w:r>
          </w:p>
          <w:p w14:paraId="584E4F1E" w14:textId="77777777" w:rsidR="00AD4871" w:rsidRPr="00A776B4" w:rsidRDefault="00AD4871" w:rsidP="00082FF7">
            <w:pPr>
              <w:pStyle w:val="ListParagraph"/>
              <w:numPr>
                <w:ilvl w:val="0"/>
                <w:numId w:val="77"/>
              </w:numPr>
              <w:spacing w:after="160"/>
              <w:rPr>
                <w:rFonts w:ascii="Segoe UI" w:hAnsi="Segoe UI" w:cs="Segoe UI"/>
                <w:sz w:val="20"/>
                <w:szCs w:val="20"/>
              </w:rPr>
            </w:pPr>
            <w:r w:rsidRPr="00A776B4">
              <w:rPr>
                <w:rFonts w:ascii="Segoe UI" w:hAnsi="Segoe UI" w:cs="Segoe UI"/>
                <w:sz w:val="20"/>
                <w:szCs w:val="20"/>
              </w:rPr>
              <w:t>Emergency relief items</w:t>
            </w:r>
          </w:p>
          <w:p w14:paraId="4F3E1F38" w14:textId="77777777" w:rsidR="00AD4871" w:rsidRPr="00A776B4" w:rsidRDefault="00AD4871" w:rsidP="0023199D">
            <w:pPr>
              <w:numPr>
                <w:ilvl w:val="0"/>
                <w:numId w:val="75"/>
              </w:numPr>
              <w:spacing w:after="160"/>
              <w:rPr>
                <w:rFonts w:ascii="Segoe UI" w:hAnsi="Segoe UI" w:cs="Segoe UI"/>
                <w:b/>
                <w:bCs/>
                <w:sz w:val="20"/>
                <w:szCs w:val="20"/>
              </w:rPr>
            </w:pPr>
            <w:r w:rsidRPr="00A776B4">
              <w:rPr>
                <w:rFonts w:ascii="Segoe UI" w:hAnsi="Segoe UI" w:cs="Segoe UI"/>
                <w:b/>
                <w:bCs/>
                <w:sz w:val="20"/>
                <w:szCs w:val="20"/>
              </w:rPr>
              <w:t>Geographic Coverage</w:t>
            </w:r>
            <w:r>
              <w:rPr>
                <w:rFonts w:ascii="Segoe UI" w:hAnsi="Segoe UI" w:cs="Segoe UI"/>
                <w:b/>
                <w:bCs/>
                <w:sz w:val="20"/>
                <w:szCs w:val="20"/>
              </w:rPr>
              <w:t xml:space="preserve"> (</w:t>
            </w:r>
            <w:r w:rsidRPr="00843EA2">
              <w:rPr>
                <w:rFonts w:ascii="Segoe UI" w:hAnsi="Segoe UI" w:cs="Segoe UI"/>
                <w:b/>
                <w:bCs/>
                <w:lang w:val="en-US"/>
              </w:rPr>
              <w:t>Destinations and Allocations</w:t>
            </w:r>
            <w:r>
              <w:rPr>
                <w:rFonts w:ascii="Segoe UI" w:hAnsi="Segoe UI" w:cs="Segoe UI"/>
                <w:b/>
                <w:bCs/>
              </w:rPr>
              <w:t>)</w:t>
            </w:r>
          </w:p>
          <w:p w14:paraId="1D4081B6" w14:textId="77777777" w:rsidR="00AD4871" w:rsidRPr="00A776B4" w:rsidRDefault="00AD4871" w:rsidP="00AD4871">
            <w:pPr>
              <w:spacing w:after="160"/>
              <w:rPr>
                <w:rFonts w:ascii="Segoe UI" w:hAnsi="Segoe UI" w:cs="Segoe UI"/>
                <w:sz w:val="20"/>
                <w:szCs w:val="20"/>
              </w:rPr>
            </w:pPr>
            <w:r w:rsidRPr="00A776B4">
              <w:rPr>
                <w:rFonts w:ascii="Segoe UI" w:hAnsi="Segoe UI" w:cs="Segoe UI"/>
                <w:sz w:val="20"/>
                <w:szCs w:val="20"/>
              </w:rPr>
              <w:t xml:space="preserve">Transportation services may be required to any location within Lebanon, including but not limited to the districts and municipalities listed </w:t>
            </w:r>
            <w:r>
              <w:rPr>
                <w:rFonts w:ascii="Segoe UI" w:hAnsi="Segoe UI" w:cs="Segoe UI"/>
                <w:sz w:val="20"/>
                <w:szCs w:val="20"/>
              </w:rPr>
              <w:t xml:space="preserve">Below </w:t>
            </w:r>
            <w:r w:rsidRPr="00A776B4">
              <w:rPr>
                <w:rFonts w:ascii="Segoe UI" w:hAnsi="Segoe UI" w:cs="Segoe UI"/>
                <w:sz w:val="20"/>
                <w:szCs w:val="20"/>
              </w:rPr>
              <w:t>in this TOR.</w:t>
            </w:r>
          </w:p>
          <w:p w14:paraId="4EBCD8D7" w14:textId="15D11E56" w:rsidR="00AD4871" w:rsidRPr="00A776B4" w:rsidRDefault="00AD4871" w:rsidP="00AD4871">
            <w:pPr>
              <w:spacing w:after="160"/>
              <w:rPr>
                <w:rFonts w:ascii="Segoe UI" w:hAnsi="Segoe UI" w:cs="Segoe UI"/>
                <w:sz w:val="20"/>
                <w:szCs w:val="20"/>
                <w:lang w:val="en-US"/>
              </w:rPr>
            </w:pPr>
            <w:r w:rsidRPr="00A776B4">
              <w:rPr>
                <w:rFonts w:ascii="Segoe UI" w:hAnsi="Segoe UI" w:cs="Segoe UI"/>
                <w:sz w:val="20"/>
                <w:szCs w:val="20"/>
              </w:rPr>
              <w:t>The detailed destination list</w:t>
            </w:r>
            <w:r w:rsidR="00063219">
              <w:rPr>
                <w:rFonts w:ascii="Segoe UI" w:hAnsi="Segoe UI" w:cs="Segoe UI"/>
                <w:sz w:val="20"/>
                <w:szCs w:val="20"/>
              </w:rPr>
              <w:t>ed below</w:t>
            </w:r>
            <w:r w:rsidRPr="00A776B4">
              <w:rPr>
                <w:rFonts w:ascii="Segoe UI" w:hAnsi="Segoe UI" w:cs="Segoe UI"/>
                <w:sz w:val="20"/>
                <w:szCs w:val="20"/>
              </w:rPr>
              <w:t xml:space="preserve"> is indicative and may be amended according to operational </w:t>
            </w:r>
            <w:r w:rsidR="00063219">
              <w:rPr>
                <w:rFonts w:ascii="Segoe UI" w:hAnsi="Segoe UI" w:cs="Segoe UI"/>
                <w:sz w:val="20"/>
                <w:szCs w:val="20"/>
              </w:rPr>
              <w:t>needs.</w:t>
            </w:r>
          </w:p>
          <w:tbl>
            <w:tblPr>
              <w:tblStyle w:val="TableGrid"/>
              <w:tblW w:w="0" w:type="auto"/>
              <w:tblInd w:w="67" w:type="dxa"/>
              <w:tblLayout w:type="fixed"/>
              <w:tblLook w:val="04A0" w:firstRow="1" w:lastRow="0" w:firstColumn="1" w:lastColumn="0" w:noHBand="0" w:noVBand="1"/>
            </w:tblPr>
            <w:tblGrid>
              <w:gridCol w:w="1672"/>
              <w:gridCol w:w="7776"/>
            </w:tblGrid>
            <w:tr w:rsidR="00AD4871" w:rsidRPr="00843EA2" w14:paraId="49BD92A7" w14:textId="77777777" w:rsidTr="0007522B">
              <w:trPr>
                <w:trHeight w:val="241"/>
              </w:trPr>
              <w:tc>
                <w:tcPr>
                  <w:tcW w:w="1710"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3DD79303" w14:textId="77777777" w:rsidR="00AD4871" w:rsidRPr="00843EA2" w:rsidRDefault="00AD4871" w:rsidP="00AD4871">
                  <w:pPr>
                    <w:jc w:val="center"/>
                    <w:rPr>
                      <w:rFonts w:ascii="Segoe UI" w:hAnsi="Segoe UI" w:cs="Segoe UI"/>
                      <w:b/>
                      <w:bCs/>
                      <w:lang w:val="en-US"/>
                    </w:rPr>
                  </w:pPr>
                  <w:r w:rsidRPr="00843EA2">
                    <w:rPr>
                      <w:rFonts w:ascii="Segoe UI" w:hAnsi="Segoe UI" w:cs="Segoe UI"/>
                      <w:b/>
                      <w:bCs/>
                      <w:rtl/>
                      <w:lang w:val="en-US"/>
                    </w:rPr>
                    <w:t>قضاء</w:t>
                  </w:r>
                </w:p>
              </w:tc>
              <w:tc>
                <w:tcPr>
                  <w:tcW w:w="8460"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122FAAF1" w14:textId="77777777" w:rsidR="00AD4871" w:rsidRPr="00843EA2" w:rsidRDefault="00AD4871" w:rsidP="00AD4871">
                  <w:pPr>
                    <w:jc w:val="center"/>
                    <w:rPr>
                      <w:rFonts w:ascii="Segoe UI" w:hAnsi="Segoe UI" w:cs="Segoe UI"/>
                      <w:b/>
                      <w:bCs/>
                    </w:rPr>
                  </w:pPr>
                  <w:r w:rsidRPr="00843EA2">
                    <w:rPr>
                      <w:rFonts w:ascii="Segoe UI" w:hAnsi="Segoe UI" w:cs="Segoe UI"/>
                      <w:b/>
                      <w:bCs/>
                      <w:rtl/>
                    </w:rPr>
                    <w:t>بلدات</w:t>
                  </w:r>
                </w:p>
              </w:tc>
            </w:tr>
            <w:tr w:rsidR="00AD4871" w:rsidRPr="00843EA2" w14:paraId="540601B9" w14:textId="77777777" w:rsidTr="0007522B">
              <w:trPr>
                <w:trHeight w:val="241"/>
              </w:trPr>
              <w:tc>
                <w:tcPr>
                  <w:tcW w:w="1710" w:type="dxa"/>
                  <w:tcBorders>
                    <w:top w:val="single" w:sz="4" w:space="0" w:color="auto"/>
                    <w:left w:val="single" w:sz="4" w:space="0" w:color="auto"/>
                    <w:bottom w:val="single" w:sz="4" w:space="0" w:color="auto"/>
                    <w:right w:val="single" w:sz="4" w:space="0" w:color="auto"/>
                  </w:tcBorders>
                  <w:vAlign w:val="center"/>
                  <w:hideMark/>
                </w:tcPr>
                <w:p w14:paraId="08AFE5DD" w14:textId="77777777" w:rsidR="00AD4871" w:rsidRPr="00A776B4" w:rsidRDefault="00AD4871" w:rsidP="00AD4871">
                  <w:pPr>
                    <w:jc w:val="center"/>
                    <w:rPr>
                      <w:rFonts w:ascii="Segoe UI" w:hAnsi="Segoe UI" w:cs="Segoe UI"/>
                      <w:b/>
                      <w:bCs/>
                      <w:sz w:val="18"/>
                      <w:szCs w:val="18"/>
                      <w:rtl/>
                      <w:lang w:val="en-US"/>
                    </w:rPr>
                  </w:pPr>
                  <w:r w:rsidRPr="00A776B4">
                    <w:rPr>
                      <w:rFonts w:ascii="Segoe UI" w:hAnsi="Segoe UI" w:cs="Segoe UI"/>
                      <w:b/>
                      <w:bCs/>
                      <w:sz w:val="18"/>
                      <w:szCs w:val="18"/>
                      <w:lang w:val="en-US"/>
                    </w:rPr>
                    <w:t>AKKAR -</w:t>
                  </w:r>
                  <w:r w:rsidRPr="00A776B4">
                    <w:rPr>
                      <w:rFonts w:ascii="Segoe UI" w:hAnsi="Segoe UI" w:cs="Segoe UI"/>
                      <w:b/>
                      <w:bCs/>
                      <w:sz w:val="18"/>
                      <w:szCs w:val="18"/>
                      <w:rtl/>
                      <w:lang w:val="en-US"/>
                    </w:rPr>
                    <w:t>عكار</w:t>
                  </w:r>
                </w:p>
              </w:tc>
              <w:tc>
                <w:tcPr>
                  <w:tcW w:w="8460" w:type="dxa"/>
                  <w:tcBorders>
                    <w:top w:val="single" w:sz="4" w:space="0" w:color="auto"/>
                    <w:left w:val="single" w:sz="4" w:space="0" w:color="auto"/>
                    <w:bottom w:val="single" w:sz="4" w:space="0" w:color="auto"/>
                    <w:right w:val="single" w:sz="4" w:space="0" w:color="auto"/>
                  </w:tcBorders>
                  <w:hideMark/>
                </w:tcPr>
                <w:p w14:paraId="5F1216EA"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rPr>
                    <w:t xml:space="preserve">البرج، البساتين، البيرة، التليل، الجديدة، الحميرة، الحوشب، الحويش، الحيصة، الدبابية، الدغلة، الدورة، الدوسة وبغدادي، الريحانية، الزواريب، الزواريب، السماقية، السهلة (ممثل)، السويسة، الشقدوف، الشيخ زناد، الشيخ طابا، الشيخ عياش، الشيخ محمد، العبودية، العريضة، العمارة، العماير – رجم عيسى، العوادة، العوينات، العيون، الغزيلة، الفرض، القبيات، القرف، القرنة، القريات، القليعات، القنطرة، الكنيسة (قرار إنشاء </w:t>
                  </w:r>
                  <w:r w:rsidRPr="00A776B4">
                    <w:rPr>
                      <w:rFonts w:ascii="Segoe UI" w:hAnsi="Segoe UI" w:cs="Segoe UI"/>
                      <w:sz w:val="18"/>
                      <w:szCs w:val="18"/>
                      <w:rtl/>
                    </w:rPr>
                    <w:lastRenderedPageBreak/>
                    <w:t>بلدية)، الكواشرة، الكويخات، المجدل، المحمرة، المسعودية، المقيبلة، المقيطع – قعبرين – كفرملكه - الرمول، المونسة، النفيسة، النهرية وبستان الحرش، النورة الفوقا والتحتا، الهد، الهيشة، أكروم، إيلات، ببنين -العبده، بربارة، برج العرب، برقايل، بزال، بزبينا، بقرزلا، بني صخر، بيت الحاج، بيت الحوش، بيت أيوب، بيت ملات، بيت يونس، بينو - قبولا، تاشع، تكريت، تلبيبة، تلبيرة، تلة وشطاحة، تلحميرة، تلعباس الشرقي، تلعباس الغربي، تلمعيان، جبرايل، جبل المنصورة، جديدة القيطع، جرمنايا – الرامة، حبشيت، حرار، حكر الشيخ طابا، حكر الضاهري، حلبا، حنيدر، حيزوق، خربة الجرد، خربة داوود – كفر الفتوح، خربة شار، خريبة الجندي، خط البترول، دارين، دوير عدوية، دير جنين، دير دلوم – ذوق المقشرين، ذوق الحبالصة (قرار إنشاء بلدية)، ذوق الحصنية، ذوق حدارة، رحبة، رماح، زوق الحصنيه، زوق حداره، سرار، سعدين، سفينة الدريب، سفينة القيطع، سنديانة ريدان، سيسوق، شان، شدرا، شربيلا، ضهر القنبر، ضهر الليسينة، عدبل، عرقا، عكار العتيقة، عمار البيكات، عندقت، عيات، عيدمون – الشيخلار، عين الذهب، عين الزيت، عين يعقوب، عيون الغزلان، فريدس، فسيقين – عين تنتا – عين أشما، فنيدق، قبة شمرا وسمقلة، قبعيت، قرحا، قشلق، قلود الباقية، قنية (ممثل)، كرم زبدين، كرم عصفور – بيت غطاس، كروم عرب، كفرتون (ممثل)، كفرحرة، كفرنون، كوشا، مار توما، مجدلا، مراح الخوخ، مزرعة بلدة، مشتى حسن، مشتى حمود، مشحا، مشمش، مشيلحة الحاكور، ممنع، منجز، منيارة، هيتلا، وادي الجاموس، وادي الحور، وادي خالد</w:t>
                  </w:r>
                  <w:r w:rsidRPr="00A776B4">
                    <w:rPr>
                      <w:rFonts w:ascii="Segoe UI" w:hAnsi="Segoe UI" w:cs="Segoe UI"/>
                      <w:sz w:val="18"/>
                      <w:szCs w:val="18"/>
                    </w:rPr>
                    <w:t>.</w:t>
                  </w:r>
                </w:p>
              </w:tc>
            </w:tr>
            <w:tr w:rsidR="00AD4871" w:rsidRPr="00843EA2" w14:paraId="76075327" w14:textId="77777777" w:rsidTr="0007522B">
              <w:trPr>
                <w:trHeight w:val="241"/>
              </w:trPr>
              <w:tc>
                <w:tcPr>
                  <w:tcW w:w="1710" w:type="dxa"/>
                  <w:tcBorders>
                    <w:top w:val="single" w:sz="4" w:space="0" w:color="auto"/>
                    <w:left w:val="single" w:sz="4" w:space="0" w:color="auto"/>
                    <w:bottom w:val="single" w:sz="4" w:space="0" w:color="auto"/>
                    <w:right w:val="single" w:sz="4" w:space="0" w:color="auto"/>
                  </w:tcBorders>
                  <w:vAlign w:val="center"/>
                  <w:hideMark/>
                </w:tcPr>
                <w:p w14:paraId="057CF392"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lastRenderedPageBreak/>
                    <w:t xml:space="preserve">BAALBAK - </w:t>
                  </w:r>
                  <w:r w:rsidRPr="00A776B4">
                    <w:rPr>
                      <w:rFonts w:ascii="Segoe UI" w:hAnsi="Segoe UI" w:cs="Segoe UI"/>
                      <w:b/>
                      <w:bCs/>
                      <w:sz w:val="18"/>
                      <w:szCs w:val="18"/>
                      <w:rtl/>
                      <w:lang w:val="en-US"/>
                    </w:rPr>
                    <w:t>بعلبك</w:t>
                  </w:r>
                </w:p>
              </w:tc>
              <w:tc>
                <w:tcPr>
                  <w:tcW w:w="8460" w:type="dxa"/>
                  <w:tcBorders>
                    <w:top w:val="single" w:sz="4" w:space="0" w:color="auto"/>
                    <w:left w:val="single" w:sz="4" w:space="0" w:color="auto"/>
                    <w:bottom w:val="single" w:sz="4" w:space="0" w:color="auto"/>
                    <w:right w:val="single" w:sz="4" w:space="0" w:color="auto"/>
                  </w:tcBorders>
                  <w:hideMark/>
                </w:tcPr>
                <w:p w14:paraId="2598E7F4"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lang w:val="en-US"/>
                    </w:rPr>
                    <w:t xml:space="preserve"> </w:t>
                  </w:r>
                  <w:r w:rsidRPr="00A776B4">
                    <w:rPr>
                      <w:rFonts w:ascii="Segoe UI" w:hAnsi="Segoe UI" w:cs="Segoe UI"/>
                      <w:sz w:val="18"/>
                      <w:szCs w:val="18"/>
                      <w:rtl/>
                      <w:lang w:val="en-US"/>
                    </w:rPr>
                    <w:t>بعلبك, الكنيسة (بعلبك), اللبوة, النبي شيت, النبي عثمان, اليمونة, الخريبة (بعلبك), الرام + الجبانية, الزرازير, السعيده, القاع, شمسطار + غربي بعلبك, طليا, طيبة (بعلبك), حدث (بعلبك), عين (بعلبك), عيناتا (بعلبك), حزين, حلبتا, حوش الرافقه, حوش النبي, حوش بردى, حوش تلصفيه, حوش سنيد, خضر (بعلبك), سرعين التحتا, سرعين الفوقا, جبعا, جبوله, جنتا, بريتال, بشوات, راس بعلبك, زبود, مجدلون, مزرعة التوت, مزرعة الرماسا, مزرعة آل سويدان, مصنع الزهره, معربون, مقراق, مقنه, نبحا الدمدوم, نبحا القدام, نبحا المحفارة, نبحا قليلة + نبحا الحرفوش, نحله, وادي فعره, يونين, بتدعي, ايعات, بدنايل (بعلبك), برقا, قرحا, فلاوى, كفردان, قلد السبع, طَرِيَا, بيت شاما + العقيدية, بيت مشيك, تمنين التحتا, تمنين الفوقا, جبلة, الأنصار, التوفيقية, عرسال</w:t>
                  </w:r>
                </w:p>
              </w:tc>
            </w:tr>
            <w:tr w:rsidR="00AD4871" w:rsidRPr="00843EA2" w14:paraId="31402897"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120E055E"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 xml:space="preserve">Hermel - </w:t>
                  </w:r>
                  <w:r w:rsidRPr="00A776B4">
                    <w:rPr>
                      <w:rFonts w:ascii="Segoe UI" w:hAnsi="Segoe UI" w:cs="Segoe UI"/>
                      <w:b/>
                      <w:bCs/>
                      <w:sz w:val="18"/>
                      <w:szCs w:val="18"/>
                      <w:rtl/>
                      <w:lang w:val="en-US"/>
                    </w:rPr>
                    <w:t>الهرمل</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EF0A6EA"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مزرعة سجد (الهرمل), قصر (الهرمل), الشواغير الفوقا + الشواغير التحتا, الكواخ, الهرمل, جوار الحشيش, شربين الهرمل, فيسان</w:t>
                  </w:r>
                </w:p>
              </w:tc>
            </w:tr>
            <w:tr w:rsidR="00AD4871" w:rsidRPr="00843EA2" w14:paraId="3402E3D7" w14:textId="77777777" w:rsidTr="0007522B">
              <w:trPr>
                <w:trHeight w:val="241"/>
              </w:trPr>
              <w:tc>
                <w:tcPr>
                  <w:tcW w:w="1710" w:type="dxa"/>
                  <w:tcBorders>
                    <w:top w:val="single" w:sz="4" w:space="0" w:color="auto"/>
                    <w:left w:val="single" w:sz="4" w:space="0" w:color="auto"/>
                    <w:bottom w:val="single" w:sz="4" w:space="0" w:color="auto"/>
                    <w:right w:val="single" w:sz="4" w:space="0" w:color="auto"/>
                  </w:tcBorders>
                  <w:vAlign w:val="center"/>
                  <w:hideMark/>
                </w:tcPr>
                <w:p w14:paraId="0561EA92"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 xml:space="preserve">West Bekaa - </w:t>
                  </w:r>
                  <w:r w:rsidRPr="00A776B4">
                    <w:rPr>
                      <w:rFonts w:ascii="Segoe UI" w:hAnsi="Segoe UI" w:cs="Segoe UI"/>
                      <w:b/>
                      <w:bCs/>
                      <w:sz w:val="18"/>
                      <w:szCs w:val="18"/>
                      <w:rtl/>
                      <w:lang w:val="en-US"/>
                    </w:rPr>
                    <w:t>البقاع الغربي</w:t>
                  </w:r>
                </w:p>
              </w:tc>
              <w:tc>
                <w:tcPr>
                  <w:tcW w:w="8460" w:type="dxa"/>
                  <w:tcBorders>
                    <w:top w:val="single" w:sz="4" w:space="0" w:color="auto"/>
                    <w:left w:val="single" w:sz="4" w:space="0" w:color="auto"/>
                    <w:bottom w:val="single" w:sz="4" w:space="0" w:color="auto"/>
                    <w:right w:val="single" w:sz="4" w:space="0" w:color="auto"/>
                  </w:tcBorders>
                  <w:hideMark/>
                </w:tcPr>
                <w:p w14:paraId="1870A1FB" w14:textId="77777777" w:rsidR="00AD4871" w:rsidRPr="00A776B4" w:rsidRDefault="00AD4871" w:rsidP="00AD4871">
                  <w:pPr>
                    <w:spacing w:before="100" w:beforeAutospacing="1" w:after="100" w:afterAutospacing="1"/>
                    <w:jc w:val="right"/>
                    <w:rPr>
                      <w:rFonts w:ascii="Segoe UI" w:eastAsia="Times New Roman" w:hAnsi="Segoe UI" w:cs="Segoe UI"/>
                      <w:sz w:val="18"/>
                      <w:szCs w:val="18"/>
                      <w:lang w:val="en-US"/>
                    </w:rPr>
                  </w:pPr>
                  <w:r w:rsidRPr="00A776B4">
                    <w:rPr>
                      <w:rFonts w:ascii="Segoe UI" w:eastAsia="Times New Roman" w:hAnsi="Segoe UI" w:cs="Segoe UI"/>
                      <w:sz w:val="18"/>
                      <w:szCs w:val="18"/>
                      <w:rtl/>
                      <w:lang w:val="en-US"/>
                    </w:rPr>
                    <w:t>الخيارة, الصويري, القرعون, المرج, باب مارع, بعلول, تل ذنوب, جب جنين, حوش الحريمة, خربة قنافار, روضة, زلايا, سحمر, سلطان يعقوب, صغبين, عانا, عميق (البقاع الغربي), عيتنيت, عين التينة (البقاع الغربي), عين زبده, غزه, قليا, كامد اللوز, كفريا (البقاع الغربي), لالا, لبايا, مشغرة, منارة - حمارّة, منصورة (البقاع الغربي), ميدون + لوسيا, يحمر (البقاع الغربي)</w:t>
                  </w:r>
                </w:p>
              </w:tc>
            </w:tr>
            <w:tr w:rsidR="00AD4871" w:rsidRPr="00843EA2" w14:paraId="496F03FF" w14:textId="77777777" w:rsidTr="0007522B">
              <w:trPr>
                <w:trHeight w:val="241"/>
              </w:trPr>
              <w:tc>
                <w:tcPr>
                  <w:tcW w:w="1710" w:type="dxa"/>
                  <w:tcBorders>
                    <w:top w:val="single" w:sz="4" w:space="0" w:color="auto"/>
                    <w:left w:val="single" w:sz="4" w:space="0" w:color="auto"/>
                    <w:bottom w:val="single" w:sz="4" w:space="0" w:color="auto"/>
                    <w:right w:val="single" w:sz="4" w:space="0" w:color="auto"/>
                  </w:tcBorders>
                  <w:vAlign w:val="center"/>
                  <w:hideMark/>
                </w:tcPr>
                <w:p w14:paraId="6DEB77C9"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 xml:space="preserve">Rashaya - </w:t>
                  </w:r>
                  <w:r w:rsidRPr="00A776B4">
                    <w:rPr>
                      <w:rFonts w:ascii="Segoe UI" w:hAnsi="Segoe UI" w:cs="Segoe UI"/>
                      <w:b/>
                      <w:bCs/>
                      <w:sz w:val="18"/>
                      <w:szCs w:val="18"/>
                      <w:rtl/>
                      <w:lang w:val="en-US"/>
                    </w:rPr>
                    <w:t>راشيا</w:t>
                  </w:r>
                </w:p>
              </w:tc>
              <w:tc>
                <w:tcPr>
                  <w:tcW w:w="8460" w:type="dxa"/>
                  <w:tcBorders>
                    <w:top w:val="single" w:sz="4" w:space="0" w:color="auto"/>
                    <w:left w:val="single" w:sz="4" w:space="0" w:color="auto"/>
                    <w:bottom w:val="single" w:sz="4" w:space="0" w:color="auto"/>
                    <w:right w:val="single" w:sz="4" w:space="0" w:color="auto"/>
                  </w:tcBorders>
                  <w:vAlign w:val="center"/>
                  <w:hideMark/>
                </w:tcPr>
                <w:p w14:paraId="7D5F3B33" w14:textId="77777777" w:rsidR="00AD4871" w:rsidRPr="00A776B4" w:rsidRDefault="00AD4871" w:rsidP="00AD4871">
                  <w:pPr>
                    <w:spacing w:before="100" w:beforeAutospacing="1" w:after="100" w:afterAutospacing="1"/>
                    <w:jc w:val="right"/>
                    <w:rPr>
                      <w:rFonts w:ascii="Segoe UI" w:eastAsia="Times New Roman" w:hAnsi="Segoe UI" w:cs="Segoe UI"/>
                      <w:sz w:val="18"/>
                      <w:szCs w:val="18"/>
                      <w:lang w:val="en-US"/>
                    </w:rPr>
                  </w:pPr>
                  <w:r w:rsidRPr="00A776B4">
                    <w:rPr>
                      <w:rFonts w:ascii="Segoe UI" w:eastAsia="Times New Roman" w:hAnsi="Segoe UI" w:cs="Segoe UI"/>
                      <w:sz w:val="18"/>
                      <w:szCs w:val="18"/>
                      <w:rtl/>
                      <w:lang w:val="en-US"/>
                    </w:rPr>
                    <w:t>البيره (راشيا), بكّيفا (راشيا), بكه, بيت لهيا, تنوره, جب جنين, خربة روحا, خربة قنافار, دير العشاير, راشيا, رفيد (راشيا), روضة, زلايا, سلطان يعقوب, ضهر الاحمر, عقبة راشيا, عميق (البقاع الغربي), عيتنيت, عيحا, عين التينة (البقاع الغربي), قليا, كفردنيس, كفرمشكي - مزرعة سلساتا, كوكبا (راشيا), لبايا, محيدثه (راشيا), مدوخا, ميدون + لوسيا, يحمر (البقاع الغربي), ينطا</w:t>
                  </w:r>
                </w:p>
              </w:tc>
            </w:tr>
            <w:tr w:rsidR="00AD4871" w:rsidRPr="00843EA2" w14:paraId="4D905590" w14:textId="77777777" w:rsidTr="0007522B">
              <w:trPr>
                <w:trHeight w:val="241"/>
              </w:trPr>
              <w:tc>
                <w:tcPr>
                  <w:tcW w:w="1710" w:type="dxa"/>
                  <w:tcBorders>
                    <w:top w:val="single" w:sz="4" w:space="0" w:color="auto"/>
                    <w:left w:val="single" w:sz="4" w:space="0" w:color="auto"/>
                    <w:bottom w:val="single" w:sz="4" w:space="0" w:color="auto"/>
                    <w:right w:val="single" w:sz="4" w:space="0" w:color="auto"/>
                  </w:tcBorders>
                  <w:vAlign w:val="center"/>
                  <w:hideMark/>
                </w:tcPr>
                <w:p w14:paraId="42F919D7"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 xml:space="preserve">Zahle - </w:t>
                  </w:r>
                  <w:r w:rsidRPr="00A776B4">
                    <w:rPr>
                      <w:rFonts w:ascii="Segoe UI" w:hAnsi="Segoe UI" w:cs="Segoe UI"/>
                      <w:b/>
                      <w:bCs/>
                      <w:sz w:val="18"/>
                      <w:szCs w:val="18"/>
                      <w:rtl/>
                      <w:lang w:val="en-US"/>
                    </w:rPr>
                    <w:t>زحله</w:t>
                  </w:r>
                </w:p>
              </w:tc>
              <w:tc>
                <w:tcPr>
                  <w:tcW w:w="8460" w:type="dxa"/>
                  <w:tcBorders>
                    <w:top w:val="single" w:sz="4" w:space="0" w:color="auto"/>
                    <w:left w:val="single" w:sz="4" w:space="0" w:color="auto"/>
                    <w:bottom w:val="single" w:sz="4" w:space="0" w:color="auto"/>
                    <w:right w:val="single" w:sz="4" w:space="0" w:color="auto"/>
                  </w:tcBorders>
                  <w:hideMark/>
                </w:tcPr>
                <w:p w14:paraId="69611C87" w14:textId="77777777" w:rsidR="00AD4871" w:rsidRPr="00A776B4" w:rsidRDefault="00AD4871" w:rsidP="00AD4871">
                  <w:pPr>
                    <w:spacing w:before="100" w:beforeAutospacing="1" w:after="100" w:afterAutospacing="1"/>
                    <w:jc w:val="right"/>
                    <w:rPr>
                      <w:rFonts w:ascii="Segoe UI" w:eastAsia="Times New Roman" w:hAnsi="Segoe UI" w:cs="Segoe UI"/>
                      <w:sz w:val="18"/>
                      <w:szCs w:val="18"/>
                      <w:lang w:val="en-US"/>
                    </w:rPr>
                  </w:pPr>
                  <w:r w:rsidRPr="00A776B4">
                    <w:rPr>
                      <w:rFonts w:ascii="Segoe UI" w:eastAsia="Times New Roman" w:hAnsi="Segoe UI" w:cs="Segoe UI"/>
                      <w:sz w:val="18"/>
                      <w:szCs w:val="18"/>
                      <w:rtl/>
                      <w:lang w:val="en-US"/>
                    </w:rPr>
                    <w:t>عنجر (حوش موس), بوارج, شتوره, مكسه, قب الياس + وادي الدلم, بر الياس, جديتا, مجدل عنجر, تعلبايا, علي النهري, ابلح, عين كفرزبد, دير الغزال, فرزل, حارة الفيكاني, حزرتا, كفرزبد, ماسا, المريجات (زحلة), النبي ايلا, ناصرية, نيحا (زحلة), قاع الريم, قوسايا, رعيت, رياق + حوش حالا, سعدنايل, تربل (زحلة), زحلة-معلقة وتعنايل</w:t>
                  </w:r>
                </w:p>
              </w:tc>
            </w:tr>
            <w:tr w:rsidR="00AD4871" w:rsidRPr="00843EA2" w14:paraId="2D3B87FB" w14:textId="77777777" w:rsidTr="0007522B">
              <w:trPr>
                <w:trHeight w:val="241"/>
              </w:trPr>
              <w:tc>
                <w:tcPr>
                  <w:tcW w:w="1710" w:type="dxa"/>
                  <w:tcBorders>
                    <w:top w:val="single" w:sz="4" w:space="0" w:color="auto"/>
                    <w:left w:val="single" w:sz="4" w:space="0" w:color="auto"/>
                    <w:bottom w:val="single" w:sz="4" w:space="0" w:color="auto"/>
                    <w:right w:val="single" w:sz="4" w:space="0" w:color="auto"/>
                  </w:tcBorders>
                  <w:vAlign w:val="center"/>
                  <w:hideMark/>
                </w:tcPr>
                <w:p w14:paraId="352F4C15"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 xml:space="preserve">Aley - </w:t>
                  </w:r>
                  <w:r w:rsidRPr="00A776B4">
                    <w:rPr>
                      <w:rFonts w:ascii="Segoe UI" w:hAnsi="Segoe UI" w:cs="Segoe UI"/>
                      <w:b/>
                      <w:bCs/>
                      <w:sz w:val="18"/>
                      <w:szCs w:val="18"/>
                      <w:rtl/>
                      <w:lang w:val="en-US"/>
                    </w:rPr>
                    <w:t>عاليه</w:t>
                  </w:r>
                </w:p>
              </w:tc>
              <w:tc>
                <w:tcPr>
                  <w:tcW w:w="8460" w:type="dxa"/>
                  <w:tcBorders>
                    <w:top w:val="single" w:sz="4" w:space="0" w:color="auto"/>
                    <w:left w:val="single" w:sz="4" w:space="0" w:color="auto"/>
                    <w:bottom w:val="single" w:sz="4" w:space="0" w:color="auto"/>
                    <w:right w:val="single" w:sz="4" w:space="0" w:color="auto"/>
                  </w:tcBorders>
                  <w:vAlign w:val="center"/>
                  <w:hideMark/>
                </w:tcPr>
                <w:p w14:paraId="72868224" w14:textId="77777777" w:rsidR="00AD4871" w:rsidRPr="00A776B4" w:rsidRDefault="00AD4871" w:rsidP="00AD4871">
                  <w:pPr>
                    <w:spacing w:before="100" w:beforeAutospacing="1" w:after="100" w:afterAutospacing="1"/>
                    <w:jc w:val="right"/>
                    <w:rPr>
                      <w:rFonts w:ascii="Segoe UI" w:hAnsi="Segoe UI" w:cs="Segoe UI"/>
                      <w:sz w:val="18"/>
                      <w:szCs w:val="18"/>
                      <w:lang w:val="en-US"/>
                    </w:rPr>
                  </w:pPr>
                  <w:r w:rsidRPr="00A776B4">
                    <w:rPr>
                      <w:rFonts w:ascii="Segoe UI" w:eastAsia="Times New Roman" w:hAnsi="Segoe UI" w:cs="Segoe UI"/>
                      <w:sz w:val="18"/>
                      <w:szCs w:val="18"/>
                      <w:rtl/>
                      <w:lang w:val="en-US"/>
                    </w:rPr>
                    <w:t>اغميد, البنيه, التعزانية, الرجمه, الرمليه, الشويفات, الغابون, الكحاله, المشرفه, المنصورية + عين المرج, بتاتر, بحمدون البلدة, بحمدون المحطة, بخشتيه, بدادون, بدغان, بساتين (عاليه), بسوس, بشامون, بطلون, بعورته, بليبل, بمكين, بمهريه, بيصور (عاليه), حومال, دفون, دقون, دير قوبل, رشميا, رمحالا, رويسة النعمان, سرحمول, سلفايا, سوق الغرب, شارون, شانيه, شرتون, شملان, صوفر, عاليه, عبيه + عين درافيل, عرمون (عاليه), عزونية, عيتات, عين الجديدة (عاليه), عين الرمانه (عاليه), عين السيدة, عين داره, عين عنوب, عين كسور, عيناب, قماطية, كفرعميه, كفرمتى, كيفون, مجدل بعنا, مجدليّا (عاليه), معصريتي</w:t>
                  </w:r>
                </w:p>
              </w:tc>
            </w:tr>
            <w:tr w:rsidR="00AD4871" w:rsidRPr="00843EA2" w14:paraId="736A28F1"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5FDC670C"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 xml:space="preserve">Baabda - </w:t>
                  </w:r>
                  <w:r w:rsidRPr="00A776B4">
                    <w:rPr>
                      <w:rFonts w:ascii="Segoe UI" w:hAnsi="Segoe UI" w:cs="Segoe UI"/>
                      <w:b/>
                      <w:bCs/>
                      <w:sz w:val="18"/>
                      <w:szCs w:val="18"/>
                      <w:rtl/>
                      <w:lang w:val="en-US"/>
                    </w:rPr>
                    <w:t>بعبدا</w:t>
                  </w:r>
                </w:p>
              </w:tc>
              <w:tc>
                <w:tcPr>
                  <w:tcW w:w="8460" w:type="dxa"/>
                  <w:tcBorders>
                    <w:top w:val="single" w:sz="4" w:space="0" w:color="auto"/>
                    <w:left w:val="single" w:sz="4" w:space="0" w:color="auto"/>
                    <w:bottom w:val="single" w:sz="4" w:space="0" w:color="auto"/>
                    <w:right w:val="single" w:sz="4" w:space="0" w:color="auto"/>
                  </w:tcBorders>
                  <w:vAlign w:val="center"/>
                  <w:hideMark/>
                </w:tcPr>
                <w:p w14:paraId="256A2069" w14:textId="77777777" w:rsidR="00AD4871" w:rsidRPr="00A776B4" w:rsidRDefault="00AD4871" w:rsidP="00AD4871">
                  <w:pPr>
                    <w:spacing w:before="100" w:beforeAutospacing="1" w:after="100" w:afterAutospacing="1"/>
                    <w:jc w:val="right"/>
                    <w:rPr>
                      <w:rFonts w:ascii="Segoe UI" w:eastAsia="Times New Roman" w:hAnsi="Segoe UI" w:cs="Segoe UI"/>
                      <w:sz w:val="18"/>
                      <w:szCs w:val="18"/>
                      <w:lang w:val="en-US"/>
                    </w:rPr>
                  </w:pPr>
                  <w:r w:rsidRPr="00A776B4">
                    <w:rPr>
                      <w:rFonts w:ascii="Segoe UI" w:eastAsia="Times New Roman" w:hAnsi="Segoe UI" w:cs="Segoe UI"/>
                      <w:sz w:val="18"/>
                      <w:szCs w:val="18"/>
                      <w:rtl/>
                      <w:lang w:val="en-US"/>
                    </w:rPr>
                    <w:t>ارصون, الحازمية (بعبدا), الحدث + سبنيه + حارة البطم, الخريبه (بعبدا), الشبانية, الشياح, العبادية, العربانية + الدليبه, الغبيري, القرية (بعبدا), القصيبه (بعبدا), المريجة + الليلكي + تحويطة الغدير, بتخنيه, برج البراجنة, بزبدين, بسابا (بعبدا), بطشيه + المرداشه, بعبدا + اللويزه, بعلشميه, بمريم, ترشيش, جوار الحوز, جورة ارصون, حارة الست, حارة حريك, حاصبيا (بعبدا), حمانا, دير الحرف, رأس الحرف, رأس المتن, رويسة البلوط, شويت, صليما (بعبدا), عاريا, فالوغا + خلوات فالوغا, فرن الشباك - عين الرمانة - تحويطة النهر, قبيع, قرطاضة, قرنايل, قلعة (بعبدا), كفرسلوان, كفرشيما, كنيسة (بعبدا), هلالية (بعبدا), وادي شحرور السفلي, وادي شحرور العليا</w:t>
                  </w:r>
                </w:p>
              </w:tc>
            </w:tr>
            <w:tr w:rsidR="00AD4871" w:rsidRPr="00843EA2" w14:paraId="2242A63E"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hideMark/>
                </w:tcPr>
                <w:p w14:paraId="4AB1ACB9"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 xml:space="preserve">Beirut - </w:t>
                  </w:r>
                  <w:r w:rsidRPr="00A776B4">
                    <w:rPr>
                      <w:rFonts w:ascii="Segoe UI" w:hAnsi="Segoe UI" w:cs="Segoe UI"/>
                      <w:b/>
                      <w:bCs/>
                      <w:sz w:val="18"/>
                      <w:szCs w:val="18"/>
                      <w:rtl/>
                      <w:lang w:val="en-US"/>
                    </w:rPr>
                    <w:t>بيروت</w:t>
                  </w:r>
                </w:p>
              </w:tc>
              <w:tc>
                <w:tcPr>
                  <w:tcW w:w="8460" w:type="dxa"/>
                  <w:tcBorders>
                    <w:top w:val="single" w:sz="4" w:space="0" w:color="auto"/>
                    <w:left w:val="single" w:sz="4" w:space="0" w:color="auto"/>
                    <w:bottom w:val="single" w:sz="4" w:space="0" w:color="auto"/>
                    <w:right w:val="single" w:sz="4" w:space="0" w:color="auto"/>
                  </w:tcBorders>
                  <w:hideMark/>
                </w:tcPr>
                <w:p w14:paraId="1D3C02C3" w14:textId="77777777" w:rsidR="00AD4871" w:rsidRPr="00A776B4" w:rsidRDefault="00AD4871" w:rsidP="00AD4871">
                  <w:pPr>
                    <w:rPr>
                      <w:rFonts w:ascii="Segoe UI" w:hAnsi="Segoe UI" w:cs="Segoe UI"/>
                      <w:sz w:val="18"/>
                      <w:szCs w:val="18"/>
                      <w:lang w:val="en-US"/>
                    </w:rPr>
                  </w:pPr>
                  <w:r w:rsidRPr="00A776B4">
                    <w:rPr>
                      <w:rFonts w:ascii="Segoe UI" w:hAnsi="Segoe UI" w:cs="Segoe UI"/>
                      <w:sz w:val="18"/>
                      <w:szCs w:val="18"/>
                      <w:lang w:val="en-US"/>
                    </w:rPr>
                    <w:t xml:space="preserve">All area in </w:t>
                  </w:r>
                  <w:proofErr w:type="spellStart"/>
                  <w:r w:rsidRPr="00A776B4">
                    <w:rPr>
                      <w:rFonts w:ascii="Segoe UI" w:hAnsi="Segoe UI" w:cs="Segoe UI"/>
                      <w:sz w:val="18"/>
                      <w:szCs w:val="18"/>
                      <w:lang w:val="en-US"/>
                    </w:rPr>
                    <w:t>beirut</w:t>
                  </w:r>
                  <w:proofErr w:type="spellEnd"/>
                </w:p>
              </w:tc>
            </w:tr>
            <w:tr w:rsidR="00AD4871" w:rsidRPr="00843EA2" w14:paraId="70E072FA"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71F06339" w14:textId="77777777" w:rsidR="00AD4871" w:rsidRPr="00A776B4" w:rsidRDefault="00AD4871" w:rsidP="00AD4871">
                  <w:pPr>
                    <w:jc w:val="center"/>
                    <w:rPr>
                      <w:rFonts w:ascii="Segoe UI" w:hAnsi="Segoe UI" w:cs="Segoe UI"/>
                      <w:b/>
                      <w:bCs/>
                      <w:sz w:val="18"/>
                      <w:szCs w:val="18"/>
                      <w:lang w:val="en-US"/>
                    </w:rPr>
                  </w:pPr>
                  <w:proofErr w:type="spellStart"/>
                  <w:r w:rsidRPr="00A776B4">
                    <w:rPr>
                      <w:rFonts w:ascii="Segoe UI" w:hAnsi="Segoe UI" w:cs="Segoe UI"/>
                      <w:b/>
                      <w:bCs/>
                      <w:sz w:val="18"/>
                      <w:szCs w:val="18"/>
                      <w:lang w:val="en-US"/>
                    </w:rPr>
                    <w:t>Chouf</w:t>
                  </w:r>
                  <w:proofErr w:type="spellEnd"/>
                  <w:r w:rsidRPr="00A776B4">
                    <w:rPr>
                      <w:rFonts w:ascii="Segoe UI" w:hAnsi="Segoe UI" w:cs="Segoe UI"/>
                      <w:b/>
                      <w:bCs/>
                      <w:sz w:val="18"/>
                      <w:szCs w:val="18"/>
                      <w:lang w:val="en-US"/>
                    </w:rPr>
                    <w:t xml:space="preserve">- </w:t>
                  </w:r>
                  <w:r w:rsidRPr="00A776B4">
                    <w:rPr>
                      <w:rFonts w:ascii="Segoe UI" w:hAnsi="Segoe UI" w:cs="Segoe UI"/>
                      <w:b/>
                      <w:bCs/>
                      <w:sz w:val="18"/>
                      <w:szCs w:val="18"/>
                      <w:rtl/>
                      <w:lang w:val="en-US"/>
                    </w:rPr>
                    <w:t>الشوف</w:t>
                  </w:r>
                </w:p>
              </w:tc>
              <w:tc>
                <w:tcPr>
                  <w:tcW w:w="8460" w:type="dxa"/>
                  <w:tcBorders>
                    <w:top w:val="single" w:sz="4" w:space="0" w:color="auto"/>
                    <w:left w:val="single" w:sz="4" w:space="0" w:color="auto"/>
                    <w:bottom w:val="single" w:sz="4" w:space="0" w:color="auto"/>
                    <w:right w:val="single" w:sz="4" w:space="0" w:color="auto"/>
                  </w:tcBorders>
                  <w:hideMark/>
                </w:tcPr>
                <w:p w14:paraId="2E1B8595"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 xml:space="preserve">عماطور, عميق (الشوف), عترين, عين وزين, عين قني, عين زحلتا, عينبال, بعذران, بعقلين, الباروك + الفريديس, باتر, بتلون, بشتفين, بيت الدين, البيره, بطمه, بريح, الدامور, ديردوريت, دير القمر, دير كوشه, دميت, الفواره, غريفه, حارة جندل, الجاهلية, جباع (الشوف), جديدة الشوف, كحلونية (الشوف), كفرفاقود, كفرحيم, كفرنبرخ, كفرنيس, كفرقطره, الخريبه (الشوف), الكنيسة (الشوف), معاصر بيت الدين, معاصر الشوف, مجد المعوش, مزرعة (الشوف), المشرف, المختاره, مرستي, الناعمه + حارة الناعمة, نيحا, وادي الست, الورهانية, السمقانية, سرجبال, علمان والبرغونية, عانوت, عين الحور, بعاصير + حارة بعاصير, برجا, البرجين والمريجات, بسابا (الشوف), شحيم, ضهر المغارة, دلهون, داريا (الشوف), الدبيه, حصروت, جدرا </w:t>
                  </w:r>
                  <w:r w:rsidRPr="00A776B4">
                    <w:rPr>
                      <w:rFonts w:ascii="Segoe UI" w:hAnsi="Segoe UI" w:cs="Segoe UI"/>
                      <w:sz w:val="18"/>
                      <w:szCs w:val="18"/>
                      <w:rtl/>
                      <w:lang w:val="en-US"/>
                    </w:rPr>
                    <w:lastRenderedPageBreak/>
                    <w:t>ووادي الزينه, الجيه, جون, كترمايا, مزبود, مزرعة الضهر, المغيريه, المطله, الوردانيه, الرميله, سبلين, الزعرورية</w:t>
                  </w:r>
                </w:p>
              </w:tc>
            </w:tr>
            <w:tr w:rsidR="00AD4871" w:rsidRPr="00843EA2" w14:paraId="247D15D2"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6DA7D675" w14:textId="77777777" w:rsidR="00AD4871" w:rsidRPr="00A776B4" w:rsidRDefault="00AD4871" w:rsidP="00AD4871">
                  <w:pPr>
                    <w:jc w:val="center"/>
                    <w:rPr>
                      <w:rFonts w:ascii="Segoe UI" w:hAnsi="Segoe UI" w:cs="Segoe UI"/>
                      <w:b/>
                      <w:bCs/>
                      <w:sz w:val="18"/>
                      <w:szCs w:val="18"/>
                      <w:lang w:val="en-US"/>
                    </w:rPr>
                  </w:pPr>
                  <w:proofErr w:type="spellStart"/>
                  <w:r w:rsidRPr="00A776B4">
                    <w:rPr>
                      <w:rFonts w:ascii="Segoe UI" w:hAnsi="Segoe UI" w:cs="Segoe UI"/>
                      <w:b/>
                      <w:bCs/>
                      <w:sz w:val="18"/>
                      <w:szCs w:val="18"/>
                      <w:lang w:val="en-US"/>
                    </w:rPr>
                    <w:lastRenderedPageBreak/>
                    <w:t>Jbeil</w:t>
                  </w:r>
                  <w:proofErr w:type="spellEnd"/>
                  <w:r w:rsidRPr="00A776B4">
                    <w:rPr>
                      <w:rFonts w:ascii="Segoe UI" w:hAnsi="Segoe UI" w:cs="Segoe UI"/>
                      <w:b/>
                      <w:bCs/>
                      <w:sz w:val="18"/>
                      <w:szCs w:val="18"/>
                      <w:lang w:val="en-US"/>
                    </w:rPr>
                    <w:t xml:space="preserve">- </w:t>
                  </w:r>
                  <w:r w:rsidRPr="00A776B4">
                    <w:rPr>
                      <w:rFonts w:ascii="Segoe UI" w:hAnsi="Segoe UI" w:cs="Segoe UI"/>
                      <w:b/>
                      <w:bCs/>
                      <w:sz w:val="18"/>
                      <w:szCs w:val="18"/>
                      <w:rtl/>
                      <w:lang w:val="en-US"/>
                    </w:rPr>
                    <w:t>جبيل</w:t>
                  </w:r>
                </w:p>
              </w:tc>
              <w:tc>
                <w:tcPr>
                  <w:tcW w:w="8460" w:type="dxa"/>
                  <w:tcBorders>
                    <w:top w:val="single" w:sz="4" w:space="0" w:color="auto"/>
                    <w:left w:val="single" w:sz="4" w:space="0" w:color="auto"/>
                    <w:bottom w:val="single" w:sz="4" w:space="0" w:color="auto"/>
                    <w:right w:val="single" w:sz="4" w:space="0" w:color="auto"/>
                  </w:tcBorders>
                  <w:hideMark/>
                </w:tcPr>
                <w:p w14:paraId="5ADB273C"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اده (جبيل), البرباره, الحصون, الغابات والرويس, الفيدار, اللقلوق, المجدل (جبيل), المزاريب وعرستا, المنصف, اهمج, أفقا (جبيل), بجه, بشتليدا, بلاط (جبيل), ترتج, جاج, جبيل, جدايل (جبيل), حالات, حجولا, حصارات, حصرايل, رأس اسطا, عاقورة (جبيل), علامات + علمات الجنوبية + عين الصوانه, عمشيت, عنايا وكفر بعال, عين الغويبة, غلبون, فتري, قرطبا, لسا, لحفد, مزرعة السياد, مشان, مشمش (جبيل), مغيره (جبيل), ميفوق + القطاره, نهر ابراهيم, يانوح وهدينة</w:t>
                  </w:r>
                </w:p>
              </w:tc>
            </w:tr>
            <w:tr w:rsidR="00AD4871" w:rsidRPr="00843EA2" w14:paraId="5356D4C4"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6DBAD7C7" w14:textId="77777777" w:rsidR="00AD4871" w:rsidRPr="00A776B4" w:rsidRDefault="00AD4871" w:rsidP="00AD4871">
                  <w:pPr>
                    <w:jc w:val="center"/>
                    <w:rPr>
                      <w:rFonts w:ascii="Segoe UI" w:hAnsi="Segoe UI" w:cs="Segoe UI"/>
                      <w:b/>
                      <w:bCs/>
                      <w:sz w:val="18"/>
                      <w:szCs w:val="18"/>
                      <w:lang w:val="en-US"/>
                    </w:rPr>
                  </w:pPr>
                  <w:proofErr w:type="spellStart"/>
                  <w:r w:rsidRPr="00A776B4">
                    <w:rPr>
                      <w:rFonts w:ascii="Segoe UI" w:hAnsi="Segoe UI" w:cs="Segoe UI"/>
                      <w:b/>
                      <w:bCs/>
                      <w:sz w:val="18"/>
                      <w:szCs w:val="18"/>
                      <w:lang w:val="en-US"/>
                    </w:rPr>
                    <w:t>Kesserwan</w:t>
                  </w:r>
                  <w:proofErr w:type="spellEnd"/>
                  <w:r w:rsidRPr="00A776B4">
                    <w:rPr>
                      <w:rFonts w:ascii="Segoe UI" w:hAnsi="Segoe UI" w:cs="Segoe UI"/>
                      <w:b/>
                      <w:bCs/>
                      <w:sz w:val="18"/>
                      <w:szCs w:val="18"/>
                      <w:lang w:val="en-US"/>
                    </w:rPr>
                    <w:t xml:space="preserve"> - </w:t>
                  </w:r>
                  <w:r w:rsidRPr="00A776B4">
                    <w:rPr>
                      <w:rFonts w:ascii="Segoe UI" w:hAnsi="Segoe UI" w:cs="Segoe UI"/>
                      <w:b/>
                      <w:bCs/>
                      <w:sz w:val="18"/>
                      <w:szCs w:val="18"/>
                      <w:rtl/>
                      <w:lang w:val="en-US"/>
                    </w:rPr>
                    <w:t>كسروان</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3F4D9DD"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ادما والدفنه, البوار, الحصين, العذرا والعذر, الغينة, الكفور (كسروان), النمورة و كفرجريف, بزمار, بطحا, بقعاتة كنعان, بقعاته عشقوت, بقعتوته, بلونه, جديدة غزير- هرهريا- والقطين, جعيتا, جورة الترمس, جورة بدران, جونيه, حراجل, حياطا, داريا (كسروان), درعون + حريصا, دلبتا, ذوق مصبح, ذوق مكايل, رعشين, ريفون, زعيتره, زيتون, سهيلة (كسروان), شحتول وجورة مهاد, شننعير, صفرا (كسروان), طبرجا + كفرياسين, عجلتون, عرامون (كسروان), عشقوت, عقيبة (كسروان), عين الريحانة (كسروان), عينطورة (كسروان), غباله, غدراس, غزير, غوسطا, فاريا, فتقا, فيطرون, قليعات (كسروان), كفرتيه (كسروان), كفرذبيان, معيصرة (كسروان), ميروبا, وطى الجوز, يحشوش</w:t>
                  </w:r>
                </w:p>
              </w:tc>
            </w:tr>
            <w:tr w:rsidR="00AD4871" w:rsidRPr="00843EA2" w14:paraId="28E831E9"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452D491B"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 xml:space="preserve">Maten - </w:t>
                  </w:r>
                  <w:r w:rsidRPr="00A776B4">
                    <w:rPr>
                      <w:rFonts w:ascii="Segoe UI" w:hAnsi="Segoe UI" w:cs="Segoe UI"/>
                      <w:b/>
                      <w:bCs/>
                      <w:sz w:val="18"/>
                      <w:szCs w:val="18"/>
                      <w:rtl/>
                      <w:lang w:val="en-US"/>
                    </w:rPr>
                    <w:t>المتن</w:t>
                  </w:r>
                </w:p>
              </w:tc>
              <w:tc>
                <w:tcPr>
                  <w:tcW w:w="8460" w:type="dxa"/>
                  <w:tcBorders>
                    <w:top w:val="single" w:sz="4" w:space="0" w:color="auto"/>
                    <w:left w:val="single" w:sz="4" w:space="0" w:color="auto"/>
                    <w:bottom w:val="single" w:sz="4" w:space="0" w:color="auto"/>
                    <w:right w:val="single" w:sz="4" w:space="0" w:color="auto"/>
                  </w:tcBorders>
                  <w:vAlign w:val="center"/>
                  <w:hideMark/>
                </w:tcPr>
                <w:p w14:paraId="755A6BD8"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العطشانه, العيون (المتن), عيرون, عين الصفصاف + مار مخايل بنابيل, عين سعاده, عينطورة (المتن), انطلياس + النقاش, بعبدات, بسكنتا, بيت الشعار ومزرعة الحضيرة, بيت شباب + الشاوية والقنيطرة, بيت مري, المحيدثة + بكفيا, برج حمود, برمانا, بصاليم + مزهر والمجذوب, بتغرين, بياقوت, الشوير + عين السنديانه, ضهر الصوان, الضبيه + زوق الخراب ومار يوسف + عوكر, الدكوانه ومار روكز ضهر الحصين, ديك المحدي ودير طاميش, دوار (المتن), الفنار, غابة, حملايا, جل الديب + بقنايا, الجديدة + البوشرية + سد البوشرية, كفرعقاب, كفر تيه (المتن), الخنشاره + الجوار, مجدل ترشيش, المنصورية + المكلس + الديشونية, مار شعيا والمزكه, مار موسى الدوار, مرجبا, مزرعة يشوع, مروج, المتين + مشيخا, المطيلب, نابيه, وطى مروجوغابة بولونيا, القعقور, قنابة برمانا, قرنة شهوان + عين عار + بيت الككو, قرنة الحمرا, الرابيه, روميه, ساقية المسك + بحرصاف, سن الفيل, زكريت, الزلقا + عمارة شلهوب, زرعون</w:t>
                  </w:r>
                </w:p>
              </w:tc>
            </w:tr>
            <w:tr w:rsidR="00AD4871" w:rsidRPr="00843EA2" w14:paraId="4E68740E"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6ECF759C"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Sour-</w:t>
                  </w:r>
                  <w:r w:rsidRPr="00A776B4">
                    <w:rPr>
                      <w:rFonts w:ascii="Segoe UI" w:hAnsi="Segoe UI" w:cs="Segoe UI"/>
                      <w:b/>
                      <w:bCs/>
                      <w:sz w:val="18"/>
                      <w:szCs w:val="18"/>
                      <w:rtl/>
                      <w:lang w:val="en-US"/>
                    </w:rPr>
                    <w:t>صور</w:t>
                  </w:r>
                </w:p>
              </w:tc>
              <w:tc>
                <w:tcPr>
                  <w:tcW w:w="8460" w:type="dxa"/>
                  <w:tcBorders>
                    <w:top w:val="single" w:sz="4" w:space="0" w:color="auto"/>
                    <w:left w:val="single" w:sz="4" w:space="0" w:color="auto"/>
                    <w:bottom w:val="single" w:sz="4" w:space="0" w:color="auto"/>
                    <w:right w:val="single" w:sz="4" w:space="0" w:color="auto"/>
                  </w:tcBorders>
                  <w:vAlign w:val="center"/>
                  <w:hideMark/>
                </w:tcPr>
                <w:p w14:paraId="27DFC3D4"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ارزون, البازوريه, البرغلية, البياض, الجبين, الحلوسية, الحنيه, الرمادية, الزلوطية, الشعيتية ومالكية الساحل, الكنيسة (صور), الناقورة, باتوليه, باريش, بافليه, بدياس, برج الشمالي, برج رحال وعين ابو عبد الله وعين الزرقا, بستان (صور), جبال البطم, جناتا, جويا, حميري (صور), حنوية (صور), دبعال, دردغيا, دير عامص, دير قانون النهر, دير قانون رأس العين, دير كيفا (صور), رشكنانيه, زبقين, سلعا, شحور, شمع, شهابية, شيحين, صديقين, صريفا, صور, طورا, طيرحرفا, طيردبا, طيرفلسيه, ظهيرة, عباسية (صور), علما الشعب, عيتيت, عين بعال (صور), قانا, قليلة (صور), مجادل (صور), مجدلزون, محرونة, مروحين, مزرعة مشرف, معركه, معروب, منصوري, نفاخية (صور), وادي جيلو, يارين, يانوح (صور)</w:t>
                  </w:r>
                </w:p>
              </w:tc>
            </w:tr>
            <w:tr w:rsidR="00AD4871" w:rsidRPr="00843EA2" w14:paraId="12A41C04"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18392756" w14:textId="77777777" w:rsidR="00AD4871" w:rsidRPr="00A776B4" w:rsidRDefault="00AD4871" w:rsidP="00AD4871">
                  <w:pPr>
                    <w:jc w:val="center"/>
                    <w:rPr>
                      <w:rFonts w:ascii="Segoe UI" w:hAnsi="Segoe UI" w:cs="Segoe UI"/>
                      <w:b/>
                      <w:bCs/>
                      <w:sz w:val="18"/>
                      <w:szCs w:val="18"/>
                      <w:lang w:val="en-US"/>
                    </w:rPr>
                  </w:pPr>
                  <w:r w:rsidRPr="00A776B4">
                    <w:rPr>
                      <w:rFonts w:ascii="Segoe UI" w:hAnsi="Segoe UI" w:cs="Segoe UI"/>
                      <w:b/>
                      <w:bCs/>
                      <w:sz w:val="18"/>
                      <w:szCs w:val="18"/>
                      <w:lang w:val="en-US"/>
                    </w:rPr>
                    <w:t xml:space="preserve">Saida - </w:t>
                  </w:r>
                  <w:r w:rsidRPr="00A776B4">
                    <w:rPr>
                      <w:rFonts w:ascii="Segoe UI" w:hAnsi="Segoe UI" w:cs="Segoe UI"/>
                      <w:b/>
                      <w:bCs/>
                      <w:sz w:val="18"/>
                      <w:szCs w:val="18"/>
                      <w:rtl/>
                      <w:lang w:val="en-US"/>
                    </w:rPr>
                    <w:t>صيدا</w:t>
                  </w:r>
                </w:p>
              </w:tc>
              <w:tc>
                <w:tcPr>
                  <w:tcW w:w="8460" w:type="dxa"/>
                  <w:tcBorders>
                    <w:top w:val="single" w:sz="4" w:space="0" w:color="auto"/>
                    <w:left w:val="single" w:sz="4" w:space="0" w:color="auto"/>
                    <w:bottom w:val="single" w:sz="4" w:space="0" w:color="auto"/>
                    <w:right w:val="single" w:sz="4" w:space="0" w:color="auto"/>
                  </w:tcBorders>
                  <w:vAlign w:val="center"/>
                  <w:hideMark/>
                </w:tcPr>
                <w:p w14:paraId="63A6D772"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ارزي, اركي, البابلية, البرامية, البيسارية, الحجة, الزرارية, السكسية, الصالحية (صيدا), الصرفند, العدوسية, الغازية, الغسانيه, اللوبيه, المروانية, المعمرية, المية ومية, النجارية, الهلالية (صيدا), انصارية, برتي, بقسطة, بنعفول, تفاحتا, حارة صيدا, خرايب (صيدا), خرطوم, درب السيم, زيتا, صيدا, طبايا, طنبوريت, عبرا, عدلون, عقتانيت, عنقون, عين الدلب, قاقعية الصنوبر, قرية (صيدا), قناريت, كفر شلال (صيدا), كفر ملكي (صيدا), كفربيت, كفرحتى, كوثرية السياد, مجدليون, مغدوشه</w:t>
                  </w:r>
                </w:p>
              </w:tc>
            </w:tr>
            <w:tr w:rsidR="00AD4871" w:rsidRPr="00843EA2" w14:paraId="689D76EC"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3CD372A3" w14:textId="77777777" w:rsidR="00AD4871" w:rsidRPr="00A776B4" w:rsidRDefault="00AD4871" w:rsidP="00AD4871">
                  <w:pPr>
                    <w:jc w:val="center"/>
                    <w:rPr>
                      <w:rFonts w:ascii="Segoe UI" w:hAnsi="Segoe UI" w:cs="Segoe UI"/>
                      <w:b/>
                      <w:bCs/>
                      <w:sz w:val="18"/>
                      <w:szCs w:val="18"/>
                      <w:rtl/>
                      <w:lang w:val="en-US"/>
                    </w:rPr>
                  </w:pPr>
                  <w:proofErr w:type="spellStart"/>
                  <w:r w:rsidRPr="00A776B4">
                    <w:rPr>
                      <w:rFonts w:ascii="Segoe UI" w:hAnsi="Segoe UI" w:cs="Segoe UI"/>
                      <w:b/>
                      <w:bCs/>
                      <w:sz w:val="18"/>
                      <w:szCs w:val="18"/>
                      <w:lang w:val="en-US"/>
                    </w:rPr>
                    <w:t>Jezzine</w:t>
                  </w:r>
                  <w:proofErr w:type="spellEnd"/>
                  <w:r w:rsidRPr="00A776B4">
                    <w:rPr>
                      <w:rFonts w:ascii="Segoe UI" w:hAnsi="Segoe UI" w:cs="Segoe UI"/>
                      <w:b/>
                      <w:bCs/>
                      <w:sz w:val="18"/>
                      <w:szCs w:val="18"/>
                      <w:lang w:val="en-US"/>
                    </w:rPr>
                    <w:t xml:space="preserve"> - </w:t>
                  </w:r>
                  <w:r w:rsidRPr="00A776B4">
                    <w:rPr>
                      <w:rFonts w:ascii="Segoe UI" w:hAnsi="Segoe UI" w:cs="Segoe UI"/>
                      <w:b/>
                      <w:bCs/>
                      <w:sz w:val="18"/>
                      <w:szCs w:val="18"/>
                      <w:rtl/>
                      <w:lang w:val="en-US"/>
                    </w:rPr>
                    <w:t>جزين</w:t>
                  </w:r>
                </w:p>
              </w:tc>
              <w:tc>
                <w:tcPr>
                  <w:tcW w:w="8460" w:type="dxa"/>
                  <w:tcBorders>
                    <w:top w:val="single" w:sz="4" w:space="0" w:color="auto"/>
                    <w:left w:val="single" w:sz="4" w:space="0" w:color="auto"/>
                    <w:bottom w:val="single" w:sz="4" w:space="0" w:color="auto"/>
                    <w:right w:val="single" w:sz="4" w:space="0" w:color="auto"/>
                  </w:tcBorders>
                  <w:vAlign w:val="center"/>
                  <w:hideMark/>
                </w:tcPr>
                <w:p w14:paraId="16E19F00"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الجرمق, العيشية, اللويزه, المجيدل (جزين), المكنونية, الميدان, أنان, بتدين اللقش, بكاسين, بنواتي (جزين), جرنايا, جزين + عين مجدلين, حمصية, حيطوره, روم, ريحان (جزين), ريمات وشقاديف, زحلتا, سجد, سنيا, صباح, صفاريه, صيدون, عاراي, عازور, عرمتى, عين المير, قطين وحيداب, قيتولي, كرخا, كفرجره, كفرحونة, كفرفالوس, لبعا, مشموشة, مليخ, وادي جزين</w:t>
                  </w:r>
                </w:p>
              </w:tc>
            </w:tr>
            <w:tr w:rsidR="00AD4871" w:rsidRPr="00843EA2" w14:paraId="5827BD46"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7BE83736" w14:textId="77777777" w:rsidR="00AD4871" w:rsidRPr="00A776B4" w:rsidRDefault="00AD4871" w:rsidP="00AD4871">
                  <w:pPr>
                    <w:jc w:val="center"/>
                    <w:rPr>
                      <w:rFonts w:ascii="Segoe UI" w:hAnsi="Segoe UI" w:cs="Segoe UI"/>
                      <w:b/>
                      <w:bCs/>
                      <w:sz w:val="18"/>
                      <w:szCs w:val="18"/>
                      <w:rtl/>
                      <w:lang w:val="en-US"/>
                    </w:rPr>
                  </w:pPr>
                  <w:proofErr w:type="spellStart"/>
                  <w:r w:rsidRPr="00A776B4">
                    <w:rPr>
                      <w:rFonts w:ascii="Segoe UI" w:hAnsi="Segoe UI" w:cs="Segoe UI"/>
                      <w:b/>
                      <w:bCs/>
                      <w:sz w:val="18"/>
                      <w:szCs w:val="18"/>
                      <w:lang w:val="en-US"/>
                    </w:rPr>
                    <w:t>Hasbaya</w:t>
                  </w:r>
                  <w:proofErr w:type="spellEnd"/>
                  <w:r w:rsidRPr="00A776B4">
                    <w:rPr>
                      <w:rFonts w:ascii="Segoe UI" w:hAnsi="Segoe UI" w:cs="Segoe UI"/>
                      <w:b/>
                      <w:bCs/>
                      <w:sz w:val="18"/>
                      <w:szCs w:val="18"/>
                      <w:lang w:val="en-US"/>
                    </w:rPr>
                    <w:t xml:space="preserve"> - </w:t>
                  </w:r>
                  <w:r w:rsidRPr="00A776B4">
                    <w:rPr>
                      <w:rFonts w:ascii="Segoe UI" w:hAnsi="Segoe UI" w:cs="Segoe UI"/>
                      <w:b/>
                      <w:bCs/>
                      <w:sz w:val="18"/>
                      <w:szCs w:val="18"/>
                      <w:rtl/>
                      <w:lang w:val="en-US"/>
                    </w:rPr>
                    <w:t>حاصبيا</w:t>
                  </w:r>
                </w:p>
              </w:tc>
              <w:tc>
                <w:tcPr>
                  <w:tcW w:w="8460" w:type="dxa"/>
                  <w:tcBorders>
                    <w:top w:val="single" w:sz="4" w:space="0" w:color="auto"/>
                    <w:left w:val="single" w:sz="4" w:space="0" w:color="auto"/>
                    <w:bottom w:val="single" w:sz="4" w:space="0" w:color="auto"/>
                    <w:right w:val="single" w:sz="4" w:space="0" w:color="auto"/>
                  </w:tcBorders>
                  <w:vAlign w:val="center"/>
                  <w:hideMark/>
                </w:tcPr>
                <w:p w14:paraId="169B2002"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عين قنيا, شبعا (حاصبيا), شويا (حاصبيا), الدلافه, الفرديس, حاصبيا, الهبارية, كوكبا (حاصبيا), كفرشوبا, كفرحمام, الكفير, خلوات (حاصبيا), الماري + والمجيدية, مرج الزهور, ميمس, راشيا الفخار</w:t>
                  </w:r>
                </w:p>
              </w:tc>
            </w:tr>
            <w:tr w:rsidR="00AD4871" w:rsidRPr="00843EA2" w14:paraId="7EA18B49"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07950A63" w14:textId="77777777" w:rsidR="00AD4871" w:rsidRPr="00A776B4" w:rsidRDefault="00AD4871" w:rsidP="00AD4871">
                  <w:pPr>
                    <w:jc w:val="center"/>
                    <w:rPr>
                      <w:rFonts w:ascii="Segoe UI" w:hAnsi="Segoe UI" w:cs="Segoe UI"/>
                      <w:b/>
                      <w:bCs/>
                      <w:sz w:val="18"/>
                      <w:szCs w:val="18"/>
                      <w:rtl/>
                      <w:lang w:val="en-US"/>
                    </w:rPr>
                  </w:pPr>
                  <w:r w:rsidRPr="00A776B4">
                    <w:rPr>
                      <w:rFonts w:ascii="Segoe UI" w:hAnsi="Segoe UI" w:cs="Segoe UI"/>
                      <w:b/>
                      <w:bCs/>
                      <w:sz w:val="18"/>
                      <w:szCs w:val="18"/>
                      <w:lang w:val="en-US"/>
                    </w:rPr>
                    <w:t xml:space="preserve">Bent </w:t>
                  </w:r>
                  <w:proofErr w:type="spellStart"/>
                  <w:r w:rsidRPr="00A776B4">
                    <w:rPr>
                      <w:rFonts w:ascii="Segoe UI" w:hAnsi="Segoe UI" w:cs="Segoe UI"/>
                      <w:b/>
                      <w:bCs/>
                      <w:sz w:val="18"/>
                      <w:szCs w:val="18"/>
                      <w:lang w:val="en-US"/>
                    </w:rPr>
                    <w:t>jbeil</w:t>
                  </w:r>
                  <w:proofErr w:type="spellEnd"/>
                  <w:r w:rsidRPr="00A776B4">
                    <w:rPr>
                      <w:rFonts w:ascii="Segoe UI" w:hAnsi="Segoe UI" w:cs="Segoe UI"/>
                      <w:b/>
                      <w:bCs/>
                      <w:sz w:val="18"/>
                      <w:szCs w:val="18"/>
                      <w:lang w:val="en-US"/>
                    </w:rPr>
                    <w:t xml:space="preserve"> - </w:t>
                  </w:r>
                  <w:r w:rsidRPr="00A776B4">
                    <w:rPr>
                      <w:rFonts w:ascii="Segoe UI" w:hAnsi="Segoe UI" w:cs="Segoe UI"/>
                      <w:b/>
                      <w:bCs/>
                      <w:sz w:val="18"/>
                      <w:szCs w:val="18"/>
                      <w:rtl/>
                      <w:lang w:val="en-US"/>
                    </w:rPr>
                    <w:t>بنت جبيل</w:t>
                  </w:r>
                </w:p>
              </w:tc>
              <w:tc>
                <w:tcPr>
                  <w:tcW w:w="8460" w:type="dxa"/>
                  <w:tcBorders>
                    <w:top w:val="single" w:sz="4" w:space="0" w:color="auto"/>
                    <w:left w:val="single" w:sz="4" w:space="0" w:color="auto"/>
                    <w:bottom w:val="single" w:sz="4" w:space="0" w:color="auto"/>
                    <w:right w:val="single" w:sz="4" w:space="0" w:color="auto"/>
                  </w:tcBorders>
                  <w:vAlign w:val="center"/>
                  <w:hideMark/>
                </w:tcPr>
                <w:p w14:paraId="7BBC3747"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الجميجمة, السلطانية, الطيري, القوزح, برج قلاويه, برعشيت, بنت جبيل, بيت ليف, بيت ياحون, تبنين, حاريص, حانين, حداثا, خربة سلم, دبل, دير انطار, رامية (بنت جبيل), رشاف, رميش, شقرا ودوبيه, صربين, صفد البطيخ, عيتا الجبل, عيتا الشعب, عيترون, عين ابل, عيناتا (بنت جبيل), غندورية (بنت جبيل), فرون, قلاويه, كفرا (بنت جبيل), كفردونين, كونين, مارون الراس, يارون, ياطر</w:t>
                  </w:r>
                </w:p>
              </w:tc>
            </w:tr>
            <w:tr w:rsidR="00AD4871" w:rsidRPr="00843EA2" w14:paraId="30560920"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16697053" w14:textId="77777777" w:rsidR="00AD4871" w:rsidRPr="00A776B4" w:rsidRDefault="00AD4871" w:rsidP="00AD4871">
                  <w:pPr>
                    <w:jc w:val="center"/>
                    <w:rPr>
                      <w:rFonts w:ascii="Segoe UI" w:hAnsi="Segoe UI" w:cs="Segoe UI"/>
                      <w:b/>
                      <w:bCs/>
                      <w:sz w:val="18"/>
                      <w:szCs w:val="18"/>
                      <w:rtl/>
                      <w:lang w:val="en-US"/>
                    </w:rPr>
                  </w:pPr>
                  <w:r w:rsidRPr="00A776B4">
                    <w:rPr>
                      <w:rFonts w:ascii="Segoe UI" w:hAnsi="Segoe UI" w:cs="Segoe UI"/>
                      <w:b/>
                      <w:bCs/>
                      <w:sz w:val="18"/>
                      <w:szCs w:val="18"/>
                      <w:lang w:val="en-US"/>
                    </w:rPr>
                    <w:t xml:space="preserve">Nabatiyeh - </w:t>
                  </w:r>
                  <w:r w:rsidRPr="00A776B4">
                    <w:rPr>
                      <w:rFonts w:ascii="Segoe UI" w:hAnsi="Segoe UI" w:cs="Segoe UI"/>
                      <w:b/>
                      <w:bCs/>
                      <w:sz w:val="18"/>
                      <w:szCs w:val="18"/>
                      <w:rtl/>
                      <w:lang w:val="en-US"/>
                    </w:rPr>
                    <w:t>النبطيه</w:t>
                  </w:r>
                </w:p>
              </w:tc>
              <w:tc>
                <w:tcPr>
                  <w:tcW w:w="8460" w:type="dxa"/>
                  <w:tcBorders>
                    <w:top w:val="single" w:sz="4" w:space="0" w:color="auto"/>
                    <w:left w:val="single" w:sz="4" w:space="0" w:color="auto"/>
                    <w:bottom w:val="single" w:sz="4" w:space="0" w:color="auto"/>
                    <w:right w:val="single" w:sz="4" w:space="0" w:color="auto"/>
                  </w:tcBorders>
                  <w:vAlign w:val="center"/>
                  <w:hideMark/>
                </w:tcPr>
                <w:p w14:paraId="6606DCEB"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ارنون, الشرقية, القصيبة (النبطية), الكفور (النبطية), النبطية التحتا, النبطية الفوقا, النميرية, انصار, بريقع, جبع + عين بوسوار, جبشيت, جرجوع, حاروف (النبطية), حبوش, حومين التحتا, حومين الفوقا, دوير (النبطية), دير الزهراني, رومين, زبدين (النبطية), زفتا, زوطر الشرقية, زوطر الغربية, سيني, شوكين, صربا (النبطية), صير الغربية, عبا, عدشيت (النبطية), عربصاليم, عزه, عين قانا, قاقعية الجسر, كفرتبنيت, كفررمان, كفرصير, كفرفيلا, ميفدون, يحمر (النبطية)</w:t>
                  </w:r>
                </w:p>
              </w:tc>
            </w:tr>
            <w:tr w:rsidR="00AD4871" w:rsidRPr="00843EA2" w14:paraId="3D952DE5"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6FA8DDB9" w14:textId="77777777" w:rsidR="00AD4871" w:rsidRPr="00A776B4" w:rsidRDefault="00AD4871" w:rsidP="00AD4871">
                  <w:pPr>
                    <w:jc w:val="center"/>
                    <w:rPr>
                      <w:rFonts w:ascii="Segoe UI" w:hAnsi="Segoe UI" w:cs="Segoe UI"/>
                      <w:b/>
                      <w:bCs/>
                      <w:sz w:val="18"/>
                      <w:szCs w:val="18"/>
                      <w:rtl/>
                      <w:lang w:val="en-US"/>
                    </w:rPr>
                  </w:pPr>
                  <w:proofErr w:type="spellStart"/>
                  <w:r w:rsidRPr="00A776B4">
                    <w:rPr>
                      <w:rFonts w:ascii="Segoe UI" w:hAnsi="Segoe UI" w:cs="Segoe UI"/>
                      <w:b/>
                      <w:bCs/>
                      <w:sz w:val="18"/>
                      <w:szCs w:val="18"/>
                      <w:lang w:val="en-US"/>
                    </w:rPr>
                    <w:t>Marjaayoun</w:t>
                  </w:r>
                  <w:proofErr w:type="spellEnd"/>
                  <w:r w:rsidRPr="00A776B4">
                    <w:rPr>
                      <w:rFonts w:ascii="Segoe UI" w:hAnsi="Segoe UI" w:cs="Segoe UI"/>
                      <w:b/>
                      <w:bCs/>
                      <w:sz w:val="18"/>
                      <w:szCs w:val="18"/>
                      <w:lang w:val="en-US"/>
                    </w:rPr>
                    <w:t xml:space="preserve">- </w:t>
                  </w:r>
                  <w:r w:rsidRPr="00A776B4">
                    <w:rPr>
                      <w:rFonts w:ascii="Segoe UI" w:hAnsi="Segoe UI" w:cs="Segoe UI"/>
                      <w:b/>
                      <w:bCs/>
                      <w:sz w:val="18"/>
                      <w:szCs w:val="18"/>
                      <w:rtl/>
                      <w:lang w:val="en-US"/>
                    </w:rPr>
                    <w:t>مرجعيون</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C4EFEE3" w14:textId="77777777" w:rsidR="00AD4871" w:rsidRPr="00A776B4" w:rsidRDefault="00AD4871" w:rsidP="00AD4871">
                  <w:pPr>
                    <w:spacing w:before="100" w:beforeAutospacing="1" w:after="100" w:afterAutospacing="1"/>
                    <w:jc w:val="right"/>
                    <w:rPr>
                      <w:rFonts w:ascii="Segoe UI" w:eastAsia="Times New Roman" w:hAnsi="Segoe UI" w:cs="Segoe UI"/>
                      <w:sz w:val="18"/>
                      <w:szCs w:val="18"/>
                      <w:lang w:val="en-US"/>
                    </w:rPr>
                  </w:pPr>
                  <w:r w:rsidRPr="00A776B4">
                    <w:rPr>
                      <w:rFonts w:ascii="Segoe UI" w:eastAsia="Times New Roman" w:hAnsi="Segoe UI" w:cs="Segoe UI"/>
                      <w:sz w:val="18"/>
                      <w:szCs w:val="18"/>
                      <w:rtl/>
                      <w:lang w:val="en-US"/>
                    </w:rPr>
                    <w:t>الوزاني, إبل السقي, برج الملوك, بلاط, بليدا, القليعه (مرجعيون), القنطره (مرجعيون), الصوانه (مرجعيون), الطيبة (مرجعيون), الخيام, بني حيان, تولين, جديدة (مرجعيون), حولا, دبين, دير سريان, دير ميماس, ربثلاثين, طلوسه, عدشيت (مرجعيون), عديسة (مرجعيون), قبريخا, كفركلا, مجدل سلم, مركبا, ميس الجبل</w:t>
                  </w:r>
                </w:p>
              </w:tc>
            </w:tr>
            <w:tr w:rsidR="00AD4871" w:rsidRPr="00843EA2" w14:paraId="48E5FB14"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1F0E8575" w14:textId="77777777" w:rsidR="00AD4871" w:rsidRPr="00A776B4" w:rsidRDefault="00AD4871" w:rsidP="00AD4871">
                  <w:pPr>
                    <w:jc w:val="center"/>
                    <w:rPr>
                      <w:rFonts w:ascii="Segoe UI" w:hAnsi="Segoe UI" w:cs="Segoe UI"/>
                      <w:b/>
                      <w:bCs/>
                      <w:sz w:val="18"/>
                      <w:szCs w:val="18"/>
                      <w:rtl/>
                      <w:lang w:val="en-US"/>
                    </w:rPr>
                  </w:pPr>
                  <w:r w:rsidRPr="00A776B4">
                    <w:rPr>
                      <w:rFonts w:ascii="Segoe UI" w:hAnsi="Segoe UI" w:cs="Segoe UI"/>
                      <w:b/>
                      <w:bCs/>
                      <w:sz w:val="18"/>
                      <w:szCs w:val="18"/>
                      <w:lang w:val="en-US"/>
                    </w:rPr>
                    <w:t xml:space="preserve">Koura - </w:t>
                  </w:r>
                  <w:r w:rsidRPr="00A776B4">
                    <w:rPr>
                      <w:rFonts w:ascii="Segoe UI" w:hAnsi="Segoe UI" w:cs="Segoe UI"/>
                      <w:b/>
                      <w:bCs/>
                      <w:sz w:val="18"/>
                      <w:szCs w:val="18"/>
                      <w:rtl/>
                      <w:lang w:val="en-US"/>
                    </w:rPr>
                    <w:t>الكوره</w:t>
                  </w:r>
                </w:p>
              </w:tc>
              <w:tc>
                <w:tcPr>
                  <w:tcW w:w="8460" w:type="dxa"/>
                  <w:tcBorders>
                    <w:top w:val="single" w:sz="4" w:space="0" w:color="auto"/>
                    <w:left w:val="single" w:sz="4" w:space="0" w:color="auto"/>
                    <w:bottom w:val="single" w:sz="4" w:space="0" w:color="auto"/>
                    <w:right w:val="single" w:sz="4" w:space="0" w:color="auto"/>
                  </w:tcBorders>
                  <w:vAlign w:val="center"/>
                  <w:hideMark/>
                </w:tcPr>
                <w:p w14:paraId="0B229620" w14:textId="77777777" w:rsidR="00AD4871" w:rsidRPr="00A776B4" w:rsidRDefault="00AD4871" w:rsidP="00AD4871">
                  <w:pPr>
                    <w:spacing w:before="100" w:beforeAutospacing="1" w:after="100" w:afterAutospacing="1"/>
                    <w:jc w:val="right"/>
                    <w:rPr>
                      <w:rFonts w:ascii="Segoe UI" w:hAnsi="Segoe UI" w:cs="Segoe UI"/>
                      <w:sz w:val="18"/>
                      <w:szCs w:val="18"/>
                      <w:lang w:val="en-US"/>
                    </w:rPr>
                  </w:pPr>
                  <w:r w:rsidRPr="00A776B4">
                    <w:rPr>
                      <w:rFonts w:ascii="Segoe UI" w:eastAsia="Times New Roman" w:hAnsi="Segoe UI" w:cs="Segoe UI"/>
                      <w:sz w:val="18"/>
                      <w:szCs w:val="18"/>
                      <w:rtl/>
                      <w:lang w:val="en-US"/>
                    </w:rPr>
                    <w:t>اجد عبرين, اميون, انفه, النخلة وحارة الخاصة, المجدل (الكوره), بترومين, بتعبوره, بتوراتيج, بدبا, بدنايل (الكوره), بزيزا, برسا, بكفتين, بشمزين, بصرما, بطرام, دده, دار شمزين, داربعشتار, راس مسقا, زكرون, عابا, رشدبين, فيع, عين عكرين, عفصديق, كفرعقا, قلحات, كفتون, كفر صارون (الكوره), كوسبا, متريت, كفرحاتا (الكوره), كفرحزير, كفرقاهل, كفريا (الكوره)</w:t>
                  </w:r>
                  <w:r w:rsidRPr="00A776B4">
                    <w:rPr>
                      <w:rFonts w:ascii="Segoe UI" w:hAnsi="Segoe UI" w:cs="Segoe UI"/>
                      <w:sz w:val="18"/>
                      <w:szCs w:val="18"/>
                      <w:rtl/>
                      <w:lang w:val="en-US"/>
                    </w:rPr>
                    <w:t xml:space="preserve"> </w:t>
                  </w:r>
                </w:p>
              </w:tc>
            </w:tr>
            <w:tr w:rsidR="00AD4871" w:rsidRPr="00843EA2" w14:paraId="6BC907A2"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39DE039C" w14:textId="77777777" w:rsidR="00AD4871" w:rsidRPr="00A776B4" w:rsidRDefault="00AD4871" w:rsidP="00AD4871">
                  <w:pPr>
                    <w:jc w:val="center"/>
                    <w:rPr>
                      <w:rFonts w:ascii="Segoe UI" w:hAnsi="Segoe UI" w:cs="Segoe UI"/>
                      <w:b/>
                      <w:bCs/>
                      <w:sz w:val="18"/>
                      <w:szCs w:val="18"/>
                      <w:rtl/>
                      <w:lang w:val="en-US"/>
                    </w:rPr>
                  </w:pPr>
                  <w:proofErr w:type="spellStart"/>
                  <w:r w:rsidRPr="00A776B4">
                    <w:rPr>
                      <w:rFonts w:ascii="Segoe UI" w:hAnsi="Segoe UI" w:cs="Segoe UI"/>
                      <w:b/>
                      <w:bCs/>
                      <w:sz w:val="18"/>
                      <w:szCs w:val="18"/>
                      <w:lang w:val="en-US"/>
                    </w:rPr>
                    <w:lastRenderedPageBreak/>
                    <w:t>Zgharta</w:t>
                  </w:r>
                  <w:proofErr w:type="spellEnd"/>
                  <w:r w:rsidRPr="00A776B4">
                    <w:rPr>
                      <w:rFonts w:ascii="Segoe UI" w:hAnsi="Segoe UI" w:cs="Segoe UI"/>
                      <w:b/>
                      <w:bCs/>
                      <w:sz w:val="18"/>
                      <w:szCs w:val="18"/>
                      <w:lang w:val="en-US"/>
                    </w:rPr>
                    <w:t xml:space="preserve"> - </w:t>
                  </w:r>
                  <w:r w:rsidRPr="00A776B4">
                    <w:rPr>
                      <w:rFonts w:ascii="Segoe UI" w:hAnsi="Segoe UI" w:cs="Segoe UI"/>
                      <w:b/>
                      <w:bCs/>
                      <w:sz w:val="18"/>
                      <w:szCs w:val="18"/>
                      <w:rtl/>
                      <w:lang w:val="en-US"/>
                    </w:rPr>
                    <w:t>زغرتا</w:t>
                  </w:r>
                </w:p>
              </w:tc>
              <w:tc>
                <w:tcPr>
                  <w:tcW w:w="8460" w:type="dxa"/>
                  <w:tcBorders>
                    <w:top w:val="single" w:sz="4" w:space="0" w:color="auto"/>
                    <w:left w:val="single" w:sz="4" w:space="0" w:color="auto"/>
                    <w:bottom w:val="single" w:sz="4" w:space="0" w:color="auto"/>
                    <w:right w:val="single" w:sz="4" w:space="0" w:color="auto"/>
                  </w:tcBorders>
                  <w:vAlign w:val="center"/>
                  <w:hideMark/>
                </w:tcPr>
                <w:p w14:paraId="153D4D3E" w14:textId="77777777" w:rsidR="00AD4871" w:rsidRPr="00A776B4" w:rsidRDefault="00AD4871" w:rsidP="00AD4871">
                  <w:pPr>
                    <w:spacing w:before="100" w:beforeAutospacing="1" w:after="100" w:afterAutospacing="1"/>
                    <w:jc w:val="right"/>
                    <w:rPr>
                      <w:rFonts w:ascii="Segoe UI" w:eastAsia="Times New Roman" w:hAnsi="Segoe UI" w:cs="Segoe UI"/>
                      <w:sz w:val="18"/>
                      <w:szCs w:val="18"/>
                      <w:lang w:val="en-US"/>
                    </w:rPr>
                  </w:pPr>
                  <w:r w:rsidRPr="00A776B4">
                    <w:rPr>
                      <w:rFonts w:ascii="Segoe UI" w:eastAsia="Times New Roman" w:hAnsi="Segoe UI" w:cs="Segoe UI"/>
                      <w:sz w:val="18"/>
                      <w:szCs w:val="18"/>
                      <w:rtl/>
                      <w:lang w:val="en-US"/>
                    </w:rPr>
                    <w:t>اجبع, ارده + حرف ارده + بيت عوكر + بيت عبيد, ايطو, ايعال, راسكيفا, رشعين, بسلوقيط, بحيرة (زغرتا), بنشعي, تولا - أسلوت, حارة الفوار, زغرتا-اهدن, سبعل, سرعل, عربة قزحيا, عرجس, عينطورين, داريا + بشنين, عشاش, علما, قره باش, كفرحاتا (زغرتـا), كرم سده, كفردلاقوس, كفرزينا, كفرصغاب, كفرفو, كفرياشيت-بسبعل, مجدليا (زغرتـا), مرياطة + القادرية, مزرعة التفاح, مزيارة + حرف مزياره + حميص + صخر</w:t>
                  </w:r>
                </w:p>
              </w:tc>
            </w:tr>
            <w:tr w:rsidR="00AD4871" w:rsidRPr="00843EA2" w14:paraId="633F9B9D"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1A36AFF7" w14:textId="77777777" w:rsidR="00AD4871" w:rsidRPr="00A776B4" w:rsidRDefault="00AD4871" w:rsidP="00AD4871">
                  <w:pPr>
                    <w:jc w:val="center"/>
                    <w:rPr>
                      <w:rFonts w:ascii="Segoe UI" w:hAnsi="Segoe UI" w:cs="Segoe UI"/>
                      <w:b/>
                      <w:bCs/>
                      <w:sz w:val="18"/>
                      <w:szCs w:val="18"/>
                      <w:rtl/>
                      <w:lang w:val="en-US"/>
                    </w:rPr>
                  </w:pPr>
                  <w:proofErr w:type="spellStart"/>
                  <w:r w:rsidRPr="00A776B4">
                    <w:rPr>
                      <w:rFonts w:ascii="Segoe UI" w:hAnsi="Segoe UI" w:cs="Segoe UI"/>
                      <w:b/>
                      <w:bCs/>
                      <w:sz w:val="18"/>
                      <w:szCs w:val="18"/>
                      <w:lang w:val="en-US"/>
                    </w:rPr>
                    <w:t>Tipoli</w:t>
                  </w:r>
                  <w:proofErr w:type="spellEnd"/>
                  <w:r w:rsidRPr="00A776B4">
                    <w:rPr>
                      <w:rFonts w:ascii="Segoe UI" w:hAnsi="Segoe UI" w:cs="Segoe UI"/>
                      <w:b/>
                      <w:bCs/>
                      <w:sz w:val="18"/>
                      <w:szCs w:val="18"/>
                      <w:lang w:val="en-US"/>
                    </w:rPr>
                    <w:t xml:space="preserve"> -</w:t>
                  </w:r>
                  <w:r w:rsidRPr="00A776B4">
                    <w:rPr>
                      <w:rFonts w:ascii="Segoe UI" w:hAnsi="Segoe UI" w:cs="Segoe UI"/>
                      <w:sz w:val="18"/>
                      <w:szCs w:val="18"/>
                      <w:rtl/>
                      <w:lang w:val="en-US"/>
                    </w:rPr>
                    <w:t xml:space="preserve"> طرابلس</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F094F9A"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القلمون, طرابلس, الميناء</w:t>
                  </w:r>
                </w:p>
              </w:tc>
            </w:tr>
            <w:tr w:rsidR="00AD4871" w:rsidRPr="00843EA2" w14:paraId="0A21C98A"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1A41B99E" w14:textId="77777777" w:rsidR="00AD4871" w:rsidRPr="00A776B4" w:rsidRDefault="00AD4871" w:rsidP="00AD4871">
                  <w:pPr>
                    <w:jc w:val="center"/>
                    <w:rPr>
                      <w:rFonts w:ascii="Segoe UI" w:hAnsi="Segoe UI" w:cs="Segoe UI"/>
                      <w:b/>
                      <w:bCs/>
                      <w:sz w:val="18"/>
                      <w:szCs w:val="18"/>
                      <w:rtl/>
                      <w:lang w:val="en-US"/>
                    </w:rPr>
                  </w:pPr>
                  <w:proofErr w:type="spellStart"/>
                  <w:r w:rsidRPr="00A776B4">
                    <w:rPr>
                      <w:rFonts w:ascii="Segoe UI" w:hAnsi="Segoe UI" w:cs="Segoe UI"/>
                      <w:b/>
                      <w:bCs/>
                      <w:sz w:val="18"/>
                      <w:szCs w:val="18"/>
                      <w:lang w:val="en-US"/>
                    </w:rPr>
                    <w:t>Bchary</w:t>
                  </w:r>
                  <w:proofErr w:type="spellEnd"/>
                  <w:r w:rsidRPr="00A776B4">
                    <w:rPr>
                      <w:rFonts w:ascii="Segoe UI" w:hAnsi="Segoe UI" w:cs="Segoe UI"/>
                      <w:b/>
                      <w:bCs/>
                      <w:sz w:val="18"/>
                      <w:szCs w:val="18"/>
                      <w:lang w:val="en-US"/>
                    </w:rPr>
                    <w:t xml:space="preserve"> - </w:t>
                  </w:r>
                  <w:r w:rsidRPr="00A776B4">
                    <w:rPr>
                      <w:rFonts w:ascii="Segoe UI" w:hAnsi="Segoe UI" w:cs="Segoe UI"/>
                      <w:b/>
                      <w:bCs/>
                      <w:sz w:val="18"/>
                      <w:szCs w:val="18"/>
                      <w:rtl/>
                      <w:lang w:val="en-US"/>
                    </w:rPr>
                    <w:t>بشري</w:t>
                  </w:r>
                </w:p>
              </w:tc>
              <w:tc>
                <w:tcPr>
                  <w:tcW w:w="8460" w:type="dxa"/>
                  <w:tcBorders>
                    <w:top w:val="single" w:sz="4" w:space="0" w:color="auto"/>
                    <w:left w:val="single" w:sz="4" w:space="0" w:color="auto"/>
                    <w:bottom w:val="single" w:sz="4" w:space="0" w:color="auto"/>
                    <w:right w:val="single" w:sz="4" w:space="0" w:color="auto"/>
                  </w:tcBorders>
                  <w:vAlign w:val="center"/>
                  <w:hideMark/>
                </w:tcPr>
                <w:p w14:paraId="667AA53C"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حدشيت, بقرقاشا, حدث الجبة, بان, طورزا, عبدين (بشري), برحليون, بزعون, بشري, حصرون, قنات, بقاعكفرا</w:t>
                  </w:r>
                </w:p>
              </w:tc>
            </w:tr>
            <w:tr w:rsidR="00AD4871" w:rsidRPr="00843EA2" w14:paraId="17824138"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4D3D6556" w14:textId="77777777" w:rsidR="00AD4871" w:rsidRPr="00A776B4" w:rsidRDefault="00AD4871" w:rsidP="00AD4871">
                  <w:pPr>
                    <w:jc w:val="center"/>
                    <w:rPr>
                      <w:rFonts w:ascii="Segoe UI" w:hAnsi="Segoe UI" w:cs="Segoe UI"/>
                      <w:b/>
                      <w:bCs/>
                      <w:sz w:val="18"/>
                      <w:szCs w:val="18"/>
                      <w:rtl/>
                      <w:lang w:val="en-US"/>
                    </w:rPr>
                  </w:pPr>
                  <w:proofErr w:type="spellStart"/>
                  <w:r w:rsidRPr="00A776B4">
                    <w:rPr>
                      <w:rFonts w:ascii="Segoe UI" w:hAnsi="Segoe UI" w:cs="Segoe UI"/>
                      <w:b/>
                      <w:bCs/>
                      <w:sz w:val="18"/>
                      <w:szCs w:val="18"/>
                      <w:lang w:val="en-US"/>
                    </w:rPr>
                    <w:t>Batroun</w:t>
                  </w:r>
                  <w:proofErr w:type="spellEnd"/>
                  <w:r w:rsidRPr="00A776B4">
                    <w:rPr>
                      <w:rFonts w:ascii="Segoe UI" w:hAnsi="Segoe UI" w:cs="Segoe UI"/>
                      <w:b/>
                      <w:bCs/>
                      <w:sz w:val="18"/>
                      <w:szCs w:val="18"/>
                      <w:lang w:val="en-US"/>
                    </w:rPr>
                    <w:t xml:space="preserve"> - </w:t>
                  </w:r>
                  <w:r w:rsidRPr="00A776B4">
                    <w:rPr>
                      <w:rFonts w:ascii="Segoe UI" w:eastAsia="Times New Roman" w:hAnsi="Segoe UI" w:cs="Segoe UI"/>
                      <w:b/>
                      <w:bCs/>
                      <w:sz w:val="18"/>
                      <w:szCs w:val="18"/>
                      <w:rtl/>
                      <w:lang w:val="en-US"/>
                    </w:rPr>
                    <w:t>البترون</w:t>
                  </w:r>
                </w:p>
              </w:tc>
              <w:tc>
                <w:tcPr>
                  <w:tcW w:w="8460" w:type="dxa"/>
                  <w:tcBorders>
                    <w:top w:val="single" w:sz="4" w:space="0" w:color="auto"/>
                    <w:left w:val="single" w:sz="4" w:space="0" w:color="auto"/>
                    <w:bottom w:val="single" w:sz="4" w:space="0" w:color="auto"/>
                    <w:right w:val="single" w:sz="4" w:space="0" w:color="auto"/>
                  </w:tcBorders>
                  <w:vAlign w:val="center"/>
                  <w:hideMark/>
                </w:tcPr>
                <w:p w14:paraId="4765628B" w14:textId="77777777" w:rsidR="00AD4871" w:rsidRPr="00A776B4" w:rsidRDefault="00AD4871" w:rsidP="00AD4871">
                  <w:pPr>
                    <w:spacing w:before="100" w:beforeAutospacing="1" w:after="100" w:afterAutospacing="1"/>
                    <w:jc w:val="right"/>
                    <w:rPr>
                      <w:rFonts w:ascii="Segoe UI" w:eastAsia="Times New Roman" w:hAnsi="Segoe UI" w:cs="Segoe UI"/>
                      <w:sz w:val="18"/>
                      <w:szCs w:val="18"/>
                      <w:lang w:val="en-US"/>
                    </w:rPr>
                  </w:pPr>
                  <w:r w:rsidRPr="00A776B4">
                    <w:rPr>
                      <w:rFonts w:ascii="Segoe UI" w:eastAsia="Times New Roman" w:hAnsi="Segoe UI" w:cs="Segoe UI"/>
                      <w:sz w:val="18"/>
                      <w:szCs w:val="18"/>
                      <w:rtl/>
                      <w:lang w:val="en-US"/>
                    </w:rPr>
                    <w:t>اجدبرا, اده (البترون), البترون, بشعله, الهري, آسيا, بيت شلالا, تحوم, تنورين الفوقا + تنورين التحتا + وطى حوب, جران, حامات, حردين, قسميا, دوما, ديربلا, راس نحاش, زان, سلعاتا, شاتين, شبطين, شكا, عبرين, كفر حي (البترون), كفرحلدا, كفرعبيدا, كفور العربي, كوبا, كور, محمرش</w:t>
                  </w:r>
                </w:p>
              </w:tc>
            </w:tr>
            <w:tr w:rsidR="00AD4871" w:rsidRPr="00843EA2" w14:paraId="01CC122C" w14:textId="77777777" w:rsidTr="0007522B">
              <w:trPr>
                <w:trHeight w:val="235"/>
              </w:trPr>
              <w:tc>
                <w:tcPr>
                  <w:tcW w:w="1710" w:type="dxa"/>
                  <w:tcBorders>
                    <w:top w:val="single" w:sz="4" w:space="0" w:color="auto"/>
                    <w:left w:val="single" w:sz="4" w:space="0" w:color="auto"/>
                    <w:bottom w:val="single" w:sz="4" w:space="0" w:color="auto"/>
                    <w:right w:val="single" w:sz="4" w:space="0" w:color="auto"/>
                  </w:tcBorders>
                  <w:vAlign w:val="center"/>
                  <w:hideMark/>
                </w:tcPr>
                <w:p w14:paraId="7B0CC932" w14:textId="77777777" w:rsidR="00AD4871" w:rsidRPr="00A776B4" w:rsidRDefault="00AD4871" w:rsidP="00AD4871">
                  <w:pPr>
                    <w:jc w:val="center"/>
                    <w:rPr>
                      <w:rFonts w:ascii="Segoe UI" w:hAnsi="Segoe UI" w:cs="Segoe UI"/>
                      <w:b/>
                      <w:bCs/>
                      <w:sz w:val="18"/>
                      <w:szCs w:val="18"/>
                      <w:rtl/>
                      <w:lang w:val="en-US"/>
                    </w:rPr>
                  </w:pPr>
                  <w:proofErr w:type="spellStart"/>
                  <w:r w:rsidRPr="00A776B4">
                    <w:rPr>
                      <w:rFonts w:ascii="Segoe UI" w:hAnsi="Segoe UI" w:cs="Segoe UI"/>
                      <w:b/>
                      <w:bCs/>
                      <w:sz w:val="18"/>
                      <w:szCs w:val="18"/>
                      <w:lang w:val="en-US"/>
                    </w:rPr>
                    <w:t>Menyeh</w:t>
                  </w:r>
                  <w:proofErr w:type="spellEnd"/>
                  <w:r w:rsidRPr="00A776B4">
                    <w:rPr>
                      <w:rFonts w:ascii="Segoe UI" w:hAnsi="Segoe UI" w:cs="Segoe UI"/>
                      <w:b/>
                      <w:bCs/>
                      <w:sz w:val="18"/>
                      <w:szCs w:val="18"/>
                      <w:lang w:val="en-US"/>
                    </w:rPr>
                    <w:t xml:space="preserve"> </w:t>
                  </w:r>
                  <w:proofErr w:type="spellStart"/>
                  <w:r w:rsidRPr="00A776B4">
                    <w:rPr>
                      <w:rFonts w:ascii="Segoe UI" w:hAnsi="Segoe UI" w:cs="Segoe UI"/>
                      <w:b/>
                      <w:bCs/>
                      <w:sz w:val="18"/>
                      <w:szCs w:val="18"/>
                      <w:lang w:val="en-US"/>
                    </w:rPr>
                    <w:t>Douniyeh</w:t>
                  </w:r>
                  <w:proofErr w:type="spellEnd"/>
                  <w:r w:rsidRPr="00A776B4">
                    <w:rPr>
                      <w:rFonts w:ascii="Segoe UI" w:hAnsi="Segoe UI" w:cs="Segoe UI"/>
                      <w:b/>
                      <w:bCs/>
                      <w:sz w:val="18"/>
                      <w:szCs w:val="18"/>
                      <w:lang w:val="en-US"/>
                    </w:rPr>
                    <w:t xml:space="preserve"> - </w:t>
                  </w:r>
                  <w:r w:rsidRPr="00A776B4">
                    <w:rPr>
                      <w:rFonts w:ascii="Segoe UI" w:hAnsi="Segoe UI" w:cs="Segoe UI"/>
                      <w:b/>
                      <w:bCs/>
                      <w:sz w:val="18"/>
                      <w:szCs w:val="18"/>
                      <w:rtl/>
                      <w:lang w:val="en-US"/>
                    </w:rPr>
                    <w:t>المنيه-الضنية</w:t>
                  </w:r>
                </w:p>
              </w:tc>
              <w:tc>
                <w:tcPr>
                  <w:tcW w:w="8460" w:type="dxa"/>
                  <w:tcBorders>
                    <w:top w:val="single" w:sz="4" w:space="0" w:color="auto"/>
                    <w:left w:val="single" w:sz="4" w:space="0" w:color="auto"/>
                    <w:bottom w:val="single" w:sz="4" w:space="0" w:color="auto"/>
                    <w:right w:val="single" w:sz="4" w:space="0" w:color="auto"/>
                  </w:tcBorders>
                  <w:vAlign w:val="center"/>
                  <w:hideMark/>
                </w:tcPr>
                <w:p w14:paraId="348F8AC9" w14:textId="77777777" w:rsidR="00AD4871" w:rsidRPr="00A776B4" w:rsidRDefault="00AD4871" w:rsidP="00AD4871">
                  <w:pPr>
                    <w:jc w:val="right"/>
                    <w:rPr>
                      <w:rFonts w:ascii="Segoe UI" w:hAnsi="Segoe UI" w:cs="Segoe UI"/>
                      <w:sz w:val="18"/>
                      <w:szCs w:val="18"/>
                      <w:lang w:val="en-US"/>
                    </w:rPr>
                  </w:pPr>
                  <w:r w:rsidRPr="00A776B4">
                    <w:rPr>
                      <w:rFonts w:ascii="Segoe UI" w:hAnsi="Segoe UI" w:cs="Segoe UI"/>
                      <w:sz w:val="18"/>
                      <w:szCs w:val="18"/>
                      <w:rtl/>
                      <w:lang w:val="en-US"/>
                    </w:rPr>
                    <w:t>مراح السراج, مراح السفيرة, مركبتا, كفرشلان (المنيه الضنيه), كفربنين, كفرحبو, نمرين وبكوزة, وادي النحلة, كرم المهر, قرصيتا, عاصون, قطين (المنيه-الضنية), دير عمار, دير نبوح, عزقي, طاران, سير, عيمار, عين التينة (المنيه الضنيه), حازمية (المنيه-الضنيّه), بطرماز, بقاع صفرين, حقل العزيمه, حرف سياد, بيت الفقس, البداوي, السفيره, بحنين ومزرعة ارطوسة + الريحانية, بحويتا، افقا، وبشناتا, بخعون, برج اليهودية, بقرصونا, المنية + النبي يوشع, ايزال</w:t>
                  </w:r>
                </w:p>
              </w:tc>
            </w:tr>
          </w:tbl>
          <w:p w14:paraId="0CE1CA99" w14:textId="77777777" w:rsidR="00AD4871" w:rsidRPr="00A776B4" w:rsidRDefault="00AD4871" w:rsidP="00AD4871">
            <w:pPr>
              <w:spacing w:after="160"/>
              <w:rPr>
                <w:rFonts w:ascii="Segoe UI" w:hAnsi="Segoe UI" w:cs="Segoe UI"/>
                <w:sz w:val="20"/>
                <w:szCs w:val="20"/>
              </w:rPr>
            </w:pPr>
          </w:p>
          <w:p w14:paraId="4D26144B" w14:textId="77777777" w:rsidR="00AD4871" w:rsidRPr="00A776B4" w:rsidRDefault="00AD4871" w:rsidP="0023199D">
            <w:pPr>
              <w:numPr>
                <w:ilvl w:val="0"/>
                <w:numId w:val="75"/>
              </w:numPr>
              <w:spacing w:after="160"/>
              <w:rPr>
                <w:rFonts w:ascii="Segoe UI" w:hAnsi="Segoe UI" w:cs="Segoe UI"/>
                <w:b/>
                <w:bCs/>
                <w:sz w:val="20"/>
                <w:szCs w:val="20"/>
              </w:rPr>
            </w:pPr>
            <w:r w:rsidRPr="00A776B4">
              <w:rPr>
                <w:rFonts w:ascii="Segoe UI" w:hAnsi="Segoe UI" w:cs="Segoe UI"/>
                <w:b/>
                <w:bCs/>
                <w:sz w:val="20"/>
                <w:szCs w:val="20"/>
              </w:rPr>
              <w:t>Vehicle Requirements</w:t>
            </w:r>
          </w:p>
          <w:p w14:paraId="48E5615F" w14:textId="77777777" w:rsidR="00AD4871" w:rsidRPr="00A776B4" w:rsidRDefault="00AD4871" w:rsidP="00AD4871">
            <w:pPr>
              <w:spacing w:after="160"/>
              <w:rPr>
                <w:rFonts w:ascii="Segoe UI" w:hAnsi="Segoe UI" w:cs="Segoe UI"/>
                <w:sz w:val="20"/>
                <w:szCs w:val="20"/>
              </w:rPr>
            </w:pPr>
            <w:r w:rsidRPr="00A776B4">
              <w:rPr>
                <w:rFonts w:ascii="Segoe UI" w:hAnsi="Segoe UI" w:cs="Segoe UI"/>
                <w:sz w:val="20"/>
                <w:szCs w:val="20"/>
              </w:rPr>
              <w:t>The contractor shall maintain sufficient fleet capacity to meet LRC operational requirements.</w:t>
            </w:r>
          </w:p>
          <w:p w14:paraId="43AF77A8" w14:textId="6155B198" w:rsidR="00AD4871" w:rsidRPr="00AD4871" w:rsidRDefault="00AD4871" w:rsidP="00AD4871">
            <w:pPr>
              <w:rPr>
                <w:rFonts w:ascii="Segoe UI" w:hAnsi="Segoe UI" w:cs="Segoe UI"/>
                <w:sz w:val="20"/>
                <w:szCs w:val="20"/>
              </w:rPr>
            </w:pPr>
            <w:r w:rsidRPr="00AD4871">
              <w:rPr>
                <w:rFonts w:ascii="Segoe UI" w:hAnsi="Segoe UI" w:cs="Segoe UI"/>
                <w:b/>
                <w:bCs/>
                <w:sz w:val="20"/>
                <w:szCs w:val="20"/>
              </w:rPr>
              <w:t>The fleet shall include, at minimum:</w:t>
            </w:r>
            <w:r>
              <w:rPr>
                <w:rFonts w:ascii="Segoe UI" w:hAnsi="Segoe UI" w:cs="Segoe UI"/>
                <w:sz w:val="20"/>
                <w:szCs w:val="20"/>
              </w:rPr>
              <w:t xml:space="preserve"> </w:t>
            </w:r>
            <w:r w:rsidRPr="00AD4871">
              <w:rPr>
                <w:rFonts w:ascii="Segoe UI" w:hAnsi="Segoe UI" w:cs="Segoe UI"/>
                <w:sz w:val="20"/>
                <w:szCs w:val="20"/>
              </w:rPr>
              <w:t>5 Ton Trucks</w:t>
            </w:r>
            <w:r>
              <w:rPr>
                <w:rFonts w:ascii="Segoe UI" w:hAnsi="Segoe UI" w:cs="Segoe UI"/>
                <w:sz w:val="20"/>
                <w:szCs w:val="20"/>
              </w:rPr>
              <w:t xml:space="preserve">, </w:t>
            </w:r>
            <w:r w:rsidRPr="00AD4871">
              <w:rPr>
                <w:rFonts w:ascii="Segoe UI" w:hAnsi="Segoe UI" w:cs="Segoe UI"/>
                <w:sz w:val="20"/>
                <w:szCs w:val="20"/>
              </w:rPr>
              <w:t>10 Ton Trucks</w:t>
            </w:r>
            <w:r>
              <w:rPr>
                <w:rFonts w:ascii="Segoe UI" w:hAnsi="Segoe UI" w:cs="Segoe UI"/>
                <w:sz w:val="20"/>
                <w:szCs w:val="20"/>
              </w:rPr>
              <w:t xml:space="preserve"> and </w:t>
            </w:r>
            <w:r w:rsidRPr="00AD4871">
              <w:rPr>
                <w:rFonts w:ascii="Segoe UI" w:hAnsi="Segoe UI" w:cs="Segoe UI"/>
                <w:sz w:val="20"/>
                <w:szCs w:val="20"/>
              </w:rPr>
              <w:t>10–30 Ton Trucks</w:t>
            </w:r>
          </w:p>
          <w:p w14:paraId="0F1386B6" w14:textId="56AEA03C" w:rsidR="00AD4871" w:rsidRPr="00AD4871" w:rsidRDefault="00AD4871" w:rsidP="00AD4871">
            <w:pPr>
              <w:rPr>
                <w:rFonts w:ascii="Segoe UI" w:hAnsi="Segoe UI" w:cs="Segoe UI"/>
                <w:sz w:val="20"/>
                <w:szCs w:val="20"/>
              </w:rPr>
            </w:pPr>
            <w:r w:rsidRPr="00AD4871">
              <w:rPr>
                <w:rFonts w:ascii="Segoe UI" w:hAnsi="Segoe UI" w:cs="Segoe UI"/>
                <w:b/>
                <w:bCs/>
                <w:sz w:val="20"/>
                <w:szCs w:val="20"/>
              </w:rPr>
              <w:t>LRC may request</w:t>
            </w:r>
            <w:r>
              <w:rPr>
                <w:rFonts w:ascii="Segoe UI" w:hAnsi="Segoe UI" w:cs="Segoe UI"/>
                <w:b/>
                <w:bCs/>
                <w:sz w:val="20"/>
                <w:szCs w:val="20"/>
              </w:rPr>
              <w:t>:</w:t>
            </w:r>
            <w:r>
              <w:rPr>
                <w:rFonts w:ascii="Segoe UI" w:hAnsi="Segoe UI" w:cs="Segoe UI"/>
                <w:sz w:val="20"/>
                <w:szCs w:val="20"/>
              </w:rPr>
              <w:t xml:space="preserve"> </w:t>
            </w:r>
            <w:r w:rsidRPr="00AD4871">
              <w:rPr>
                <w:rFonts w:ascii="Segoe UI" w:hAnsi="Segoe UI" w:cs="Segoe UI"/>
                <w:sz w:val="20"/>
                <w:szCs w:val="20"/>
              </w:rPr>
              <w:t>closed-body trucks</w:t>
            </w:r>
            <w:r>
              <w:rPr>
                <w:rFonts w:ascii="Segoe UI" w:hAnsi="Segoe UI" w:cs="Segoe UI"/>
                <w:sz w:val="20"/>
                <w:szCs w:val="20"/>
              </w:rPr>
              <w:t xml:space="preserve">, </w:t>
            </w:r>
            <w:r w:rsidRPr="00AD4871">
              <w:rPr>
                <w:rFonts w:ascii="Segoe UI" w:hAnsi="Segoe UI" w:cs="Segoe UI"/>
                <w:sz w:val="20"/>
                <w:szCs w:val="20"/>
              </w:rPr>
              <w:t>Open-body trucks</w:t>
            </w:r>
            <w:r>
              <w:rPr>
                <w:rFonts w:ascii="Segoe UI" w:hAnsi="Segoe UI" w:cs="Segoe UI"/>
                <w:sz w:val="20"/>
                <w:szCs w:val="20"/>
              </w:rPr>
              <w:t xml:space="preserve"> and </w:t>
            </w:r>
            <w:r w:rsidRPr="00AD4871">
              <w:rPr>
                <w:rFonts w:ascii="Segoe UI" w:hAnsi="Segoe UI" w:cs="Segoe UI"/>
                <w:sz w:val="20"/>
                <w:szCs w:val="20"/>
              </w:rPr>
              <w:t>Trucks equipped with tarpaulin protection</w:t>
            </w:r>
          </w:p>
          <w:p w14:paraId="7B23A69E" w14:textId="77777777" w:rsidR="00AD4871" w:rsidRPr="00A776B4" w:rsidRDefault="00AD4871" w:rsidP="00AD4871">
            <w:pPr>
              <w:spacing w:after="160"/>
              <w:rPr>
                <w:rFonts w:ascii="Segoe UI" w:hAnsi="Segoe UI" w:cs="Segoe UI"/>
                <w:sz w:val="20"/>
                <w:szCs w:val="20"/>
              </w:rPr>
            </w:pPr>
            <w:r w:rsidRPr="00A776B4">
              <w:rPr>
                <w:rFonts w:ascii="Segoe UI" w:hAnsi="Segoe UI" w:cs="Segoe UI"/>
                <w:sz w:val="20"/>
                <w:szCs w:val="20"/>
              </w:rPr>
              <w:t>For specific routes and facilities, trucks may be required not to exceed a total height of 3.35 meters.</w:t>
            </w:r>
          </w:p>
          <w:p w14:paraId="7A156C79" w14:textId="77777777" w:rsidR="002F251D" w:rsidRPr="002F251D" w:rsidRDefault="002F251D" w:rsidP="002F251D">
            <w:pPr>
              <w:spacing w:after="160"/>
              <w:rPr>
                <w:rFonts w:ascii="Segoe UI" w:hAnsi="Segoe UI" w:cs="Segoe UI"/>
                <w:b/>
                <w:bCs/>
                <w:sz w:val="20"/>
                <w:szCs w:val="20"/>
              </w:rPr>
            </w:pPr>
            <w:r w:rsidRPr="002F251D">
              <w:rPr>
                <w:rFonts w:ascii="Segoe UI" w:hAnsi="Segoe UI" w:cs="Segoe UI"/>
                <w:b/>
                <w:bCs/>
                <w:sz w:val="20"/>
                <w:szCs w:val="20"/>
              </w:rPr>
              <w:t>All vehicles provided under this Framework Agreement shall:</w:t>
            </w:r>
          </w:p>
          <w:p w14:paraId="22EF492E" w14:textId="77777777" w:rsidR="002F251D" w:rsidRPr="002F251D" w:rsidRDefault="002F251D" w:rsidP="002F251D">
            <w:pPr>
              <w:pStyle w:val="ListParagraph"/>
              <w:numPr>
                <w:ilvl w:val="0"/>
                <w:numId w:val="78"/>
              </w:numPr>
              <w:spacing w:after="160"/>
              <w:rPr>
                <w:rFonts w:ascii="Segoe UI" w:hAnsi="Segoe UI" w:cs="Segoe UI"/>
                <w:sz w:val="20"/>
                <w:szCs w:val="20"/>
              </w:rPr>
            </w:pPr>
            <w:r w:rsidRPr="002F251D">
              <w:rPr>
                <w:rFonts w:ascii="Segoe UI" w:hAnsi="Segoe UI" w:cs="Segoe UI"/>
                <w:sz w:val="20"/>
                <w:szCs w:val="20"/>
              </w:rPr>
              <w:t>Be roadworthy, legally registered, and compliant with all applicable Lebanese transportation regulations.</w:t>
            </w:r>
          </w:p>
          <w:p w14:paraId="50D740DA" w14:textId="77777777" w:rsidR="002F251D" w:rsidRPr="002F251D" w:rsidRDefault="002F251D" w:rsidP="002F251D">
            <w:pPr>
              <w:pStyle w:val="ListParagraph"/>
              <w:numPr>
                <w:ilvl w:val="0"/>
                <w:numId w:val="78"/>
              </w:numPr>
              <w:spacing w:after="160"/>
              <w:rPr>
                <w:rFonts w:ascii="Segoe UI" w:hAnsi="Segoe UI" w:cs="Segoe UI"/>
                <w:sz w:val="20"/>
                <w:szCs w:val="20"/>
              </w:rPr>
            </w:pPr>
            <w:r w:rsidRPr="002F251D">
              <w:rPr>
                <w:rFonts w:ascii="Segoe UI" w:hAnsi="Segoe UI" w:cs="Segoe UI"/>
                <w:sz w:val="20"/>
                <w:szCs w:val="20"/>
              </w:rPr>
              <w:t xml:space="preserve">Maintain valid insurance coverage throughout the contract period. The Contractor shall remain fully liable for any loss, theft, damage, deterioration, shortage, or </w:t>
            </w:r>
            <w:proofErr w:type="spellStart"/>
            <w:r w:rsidRPr="002F251D">
              <w:rPr>
                <w:rFonts w:ascii="Segoe UI" w:hAnsi="Segoe UI" w:cs="Segoe UI"/>
                <w:sz w:val="20"/>
                <w:szCs w:val="20"/>
              </w:rPr>
              <w:t>misdelivery</w:t>
            </w:r>
            <w:proofErr w:type="spellEnd"/>
            <w:r w:rsidRPr="002F251D">
              <w:rPr>
                <w:rFonts w:ascii="Segoe UI" w:hAnsi="Segoe UI" w:cs="Segoe UI"/>
                <w:sz w:val="20"/>
                <w:szCs w:val="20"/>
              </w:rPr>
              <w:t xml:space="preserve"> of LRC cargo while under its custody and control, regardless of insurance coverage.</w:t>
            </w:r>
          </w:p>
          <w:p w14:paraId="6CDFCE8C" w14:textId="77777777" w:rsidR="002F251D" w:rsidRPr="002F251D" w:rsidRDefault="002F251D" w:rsidP="002F251D">
            <w:pPr>
              <w:pStyle w:val="ListParagraph"/>
              <w:numPr>
                <w:ilvl w:val="0"/>
                <w:numId w:val="78"/>
              </w:numPr>
              <w:spacing w:after="160"/>
              <w:rPr>
                <w:rFonts w:ascii="Segoe UI" w:hAnsi="Segoe UI" w:cs="Segoe UI"/>
                <w:sz w:val="20"/>
                <w:szCs w:val="20"/>
              </w:rPr>
            </w:pPr>
            <w:r w:rsidRPr="002F251D">
              <w:rPr>
                <w:rFonts w:ascii="Segoe UI" w:hAnsi="Segoe UI" w:cs="Segoe UI"/>
                <w:sz w:val="20"/>
                <w:szCs w:val="20"/>
              </w:rPr>
              <w:t>Be maintained in good operating condition.</w:t>
            </w:r>
          </w:p>
          <w:p w14:paraId="6103CB84" w14:textId="77777777" w:rsidR="002F251D" w:rsidRPr="002F251D" w:rsidRDefault="002F251D" w:rsidP="002F251D">
            <w:pPr>
              <w:pStyle w:val="ListParagraph"/>
              <w:numPr>
                <w:ilvl w:val="0"/>
                <w:numId w:val="78"/>
              </w:numPr>
              <w:spacing w:after="160"/>
              <w:rPr>
                <w:rFonts w:ascii="Segoe UI" w:hAnsi="Segoe UI" w:cs="Segoe UI"/>
                <w:sz w:val="20"/>
                <w:szCs w:val="20"/>
              </w:rPr>
            </w:pPr>
            <w:r w:rsidRPr="002F251D">
              <w:rPr>
                <w:rFonts w:ascii="Segoe UI" w:hAnsi="Segoe UI" w:cs="Segoe UI"/>
                <w:sz w:val="20"/>
                <w:szCs w:val="20"/>
              </w:rPr>
              <w:t>Be suitable for the safe and secure transportation of humanitarian cargo.</w:t>
            </w:r>
          </w:p>
          <w:p w14:paraId="112F4FC9" w14:textId="77777777" w:rsidR="00AD4871" w:rsidRPr="00A776B4" w:rsidRDefault="00AD4871" w:rsidP="0023199D">
            <w:pPr>
              <w:numPr>
                <w:ilvl w:val="0"/>
                <w:numId w:val="75"/>
              </w:numPr>
              <w:spacing w:after="160"/>
              <w:rPr>
                <w:rFonts w:ascii="Segoe UI" w:hAnsi="Segoe UI" w:cs="Segoe UI"/>
                <w:b/>
                <w:bCs/>
                <w:sz w:val="20"/>
                <w:szCs w:val="20"/>
              </w:rPr>
            </w:pPr>
            <w:r w:rsidRPr="00A776B4">
              <w:rPr>
                <w:rFonts w:ascii="Segoe UI" w:hAnsi="Segoe UI" w:cs="Segoe UI"/>
                <w:b/>
                <w:bCs/>
                <w:sz w:val="20"/>
                <w:szCs w:val="20"/>
              </w:rPr>
              <w:t>Driver Requirements</w:t>
            </w:r>
          </w:p>
          <w:p w14:paraId="5F147FCD" w14:textId="77777777" w:rsidR="00AD4871" w:rsidRPr="00A776B4" w:rsidRDefault="00AD4871" w:rsidP="00AD4871">
            <w:pPr>
              <w:spacing w:after="160"/>
              <w:rPr>
                <w:rFonts w:ascii="Segoe UI" w:hAnsi="Segoe UI" w:cs="Segoe UI"/>
                <w:sz w:val="20"/>
                <w:szCs w:val="20"/>
              </w:rPr>
            </w:pPr>
            <w:r w:rsidRPr="00A776B4">
              <w:rPr>
                <w:rFonts w:ascii="Segoe UI" w:hAnsi="Segoe UI" w:cs="Segoe UI"/>
                <w:sz w:val="20"/>
                <w:szCs w:val="20"/>
              </w:rPr>
              <w:t>The contractor shall ensure that all assigned drivers:</w:t>
            </w:r>
          </w:p>
          <w:p w14:paraId="66CF7DB2" w14:textId="77777777" w:rsidR="00BA335B" w:rsidRPr="00BA335B" w:rsidRDefault="00BA335B" w:rsidP="00BA335B">
            <w:pPr>
              <w:pStyle w:val="ListParagraph"/>
              <w:numPr>
                <w:ilvl w:val="0"/>
                <w:numId w:val="79"/>
              </w:numPr>
              <w:spacing w:after="160"/>
              <w:rPr>
                <w:rFonts w:ascii="Segoe UI" w:hAnsi="Segoe UI" w:cs="Segoe UI"/>
                <w:sz w:val="20"/>
                <w:szCs w:val="20"/>
              </w:rPr>
            </w:pPr>
            <w:r w:rsidRPr="00BA335B">
              <w:rPr>
                <w:rFonts w:ascii="Segoe UI" w:hAnsi="Segoe UI" w:cs="Segoe UI"/>
                <w:sz w:val="20"/>
                <w:szCs w:val="20"/>
              </w:rPr>
              <w:t>Hold valid driving licenses appropriate for the vehicle category.</w:t>
            </w:r>
          </w:p>
          <w:p w14:paraId="4115F679" w14:textId="77777777" w:rsidR="00BA335B" w:rsidRPr="00BA335B" w:rsidRDefault="00BA335B" w:rsidP="00BA335B">
            <w:pPr>
              <w:pStyle w:val="ListParagraph"/>
              <w:numPr>
                <w:ilvl w:val="0"/>
                <w:numId w:val="79"/>
              </w:numPr>
              <w:spacing w:after="160"/>
              <w:rPr>
                <w:rFonts w:ascii="Segoe UI" w:hAnsi="Segoe UI" w:cs="Segoe UI"/>
                <w:sz w:val="20"/>
                <w:szCs w:val="20"/>
              </w:rPr>
            </w:pPr>
            <w:r w:rsidRPr="00BA335B">
              <w:rPr>
                <w:rFonts w:ascii="Segoe UI" w:hAnsi="Segoe UI" w:cs="Segoe UI"/>
                <w:sz w:val="20"/>
                <w:szCs w:val="20"/>
              </w:rPr>
              <w:t>Carry all legally required documentation and comply with applicable road safety regulations.</w:t>
            </w:r>
          </w:p>
          <w:p w14:paraId="029D4D83" w14:textId="77777777" w:rsidR="00BA335B" w:rsidRPr="00BA335B" w:rsidRDefault="00BA335B" w:rsidP="00BA335B">
            <w:pPr>
              <w:pStyle w:val="ListParagraph"/>
              <w:numPr>
                <w:ilvl w:val="0"/>
                <w:numId w:val="79"/>
              </w:numPr>
              <w:spacing w:after="160"/>
              <w:rPr>
                <w:rFonts w:ascii="Segoe UI" w:hAnsi="Segoe UI" w:cs="Segoe UI"/>
                <w:sz w:val="20"/>
                <w:szCs w:val="20"/>
              </w:rPr>
            </w:pPr>
            <w:r w:rsidRPr="00BA335B">
              <w:rPr>
                <w:rFonts w:ascii="Segoe UI" w:hAnsi="Segoe UI" w:cs="Segoe UI"/>
                <w:sz w:val="20"/>
                <w:szCs w:val="20"/>
              </w:rPr>
              <w:t>Conduct themselves professionally when interacting with LRC staff, partners, and beneficiaries.</w:t>
            </w:r>
          </w:p>
          <w:p w14:paraId="261D35E9" w14:textId="77777777" w:rsidR="00AD4871" w:rsidRPr="001000D3" w:rsidRDefault="00AD4871" w:rsidP="0023199D">
            <w:pPr>
              <w:numPr>
                <w:ilvl w:val="0"/>
                <w:numId w:val="75"/>
              </w:numPr>
              <w:spacing w:after="160"/>
              <w:rPr>
                <w:rFonts w:ascii="Segoe UI" w:hAnsi="Segoe UI" w:cs="Segoe UI"/>
                <w:b/>
                <w:bCs/>
                <w:sz w:val="20"/>
                <w:szCs w:val="20"/>
              </w:rPr>
            </w:pPr>
            <w:r w:rsidRPr="001000D3">
              <w:rPr>
                <w:rFonts w:ascii="Segoe UI" w:hAnsi="Segoe UI" w:cs="Segoe UI"/>
                <w:b/>
                <w:bCs/>
                <w:sz w:val="20"/>
                <w:szCs w:val="20"/>
              </w:rPr>
              <w:t>Operational Requirements</w:t>
            </w:r>
          </w:p>
          <w:p w14:paraId="49A9FBBE" w14:textId="77777777" w:rsidR="00AD4871" w:rsidRPr="00A776B4" w:rsidRDefault="00AD4871" w:rsidP="00AD4871">
            <w:pPr>
              <w:spacing w:after="160"/>
              <w:rPr>
                <w:rFonts w:ascii="Segoe UI" w:hAnsi="Segoe UI" w:cs="Segoe UI"/>
                <w:sz w:val="20"/>
                <w:szCs w:val="20"/>
              </w:rPr>
            </w:pPr>
            <w:r w:rsidRPr="00A776B4">
              <w:rPr>
                <w:rFonts w:ascii="Segoe UI" w:hAnsi="Segoe UI" w:cs="Segoe UI"/>
                <w:sz w:val="20"/>
                <w:szCs w:val="20"/>
              </w:rPr>
              <w:t>The contractor shall:</w:t>
            </w:r>
          </w:p>
          <w:p w14:paraId="53E55977" w14:textId="77777777" w:rsidR="00AD4871" w:rsidRDefault="00AD4871" w:rsidP="00082FF7">
            <w:pPr>
              <w:pStyle w:val="ListParagraph"/>
              <w:numPr>
                <w:ilvl w:val="0"/>
                <w:numId w:val="80"/>
              </w:numPr>
              <w:spacing w:after="160"/>
              <w:rPr>
                <w:rFonts w:ascii="Segoe UI" w:hAnsi="Segoe UI" w:cs="Segoe UI"/>
                <w:sz w:val="20"/>
                <w:szCs w:val="20"/>
              </w:rPr>
            </w:pPr>
            <w:r w:rsidRPr="00AD4871">
              <w:rPr>
                <w:rFonts w:ascii="Segoe UI" w:hAnsi="Segoe UI" w:cs="Segoe UI"/>
                <w:sz w:val="20"/>
                <w:szCs w:val="20"/>
              </w:rPr>
              <w:t>Provide transportation services twenty-four (24) hours per day, seven (7) days per week, including weekends and public holidays.</w:t>
            </w:r>
          </w:p>
          <w:p w14:paraId="6F7448D5" w14:textId="77777777" w:rsidR="00AD4871" w:rsidRDefault="00AD4871" w:rsidP="00082FF7">
            <w:pPr>
              <w:pStyle w:val="ListParagraph"/>
              <w:numPr>
                <w:ilvl w:val="0"/>
                <w:numId w:val="80"/>
              </w:numPr>
              <w:spacing w:after="160"/>
              <w:rPr>
                <w:rFonts w:ascii="Segoe UI" w:hAnsi="Segoe UI" w:cs="Segoe UI"/>
                <w:sz w:val="20"/>
                <w:szCs w:val="20"/>
              </w:rPr>
            </w:pPr>
            <w:r w:rsidRPr="00AD4871">
              <w:rPr>
                <w:rFonts w:ascii="Segoe UI" w:hAnsi="Segoe UI" w:cs="Segoe UI"/>
                <w:sz w:val="20"/>
                <w:szCs w:val="20"/>
              </w:rPr>
              <w:t>Ensure vehicle availability upon request by LRC.</w:t>
            </w:r>
          </w:p>
          <w:p w14:paraId="04A9FC7A" w14:textId="77777777" w:rsidR="00AD4871" w:rsidRDefault="00AD4871" w:rsidP="00082FF7">
            <w:pPr>
              <w:pStyle w:val="ListParagraph"/>
              <w:numPr>
                <w:ilvl w:val="0"/>
                <w:numId w:val="80"/>
              </w:numPr>
              <w:spacing w:after="160"/>
              <w:rPr>
                <w:rFonts w:ascii="Segoe UI" w:hAnsi="Segoe UI" w:cs="Segoe UI"/>
                <w:sz w:val="20"/>
                <w:szCs w:val="20"/>
              </w:rPr>
            </w:pPr>
            <w:r w:rsidRPr="00AD4871">
              <w:rPr>
                <w:rFonts w:ascii="Segoe UI" w:hAnsi="Segoe UI" w:cs="Segoe UI"/>
                <w:sz w:val="20"/>
                <w:szCs w:val="20"/>
              </w:rPr>
              <w:t>Maintain communication with LRC throughout each transportation mission.</w:t>
            </w:r>
          </w:p>
          <w:p w14:paraId="192B8889" w14:textId="052F5A5B" w:rsidR="00AD4871" w:rsidRPr="00AD4871" w:rsidRDefault="00AD4871" w:rsidP="00082FF7">
            <w:pPr>
              <w:pStyle w:val="ListParagraph"/>
              <w:numPr>
                <w:ilvl w:val="0"/>
                <w:numId w:val="80"/>
              </w:numPr>
              <w:spacing w:after="160"/>
              <w:rPr>
                <w:rFonts w:ascii="Segoe UI" w:hAnsi="Segoe UI" w:cs="Segoe UI"/>
                <w:sz w:val="20"/>
                <w:szCs w:val="20"/>
              </w:rPr>
            </w:pPr>
            <w:r w:rsidRPr="00AD4871">
              <w:rPr>
                <w:rFonts w:ascii="Segoe UI" w:hAnsi="Segoe UI" w:cs="Segoe UI"/>
                <w:sz w:val="20"/>
                <w:szCs w:val="20"/>
              </w:rPr>
              <w:t>Deploy replacement vehicles immediately in case of breakdowns or operational failures.</w:t>
            </w:r>
          </w:p>
          <w:p w14:paraId="3621A173" w14:textId="77777777" w:rsidR="00AD4871" w:rsidRPr="001000D3" w:rsidRDefault="00AD4871" w:rsidP="0023199D">
            <w:pPr>
              <w:numPr>
                <w:ilvl w:val="0"/>
                <w:numId w:val="75"/>
              </w:numPr>
              <w:spacing w:after="160"/>
              <w:rPr>
                <w:rFonts w:ascii="Segoe UI" w:hAnsi="Segoe UI" w:cs="Segoe UI"/>
                <w:b/>
                <w:bCs/>
                <w:sz w:val="20"/>
                <w:szCs w:val="20"/>
              </w:rPr>
            </w:pPr>
            <w:r w:rsidRPr="001000D3">
              <w:rPr>
                <w:rFonts w:ascii="Segoe UI" w:hAnsi="Segoe UI" w:cs="Segoe UI"/>
                <w:b/>
                <w:bCs/>
                <w:sz w:val="20"/>
                <w:szCs w:val="20"/>
              </w:rPr>
              <w:t>Response Time</w:t>
            </w:r>
          </w:p>
          <w:p w14:paraId="433B7CAA" w14:textId="77777777" w:rsidR="00AD4871" w:rsidRDefault="00AD4871" w:rsidP="00AD4871">
            <w:pPr>
              <w:rPr>
                <w:rFonts w:ascii="Segoe UI" w:hAnsi="Segoe UI" w:cs="Segoe UI"/>
                <w:sz w:val="20"/>
                <w:szCs w:val="20"/>
              </w:rPr>
            </w:pPr>
            <w:r w:rsidRPr="00A776B4">
              <w:rPr>
                <w:rFonts w:ascii="Segoe UI" w:hAnsi="Segoe UI" w:cs="Segoe UI"/>
                <w:sz w:val="20"/>
                <w:szCs w:val="20"/>
              </w:rPr>
              <w:t>Unless otherwise specified by LRC:</w:t>
            </w:r>
          </w:p>
          <w:p w14:paraId="5C2A4EF6" w14:textId="77777777" w:rsidR="00AD4871" w:rsidRDefault="00AD4871" w:rsidP="00082FF7">
            <w:pPr>
              <w:pStyle w:val="ListParagraph"/>
              <w:numPr>
                <w:ilvl w:val="0"/>
                <w:numId w:val="81"/>
              </w:numPr>
              <w:spacing w:after="160"/>
              <w:rPr>
                <w:rFonts w:ascii="Segoe UI" w:hAnsi="Segoe UI" w:cs="Segoe UI"/>
                <w:sz w:val="20"/>
                <w:szCs w:val="20"/>
              </w:rPr>
            </w:pPr>
            <w:r w:rsidRPr="001000D3">
              <w:rPr>
                <w:rFonts w:ascii="Segoe UI" w:hAnsi="Segoe UI" w:cs="Segoe UI"/>
                <w:sz w:val="20"/>
                <w:szCs w:val="20"/>
              </w:rPr>
              <w:t>Emergency transportation requests shall be mobilized within four (4) hours.</w:t>
            </w:r>
          </w:p>
          <w:p w14:paraId="5E241EF6" w14:textId="77777777" w:rsidR="00AD4871" w:rsidRPr="001000D3" w:rsidRDefault="00AD4871" w:rsidP="00082FF7">
            <w:pPr>
              <w:pStyle w:val="ListParagraph"/>
              <w:numPr>
                <w:ilvl w:val="0"/>
                <w:numId w:val="81"/>
              </w:numPr>
              <w:spacing w:after="160"/>
              <w:rPr>
                <w:rFonts w:ascii="Segoe UI" w:hAnsi="Segoe UI" w:cs="Segoe UI"/>
                <w:sz w:val="20"/>
                <w:szCs w:val="20"/>
              </w:rPr>
            </w:pPr>
            <w:r w:rsidRPr="001000D3">
              <w:rPr>
                <w:rFonts w:ascii="Segoe UI" w:hAnsi="Segoe UI" w:cs="Segoe UI"/>
                <w:sz w:val="20"/>
                <w:szCs w:val="20"/>
              </w:rPr>
              <w:t>Planned transportation requests shall be mobilized within twenty-four (24) hours.</w:t>
            </w:r>
          </w:p>
          <w:p w14:paraId="75354DF0" w14:textId="77777777" w:rsidR="00AD4871" w:rsidRDefault="00AD4871" w:rsidP="00082FF7">
            <w:pPr>
              <w:numPr>
                <w:ilvl w:val="0"/>
                <w:numId w:val="75"/>
              </w:numPr>
              <w:spacing w:after="160"/>
              <w:rPr>
                <w:rFonts w:ascii="Segoe UI" w:hAnsi="Segoe UI" w:cs="Segoe UI"/>
                <w:b/>
                <w:bCs/>
                <w:sz w:val="20"/>
                <w:szCs w:val="20"/>
              </w:rPr>
            </w:pPr>
            <w:r w:rsidRPr="001000D3">
              <w:rPr>
                <w:rFonts w:ascii="Segoe UI" w:hAnsi="Segoe UI" w:cs="Segoe UI"/>
                <w:b/>
                <w:bCs/>
                <w:sz w:val="20"/>
                <w:szCs w:val="20"/>
              </w:rPr>
              <w:lastRenderedPageBreak/>
              <w:t>Loading, Unloading and Distribution Support</w:t>
            </w:r>
          </w:p>
          <w:p w14:paraId="41638F1C" w14:textId="77777777" w:rsidR="00FE7519" w:rsidRPr="00D02043" w:rsidRDefault="00FE7519" w:rsidP="00FE7519">
            <w:pPr>
              <w:tabs>
                <w:tab w:val="num" w:pos="720"/>
              </w:tabs>
              <w:spacing w:after="160"/>
              <w:rPr>
                <w:rFonts w:ascii="Segoe UI" w:hAnsi="Segoe UI" w:cs="Segoe UI"/>
                <w:sz w:val="20"/>
                <w:szCs w:val="20"/>
                <w:lang w:val="en-US"/>
              </w:rPr>
            </w:pPr>
            <w:r w:rsidRPr="00D02043">
              <w:rPr>
                <w:rFonts w:ascii="Segoe UI" w:hAnsi="Segoe UI" w:cs="Segoe UI"/>
                <w:sz w:val="20"/>
                <w:szCs w:val="20"/>
                <w:lang w:val="en-US"/>
              </w:rPr>
              <w:t>Loading and unloading responsibilities shall be defined in each transport request.</w:t>
            </w:r>
          </w:p>
          <w:p w14:paraId="23760B00" w14:textId="77777777" w:rsidR="00FE7519" w:rsidRPr="00D02043" w:rsidRDefault="00FE7519" w:rsidP="00FE7519">
            <w:pPr>
              <w:tabs>
                <w:tab w:val="num" w:pos="720"/>
              </w:tabs>
              <w:spacing w:after="160"/>
              <w:rPr>
                <w:rFonts w:ascii="Segoe UI" w:hAnsi="Segoe UI" w:cs="Segoe UI"/>
                <w:sz w:val="20"/>
                <w:szCs w:val="20"/>
                <w:lang w:val="en-US"/>
              </w:rPr>
            </w:pPr>
            <w:r w:rsidRPr="00D02043">
              <w:rPr>
                <w:rFonts w:ascii="Segoe UI" w:hAnsi="Segoe UI" w:cs="Segoe UI"/>
                <w:sz w:val="20"/>
                <w:szCs w:val="20"/>
                <w:lang w:val="en-US"/>
              </w:rPr>
              <w:t>The Contractor shall be responsible only for transportation of goods. Loading and unloading shall remain the responsibility of LRC or its designated partners, unless otherwise specified in the Purchase Order.</w:t>
            </w:r>
          </w:p>
          <w:p w14:paraId="2B03FB79" w14:textId="16E16E46" w:rsidR="0097287C" w:rsidRPr="0023199D" w:rsidRDefault="00FE7519" w:rsidP="0023199D">
            <w:pPr>
              <w:tabs>
                <w:tab w:val="num" w:pos="720"/>
              </w:tabs>
              <w:spacing w:after="160"/>
              <w:rPr>
                <w:rFonts w:ascii="Segoe UI" w:hAnsi="Segoe UI" w:cs="Segoe UI"/>
                <w:sz w:val="20"/>
                <w:szCs w:val="20"/>
                <w:lang w:val="en-US"/>
              </w:rPr>
            </w:pPr>
            <w:r w:rsidRPr="00D02043">
              <w:rPr>
                <w:rFonts w:ascii="Segoe UI" w:hAnsi="Segoe UI" w:cs="Segoe UI"/>
                <w:sz w:val="20"/>
                <w:szCs w:val="20"/>
                <w:lang w:val="en-US"/>
              </w:rPr>
              <w:t>No additional charges shall be applied unless explicitly approved in writing by LRC.</w:t>
            </w:r>
          </w:p>
          <w:p w14:paraId="3704B110" w14:textId="2577DA20" w:rsidR="00AD4871" w:rsidRPr="0023199D" w:rsidRDefault="00AD4871" w:rsidP="0023199D">
            <w:pPr>
              <w:pStyle w:val="ListParagraph"/>
              <w:numPr>
                <w:ilvl w:val="0"/>
                <w:numId w:val="75"/>
              </w:numPr>
              <w:spacing w:after="160"/>
              <w:rPr>
                <w:rFonts w:ascii="Segoe UI" w:hAnsi="Segoe UI" w:cs="Segoe UI"/>
                <w:b/>
                <w:bCs/>
                <w:sz w:val="20"/>
                <w:szCs w:val="20"/>
              </w:rPr>
            </w:pPr>
            <w:r w:rsidRPr="0023199D">
              <w:rPr>
                <w:rFonts w:ascii="Segoe UI" w:hAnsi="Segoe UI" w:cs="Segoe UI"/>
                <w:b/>
                <w:bCs/>
                <w:sz w:val="20"/>
                <w:szCs w:val="20"/>
              </w:rPr>
              <w:t>Health, Safety and Security</w:t>
            </w:r>
          </w:p>
          <w:p w14:paraId="4A098229" w14:textId="77777777" w:rsidR="00AD4871" w:rsidRPr="00A776B4" w:rsidRDefault="00AD4871" w:rsidP="00AD4871">
            <w:pPr>
              <w:rPr>
                <w:rFonts w:ascii="Segoe UI" w:hAnsi="Segoe UI" w:cs="Segoe UI"/>
                <w:sz w:val="20"/>
                <w:szCs w:val="20"/>
              </w:rPr>
            </w:pPr>
            <w:r w:rsidRPr="00A776B4">
              <w:rPr>
                <w:rFonts w:ascii="Segoe UI" w:hAnsi="Segoe UI" w:cs="Segoe UI"/>
                <w:sz w:val="20"/>
                <w:szCs w:val="20"/>
              </w:rPr>
              <w:t>The contractor shall comply with all applicable health, safety, security, and transportation regulations.</w:t>
            </w:r>
          </w:p>
          <w:p w14:paraId="7B343BAE" w14:textId="77777777" w:rsidR="0023199D" w:rsidRDefault="00AD4871" w:rsidP="0023199D">
            <w:pPr>
              <w:rPr>
                <w:rFonts w:ascii="Segoe UI" w:hAnsi="Segoe UI" w:cs="Segoe UI"/>
                <w:sz w:val="20"/>
                <w:szCs w:val="20"/>
              </w:rPr>
            </w:pPr>
            <w:r w:rsidRPr="00A776B4">
              <w:rPr>
                <w:rFonts w:ascii="Segoe UI" w:hAnsi="Segoe UI" w:cs="Segoe UI"/>
                <w:sz w:val="20"/>
                <w:szCs w:val="20"/>
              </w:rPr>
              <w:t>The contractor shall immediately report any accident, theft, delay, security incident, or damage affecting LRC cargo.</w:t>
            </w:r>
          </w:p>
          <w:p w14:paraId="69425E4D" w14:textId="35C9A119" w:rsidR="00AD4871" w:rsidRPr="0023199D" w:rsidRDefault="00AD4871" w:rsidP="0023199D">
            <w:pPr>
              <w:pStyle w:val="ListParagraph"/>
              <w:numPr>
                <w:ilvl w:val="0"/>
                <w:numId w:val="75"/>
              </w:numPr>
              <w:rPr>
                <w:rFonts w:ascii="Segoe UI" w:hAnsi="Segoe UI" w:cs="Segoe UI"/>
                <w:sz w:val="20"/>
                <w:szCs w:val="20"/>
              </w:rPr>
            </w:pPr>
            <w:r w:rsidRPr="0023199D">
              <w:rPr>
                <w:rFonts w:ascii="Segoe UI" w:hAnsi="Segoe UI" w:cs="Segoe UI"/>
                <w:b/>
                <w:bCs/>
                <w:sz w:val="20"/>
                <w:szCs w:val="20"/>
              </w:rPr>
              <w:t>Framework Agreement Conditions</w:t>
            </w:r>
          </w:p>
          <w:p w14:paraId="337E356A" w14:textId="77777777" w:rsidR="00326B7A" w:rsidRPr="00326B7A" w:rsidRDefault="00326B7A" w:rsidP="00326B7A">
            <w:pPr>
              <w:rPr>
                <w:rFonts w:ascii="Segoe UI" w:hAnsi="Segoe UI" w:cs="Segoe UI"/>
                <w:sz w:val="20"/>
                <w:szCs w:val="20"/>
              </w:rPr>
            </w:pPr>
            <w:r w:rsidRPr="00326B7A">
              <w:rPr>
                <w:rFonts w:ascii="Segoe UI" w:hAnsi="Segoe UI" w:cs="Segoe UI"/>
                <w:sz w:val="20"/>
                <w:szCs w:val="20"/>
              </w:rPr>
              <w:t>The Framework Agreement shall be valid for a period of two (2) years from the date of signature, with the possibility of a one (1) year extension, subject to satisfactory performance evaluation by LRC and mutual written agreement between the Parties.</w:t>
            </w:r>
          </w:p>
          <w:p w14:paraId="0BD3F9C1" w14:textId="77777777" w:rsidR="00326B7A" w:rsidRPr="00326B7A" w:rsidRDefault="00326B7A" w:rsidP="00326B7A">
            <w:pPr>
              <w:rPr>
                <w:rFonts w:ascii="Segoe UI" w:hAnsi="Segoe UI" w:cs="Segoe UI"/>
                <w:sz w:val="20"/>
                <w:szCs w:val="20"/>
              </w:rPr>
            </w:pPr>
          </w:p>
          <w:p w14:paraId="5E211736" w14:textId="77777777" w:rsidR="00326B7A" w:rsidRPr="00326B7A" w:rsidRDefault="00326B7A" w:rsidP="00326B7A">
            <w:pPr>
              <w:rPr>
                <w:rFonts w:ascii="Segoe UI" w:hAnsi="Segoe UI" w:cs="Segoe UI"/>
                <w:sz w:val="20"/>
                <w:szCs w:val="20"/>
              </w:rPr>
            </w:pPr>
            <w:r w:rsidRPr="00326B7A">
              <w:rPr>
                <w:rFonts w:ascii="Segoe UI" w:hAnsi="Segoe UI" w:cs="Segoe UI"/>
                <w:sz w:val="20"/>
                <w:szCs w:val="20"/>
              </w:rPr>
              <w:t>The quantities indicated in the financial offer are estimates only for evaluation purposes and shall not constitute any commitment by LRC to purchase any minimum or maximum quantities under the Framework Agreement.</w:t>
            </w:r>
          </w:p>
          <w:p w14:paraId="36845200" w14:textId="77777777" w:rsidR="00326B7A" w:rsidRPr="00326B7A" w:rsidRDefault="00326B7A" w:rsidP="00082FF7">
            <w:pPr>
              <w:jc w:val="center"/>
              <w:rPr>
                <w:rFonts w:ascii="Segoe UI" w:hAnsi="Segoe UI" w:cs="Segoe UI"/>
                <w:sz w:val="20"/>
                <w:szCs w:val="20"/>
              </w:rPr>
            </w:pPr>
          </w:p>
          <w:p w14:paraId="506A8A50" w14:textId="2AC97048" w:rsidR="00326B7A" w:rsidRDefault="00326B7A" w:rsidP="00326B7A">
            <w:pPr>
              <w:rPr>
                <w:rFonts w:ascii="Segoe UI" w:hAnsi="Segoe UI" w:cs="Segoe UI"/>
                <w:sz w:val="20"/>
                <w:szCs w:val="20"/>
              </w:rPr>
            </w:pPr>
            <w:r w:rsidRPr="00326B7A">
              <w:rPr>
                <w:rFonts w:ascii="Segoe UI" w:hAnsi="Segoe UI" w:cs="Segoe UI"/>
                <w:sz w:val="20"/>
                <w:szCs w:val="20"/>
              </w:rPr>
              <w:t>Transportation services shall be requested through individual Purchase Orders (POs) or written instructions issued by LRC during the contract period. Each Purchase Order shall constitute a binding operational instruction under this Framework Agreement.</w:t>
            </w:r>
          </w:p>
          <w:p w14:paraId="51F1708B" w14:textId="77777777" w:rsidR="00326B7A" w:rsidRPr="00A776B4" w:rsidRDefault="00326B7A" w:rsidP="00326B7A">
            <w:pPr>
              <w:rPr>
                <w:rFonts w:ascii="Segoe UI" w:hAnsi="Segoe UI" w:cs="Segoe UI"/>
                <w:sz w:val="20"/>
                <w:szCs w:val="20"/>
              </w:rPr>
            </w:pPr>
          </w:p>
          <w:p w14:paraId="38B69668" w14:textId="43731BA6" w:rsidR="00790795" w:rsidRPr="00790795" w:rsidRDefault="00790795" w:rsidP="00790795">
            <w:pPr>
              <w:pStyle w:val="ListParagraph"/>
              <w:numPr>
                <w:ilvl w:val="0"/>
                <w:numId w:val="75"/>
              </w:numPr>
              <w:spacing w:after="160"/>
              <w:rPr>
                <w:rFonts w:ascii="Segoe UI" w:hAnsi="Segoe UI" w:cs="Segoe UI"/>
                <w:b/>
                <w:bCs/>
                <w:sz w:val="20"/>
                <w:szCs w:val="20"/>
                <w:lang w:val="en-US"/>
              </w:rPr>
            </w:pPr>
            <w:r w:rsidRPr="00790795">
              <w:rPr>
                <w:rFonts w:ascii="Segoe UI" w:hAnsi="Segoe UI" w:cs="Segoe UI"/>
                <w:b/>
                <w:bCs/>
                <w:sz w:val="20"/>
                <w:szCs w:val="20"/>
                <w:lang w:val="en-US"/>
              </w:rPr>
              <w:t>Technical Evaluation Criteria (Pass / Fail)</w:t>
            </w:r>
          </w:p>
          <w:p w14:paraId="4FB4F57D" w14:textId="77777777" w:rsidR="00790795" w:rsidRPr="00790795" w:rsidRDefault="00790795" w:rsidP="00790795">
            <w:pPr>
              <w:spacing w:after="160"/>
              <w:rPr>
                <w:rFonts w:ascii="Segoe UI" w:hAnsi="Segoe UI" w:cs="Segoe UI"/>
                <w:sz w:val="20"/>
                <w:szCs w:val="20"/>
                <w:lang w:val="en-US"/>
              </w:rPr>
            </w:pPr>
            <w:r w:rsidRPr="00790795">
              <w:rPr>
                <w:rFonts w:ascii="Segoe UI" w:hAnsi="Segoe UI" w:cs="Segoe UI"/>
                <w:sz w:val="20"/>
                <w:szCs w:val="20"/>
                <w:lang w:val="en-US"/>
              </w:rPr>
              <w:t>The bidder must demonstrate compliance with the following mandatory requirements by submitting the supporting documents indicated below.</w:t>
            </w:r>
          </w:p>
          <w:tbl>
            <w:tblPr>
              <w:tblStyle w:val="TableGrid"/>
              <w:tblW w:w="9445" w:type="dxa"/>
              <w:tblLook w:val="04A0" w:firstRow="1" w:lastRow="0" w:firstColumn="1" w:lastColumn="0" w:noHBand="0" w:noVBand="1"/>
            </w:tblPr>
            <w:tblGrid>
              <w:gridCol w:w="337"/>
              <w:gridCol w:w="4680"/>
              <w:gridCol w:w="3226"/>
              <w:gridCol w:w="1202"/>
            </w:tblGrid>
            <w:tr w:rsidR="00F75F8A" w14:paraId="76209412" w14:textId="77777777" w:rsidTr="00F75F8A">
              <w:tc>
                <w:tcPr>
                  <w:tcW w:w="337" w:type="dxa"/>
                  <w:vAlign w:val="center"/>
                </w:tcPr>
                <w:p w14:paraId="5368BA05"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b/>
                      <w:bCs/>
                      <w:sz w:val="20"/>
                      <w:szCs w:val="20"/>
                      <w:lang w:val="en-US"/>
                    </w:rPr>
                    <w:t>#</w:t>
                  </w:r>
                </w:p>
              </w:tc>
              <w:tc>
                <w:tcPr>
                  <w:tcW w:w="4680" w:type="dxa"/>
                  <w:vAlign w:val="center"/>
                </w:tcPr>
                <w:p w14:paraId="73B542BB"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b/>
                      <w:bCs/>
                      <w:sz w:val="20"/>
                      <w:szCs w:val="20"/>
                      <w:lang w:val="en-US"/>
                    </w:rPr>
                    <w:t>Requirement</w:t>
                  </w:r>
                </w:p>
              </w:tc>
              <w:tc>
                <w:tcPr>
                  <w:tcW w:w="3226" w:type="dxa"/>
                  <w:vAlign w:val="center"/>
                </w:tcPr>
                <w:p w14:paraId="0BCDF5E0"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b/>
                      <w:bCs/>
                      <w:sz w:val="20"/>
                      <w:szCs w:val="20"/>
                      <w:lang w:val="en-US"/>
                    </w:rPr>
                    <w:t>Supporting Document</w:t>
                  </w:r>
                </w:p>
              </w:tc>
              <w:tc>
                <w:tcPr>
                  <w:tcW w:w="1202" w:type="dxa"/>
                  <w:vAlign w:val="center"/>
                </w:tcPr>
                <w:p w14:paraId="775E4240"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b/>
                      <w:bCs/>
                      <w:sz w:val="20"/>
                      <w:szCs w:val="20"/>
                      <w:lang w:val="en-US"/>
                    </w:rPr>
                    <w:t>Evaluation</w:t>
                  </w:r>
                </w:p>
              </w:tc>
            </w:tr>
            <w:tr w:rsidR="00F75F8A" w14:paraId="6BBAB1CD" w14:textId="77777777" w:rsidTr="00F75F8A">
              <w:tc>
                <w:tcPr>
                  <w:tcW w:w="337" w:type="dxa"/>
                  <w:vAlign w:val="center"/>
                </w:tcPr>
                <w:p w14:paraId="5ADD7C6F"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1</w:t>
                  </w:r>
                </w:p>
              </w:tc>
              <w:tc>
                <w:tcPr>
                  <w:tcW w:w="4680" w:type="dxa"/>
                  <w:vAlign w:val="center"/>
                </w:tcPr>
                <w:p w14:paraId="7DFB9EF0"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Valid commercial registration and legal authorization to provide transportation services in Lebanon</w:t>
                  </w:r>
                </w:p>
              </w:tc>
              <w:tc>
                <w:tcPr>
                  <w:tcW w:w="3226" w:type="dxa"/>
                  <w:vAlign w:val="center"/>
                </w:tcPr>
                <w:p w14:paraId="390D5D9E"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Copy of Commercial Registration and any applicable transportation licenses</w:t>
                  </w:r>
                </w:p>
              </w:tc>
              <w:tc>
                <w:tcPr>
                  <w:tcW w:w="1202" w:type="dxa"/>
                  <w:vAlign w:val="center"/>
                </w:tcPr>
                <w:p w14:paraId="50CD36C3"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Pass / Fail</w:t>
                  </w:r>
                </w:p>
              </w:tc>
            </w:tr>
            <w:tr w:rsidR="00F75F8A" w14:paraId="26C8D3A7" w14:textId="77777777" w:rsidTr="00F75F8A">
              <w:tc>
                <w:tcPr>
                  <w:tcW w:w="337" w:type="dxa"/>
                  <w:vAlign w:val="center"/>
                </w:tcPr>
                <w:p w14:paraId="7443F2F1"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2</w:t>
                  </w:r>
                </w:p>
              </w:tc>
              <w:tc>
                <w:tcPr>
                  <w:tcW w:w="4680" w:type="dxa"/>
                  <w:vAlign w:val="center"/>
                </w:tcPr>
                <w:p w14:paraId="6DCBEFEC"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Minimum five (5) years of experience in transportation services within Lebanon</w:t>
                  </w:r>
                </w:p>
              </w:tc>
              <w:tc>
                <w:tcPr>
                  <w:tcW w:w="3226" w:type="dxa"/>
                  <w:vAlign w:val="center"/>
                </w:tcPr>
                <w:p w14:paraId="43C031FC"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Company Profile and at least three (3) supporting contracts, purchase orders, or completion certificates</w:t>
                  </w:r>
                </w:p>
              </w:tc>
              <w:tc>
                <w:tcPr>
                  <w:tcW w:w="1202" w:type="dxa"/>
                  <w:vAlign w:val="center"/>
                </w:tcPr>
                <w:p w14:paraId="3F4A7720"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Pass / Fail</w:t>
                  </w:r>
                </w:p>
              </w:tc>
            </w:tr>
            <w:tr w:rsidR="00F75F8A" w14:paraId="37764263" w14:textId="77777777" w:rsidTr="00F75F8A">
              <w:tc>
                <w:tcPr>
                  <w:tcW w:w="337" w:type="dxa"/>
                  <w:vAlign w:val="center"/>
                </w:tcPr>
                <w:p w14:paraId="016C7D05"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3</w:t>
                  </w:r>
                </w:p>
              </w:tc>
              <w:tc>
                <w:tcPr>
                  <w:tcW w:w="4680" w:type="dxa"/>
                  <w:vAlign w:val="center"/>
                </w:tcPr>
                <w:p w14:paraId="3A04EA01"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Ability to provide transportation services throughout Lebanon as specified in this TOR</w:t>
                  </w:r>
                </w:p>
              </w:tc>
              <w:tc>
                <w:tcPr>
                  <w:tcW w:w="3226" w:type="dxa"/>
                  <w:vAlign w:val="center"/>
                </w:tcPr>
                <w:p w14:paraId="69920340"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Signed Technical Proposal/Confirmation Letter</w:t>
                  </w:r>
                </w:p>
              </w:tc>
              <w:tc>
                <w:tcPr>
                  <w:tcW w:w="1202" w:type="dxa"/>
                  <w:vAlign w:val="center"/>
                </w:tcPr>
                <w:p w14:paraId="2193A038"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Pass / Fail</w:t>
                  </w:r>
                </w:p>
              </w:tc>
            </w:tr>
            <w:tr w:rsidR="00F75F8A" w14:paraId="29DAB43B" w14:textId="77777777" w:rsidTr="00F75F8A">
              <w:tc>
                <w:tcPr>
                  <w:tcW w:w="337" w:type="dxa"/>
                  <w:vAlign w:val="center"/>
                </w:tcPr>
                <w:p w14:paraId="4EDD92BA"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4</w:t>
                  </w:r>
                </w:p>
              </w:tc>
              <w:tc>
                <w:tcPr>
                  <w:tcW w:w="4680" w:type="dxa"/>
                  <w:vAlign w:val="center"/>
                </w:tcPr>
                <w:p w14:paraId="2552BD58"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Availability of sufficient fleet capacity to execute transportation services</w:t>
                  </w:r>
                </w:p>
              </w:tc>
              <w:tc>
                <w:tcPr>
                  <w:tcW w:w="3226" w:type="dxa"/>
                  <w:vAlign w:val="center"/>
                </w:tcPr>
                <w:p w14:paraId="72368F4A"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Detailed Fleet List indicating vehicle type, capacity, registration number, and ownership status (owned/leased)</w:t>
                  </w:r>
                </w:p>
              </w:tc>
              <w:tc>
                <w:tcPr>
                  <w:tcW w:w="1202" w:type="dxa"/>
                  <w:vAlign w:val="center"/>
                </w:tcPr>
                <w:p w14:paraId="3223FE2C"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Pass / Fail</w:t>
                  </w:r>
                </w:p>
              </w:tc>
            </w:tr>
            <w:tr w:rsidR="00F75F8A" w14:paraId="2D148BD6" w14:textId="77777777" w:rsidTr="00F75F8A">
              <w:tc>
                <w:tcPr>
                  <w:tcW w:w="337" w:type="dxa"/>
                  <w:vAlign w:val="center"/>
                </w:tcPr>
                <w:p w14:paraId="4640F188"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5</w:t>
                  </w:r>
                </w:p>
              </w:tc>
              <w:tc>
                <w:tcPr>
                  <w:tcW w:w="4680" w:type="dxa"/>
                  <w:vAlign w:val="center"/>
                </w:tcPr>
                <w:p w14:paraId="447ECDCA"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Ability to execute multiple simultaneous transportation missions when requested by LRC</w:t>
                  </w:r>
                </w:p>
              </w:tc>
              <w:tc>
                <w:tcPr>
                  <w:tcW w:w="3226" w:type="dxa"/>
                  <w:vAlign w:val="center"/>
                </w:tcPr>
                <w:p w14:paraId="4FA9A0FD"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Signed Technical Proposal/Confirmation Letter</w:t>
                  </w:r>
                </w:p>
              </w:tc>
              <w:tc>
                <w:tcPr>
                  <w:tcW w:w="1202" w:type="dxa"/>
                  <w:vAlign w:val="center"/>
                </w:tcPr>
                <w:p w14:paraId="3991E540" w14:textId="77777777" w:rsidR="00F75F8A" w:rsidRDefault="00F75F8A" w:rsidP="00F75F8A">
                  <w:pPr>
                    <w:rPr>
                      <w:rFonts w:ascii="Segoe UI" w:hAnsi="Segoe UI" w:cs="Segoe UI"/>
                      <w:sz w:val="20"/>
                      <w:szCs w:val="20"/>
                      <w:lang w:val="en-US"/>
                    </w:rPr>
                  </w:pPr>
                  <w:r w:rsidRPr="00A56026">
                    <w:rPr>
                      <w:rFonts w:ascii="Segoe UI" w:eastAsia="Times New Roman" w:hAnsi="Segoe UI" w:cs="Segoe UI"/>
                      <w:sz w:val="20"/>
                      <w:szCs w:val="20"/>
                      <w:lang w:val="en-US"/>
                    </w:rPr>
                    <w:t>Pass / Fail</w:t>
                  </w:r>
                </w:p>
              </w:tc>
            </w:tr>
            <w:tr w:rsidR="00F75F8A" w14:paraId="447D4916" w14:textId="77777777" w:rsidTr="00F75F8A">
              <w:tc>
                <w:tcPr>
                  <w:tcW w:w="337" w:type="dxa"/>
                  <w:vAlign w:val="center"/>
                </w:tcPr>
                <w:p w14:paraId="08456471" w14:textId="77777777" w:rsidR="00F75F8A" w:rsidRPr="00A56026" w:rsidRDefault="00F75F8A" w:rsidP="00F75F8A">
                  <w:pPr>
                    <w:rPr>
                      <w:rFonts w:ascii="Segoe UI" w:eastAsia="Times New Roman" w:hAnsi="Segoe UI" w:cs="Segoe UI"/>
                      <w:sz w:val="20"/>
                      <w:szCs w:val="20"/>
                      <w:lang w:val="en-US"/>
                    </w:rPr>
                  </w:pPr>
                  <w:r>
                    <w:rPr>
                      <w:rFonts w:ascii="Segoe UI" w:eastAsia="Times New Roman" w:hAnsi="Segoe UI" w:cs="Segoe UI"/>
                      <w:sz w:val="20"/>
                      <w:szCs w:val="20"/>
                      <w:lang w:val="en-US"/>
                    </w:rPr>
                    <w:t>6</w:t>
                  </w:r>
                </w:p>
              </w:tc>
              <w:tc>
                <w:tcPr>
                  <w:tcW w:w="4680" w:type="dxa"/>
                  <w:vAlign w:val="center"/>
                </w:tcPr>
                <w:p w14:paraId="692AF267" w14:textId="77777777" w:rsidR="00F75F8A" w:rsidRPr="00A56026" w:rsidRDefault="00F75F8A" w:rsidP="00F75F8A">
                  <w:pPr>
                    <w:rPr>
                      <w:rFonts w:ascii="Segoe UI" w:eastAsia="Times New Roman" w:hAnsi="Segoe UI" w:cs="Segoe UI"/>
                      <w:sz w:val="20"/>
                      <w:szCs w:val="20"/>
                      <w:lang w:val="en-US"/>
                    </w:rPr>
                  </w:pPr>
                  <w:r w:rsidRPr="00A56026">
                    <w:rPr>
                      <w:rFonts w:ascii="Segoe UI" w:eastAsia="Times New Roman" w:hAnsi="Segoe UI" w:cs="Segoe UI"/>
                      <w:sz w:val="20"/>
                      <w:szCs w:val="20"/>
                      <w:lang w:val="en-US"/>
                    </w:rPr>
                    <w:t>Commitment that all assigned drivers hold valid driving licenses and required legal documentation</w:t>
                  </w:r>
                </w:p>
              </w:tc>
              <w:tc>
                <w:tcPr>
                  <w:tcW w:w="3226" w:type="dxa"/>
                  <w:vAlign w:val="center"/>
                </w:tcPr>
                <w:p w14:paraId="2FA251D4" w14:textId="77777777" w:rsidR="00F75F8A" w:rsidRPr="00A56026" w:rsidRDefault="00F75F8A" w:rsidP="00F75F8A">
                  <w:pPr>
                    <w:rPr>
                      <w:rFonts w:ascii="Segoe UI" w:eastAsia="Times New Roman" w:hAnsi="Segoe UI" w:cs="Segoe UI"/>
                      <w:sz w:val="20"/>
                      <w:szCs w:val="20"/>
                      <w:lang w:val="en-US"/>
                    </w:rPr>
                  </w:pPr>
                  <w:r w:rsidRPr="00A56026">
                    <w:rPr>
                      <w:rFonts w:ascii="Segoe UI" w:eastAsia="Times New Roman" w:hAnsi="Segoe UI" w:cs="Segoe UI"/>
                      <w:sz w:val="20"/>
                      <w:szCs w:val="20"/>
                      <w:lang w:val="en-US"/>
                    </w:rPr>
                    <w:t>Signed Technical Proposal/Confirmation Letter</w:t>
                  </w:r>
                </w:p>
              </w:tc>
              <w:tc>
                <w:tcPr>
                  <w:tcW w:w="1202" w:type="dxa"/>
                  <w:vAlign w:val="center"/>
                </w:tcPr>
                <w:p w14:paraId="012A07E3" w14:textId="77777777" w:rsidR="00F75F8A" w:rsidRPr="00A56026" w:rsidRDefault="00F75F8A" w:rsidP="00F75F8A">
                  <w:pPr>
                    <w:rPr>
                      <w:rFonts w:ascii="Segoe UI" w:eastAsia="Times New Roman" w:hAnsi="Segoe UI" w:cs="Segoe UI"/>
                      <w:sz w:val="20"/>
                      <w:szCs w:val="20"/>
                      <w:lang w:val="en-US"/>
                    </w:rPr>
                  </w:pPr>
                  <w:r w:rsidRPr="00A56026">
                    <w:rPr>
                      <w:rFonts w:ascii="Segoe UI" w:eastAsia="Times New Roman" w:hAnsi="Segoe UI" w:cs="Segoe UI"/>
                      <w:sz w:val="20"/>
                      <w:szCs w:val="20"/>
                      <w:lang w:val="en-US"/>
                    </w:rPr>
                    <w:t>Pass / Fail</w:t>
                  </w:r>
                </w:p>
              </w:tc>
            </w:tr>
            <w:tr w:rsidR="00F75F8A" w14:paraId="1CA74779" w14:textId="77777777" w:rsidTr="00F75F8A">
              <w:tc>
                <w:tcPr>
                  <w:tcW w:w="337" w:type="dxa"/>
                  <w:vAlign w:val="center"/>
                </w:tcPr>
                <w:p w14:paraId="15699E9F" w14:textId="77777777" w:rsidR="00F75F8A" w:rsidRPr="00A56026" w:rsidRDefault="00F75F8A" w:rsidP="00F75F8A">
                  <w:pPr>
                    <w:rPr>
                      <w:rFonts w:ascii="Segoe UI" w:eastAsia="Times New Roman" w:hAnsi="Segoe UI" w:cs="Segoe UI"/>
                      <w:sz w:val="20"/>
                      <w:szCs w:val="20"/>
                      <w:lang w:val="en-US"/>
                    </w:rPr>
                  </w:pPr>
                  <w:r>
                    <w:rPr>
                      <w:rFonts w:ascii="Segoe UI" w:eastAsia="Times New Roman" w:hAnsi="Segoe UI" w:cs="Segoe UI"/>
                      <w:sz w:val="20"/>
                      <w:szCs w:val="20"/>
                      <w:lang w:val="en-US"/>
                    </w:rPr>
                    <w:t>7</w:t>
                  </w:r>
                </w:p>
              </w:tc>
              <w:tc>
                <w:tcPr>
                  <w:tcW w:w="4680" w:type="dxa"/>
                  <w:vAlign w:val="center"/>
                </w:tcPr>
                <w:p w14:paraId="0FF6FF99" w14:textId="77777777" w:rsidR="00F75F8A" w:rsidRPr="00A56026" w:rsidRDefault="00F75F8A" w:rsidP="00F75F8A">
                  <w:pPr>
                    <w:rPr>
                      <w:rFonts w:ascii="Segoe UI" w:eastAsia="Times New Roman" w:hAnsi="Segoe UI" w:cs="Segoe UI"/>
                      <w:sz w:val="20"/>
                      <w:szCs w:val="20"/>
                      <w:lang w:val="en-US"/>
                    </w:rPr>
                  </w:pPr>
                  <w:r w:rsidRPr="00A56026">
                    <w:rPr>
                      <w:rFonts w:ascii="Segoe UI" w:eastAsia="Times New Roman" w:hAnsi="Segoe UI" w:cs="Segoe UI"/>
                      <w:sz w:val="20"/>
                      <w:szCs w:val="20"/>
                      <w:lang w:val="en-US"/>
                    </w:rPr>
                    <w:t xml:space="preserve">Acceptance of full responsibility for any loss, theft, damage, deterioration, shortage, or </w:t>
                  </w:r>
                  <w:proofErr w:type="spellStart"/>
                  <w:r w:rsidRPr="00A56026">
                    <w:rPr>
                      <w:rFonts w:ascii="Segoe UI" w:eastAsia="Times New Roman" w:hAnsi="Segoe UI" w:cs="Segoe UI"/>
                      <w:sz w:val="20"/>
                      <w:szCs w:val="20"/>
                      <w:lang w:val="en-US"/>
                    </w:rPr>
                    <w:t>misdelivery</w:t>
                  </w:r>
                  <w:proofErr w:type="spellEnd"/>
                  <w:r w:rsidRPr="00A56026">
                    <w:rPr>
                      <w:rFonts w:ascii="Segoe UI" w:eastAsia="Times New Roman" w:hAnsi="Segoe UI" w:cs="Segoe UI"/>
                      <w:sz w:val="20"/>
                      <w:szCs w:val="20"/>
                      <w:lang w:val="en-US"/>
                    </w:rPr>
                    <w:t xml:space="preserve"> of LRC cargo while under the contractor's custody and control</w:t>
                  </w:r>
                </w:p>
              </w:tc>
              <w:tc>
                <w:tcPr>
                  <w:tcW w:w="3226" w:type="dxa"/>
                  <w:vAlign w:val="center"/>
                </w:tcPr>
                <w:p w14:paraId="11B84F26" w14:textId="77777777" w:rsidR="00F75F8A" w:rsidRPr="00A56026" w:rsidRDefault="00F75F8A" w:rsidP="00F75F8A">
                  <w:pPr>
                    <w:rPr>
                      <w:rFonts w:ascii="Segoe UI" w:eastAsia="Times New Roman" w:hAnsi="Segoe UI" w:cs="Segoe UI"/>
                      <w:sz w:val="20"/>
                      <w:szCs w:val="20"/>
                      <w:lang w:val="en-US"/>
                    </w:rPr>
                  </w:pPr>
                  <w:r w:rsidRPr="00A56026">
                    <w:rPr>
                      <w:rFonts w:ascii="Segoe UI" w:eastAsia="Times New Roman" w:hAnsi="Segoe UI" w:cs="Segoe UI"/>
                      <w:sz w:val="20"/>
                      <w:szCs w:val="20"/>
                      <w:lang w:val="en-US"/>
                    </w:rPr>
                    <w:t>Signed Technical Proposal/Confirmation Letter</w:t>
                  </w:r>
                </w:p>
              </w:tc>
              <w:tc>
                <w:tcPr>
                  <w:tcW w:w="1202" w:type="dxa"/>
                  <w:vAlign w:val="center"/>
                </w:tcPr>
                <w:p w14:paraId="66C131FB" w14:textId="77777777" w:rsidR="00F75F8A" w:rsidRPr="00A56026" w:rsidRDefault="00F75F8A" w:rsidP="00F75F8A">
                  <w:pPr>
                    <w:rPr>
                      <w:rFonts w:ascii="Segoe UI" w:eastAsia="Times New Roman" w:hAnsi="Segoe UI" w:cs="Segoe UI"/>
                      <w:sz w:val="20"/>
                      <w:szCs w:val="20"/>
                      <w:lang w:val="en-US"/>
                    </w:rPr>
                  </w:pPr>
                  <w:r w:rsidRPr="00A56026">
                    <w:rPr>
                      <w:rFonts w:ascii="Segoe UI" w:eastAsia="Times New Roman" w:hAnsi="Segoe UI" w:cs="Segoe UI"/>
                      <w:sz w:val="20"/>
                      <w:szCs w:val="20"/>
                      <w:lang w:val="en-US"/>
                    </w:rPr>
                    <w:t>Pass / Fail</w:t>
                  </w:r>
                </w:p>
              </w:tc>
            </w:tr>
          </w:tbl>
          <w:p w14:paraId="5AB0D7CE" w14:textId="77777777" w:rsidR="00AD4871" w:rsidRDefault="00AD4871" w:rsidP="00AD4871">
            <w:pPr>
              <w:spacing w:after="160"/>
              <w:rPr>
                <w:rFonts w:ascii="Segoe UI" w:hAnsi="Segoe UI" w:cs="Segoe UI"/>
                <w:sz w:val="20"/>
                <w:szCs w:val="20"/>
              </w:rPr>
            </w:pPr>
            <w:r w:rsidRPr="00A776B4">
              <w:rPr>
                <w:rFonts w:ascii="Segoe UI" w:hAnsi="Segoe UI" w:cs="Segoe UI"/>
                <w:sz w:val="20"/>
                <w:szCs w:val="20"/>
              </w:rPr>
              <w:lastRenderedPageBreak/>
              <w:t>Only bidders meeting all technical requirements shall proceed to financial evaluation.</w:t>
            </w:r>
          </w:p>
          <w:p w14:paraId="010847E8" w14:textId="15DC4FE1" w:rsidR="00826F09" w:rsidRPr="00826F09" w:rsidRDefault="00E72D60" w:rsidP="00826F09">
            <w:pPr>
              <w:spacing w:after="160"/>
              <w:rPr>
                <w:rFonts w:ascii="Segoe UI" w:hAnsi="Segoe UI" w:cs="Segoe UI"/>
                <w:sz w:val="20"/>
                <w:szCs w:val="20"/>
                <w:lang w:val="en-US"/>
              </w:rPr>
            </w:pPr>
            <w:r w:rsidRPr="00E72D60">
              <w:rPr>
                <w:rFonts w:ascii="Segoe UI" w:hAnsi="Segoe UI" w:cs="Segoe UI"/>
                <w:b/>
                <w:bCs/>
                <w:sz w:val="20"/>
                <w:szCs w:val="20"/>
                <w:lang w:val="en-US"/>
              </w:rPr>
              <w:t>Mandatory Technical Documents</w:t>
            </w:r>
            <w:r w:rsidR="002264D6">
              <w:rPr>
                <w:rFonts w:ascii="Segoe UI" w:hAnsi="Segoe UI" w:cs="Segoe UI"/>
                <w:b/>
                <w:bCs/>
                <w:sz w:val="20"/>
                <w:szCs w:val="20"/>
                <w:lang w:val="en-US"/>
              </w:rPr>
              <w:t xml:space="preserve"> to be submitted</w:t>
            </w:r>
          </w:p>
          <w:p w14:paraId="22DEBEDF" w14:textId="77777777" w:rsidR="00A728D4" w:rsidRPr="00A728D4" w:rsidRDefault="00A728D4" w:rsidP="00A728D4">
            <w:pPr>
              <w:rPr>
                <w:rFonts w:ascii="Segoe UI" w:hAnsi="Segoe UI" w:cs="Segoe UI"/>
                <w:sz w:val="20"/>
                <w:szCs w:val="20"/>
                <w:lang w:val="en-US"/>
              </w:rPr>
            </w:pPr>
            <w:r w:rsidRPr="00A728D4">
              <w:rPr>
                <w:rFonts w:ascii="Segoe UI" w:hAnsi="Segoe UI" w:cs="Segoe UI"/>
                <w:sz w:val="20"/>
                <w:szCs w:val="20"/>
                <w:lang w:val="en-US"/>
              </w:rPr>
              <w:t>The bidder shall submit the following documents:</w:t>
            </w:r>
          </w:p>
          <w:p w14:paraId="564D247D" w14:textId="77777777" w:rsidR="00A728D4" w:rsidRPr="00A728D4" w:rsidRDefault="00A728D4" w:rsidP="00A728D4">
            <w:pPr>
              <w:numPr>
                <w:ilvl w:val="0"/>
                <w:numId w:val="83"/>
              </w:numPr>
              <w:rPr>
                <w:rFonts w:ascii="Segoe UI" w:hAnsi="Segoe UI" w:cs="Segoe UI"/>
                <w:sz w:val="20"/>
                <w:szCs w:val="20"/>
                <w:lang w:val="en-US"/>
              </w:rPr>
            </w:pPr>
            <w:r w:rsidRPr="00A728D4">
              <w:rPr>
                <w:rFonts w:ascii="Segoe UI" w:hAnsi="Segoe UI" w:cs="Segoe UI"/>
                <w:sz w:val="20"/>
                <w:szCs w:val="20"/>
                <w:lang w:val="en-US"/>
              </w:rPr>
              <w:t xml:space="preserve">Company Profile. </w:t>
            </w:r>
          </w:p>
          <w:p w14:paraId="687DA114" w14:textId="77777777" w:rsidR="00A728D4" w:rsidRPr="00A728D4" w:rsidRDefault="00A728D4" w:rsidP="00A728D4">
            <w:pPr>
              <w:numPr>
                <w:ilvl w:val="0"/>
                <w:numId w:val="83"/>
              </w:numPr>
              <w:rPr>
                <w:rFonts w:ascii="Segoe UI" w:hAnsi="Segoe UI" w:cs="Segoe UI"/>
                <w:sz w:val="20"/>
                <w:szCs w:val="20"/>
                <w:lang w:val="en-US"/>
              </w:rPr>
            </w:pPr>
            <w:r w:rsidRPr="00A728D4">
              <w:rPr>
                <w:rFonts w:ascii="Segoe UI" w:hAnsi="Segoe UI" w:cs="Segoe UI"/>
                <w:sz w:val="20"/>
                <w:szCs w:val="20"/>
                <w:lang w:val="en-US"/>
              </w:rPr>
              <w:t xml:space="preserve">Technical Proposal covering compliance with all TOR requirements. </w:t>
            </w:r>
          </w:p>
          <w:p w14:paraId="57F22874" w14:textId="50E798B6" w:rsidR="00A728D4" w:rsidRPr="00FD0BA3" w:rsidRDefault="00A728D4" w:rsidP="00FD0BA3">
            <w:pPr>
              <w:numPr>
                <w:ilvl w:val="0"/>
                <w:numId w:val="83"/>
              </w:numPr>
              <w:rPr>
                <w:rFonts w:ascii="Segoe UI" w:hAnsi="Segoe UI" w:cs="Segoe UI"/>
                <w:sz w:val="20"/>
                <w:szCs w:val="20"/>
                <w:lang w:val="en-US"/>
              </w:rPr>
            </w:pPr>
            <w:r w:rsidRPr="00A728D4">
              <w:rPr>
                <w:rFonts w:ascii="Segoe UI" w:hAnsi="Segoe UI" w:cs="Segoe UI"/>
                <w:sz w:val="20"/>
                <w:szCs w:val="20"/>
                <w:lang w:val="en-US"/>
              </w:rPr>
              <w:t xml:space="preserve">Detailed Fleet List indicating: Vehicle Type </w:t>
            </w:r>
            <w:r>
              <w:rPr>
                <w:rFonts w:ascii="Segoe UI" w:hAnsi="Segoe UI" w:cs="Segoe UI"/>
                <w:sz w:val="20"/>
                <w:szCs w:val="20"/>
                <w:lang w:val="en-US"/>
              </w:rPr>
              <w:t>,</w:t>
            </w:r>
            <w:r w:rsidRPr="00A728D4">
              <w:rPr>
                <w:rFonts w:ascii="Segoe UI" w:hAnsi="Segoe UI" w:cs="Segoe UI"/>
                <w:sz w:val="20"/>
                <w:szCs w:val="20"/>
                <w:lang w:val="en-US"/>
              </w:rPr>
              <w:t>Vehicle Capacity</w:t>
            </w:r>
            <w:r>
              <w:rPr>
                <w:rFonts w:ascii="Segoe UI" w:hAnsi="Segoe UI" w:cs="Segoe UI"/>
                <w:sz w:val="20"/>
                <w:szCs w:val="20"/>
                <w:lang w:val="en-US"/>
              </w:rPr>
              <w:t xml:space="preserve">, </w:t>
            </w:r>
            <w:r w:rsidRPr="00A728D4">
              <w:rPr>
                <w:rFonts w:ascii="Segoe UI" w:hAnsi="Segoe UI" w:cs="Segoe UI"/>
                <w:sz w:val="20"/>
                <w:szCs w:val="20"/>
                <w:lang w:val="en-US"/>
              </w:rPr>
              <w:t xml:space="preserve">Registration Number </w:t>
            </w:r>
            <w:r w:rsidR="00FD0BA3">
              <w:rPr>
                <w:rFonts w:ascii="Segoe UI" w:hAnsi="Segoe UI" w:cs="Segoe UI"/>
                <w:sz w:val="20"/>
                <w:szCs w:val="20"/>
                <w:lang w:val="en-US"/>
              </w:rPr>
              <w:t>,</w:t>
            </w:r>
            <w:r w:rsidRPr="00FD0BA3">
              <w:rPr>
                <w:rFonts w:ascii="Segoe UI" w:hAnsi="Segoe UI" w:cs="Segoe UI"/>
                <w:sz w:val="20"/>
                <w:szCs w:val="20"/>
                <w:lang w:val="en-US"/>
              </w:rPr>
              <w:t xml:space="preserve">Ownership Status (Owned / Leased) </w:t>
            </w:r>
          </w:p>
          <w:p w14:paraId="0006BEBD" w14:textId="77777777" w:rsidR="00A728D4" w:rsidRPr="00A728D4" w:rsidRDefault="00A728D4" w:rsidP="00A728D4">
            <w:pPr>
              <w:numPr>
                <w:ilvl w:val="0"/>
                <w:numId w:val="83"/>
              </w:numPr>
              <w:rPr>
                <w:rFonts w:ascii="Segoe UI" w:hAnsi="Segoe UI" w:cs="Segoe UI"/>
                <w:sz w:val="20"/>
                <w:szCs w:val="20"/>
                <w:lang w:val="en-US"/>
              </w:rPr>
            </w:pPr>
            <w:r w:rsidRPr="00A728D4">
              <w:rPr>
                <w:rFonts w:ascii="Segoe UI" w:hAnsi="Segoe UI" w:cs="Segoe UI"/>
                <w:sz w:val="20"/>
                <w:szCs w:val="20"/>
                <w:lang w:val="en-US"/>
              </w:rPr>
              <w:t xml:space="preserve">Evidence of Experience (minimum three supporting contracts, purchase orders, or completion certificates). </w:t>
            </w:r>
          </w:p>
          <w:p w14:paraId="29978D9C" w14:textId="25C7A7DF" w:rsidR="00BA335B" w:rsidRPr="00BA335B" w:rsidRDefault="00A728D4" w:rsidP="00BA335B">
            <w:pPr>
              <w:numPr>
                <w:ilvl w:val="0"/>
                <w:numId w:val="83"/>
              </w:numPr>
              <w:rPr>
                <w:rFonts w:ascii="Segoe UI" w:hAnsi="Segoe UI" w:cs="Segoe UI"/>
                <w:sz w:val="20"/>
                <w:szCs w:val="20"/>
                <w:lang w:val="en-US"/>
              </w:rPr>
            </w:pPr>
            <w:r w:rsidRPr="00A728D4">
              <w:rPr>
                <w:rFonts w:ascii="Segoe UI" w:hAnsi="Segoe UI" w:cs="Segoe UI"/>
                <w:sz w:val="20"/>
                <w:szCs w:val="20"/>
                <w:lang w:val="en-US"/>
              </w:rPr>
              <w:t xml:space="preserve">Copy of Commercial Registration. </w:t>
            </w:r>
          </w:p>
          <w:p w14:paraId="072B22E9" w14:textId="5DAC50AE" w:rsidR="00E72D60" w:rsidRDefault="00A728D4" w:rsidP="00FD0BA3">
            <w:pPr>
              <w:numPr>
                <w:ilvl w:val="0"/>
                <w:numId w:val="83"/>
              </w:numPr>
              <w:rPr>
                <w:rFonts w:ascii="Segoe UI" w:hAnsi="Segoe UI" w:cs="Segoe UI"/>
                <w:sz w:val="20"/>
                <w:szCs w:val="20"/>
                <w:lang w:val="en-US"/>
              </w:rPr>
            </w:pPr>
            <w:r w:rsidRPr="00A728D4">
              <w:rPr>
                <w:rFonts w:ascii="Segoe UI" w:hAnsi="Segoe UI" w:cs="Segoe UI"/>
                <w:sz w:val="20"/>
                <w:szCs w:val="20"/>
                <w:lang w:val="en-US"/>
              </w:rPr>
              <w:t>Copy of any transportation licenses required under Lebanese law.</w:t>
            </w:r>
          </w:p>
          <w:p w14:paraId="35C6AA59" w14:textId="77777777" w:rsidR="00FD0BA3" w:rsidRPr="00FD0BA3" w:rsidRDefault="00FD0BA3" w:rsidP="00FD0BA3">
            <w:pPr>
              <w:ind w:left="720"/>
              <w:rPr>
                <w:rFonts w:ascii="Segoe UI" w:hAnsi="Segoe UI" w:cs="Segoe UI"/>
                <w:sz w:val="20"/>
                <w:szCs w:val="20"/>
                <w:lang w:val="en-US"/>
              </w:rPr>
            </w:pPr>
          </w:p>
          <w:p w14:paraId="4D53D7B8" w14:textId="77777777" w:rsidR="00AD4871" w:rsidRPr="001000D3" w:rsidRDefault="00AD4871" w:rsidP="0023199D">
            <w:pPr>
              <w:numPr>
                <w:ilvl w:val="0"/>
                <w:numId w:val="75"/>
              </w:numPr>
              <w:spacing w:after="160"/>
              <w:rPr>
                <w:rFonts w:ascii="Segoe UI" w:hAnsi="Segoe UI" w:cs="Segoe UI"/>
                <w:b/>
                <w:bCs/>
                <w:sz w:val="20"/>
                <w:szCs w:val="20"/>
              </w:rPr>
            </w:pPr>
            <w:r w:rsidRPr="001000D3">
              <w:rPr>
                <w:rFonts w:ascii="Segoe UI" w:hAnsi="Segoe UI" w:cs="Segoe UI"/>
                <w:b/>
                <w:bCs/>
                <w:sz w:val="20"/>
                <w:szCs w:val="20"/>
              </w:rPr>
              <w:t>Award Methodology</w:t>
            </w:r>
          </w:p>
          <w:p w14:paraId="24879E8A" w14:textId="77777777" w:rsidR="00AD4871" w:rsidRPr="00A776B4" w:rsidRDefault="00AD4871" w:rsidP="00AD4871">
            <w:pPr>
              <w:spacing w:after="160"/>
              <w:rPr>
                <w:rFonts w:ascii="Segoe UI" w:hAnsi="Segoe UI" w:cs="Segoe UI"/>
                <w:sz w:val="20"/>
                <w:szCs w:val="20"/>
              </w:rPr>
            </w:pPr>
            <w:r w:rsidRPr="00A776B4">
              <w:rPr>
                <w:rFonts w:ascii="Segoe UI" w:hAnsi="Segoe UI" w:cs="Segoe UI"/>
                <w:sz w:val="20"/>
                <w:szCs w:val="20"/>
              </w:rPr>
              <w:t>The Framework Agreement shall be awarded to the lowest-priced technically compliant bidder(s).</w:t>
            </w:r>
          </w:p>
          <w:p w14:paraId="1DFC6437" w14:textId="03DD2DAC" w:rsidR="005D782E" w:rsidRPr="005D782E" w:rsidRDefault="00AD4871" w:rsidP="005D782E">
            <w:pPr>
              <w:rPr>
                <w:rFonts w:ascii="Segoe UI" w:hAnsi="Segoe UI" w:cs="Segoe UI"/>
                <w:sz w:val="20"/>
                <w:szCs w:val="20"/>
              </w:rPr>
            </w:pPr>
            <w:r w:rsidRPr="00A776B4">
              <w:rPr>
                <w:rFonts w:ascii="Segoe UI" w:hAnsi="Segoe UI" w:cs="Segoe UI"/>
                <w:sz w:val="20"/>
                <w:szCs w:val="20"/>
              </w:rPr>
              <w:t>LRC reserves the right to establish Framework Agreements with one or multiple service providers where deemed operationally necessary to ensure continuity of services, operational flexibility, and sufficient transportation capacity.</w:t>
            </w:r>
          </w:p>
          <w:p w14:paraId="5A57E798" w14:textId="77777777" w:rsidR="005D115E" w:rsidRDefault="005D115E" w:rsidP="00AD4871">
            <w:pPr>
              <w:rPr>
                <w:rFonts w:ascii="Segoe UI" w:hAnsi="Segoe UI" w:cs="Segoe UI"/>
                <w:sz w:val="20"/>
                <w:szCs w:val="20"/>
              </w:rPr>
            </w:pPr>
          </w:p>
          <w:p w14:paraId="6BD2D9C4" w14:textId="6355418D" w:rsidR="005D115E" w:rsidRPr="005D115E" w:rsidRDefault="005D115E" w:rsidP="005D115E">
            <w:pPr>
              <w:rPr>
                <w:rFonts w:ascii="Segoe UI" w:hAnsi="Segoe UI" w:cs="Segoe UI"/>
                <w:b/>
                <w:bCs/>
                <w:sz w:val="20"/>
                <w:szCs w:val="20"/>
                <w:highlight w:val="yellow"/>
                <w:lang w:val="en-US"/>
              </w:rPr>
            </w:pPr>
            <w:r w:rsidRPr="005D115E">
              <w:rPr>
                <w:rFonts w:ascii="Segoe UI" w:hAnsi="Segoe UI" w:cs="Segoe UI"/>
                <w:b/>
                <w:bCs/>
                <w:sz w:val="20"/>
                <w:szCs w:val="20"/>
                <w:highlight w:val="yellow"/>
                <w:lang w:val="en-US"/>
              </w:rPr>
              <w:t xml:space="preserve">Key Word Definitions </w:t>
            </w:r>
          </w:p>
          <w:p w14:paraId="12F912C4" w14:textId="5B9190A7" w:rsidR="005D115E" w:rsidRPr="005D115E" w:rsidRDefault="005D115E" w:rsidP="005D115E">
            <w:pPr>
              <w:rPr>
                <w:rFonts w:ascii="Segoe UI" w:hAnsi="Segoe UI" w:cs="Segoe UI"/>
                <w:b/>
                <w:bCs/>
                <w:sz w:val="20"/>
                <w:szCs w:val="20"/>
                <w:highlight w:val="yellow"/>
                <w:lang w:val="en-US"/>
              </w:rPr>
            </w:pPr>
            <w:r w:rsidRPr="005D115E">
              <w:rPr>
                <w:rFonts w:ascii="Segoe UI" w:hAnsi="Segoe UI" w:cs="Segoe UI"/>
                <w:b/>
                <w:bCs/>
                <w:sz w:val="20"/>
                <w:szCs w:val="20"/>
                <w:highlight w:val="yellow"/>
                <w:lang w:val="en-US"/>
              </w:rPr>
              <w:t>Minimum Base Cost (Per Trip)</w:t>
            </w:r>
          </w:p>
          <w:p w14:paraId="7851A5AB" w14:textId="77777777" w:rsidR="005D115E" w:rsidRPr="005D115E" w:rsidRDefault="005D115E" w:rsidP="005D115E">
            <w:pPr>
              <w:rPr>
                <w:rFonts w:ascii="Segoe UI" w:hAnsi="Segoe UI" w:cs="Segoe UI"/>
                <w:sz w:val="20"/>
                <w:szCs w:val="20"/>
                <w:highlight w:val="yellow"/>
                <w:lang w:val="en-US"/>
              </w:rPr>
            </w:pPr>
            <w:r w:rsidRPr="005D115E">
              <w:rPr>
                <w:rFonts w:ascii="Segoe UI" w:hAnsi="Segoe UI" w:cs="Segoe UI"/>
                <w:sz w:val="20"/>
                <w:szCs w:val="20"/>
                <w:highlight w:val="yellow"/>
                <w:lang w:val="en-US"/>
              </w:rPr>
              <w:t>The Minimum Base Cost is a fixed lump-sum charge per trip that covers all fixed operational costs, including:</w:t>
            </w:r>
          </w:p>
          <w:p w14:paraId="6F4D815C" w14:textId="77777777" w:rsidR="005D115E" w:rsidRPr="005D115E" w:rsidRDefault="005D115E" w:rsidP="00082FF7">
            <w:pPr>
              <w:numPr>
                <w:ilvl w:val="0"/>
                <w:numId w:val="84"/>
              </w:numPr>
              <w:rPr>
                <w:rFonts w:ascii="Segoe UI" w:hAnsi="Segoe UI" w:cs="Segoe UI"/>
                <w:sz w:val="20"/>
                <w:szCs w:val="20"/>
                <w:highlight w:val="yellow"/>
                <w:lang w:val="en-US"/>
              </w:rPr>
            </w:pPr>
            <w:r w:rsidRPr="005D115E">
              <w:rPr>
                <w:rFonts w:ascii="Segoe UI" w:hAnsi="Segoe UI" w:cs="Segoe UI"/>
                <w:sz w:val="20"/>
                <w:szCs w:val="20"/>
                <w:highlight w:val="yellow"/>
                <w:lang w:val="en-US"/>
              </w:rPr>
              <w:t xml:space="preserve">Vehicle dispatch from contractor’s base to the loading site </w:t>
            </w:r>
          </w:p>
          <w:p w14:paraId="0B68AA86" w14:textId="77777777" w:rsidR="005D115E" w:rsidRPr="005D115E" w:rsidRDefault="005D115E" w:rsidP="00082FF7">
            <w:pPr>
              <w:numPr>
                <w:ilvl w:val="0"/>
                <w:numId w:val="84"/>
              </w:numPr>
              <w:rPr>
                <w:rFonts w:ascii="Segoe UI" w:hAnsi="Segoe UI" w:cs="Segoe UI"/>
                <w:sz w:val="20"/>
                <w:szCs w:val="20"/>
                <w:highlight w:val="yellow"/>
                <w:lang w:val="en-US"/>
              </w:rPr>
            </w:pPr>
            <w:r w:rsidRPr="005D115E">
              <w:rPr>
                <w:rFonts w:ascii="Segoe UI" w:hAnsi="Segoe UI" w:cs="Segoe UI"/>
                <w:sz w:val="20"/>
                <w:szCs w:val="20"/>
                <w:highlight w:val="yellow"/>
                <w:lang w:val="en-US"/>
              </w:rPr>
              <w:t xml:space="preserve">Waiting/standby time at loading point (if applicable) </w:t>
            </w:r>
          </w:p>
          <w:p w14:paraId="49629326" w14:textId="77777777" w:rsidR="005D115E" w:rsidRPr="005D115E" w:rsidRDefault="005D115E" w:rsidP="00082FF7">
            <w:pPr>
              <w:numPr>
                <w:ilvl w:val="0"/>
                <w:numId w:val="84"/>
              </w:numPr>
              <w:rPr>
                <w:rFonts w:ascii="Segoe UI" w:hAnsi="Segoe UI" w:cs="Segoe UI"/>
                <w:sz w:val="20"/>
                <w:szCs w:val="20"/>
                <w:highlight w:val="yellow"/>
                <w:lang w:val="en-US"/>
              </w:rPr>
            </w:pPr>
            <w:r w:rsidRPr="005D115E">
              <w:rPr>
                <w:rFonts w:ascii="Segoe UI" w:hAnsi="Segoe UI" w:cs="Segoe UI"/>
                <w:sz w:val="20"/>
                <w:szCs w:val="20"/>
                <w:highlight w:val="yellow"/>
                <w:lang w:val="en-US"/>
              </w:rPr>
              <w:t xml:space="preserve">Return of the empty vehicle to contractor base after completion of the mission </w:t>
            </w:r>
          </w:p>
          <w:p w14:paraId="65B3E2AF" w14:textId="77777777" w:rsidR="005D115E" w:rsidRPr="005D115E" w:rsidRDefault="005D115E" w:rsidP="00082FF7">
            <w:pPr>
              <w:numPr>
                <w:ilvl w:val="0"/>
                <w:numId w:val="84"/>
              </w:numPr>
              <w:rPr>
                <w:rFonts w:ascii="Segoe UI" w:hAnsi="Segoe UI" w:cs="Segoe UI"/>
                <w:sz w:val="20"/>
                <w:szCs w:val="20"/>
                <w:highlight w:val="yellow"/>
                <w:lang w:val="en-US"/>
              </w:rPr>
            </w:pPr>
            <w:r w:rsidRPr="005D115E">
              <w:rPr>
                <w:rFonts w:ascii="Segoe UI" w:hAnsi="Segoe UI" w:cs="Segoe UI"/>
                <w:sz w:val="20"/>
                <w:szCs w:val="20"/>
                <w:highlight w:val="yellow"/>
                <w:lang w:val="en-US"/>
              </w:rPr>
              <w:t xml:space="preserve">Driver time and administrative overhead </w:t>
            </w:r>
          </w:p>
          <w:p w14:paraId="410C3129" w14:textId="77777777" w:rsidR="005D115E" w:rsidRPr="005D115E" w:rsidRDefault="005D115E" w:rsidP="00082FF7">
            <w:pPr>
              <w:numPr>
                <w:ilvl w:val="0"/>
                <w:numId w:val="84"/>
              </w:numPr>
              <w:rPr>
                <w:rFonts w:ascii="Segoe UI" w:hAnsi="Segoe UI" w:cs="Segoe UI"/>
                <w:sz w:val="20"/>
                <w:szCs w:val="20"/>
                <w:highlight w:val="yellow"/>
                <w:lang w:val="en-US"/>
              </w:rPr>
            </w:pPr>
            <w:r w:rsidRPr="005D115E">
              <w:rPr>
                <w:rFonts w:ascii="Segoe UI" w:hAnsi="Segoe UI" w:cs="Segoe UI"/>
                <w:sz w:val="20"/>
                <w:szCs w:val="20"/>
                <w:highlight w:val="yellow"/>
                <w:lang w:val="en-US"/>
              </w:rPr>
              <w:t xml:space="preserve">Any fixed operational costs not dependent on distance </w:t>
            </w:r>
          </w:p>
          <w:p w14:paraId="0BC6C6B8" w14:textId="0245C155" w:rsidR="005D115E" w:rsidRPr="005D115E" w:rsidRDefault="005D115E" w:rsidP="005D115E">
            <w:pPr>
              <w:rPr>
                <w:rFonts w:ascii="Segoe UI" w:hAnsi="Segoe UI" w:cs="Segoe UI"/>
                <w:sz w:val="20"/>
                <w:szCs w:val="20"/>
                <w:highlight w:val="yellow"/>
                <w:lang w:val="en-US"/>
              </w:rPr>
            </w:pPr>
            <w:r w:rsidRPr="005D115E">
              <w:rPr>
                <w:rFonts w:ascii="Segoe UI" w:hAnsi="Segoe UI" w:cs="Segoe UI"/>
                <w:sz w:val="20"/>
                <w:szCs w:val="20"/>
                <w:highlight w:val="yellow"/>
                <w:lang w:val="en-US"/>
              </w:rPr>
              <w:t>This cost is applicable per trip regardless of the number of kilometers traveled.</w:t>
            </w:r>
          </w:p>
          <w:p w14:paraId="63C225A2" w14:textId="58C0B907" w:rsidR="005D115E" w:rsidRPr="005D115E" w:rsidRDefault="005D115E" w:rsidP="005D115E">
            <w:pPr>
              <w:rPr>
                <w:rFonts w:ascii="Segoe UI" w:hAnsi="Segoe UI" w:cs="Segoe UI"/>
                <w:sz w:val="20"/>
                <w:szCs w:val="20"/>
                <w:highlight w:val="yellow"/>
                <w:lang w:val="en-US"/>
              </w:rPr>
            </w:pPr>
          </w:p>
          <w:p w14:paraId="2A2A98CF" w14:textId="70ACAC26" w:rsidR="005D115E" w:rsidRPr="005D115E" w:rsidRDefault="005D115E" w:rsidP="005D115E">
            <w:pPr>
              <w:rPr>
                <w:rFonts w:ascii="Segoe UI" w:hAnsi="Segoe UI" w:cs="Segoe UI"/>
                <w:b/>
                <w:bCs/>
                <w:sz w:val="20"/>
                <w:szCs w:val="20"/>
                <w:highlight w:val="yellow"/>
                <w:lang w:val="en-US"/>
              </w:rPr>
            </w:pPr>
            <w:r w:rsidRPr="005D115E">
              <w:rPr>
                <w:rFonts w:ascii="Segoe UI" w:hAnsi="Segoe UI" w:cs="Segoe UI"/>
                <w:b/>
                <w:bCs/>
                <w:sz w:val="20"/>
                <w:szCs w:val="20"/>
                <w:highlight w:val="yellow"/>
                <w:lang w:val="en-US"/>
              </w:rPr>
              <w:t>Price per Kilometer (KM)</w:t>
            </w:r>
          </w:p>
          <w:p w14:paraId="3F3518B0" w14:textId="77777777" w:rsidR="005D115E" w:rsidRPr="005D115E" w:rsidRDefault="005D115E" w:rsidP="005D115E">
            <w:pPr>
              <w:rPr>
                <w:rFonts w:ascii="Segoe UI" w:hAnsi="Segoe UI" w:cs="Segoe UI"/>
                <w:sz w:val="20"/>
                <w:szCs w:val="20"/>
                <w:highlight w:val="yellow"/>
                <w:lang w:val="en-US"/>
              </w:rPr>
            </w:pPr>
            <w:r w:rsidRPr="005D115E">
              <w:rPr>
                <w:rFonts w:ascii="Segoe UI" w:hAnsi="Segoe UI" w:cs="Segoe UI"/>
                <w:sz w:val="20"/>
                <w:szCs w:val="20"/>
                <w:highlight w:val="yellow"/>
                <w:lang w:val="en-US"/>
              </w:rPr>
              <w:t>The Price per Kilometer applies exclusively to the actual loaded transport distance, measured from the loading point to the final delivery destination.</w:t>
            </w:r>
          </w:p>
          <w:p w14:paraId="7300E975" w14:textId="77777777" w:rsidR="005D115E" w:rsidRPr="005D115E" w:rsidRDefault="005D115E" w:rsidP="005D115E">
            <w:pPr>
              <w:rPr>
                <w:rFonts w:ascii="Segoe UI" w:hAnsi="Segoe UI" w:cs="Segoe UI"/>
                <w:sz w:val="20"/>
                <w:szCs w:val="20"/>
                <w:highlight w:val="yellow"/>
                <w:lang w:val="en-US"/>
              </w:rPr>
            </w:pPr>
            <w:r w:rsidRPr="005D115E">
              <w:rPr>
                <w:rFonts w:ascii="Segoe UI" w:hAnsi="Segoe UI" w:cs="Segoe UI"/>
                <w:sz w:val="20"/>
                <w:szCs w:val="20"/>
                <w:highlight w:val="yellow"/>
                <w:lang w:val="en-US"/>
              </w:rPr>
              <w:t>It includes:</w:t>
            </w:r>
          </w:p>
          <w:p w14:paraId="05091F53" w14:textId="77777777" w:rsidR="005D115E" w:rsidRPr="005D115E" w:rsidRDefault="005D115E" w:rsidP="00082FF7">
            <w:pPr>
              <w:numPr>
                <w:ilvl w:val="0"/>
                <w:numId w:val="85"/>
              </w:numPr>
              <w:rPr>
                <w:rFonts w:ascii="Segoe UI" w:hAnsi="Segoe UI" w:cs="Segoe UI"/>
                <w:sz w:val="20"/>
                <w:szCs w:val="20"/>
                <w:highlight w:val="yellow"/>
                <w:lang w:val="en-US"/>
              </w:rPr>
            </w:pPr>
            <w:r w:rsidRPr="005D115E">
              <w:rPr>
                <w:rFonts w:ascii="Segoe UI" w:hAnsi="Segoe UI" w:cs="Segoe UI"/>
                <w:sz w:val="20"/>
                <w:szCs w:val="20"/>
                <w:highlight w:val="yellow"/>
                <w:lang w:val="en-US"/>
              </w:rPr>
              <w:t xml:space="preserve">Fuel consumption </w:t>
            </w:r>
          </w:p>
          <w:p w14:paraId="4A036355" w14:textId="77777777" w:rsidR="005D115E" w:rsidRPr="005D115E" w:rsidRDefault="005D115E" w:rsidP="00082FF7">
            <w:pPr>
              <w:numPr>
                <w:ilvl w:val="0"/>
                <w:numId w:val="85"/>
              </w:numPr>
              <w:rPr>
                <w:rFonts w:ascii="Segoe UI" w:hAnsi="Segoe UI" w:cs="Segoe UI"/>
                <w:sz w:val="20"/>
                <w:szCs w:val="20"/>
                <w:highlight w:val="yellow"/>
                <w:lang w:val="en-US"/>
              </w:rPr>
            </w:pPr>
            <w:r w:rsidRPr="005D115E">
              <w:rPr>
                <w:rFonts w:ascii="Segoe UI" w:hAnsi="Segoe UI" w:cs="Segoe UI"/>
                <w:sz w:val="20"/>
                <w:szCs w:val="20"/>
                <w:highlight w:val="yellow"/>
                <w:lang w:val="en-US"/>
              </w:rPr>
              <w:t xml:space="preserve">Distance-related wear and tear </w:t>
            </w:r>
          </w:p>
          <w:p w14:paraId="571D0B15" w14:textId="09470159" w:rsidR="005D115E" w:rsidRPr="005D115E" w:rsidRDefault="005D115E" w:rsidP="00082FF7">
            <w:pPr>
              <w:numPr>
                <w:ilvl w:val="0"/>
                <w:numId w:val="85"/>
              </w:numPr>
              <w:rPr>
                <w:rFonts w:ascii="Segoe UI" w:hAnsi="Segoe UI" w:cs="Segoe UI"/>
                <w:sz w:val="20"/>
                <w:szCs w:val="20"/>
                <w:lang w:val="en-US"/>
              </w:rPr>
            </w:pPr>
            <w:r w:rsidRPr="005D115E">
              <w:rPr>
                <w:rFonts w:ascii="Segoe UI" w:hAnsi="Segoe UI" w:cs="Segoe UI"/>
                <w:sz w:val="20"/>
                <w:szCs w:val="20"/>
                <w:highlight w:val="yellow"/>
                <w:lang w:val="en-US"/>
              </w:rPr>
              <w:t>Variable operational costs linked to loaded movement</w:t>
            </w:r>
            <w:r w:rsidRPr="005D115E">
              <w:rPr>
                <w:rFonts w:ascii="Segoe UI" w:hAnsi="Segoe UI" w:cs="Segoe UI"/>
                <w:sz w:val="20"/>
                <w:szCs w:val="20"/>
                <w:lang w:val="en-US"/>
              </w:rPr>
              <w:t xml:space="preserve"> </w:t>
            </w:r>
          </w:p>
        </w:tc>
      </w:tr>
    </w:tbl>
    <w:p w14:paraId="1CBA4A53" w14:textId="77777777" w:rsidR="00F75F8A" w:rsidRPr="00F75F8A" w:rsidRDefault="00F75F8A" w:rsidP="00F75F8A">
      <w:pPr>
        <w:rPr>
          <w:rFonts w:ascii="Segoe UI" w:hAnsi="Segoe UI" w:cs="Segoe UI"/>
          <w:sz w:val="20"/>
          <w:szCs w:val="20"/>
          <w:lang w:val="en-US"/>
        </w:rPr>
      </w:pPr>
    </w:p>
    <w:sectPr w:rsidR="00F75F8A" w:rsidRPr="00F75F8A"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FD3B" w14:textId="77777777" w:rsidR="002742A4" w:rsidRDefault="002742A4" w:rsidP="00ED3A74">
      <w:pPr>
        <w:spacing w:after="0" w:line="240" w:lineRule="auto"/>
      </w:pPr>
      <w:r>
        <w:separator/>
      </w:r>
    </w:p>
  </w:endnote>
  <w:endnote w:type="continuationSeparator" w:id="0">
    <w:p w14:paraId="19D98CBE" w14:textId="77777777" w:rsidR="002742A4" w:rsidRDefault="002742A4" w:rsidP="00ED3A74">
      <w:pPr>
        <w:spacing w:after="0" w:line="240" w:lineRule="auto"/>
      </w:pPr>
      <w:r>
        <w:continuationSeparator/>
      </w:r>
    </w:p>
  </w:endnote>
  <w:endnote w:type="continuationNotice" w:id="1">
    <w:p w14:paraId="758DBCB7" w14:textId="77777777" w:rsidR="002742A4" w:rsidRDefault="00274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E78A409"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F508B1">
      <w:rPr>
        <w:b/>
        <w:noProof/>
      </w:rPr>
      <w:t>3</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F508B1">
      <w:rPr>
        <w:b/>
        <w:noProof/>
      </w:rPr>
      <w:t>4</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1EE2" w14:textId="77777777" w:rsidR="002742A4" w:rsidRDefault="002742A4" w:rsidP="00ED3A74">
      <w:pPr>
        <w:spacing w:after="0" w:line="240" w:lineRule="auto"/>
      </w:pPr>
      <w:r>
        <w:separator/>
      </w:r>
    </w:p>
  </w:footnote>
  <w:footnote w:type="continuationSeparator" w:id="0">
    <w:p w14:paraId="4A4C0BF0" w14:textId="77777777" w:rsidR="002742A4" w:rsidRDefault="002742A4" w:rsidP="00ED3A74">
      <w:pPr>
        <w:spacing w:after="0" w:line="240" w:lineRule="auto"/>
      </w:pPr>
      <w:r>
        <w:continuationSeparator/>
      </w:r>
    </w:p>
  </w:footnote>
  <w:footnote w:type="continuationNotice" w:id="1">
    <w:p w14:paraId="68645C91" w14:textId="77777777" w:rsidR="002742A4" w:rsidRDefault="00274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4CA3692A" w:rsidR="001505A8" w:rsidRDefault="001505A8" w:rsidP="001505A8">
    <w:pPr>
      <w:pStyle w:val="Header"/>
      <w:jc w:val="right"/>
      <w:rPr>
        <w:noProof/>
      </w:rPr>
    </w:pPr>
    <w:r>
      <w:t>Tender reference: 202</w:t>
    </w:r>
    <w:r w:rsidR="00A438D7">
      <w:t>6-</w:t>
    </w:r>
    <w:r w:rsidR="006B6099">
      <w:t>0</w:t>
    </w:r>
    <w:r w:rsidR="002D20EC">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431"/>
    <w:multiLevelType w:val="multilevel"/>
    <w:tmpl w:val="B2DE9372"/>
    <w:lvl w:ilvl="0">
      <w:start w:val="5"/>
      <w:numFmt w:val="decimal"/>
      <w:lvlText w:val="%1."/>
      <w:lvlJc w:val="left"/>
      <w:pPr>
        <w:tabs>
          <w:tab w:val="num" w:pos="360"/>
        </w:tabs>
        <w:ind w:left="360" w:hanging="360"/>
      </w:pPr>
    </w:lvl>
    <w:lvl w:ilvl="1">
      <w:numFmt w:val="bullet"/>
      <w:lvlText w:val="•"/>
      <w:lvlJc w:val="left"/>
      <w:pPr>
        <w:ind w:left="1080" w:hanging="360"/>
      </w:pPr>
      <w:rPr>
        <w:rFonts w:ascii="Segoe UI" w:eastAsiaTheme="minorHAnsi" w:hAnsi="Segoe UI" w:cs="Segoe U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454931"/>
    <w:multiLevelType w:val="hybridMultilevel"/>
    <w:tmpl w:val="2452CB34"/>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A3A8E"/>
    <w:multiLevelType w:val="multilevel"/>
    <w:tmpl w:val="2AA2E10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FC33D9"/>
    <w:multiLevelType w:val="multilevel"/>
    <w:tmpl w:val="3C0E5D82"/>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824EAA"/>
    <w:multiLevelType w:val="multilevel"/>
    <w:tmpl w:val="2E08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9085B"/>
    <w:multiLevelType w:val="hybridMultilevel"/>
    <w:tmpl w:val="59BAA17A"/>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C450F"/>
    <w:multiLevelType w:val="multilevel"/>
    <w:tmpl w:val="0ABE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466255"/>
    <w:multiLevelType w:val="hybridMultilevel"/>
    <w:tmpl w:val="2F52C9A6"/>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D6D9C"/>
    <w:multiLevelType w:val="multilevel"/>
    <w:tmpl w:val="95FECC68"/>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3AB42A3"/>
    <w:multiLevelType w:val="multilevel"/>
    <w:tmpl w:val="60169FF0"/>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499666C"/>
    <w:multiLevelType w:val="multilevel"/>
    <w:tmpl w:val="26446A0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4FC35C4"/>
    <w:multiLevelType w:val="multilevel"/>
    <w:tmpl w:val="DB2A8E20"/>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60D2C83"/>
    <w:multiLevelType w:val="multilevel"/>
    <w:tmpl w:val="0E2284B0"/>
    <w:lvl w:ilvl="0">
      <w:start w:val="5"/>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8B059DD"/>
    <w:multiLevelType w:val="multilevel"/>
    <w:tmpl w:val="882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B1B68"/>
    <w:multiLevelType w:val="multilevel"/>
    <w:tmpl w:val="226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F5854"/>
    <w:multiLevelType w:val="multilevel"/>
    <w:tmpl w:val="C01685DA"/>
    <w:lvl w:ilvl="0">
      <w:numFmt w:val="bullet"/>
      <w:lvlText w:val="-"/>
      <w:lvlJc w:val="left"/>
      <w:pPr>
        <w:tabs>
          <w:tab w:val="num" w:pos="720"/>
        </w:tabs>
        <w:ind w:left="720" w:hanging="360"/>
      </w:pPr>
      <w:rPr>
        <w:rFonts w:ascii="Calibri" w:eastAsiaTheme="minorHAnsi" w:hAnsi="Calibri"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AB3161"/>
    <w:multiLevelType w:val="multilevel"/>
    <w:tmpl w:val="0ED66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CB7DC8"/>
    <w:multiLevelType w:val="hybridMultilevel"/>
    <w:tmpl w:val="638C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B12E9"/>
    <w:multiLevelType w:val="multilevel"/>
    <w:tmpl w:val="700CF0CE"/>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2136853"/>
    <w:multiLevelType w:val="multilevel"/>
    <w:tmpl w:val="FDA2D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250434"/>
    <w:multiLevelType w:val="hybridMultilevel"/>
    <w:tmpl w:val="D1DC6D7C"/>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9365AE"/>
    <w:multiLevelType w:val="multilevel"/>
    <w:tmpl w:val="2CD69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0637A0"/>
    <w:multiLevelType w:val="hybridMultilevel"/>
    <w:tmpl w:val="5544971A"/>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035B84"/>
    <w:multiLevelType w:val="hybridMultilevel"/>
    <w:tmpl w:val="25244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7B2030F"/>
    <w:multiLevelType w:val="multilevel"/>
    <w:tmpl w:val="0F987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2F4AF0"/>
    <w:multiLevelType w:val="multilevel"/>
    <w:tmpl w:val="1DCC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63015D"/>
    <w:multiLevelType w:val="multilevel"/>
    <w:tmpl w:val="D8361652"/>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2AD9048C"/>
    <w:multiLevelType w:val="multilevel"/>
    <w:tmpl w:val="46302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C6E36C4"/>
    <w:multiLevelType w:val="multilevel"/>
    <w:tmpl w:val="4102544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DDF08D9"/>
    <w:multiLevelType w:val="hybridMultilevel"/>
    <w:tmpl w:val="415CEB2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8445F0"/>
    <w:multiLevelType w:val="multilevel"/>
    <w:tmpl w:val="B7889492"/>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31CE6FDF"/>
    <w:multiLevelType w:val="hybridMultilevel"/>
    <w:tmpl w:val="F9A4A72A"/>
    <w:lvl w:ilvl="0" w:tplc="12883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C453F7"/>
    <w:multiLevelType w:val="multilevel"/>
    <w:tmpl w:val="DBF28F18"/>
    <w:lvl w:ilvl="0">
      <w:start w:val="1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33C832FF"/>
    <w:multiLevelType w:val="multilevel"/>
    <w:tmpl w:val="D74873A0"/>
    <w:lvl w:ilvl="0">
      <w:numFmt w:val="bullet"/>
      <w:lvlText w:val="-"/>
      <w:lvlJc w:val="left"/>
      <w:pPr>
        <w:tabs>
          <w:tab w:val="num" w:pos="360"/>
        </w:tabs>
        <w:ind w:left="360" w:hanging="360"/>
      </w:pPr>
      <w:rPr>
        <w:rFonts w:ascii="Segoe UI" w:eastAsia="Times New Roman" w:hAnsi="Segoe UI" w:cs="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4BD6B1C"/>
    <w:multiLevelType w:val="multilevel"/>
    <w:tmpl w:val="B764F4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5EA1817"/>
    <w:multiLevelType w:val="hybridMultilevel"/>
    <w:tmpl w:val="2EEA556C"/>
    <w:lvl w:ilvl="0" w:tplc="DAC08F3A">
      <w:numFmt w:val="bullet"/>
      <w:lvlText w:val="-"/>
      <w:lvlJc w:val="left"/>
      <w:pPr>
        <w:ind w:left="720" w:hanging="360"/>
      </w:pPr>
      <w:rPr>
        <w:rFonts w:ascii="Segoe UI" w:eastAsiaTheme="minorHAnsi" w:hAnsi="Segoe UI" w:cs="Segoe UI" w:hint="default"/>
        <w:color w:val="0A0A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F95F9F"/>
    <w:multiLevelType w:val="multilevel"/>
    <w:tmpl w:val="4EDA8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3B3454"/>
    <w:multiLevelType w:val="hybridMultilevel"/>
    <w:tmpl w:val="38AA367E"/>
    <w:lvl w:ilvl="0" w:tplc="F9143AF8">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6CC64AA"/>
    <w:multiLevelType w:val="hybridMultilevel"/>
    <w:tmpl w:val="2F86B250"/>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683ADE"/>
    <w:multiLevelType w:val="multilevel"/>
    <w:tmpl w:val="4FB06AEC"/>
    <w:lvl w:ilvl="0">
      <w:numFmt w:val="bullet"/>
      <w:lvlText w:val="-"/>
      <w:lvlJc w:val="left"/>
      <w:pPr>
        <w:tabs>
          <w:tab w:val="num" w:pos="720"/>
        </w:tabs>
        <w:ind w:left="720" w:hanging="360"/>
      </w:pPr>
      <w:rPr>
        <w:rFonts w:ascii="Calibri" w:eastAsiaTheme="minorHAnsi" w:hAnsi="Calibri" w:cstheme="min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9F77E2"/>
    <w:multiLevelType w:val="multilevel"/>
    <w:tmpl w:val="B3E6E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heme="minorHAnsi"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412017"/>
    <w:multiLevelType w:val="multilevel"/>
    <w:tmpl w:val="A28C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3F6FC0"/>
    <w:multiLevelType w:val="multilevel"/>
    <w:tmpl w:val="C98C9ED4"/>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3FE0400F"/>
    <w:multiLevelType w:val="multilevel"/>
    <w:tmpl w:val="8B42DE8E"/>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443D40"/>
    <w:multiLevelType w:val="multilevel"/>
    <w:tmpl w:val="F2E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5604CF"/>
    <w:multiLevelType w:val="hybridMultilevel"/>
    <w:tmpl w:val="4C9A494A"/>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5772D77"/>
    <w:multiLevelType w:val="multilevel"/>
    <w:tmpl w:val="C1E28EBC"/>
    <w:lvl w:ilvl="0">
      <w:numFmt w:val="bullet"/>
      <w:lvlText w:val="-"/>
      <w:lvlJc w:val="left"/>
      <w:pPr>
        <w:tabs>
          <w:tab w:val="num" w:pos="720"/>
        </w:tabs>
        <w:ind w:left="720" w:hanging="360"/>
      </w:pPr>
      <w:rPr>
        <w:rFonts w:ascii="Calibri" w:eastAsiaTheme="minorHAnsi" w:hAnsi="Calibri" w:cstheme="minorBidi" w:hint="default"/>
      </w:rPr>
    </w:lvl>
    <w:lvl w:ilvl="1">
      <w:numFmt w:val="bullet"/>
      <w:lvlText w:val="•"/>
      <w:lvlJc w:val="left"/>
      <w:pPr>
        <w:ind w:left="1440" w:hanging="360"/>
      </w:pPr>
      <w:rPr>
        <w:rFonts w:ascii="Segoe UI" w:eastAsiaTheme="minorHAnsi" w:hAnsi="Segoe UI"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8E611D"/>
    <w:multiLevelType w:val="multilevel"/>
    <w:tmpl w:val="B8CCF49E"/>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48A770B7"/>
    <w:multiLevelType w:val="multilevel"/>
    <w:tmpl w:val="BC5CA2CE"/>
    <w:lvl w:ilvl="0">
      <w:start w:val="1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4A53109E"/>
    <w:multiLevelType w:val="multilevel"/>
    <w:tmpl w:val="AB3CD188"/>
    <w:lvl w:ilvl="0">
      <w:numFmt w:val="bullet"/>
      <w:lvlText w:val="-"/>
      <w:lvlJc w:val="left"/>
      <w:pPr>
        <w:tabs>
          <w:tab w:val="num" w:pos="720"/>
        </w:tabs>
        <w:ind w:left="720" w:hanging="360"/>
      </w:pPr>
      <w:rPr>
        <w:rFonts w:ascii="Calibri" w:eastAsiaTheme="minorHAnsi" w:hAnsi="Calibri"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CC12CD"/>
    <w:multiLevelType w:val="hybridMultilevel"/>
    <w:tmpl w:val="A63E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A94282"/>
    <w:multiLevelType w:val="multilevel"/>
    <w:tmpl w:val="066A4A0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0B45600"/>
    <w:multiLevelType w:val="hybridMultilevel"/>
    <w:tmpl w:val="FBE8A60A"/>
    <w:lvl w:ilvl="0" w:tplc="DAC08F3A">
      <w:numFmt w:val="bullet"/>
      <w:lvlText w:val="-"/>
      <w:lvlJc w:val="left"/>
      <w:pPr>
        <w:ind w:left="720" w:hanging="360"/>
      </w:pPr>
      <w:rPr>
        <w:rFonts w:ascii="Segoe UI" w:eastAsiaTheme="minorHAnsi" w:hAnsi="Segoe UI" w:cs="Segoe UI" w:hint="default"/>
        <w:color w:val="0A0A0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FA3127"/>
    <w:multiLevelType w:val="multilevel"/>
    <w:tmpl w:val="546C0C6C"/>
    <w:lvl w:ilvl="0">
      <w:start w:val="1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527C2E1C"/>
    <w:multiLevelType w:val="multilevel"/>
    <w:tmpl w:val="66BCB8D2"/>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52D04FC3"/>
    <w:multiLevelType w:val="multilevel"/>
    <w:tmpl w:val="53789A46"/>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544F1189"/>
    <w:multiLevelType w:val="multilevel"/>
    <w:tmpl w:val="B73E47BE"/>
    <w:lvl w:ilvl="0">
      <w:numFmt w:val="bullet"/>
      <w:lvlText w:val="-"/>
      <w:lvlJc w:val="left"/>
      <w:pPr>
        <w:tabs>
          <w:tab w:val="num" w:pos="720"/>
        </w:tabs>
        <w:ind w:left="720" w:hanging="360"/>
      </w:pPr>
      <w:rPr>
        <w:rFonts w:ascii="Calibri" w:eastAsiaTheme="minorHAnsi" w:hAnsi="Calibri"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8712DC"/>
    <w:multiLevelType w:val="multilevel"/>
    <w:tmpl w:val="D26AC824"/>
    <w:lvl w:ilvl="0">
      <w:numFmt w:val="bullet"/>
      <w:lvlText w:val="-"/>
      <w:lvlJc w:val="left"/>
      <w:pPr>
        <w:tabs>
          <w:tab w:val="num" w:pos="720"/>
        </w:tabs>
        <w:ind w:left="720" w:hanging="360"/>
      </w:pPr>
      <w:rPr>
        <w:rFonts w:ascii="Calibri" w:eastAsiaTheme="minorHAnsi" w:hAnsi="Calibri" w:cstheme="min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C14648"/>
    <w:multiLevelType w:val="multilevel"/>
    <w:tmpl w:val="D648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455C02"/>
    <w:multiLevelType w:val="multilevel"/>
    <w:tmpl w:val="F07C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B0E65E9"/>
    <w:multiLevelType w:val="hybridMultilevel"/>
    <w:tmpl w:val="DD1C30F4"/>
    <w:lvl w:ilvl="0" w:tplc="DAC08F3A">
      <w:numFmt w:val="bullet"/>
      <w:lvlText w:val="-"/>
      <w:lvlJc w:val="left"/>
      <w:pPr>
        <w:ind w:left="720" w:hanging="360"/>
      </w:pPr>
      <w:rPr>
        <w:rFonts w:ascii="Segoe UI" w:eastAsiaTheme="minorHAnsi" w:hAnsi="Segoe UI" w:cs="Segoe UI" w:hint="default"/>
        <w:color w:val="0A0A0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A8341B"/>
    <w:multiLevelType w:val="hybridMultilevel"/>
    <w:tmpl w:val="71D46A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E82622B"/>
    <w:multiLevelType w:val="multilevel"/>
    <w:tmpl w:val="A96401E2"/>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5FEA5B41"/>
    <w:multiLevelType w:val="multilevel"/>
    <w:tmpl w:val="48A43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66005D"/>
    <w:multiLevelType w:val="multilevel"/>
    <w:tmpl w:val="36667722"/>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619278DB"/>
    <w:multiLevelType w:val="hybridMultilevel"/>
    <w:tmpl w:val="89E2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F54B73"/>
    <w:multiLevelType w:val="multilevel"/>
    <w:tmpl w:val="750258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1FA6EBF"/>
    <w:multiLevelType w:val="multilevel"/>
    <w:tmpl w:val="B9F8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794199"/>
    <w:multiLevelType w:val="hybridMultilevel"/>
    <w:tmpl w:val="876C9EA8"/>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566565"/>
    <w:multiLevelType w:val="multilevel"/>
    <w:tmpl w:val="42E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505665"/>
    <w:multiLevelType w:val="multilevel"/>
    <w:tmpl w:val="48EABA3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672372BE"/>
    <w:multiLevelType w:val="hybridMultilevel"/>
    <w:tmpl w:val="741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771A20"/>
    <w:multiLevelType w:val="multilevel"/>
    <w:tmpl w:val="FA88BD38"/>
    <w:lvl w:ilvl="0">
      <w:numFmt w:val="bullet"/>
      <w:lvlText w:val="-"/>
      <w:lvlJc w:val="left"/>
      <w:pPr>
        <w:tabs>
          <w:tab w:val="num" w:pos="720"/>
        </w:tabs>
        <w:ind w:left="720" w:hanging="360"/>
      </w:pPr>
      <w:rPr>
        <w:rFonts w:ascii="Calibri" w:eastAsiaTheme="minorHAnsi" w:hAnsi="Calibri"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850B43"/>
    <w:multiLevelType w:val="multilevel"/>
    <w:tmpl w:val="75023E0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6DF6377D"/>
    <w:multiLevelType w:val="hybridMultilevel"/>
    <w:tmpl w:val="33B8770C"/>
    <w:lvl w:ilvl="0" w:tplc="59E2C4E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AF468A"/>
    <w:multiLevelType w:val="multilevel"/>
    <w:tmpl w:val="1504A22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6445DC3"/>
    <w:multiLevelType w:val="multilevel"/>
    <w:tmpl w:val="B12A4D08"/>
    <w:lvl w:ilvl="0">
      <w:numFmt w:val="bullet"/>
      <w:lvlText w:val="-"/>
      <w:lvlJc w:val="left"/>
      <w:pPr>
        <w:tabs>
          <w:tab w:val="num" w:pos="720"/>
        </w:tabs>
        <w:ind w:left="720" w:hanging="360"/>
      </w:pPr>
      <w:rPr>
        <w:rFonts w:ascii="Calibri" w:eastAsiaTheme="minorHAnsi" w:hAnsi="Calibri" w:cstheme="minorBidi" w:hint="default"/>
      </w:rPr>
    </w:lvl>
    <w:lvl w:ilvl="1">
      <w:numFmt w:val="bullet"/>
      <w:lvlText w:val="-"/>
      <w:lvlJc w:val="left"/>
      <w:pPr>
        <w:tabs>
          <w:tab w:val="num" w:pos="1440"/>
        </w:tabs>
        <w:ind w:left="1440" w:hanging="360"/>
      </w:pPr>
      <w:rPr>
        <w:rFonts w:ascii="Calibri" w:eastAsiaTheme="minorHAnsi" w:hAnsi="Calibri" w:cstheme="minorBid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76737D07"/>
    <w:multiLevelType w:val="multilevel"/>
    <w:tmpl w:val="4F54C370"/>
    <w:lvl w:ilvl="0">
      <w:start w:val="3"/>
      <w:numFmt w:val="decimal"/>
      <w:lvlText w:val="%1."/>
      <w:lvlJc w:val="left"/>
      <w:pPr>
        <w:tabs>
          <w:tab w:val="num" w:pos="360"/>
        </w:tabs>
        <w:ind w:left="360" w:hanging="360"/>
      </w:pPr>
      <w:rPr>
        <w:b/>
        <w:bCs/>
      </w:rPr>
    </w:lvl>
    <w:lvl w:ilvl="1">
      <w:numFmt w:val="bullet"/>
      <w:lvlText w:val="•"/>
      <w:lvlJc w:val="left"/>
      <w:pPr>
        <w:ind w:left="1080" w:hanging="360"/>
      </w:pPr>
      <w:rPr>
        <w:rFonts w:ascii="Segoe UI" w:eastAsiaTheme="minorHAnsi" w:hAnsi="Segoe UI" w:cs="Segoe U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9CB312C"/>
    <w:multiLevelType w:val="multilevel"/>
    <w:tmpl w:val="4BBCD41A"/>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7A8A4181"/>
    <w:multiLevelType w:val="hybridMultilevel"/>
    <w:tmpl w:val="7BF6239C"/>
    <w:lvl w:ilvl="0" w:tplc="DAC08F3A">
      <w:numFmt w:val="bullet"/>
      <w:lvlText w:val="-"/>
      <w:lvlJc w:val="left"/>
      <w:pPr>
        <w:ind w:left="720" w:hanging="360"/>
      </w:pPr>
      <w:rPr>
        <w:rFonts w:ascii="Segoe UI" w:eastAsiaTheme="minorHAnsi" w:hAnsi="Segoe UI" w:cs="Segoe UI" w:hint="default"/>
        <w:color w:val="0A0A0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05013A"/>
    <w:multiLevelType w:val="multilevel"/>
    <w:tmpl w:val="B6742876"/>
    <w:lvl w:ilvl="0">
      <w:numFmt w:val="bullet"/>
      <w:lvlText w:val="-"/>
      <w:lvlJc w:val="left"/>
      <w:pPr>
        <w:tabs>
          <w:tab w:val="num" w:pos="720"/>
        </w:tabs>
        <w:ind w:left="720" w:hanging="360"/>
      </w:pPr>
      <w:rPr>
        <w:rFonts w:ascii="Calibri" w:eastAsiaTheme="minorHAnsi" w:hAnsi="Calibri" w:cstheme="min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222193"/>
    <w:multiLevelType w:val="multilevel"/>
    <w:tmpl w:val="B3AE9990"/>
    <w:lvl w:ilvl="0">
      <w:numFmt w:val="bullet"/>
      <w:lvlText w:val="-"/>
      <w:lvlJc w:val="left"/>
      <w:pPr>
        <w:tabs>
          <w:tab w:val="num" w:pos="720"/>
        </w:tabs>
        <w:ind w:left="720" w:hanging="360"/>
      </w:pPr>
      <w:rPr>
        <w:rFonts w:ascii="Calibri" w:eastAsiaTheme="minorHAnsi" w:hAnsi="Calibri" w:cstheme="min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BD5A6D"/>
    <w:multiLevelType w:val="multilevel"/>
    <w:tmpl w:val="86E6CD92"/>
    <w:lvl w:ilvl="0">
      <w:numFmt w:val="bullet"/>
      <w:lvlText w:val="-"/>
      <w:lvlJc w:val="left"/>
      <w:pPr>
        <w:tabs>
          <w:tab w:val="num" w:pos="720"/>
        </w:tabs>
        <w:ind w:left="720" w:hanging="360"/>
      </w:pPr>
      <w:rPr>
        <w:rFonts w:ascii="Calibri" w:eastAsiaTheme="minorHAnsi" w:hAnsi="Calibri" w:cstheme="minorBidi"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F802BEE"/>
    <w:multiLevelType w:val="multilevel"/>
    <w:tmpl w:val="289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710819">
    <w:abstractNumId w:val="44"/>
  </w:num>
  <w:num w:numId="2" w16cid:durableId="368645257">
    <w:abstractNumId w:val="14"/>
  </w:num>
  <w:num w:numId="3" w16cid:durableId="1992445437">
    <w:abstractNumId w:val="51"/>
  </w:num>
  <w:num w:numId="4" w16cid:durableId="68814282">
    <w:abstractNumId w:val="66"/>
  </w:num>
  <w:num w:numId="5" w16cid:durableId="1022634649">
    <w:abstractNumId w:val="13"/>
  </w:num>
  <w:num w:numId="6" w16cid:durableId="1602958357">
    <w:abstractNumId w:val="40"/>
  </w:num>
  <w:num w:numId="7" w16cid:durableId="1427388087">
    <w:abstractNumId w:val="67"/>
  </w:num>
  <w:num w:numId="8" w16cid:durableId="830104466">
    <w:abstractNumId w:val="52"/>
  </w:num>
  <w:num w:numId="9" w16cid:durableId="271473383">
    <w:abstractNumId w:val="62"/>
  </w:num>
  <w:num w:numId="10" w16cid:durableId="743995588">
    <w:abstractNumId w:val="28"/>
  </w:num>
  <w:num w:numId="11" w16cid:durableId="781538362">
    <w:abstractNumId w:val="33"/>
  </w:num>
  <w:num w:numId="12" w16cid:durableId="326981193">
    <w:abstractNumId w:val="72"/>
  </w:num>
  <w:num w:numId="13" w16cid:durableId="2147114928">
    <w:abstractNumId w:val="84"/>
  </w:num>
  <w:num w:numId="14" w16cid:durableId="1847359128">
    <w:abstractNumId w:val="35"/>
  </w:num>
  <w:num w:numId="15" w16cid:durableId="1656295163">
    <w:abstractNumId w:val="68"/>
  </w:num>
  <w:num w:numId="16" w16cid:durableId="154692024">
    <w:abstractNumId w:val="31"/>
  </w:num>
  <w:num w:numId="17" w16cid:durableId="2139451667">
    <w:abstractNumId w:val="37"/>
  </w:num>
  <w:num w:numId="18" w16cid:durableId="149753770">
    <w:abstractNumId w:val="6"/>
  </w:num>
  <w:num w:numId="19" w16cid:durableId="2003776284">
    <w:abstractNumId w:val="21"/>
  </w:num>
  <w:num w:numId="20" w16cid:durableId="1572689375">
    <w:abstractNumId w:val="78"/>
  </w:num>
  <w:num w:numId="21" w16cid:durableId="499001243">
    <w:abstractNumId w:val="19"/>
  </w:num>
  <w:num w:numId="22" w16cid:durableId="1733694263">
    <w:abstractNumId w:val="12"/>
  </w:num>
  <w:num w:numId="23" w16cid:durableId="1876120700">
    <w:abstractNumId w:val="71"/>
  </w:num>
  <w:num w:numId="24" w16cid:durableId="1990549730">
    <w:abstractNumId w:val="55"/>
  </w:num>
  <w:num w:numId="25" w16cid:durableId="834688144">
    <w:abstractNumId w:val="8"/>
  </w:num>
  <w:num w:numId="26" w16cid:durableId="2118524364">
    <w:abstractNumId w:val="56"/>
  </w:num>
  <w:num w:numId="27" w16cid:durableId="1158880803">
    <w:abstractNumId w:val="43"/>
  </w:num>
  <w:num w:numId="28" w16cid:durableId="1056659376">
    <w:abstractNumId w:val="63"/>
  </w:num>
  <w:num w:numId="29" w16cid:durableId="83573648">
    <w:abstractNumId w:val="48"/>
  </w:num>
  <w:num w:numId="30" w16cid:durableId="494229947">
    <w:abstractNumId w:val="23"/>
  </w:num>
  <w:num w:numId="31" w16cid:durableId="825434288">
    <w:abstractNumId w:val="29"/>
  </w:num>
  <w:num w:numId="32" w16cid:durableId="850342479">
    <w:abstractNumId w:val="75"/>
  </w:num>
  <w:num w:numId="33" w16cid:durableId="1944415432">
    <w:abstractNumId w:val="7"/>
  </w:num>
  <w:num w:numId="34" w16cid:durableId="528833339">
    <w:abstractNumId w:val="22"/>
  </w:num>
  <w:num w:numId="35" w16cid:durableId="1748960403">
    <w:abstractNumId w:val="38"/>
  </w:num>
  <w:num w:numId="36" w16cid:durableId="367950898">
    <w:abstractNumId w:val="69"/>
  </w:num>
  <w:num w:numId="37" w16cid:durableId="7803188">
    <w:abstractNumId w:val="45"/>
  </w:num>
  <w:num w:numId="38" w16cid:durableId="1047607343">
    <w:abstractNumId w:val="3"/>
  </w:num>
  <w:num w:numId="39" w16cid:durableId="140931758">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3094622">
    <w:abstractNumId w:val="46"/>
  </w:num>
  <w:num w:numId="41" w16cid:durableId="229853519">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8609612">
    <w:abstractNumId w:val="24"/>
  </w:num>
  <w:num w:numId="43" w16cid:durableId="315841451">
    <w:abstractNumId w:val="59"/>
  </w:num>
  <w:num w:numId="44" w16cid:durableId="499855778">
    <w:abstractNumId w:val="64"/>
  </w:num>
  <w:num w:numId="45" w16cid:durableId="134033553">
    <w:abstractNumId w:val="17"/>
  </w:num>
  <w:num w:numId="46" w16cid:durableId="38674663">
    <w:abstractNumId w:val="34"/>
  </w:num>
  <w:num w:numId="47" w16cid:durableId="465004427">
    <w:abstractNumId w:val="74"/>
  </w:num>
  <w:num w:numId="48" w16cid:durableId="1553998613">
    <w:abstractNumId w:val="2"/>
  </w:num>
  <w:num w:numId="49" w16cid:durableId="38823945">
    <w:abstractNumId w:val="10"/>
  </w:num>
  <w:num w:numId="50" w16cid:durableId="17005135">
    <w:abstractNumId w:val="0"/>
  </w:num>
  <w:num w:numId="51" w16cid:durableId="1202596276">
    <w:abstractNumId w:val="79"/>
  </w:num>
  <w:num w:numId="52" w16cid:durableId="1565876249">
    <w:abstractNumId w:val="18"/>
  </w:num>
  <w:num w:numId="53" w16cid:durableId="1487277961">
    <w:abstractNumId w:val="65"/>
  </w:num>
  <w:num w:numId="54" w16cid:durableId="452599480">
    <w:abstractNumId w:val="30"/>
  </w:num>
  <w:num w:numId="55" w16cid:durableId="1642736601">
    <w:abstractNumId w:val="26"/>
  </w:num>
  <w:num w:numId="56" w16cid:durableId="1094083618">
    <w:abstractNumId w:val="54"/>
  </w:num>
  <w:num w:numId="57" w16cid:durableId="1587415917">
    <w:abstractNumId w:val="42"/>
  </w:num>
  <w:num w:numId="58" w16cid:durableId="48770808">
    <w:abstractNumId w:val="11"/>
  </w:num>
  <w:num w:numId="59" w16cid:durableId="452214031">
    <w:abstractNumId w:val="9"/>
  </w:num>
  <w:num w:numId="60" w16cid:durableId="2080059063">
    <w:abstractNumId w:val="32"/>
  </w:num>
  <w:num w:numId="61" w16cid:durableId="1774011731">
    <w:abstractNumId w:val="60"/>
  </w:num>
  <w:num w:numId="62" w16cid:durableId="276521004">
    <w:abstractNumId w:val="49"/>
  </w:num>
  <w:num w:numId="63" w16cid:durableId="1282346431">
    <w:abstractNumId w:val="80"/>
  </w:num>
  <w:num w:numId="64" w16cid:durableId="1651208862">
    <w:abstractNumId w:val="47"/>
  </w:num>
  <w:num w:numId="65" w16cid:durableId="718357494">
    <w:abstractNumId w:val="5"/>
  </w:num>
  <w:num w:numId="66" w16cid:durableId="214512926">
    <w:abstractNumId w:val="1"/>
  </w:num>
  <w:num w:numId="67" w16cid:durableId="1564758502">
    <w:abstractNumId w:val="20"/>
  </w:num>
  <w:num w:numId="68" w16cid:durableId="1432169152">
    <w:abstractNumId w:val="53"/>
  </w:num>
  <w:num w:numId="69" w16cid:durableId="580336058">
    <w:abstractNumId w:val="61"/>
  </w:num>
  <w:num w:numId="70" w16cid:durableId="1613781915">
    <w:abstractNumId w:val="25"/>
  </w:num>
  <w:num w:numId="71" w16cid:durableId="2013487390">
    <w:abstractNumId w:val="70"/>
  </w:num>
  <w:num w:numId="72" w16cid:durableId="1923683223">
    <w:abstractNumId w:val="4"/>
  </w:num>
  <w:num w:numId="73" w16cid:durableId="1794012585">
    <w:abstractNumId w:val="41"/>
  </w:num>
  <w:num w:numId="74" w16cid:durableId="1735930092">
    <w:abstractNumId w:val="36"/>
  </w:num>
  <w:num w:numId="75" w16cid:durableId="270556742">
    <w:abstractNumId w:val="76"/>
  </w:num>
  <w:num w:numId="76" w16cid:durableId="1187061917">
    <w:abstractNumId w:val="16"/>
  </w:num>
  <w:num w:numId="77" w16cid:durableId="927809708">
    <w:abstractNumId w:val="50"/>
  </w:num>
  <w:num w:numId="78" w16cid:durableId="1646280797">
    <w:abstractNumId w:val="73"/>
  </w:num>
  <w:num w:numId="79" w16cid:durableId="1328829150">
    <w:abstractNumId w:val="15"/>
  </w:num>
  <w:num w:numId="80" w16cid:durableId="1273125728">
    <w:abstractNumId w:val="83"/>
  </w:num>
  <w:num w:numId="81" w16cid:durableId="1632637281">
    <w:abstractNumId w:val="57"/>
  </w:num>
  <w:num w:numId="82" w16cid:durableId="268053077">
    <w:abstractNumId w:val="39"/>
  </w:num>
  <w:num w:numId="83" w16cid:durableId="759835429">
    <w:abstractNumId w:val="58"/>
  </w:num>
  <w:num w:numId="84" w16cid:durableId="957415705">
    <w:abstractNumId w:val="81"/>
  </w:num>
  <w:num w:numId="85" w16cid:durableId="703333474">
    <w:abstractNumId w:val="8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2A76"/>
    <w:rsid w:val="00003241"/>
    <w:rsid w:val="000034FB"/>
    <w:rsid w:val="0000395D"/>
    <w:rsid w:val="00003A63"/>
    <w:rsid w:val="00005426"/>
    <w:rsid w:val="00006DE3"/>
    <w:rsid w:val="00007200"/>
    <w:rsid w:val="00010280"/>
    <w:rsid w:val="000103AC"/>
    <w:rsid w:val="0001045F"/>
    <w:rsid w:val="00011C02"/>
    <w:rsid w:val="00012469"/>
    <w:rsid w:val="00012EE1"/>
    <w:rsid w:val="00012FCF"/>
    <w:rsid w:val="000131F4"/>
    <w:rsid w:val="0001535F"/>
    <w:rsid w:val="00015759"/>
    <w:rsid w:val="00015F83"/>
    <w:rsid w:val="000166D8"/>
    <w:rsid w:val="000203C6"/>
    <w:rsid w:val="000204A2"/>
    <w:rsid w:val="00021239"/>
    <w:rsid w:val="00021F14"/>
    <w:rsid w:val="0002241F"/>
    <w:rsid w:val="0002292A"/>
    <w:rsid w:val="00025E3E"/>
    <w:rsid w:val="000274CD"/>
    <w:rsid w:val="00027C0F"/>
    <w:rsid w:val="0003029D"/>
    <w:rsid w:val="00032B45"/>
    <w:rsid w:val="000330F9"/>
    <w:rsid w:val="00033CFF"/>
    <w:rsid w:val="00037089"/>
    <w:rsid w:val="00037E97"/>
    <w:rsid w:val="00040630"/>
    <w:rsid w:val="00040659"/>
    <w:rsid w:val="00043439"/>
    <w:rsid w:val="00043C95"/>
    <w:rsid w:val="00044A11"/>
    <w:rsid w:val="000454E0"/>
    <w:rsid w:val="0004594D"/>
    <w:rsid w:val="00045A3E"/>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219"/>
    <w:rsid w:val="00063801"/>
    <w:rsid w:val="00064402"/>
    <w:rsid w:val="00064D4F"/>
    <w:rsid w:val="00065055"/>
    <w:rsid w:val="000650D0"/>
    <w:rsid w:val="00066263"/>
    <w:rsid w:val="000668F3"/>
    <w:rsid w:val="00066A1A"/>
    <w:rsid w:val="0006741C"/>
    <w:rsid w:val="0006764B"/>
    <w:rsid w:val="00070501"/>
    <w:rsid w:val="00071D27"/>
    <w:rsid w:val="00072E74"/>
    <w:rsid w:val="0007466C"/>
    <w:rsid w:val="0007668B"/>
    <w:rsid w:val="00077334"/>
    <w:rsid w:val="00081055"/>
    <w:rsid w:val="00081187"/>
    <w:rsid w:val="00081382"/>
    <w:rsid w:val="000816FB"/>
    <w:rsid w:val="00081722"/>
    <w:rsid w:val="00082FF7"/>
    <w:rsid w:val="000837A5"/>
    <w:rsid w:val="0008460E"/>
    <w:rsid w:val="00085AC6"/>
    <w:rsid w:val="000861D7"/>
    <w:rsid w:val="000871F8"/>
    <w:rsid w:val="000877E6"/>
    <w:rsid w:val="00087E0D"/>
    <w:rsid w:val="00090D50"/>
    <w:rsid w:val="00092837"/>
    <w:rsid w:val="00093712"/>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5A3A"/>
    <w:rsid w:val="000A782C"/>
    <w:rsid w:val="000A7A06"/>
    <w:rsid w:val="000B024C"/>
    <w:rsid w:val="000B025E"/>
    <w:rsid w:val="000B2798"/>
    <w:rsid w:val="000B2D41"/>
    <w:rsid w:val="000B32C6"/>
    <w:rsid w:val="000B4371"/>
    <w:rsid w:val="000B462C"/>
    <w:rsid w:val="000B5789"/>
    <w:rsid w:val="000B6790"/>
    <w:rsid w:val="000B6F36"/>
    <w:rsid w:val="000B7B12"/>
    <w:rsid w:val="000C0739"/>
    <w:rsid w:val="000C143D"/>
    <w:rsid w:val="000C229E"/>
    <w:rsid w:val="000C31B8"/>
    <w:rsid w:val="000C32E6"/>
    <w:rsid w:val="000C374B"/>
    <w:rsid w:val="000C3E04"/>
    <w:rsid w:val="000C4707"/>
    <w:rsid w:val="000C5417"/>
    <w:rsid w:val="000C58CA"/>
    <w:rsid w:val="000C5E60"/>
    <w:rsid w:val="000C69A1"/>
    <w:rsid w:val="000C6FF7"/>
    <w:rsid w:val="000C7BF4"/>
    <w:rsid w:val="000C7C3A"/>
    <w:rsid w:val="000D0737"/>
    <w:rsid w:val="000D2ACE"/>
    <w:rsid w:val="000D320D"/>
    <w:rsid w:val="000D362C"/>
    <w:rsid w:val="000D3EB0"/>
    <w:rsid w:val="000D6AE7"/>
    <w:rsid w:val="000D6F25"/>
    <w:rsid w:val="000D73AF"/>
    <w:rsid w:val="000E02BE"/>
    <w:rsid w:val="000E1053"/>
    <w:rsid w:val="000E14E1"/>
    <w:rsid w:val="000E1D02"/>
    <w:rsid w:val="000E1F5B"/>
    <w:rsid w:val="000E3E73"/>
    <w:rsid w:val="000E53A2"/>
    <w:rsid w:val="000E5BCF"/>
    <w:rsid w:val="000E7071"/>
    <w:rsid w:val="000E7FF1"/>
    <w:rsid w:val="000F00E1"/>
    <w:rsid w:val="000F0584"/>
    <w:rsid w:val="000F1575"/>
    <w:rsid w:val="000F1A78"/>
    <w:rsid w:val="000F3EFF"/>
    <w:rsid w:val="000F44F6"/>
    <w:rsid w:val="000F4640"/>
    <w:rsid w:val="000F4732"/>
    <w:rsid w:val="000F5724"/>
    <w:rsid w:val="000F594A"/>
    <w:rsid w:val="000F594B"/>
    <w:rsid w:val="000F6C26"/>
    <w:rsid w:val="001011FF"/>
    <w:rsid w:val="00101BB5"/>
    <w:rsid w:val="00102156"/>
    <w:rsid w:val="0010369E"/>
    <w:rsid w:val="00103C47"/>
    <w:rsid w:val="0010442D"/>
    <w:rsid w:val="00104B1B"/>
    <w:rsid w:val="001054C6"/>
    <w:rsid w:val="00106E28"/>
    <w:rsid w:val="00107273"/>
    <w:rsid w:val="001074CF"/>
    <w:rsid w:val="0011098A"/>
    <w:rsid w:val="0011119B"/>
    <w:rsid w:val="0011182E"/>
    <w:rsid w:val="0011265A"/>
    <w:rsid w:val="00113195"/>
    <w:rsid w:val="00113570"/>
    <w:rsid w:val="00114269"/>
    <w:rsid w:val="00114C4F"/>
    <w:rsid w:val="00116FAC"/>
    <w:rsid w:val="0011717D"/>
    <w:rsid w:val="00121031"/>
    <w:rsid w:val="0012297C"/>
    <w:rsid w:val="00122BCC"/>
    <w:rsid w:val="00123828"/>
    <w:rsid w:val="001242BA"/>
    <w:rsid w:val="001256AF"/>
    <w:rsid w:val="00125D6E"/>
    <w:rsid w:val="001276C3"/>
    <w:rsid w:val="00127BF6"/>
    <w:rsid w:val="001305A5"/>
    <w:rsid w:val="00130EB0"/>
    <w:rsid w:val="001310B0"/>
    <w:rsid w:val="001314BB"/>
    <w:rsid w:val="00131BDD"/>
    <w:rsid w:val="00132901"/>
    <w:rsid w:val="00133188"/>
    <w:rsid w:val="0013376B"/>
    <w:rsid w:val="00133908"/>
    <w:rsid w:val="00133E64"/>
    <w:rsid w:val="00134459"/>
    <w:rsid w:val="00134B3F"/>
    <w:rsid w:val="0013526B"/>
    <w:rsid w:val="00135995"/>
    <w:rsid w:val="00135A68"/>
    <w:rsid w:val="00135BE5"/>
    <w:rsid w:val="00135C05"/>
    <w:rsid w:val="0014096A"/>
    <w:rsid w:val="00141D37"/>
    <w:rsid w:val="0014247F"/>
    <w:rsid w:val="00143446"/>
    <w:rsid w:val="00143651"/>
    <w:rsid w:val="00143B2F"/>
    <w:rsid w:val="00143BD0"/>
    <w:rsid w:val="00143F27"/>
    <w:rsid w:val="001442DF"/>
    <w:rsid w:val="00144666"/>
    <w:rsid w:val="00145AD0"/>
    <w:rsid w:val="00145E46"/>
    <w:rsid w:val="001479B9"/>
    <w:rsid w:val="00147AC1"/>
    <w:rsid w:val="00147D7E"/>
    <w:rsid w:val="001505A8"/>
    <w:rsid w:val="0015073F"/>
    <w:rsid w:val="00152B77"/>
    <w:rsid w:val="00152EC3"/>
    <w:rsid w:val="0015342F"/>
    <w:rsid w:val="001541E4"/>
    <w:rsid w:val="00154E2D"/>
    <w:rsid w:val="00155131"/>
    <w:rsid w:val="00156C6B"/>
    <w:rsid w:val="001572D7"/>
    <w:rsid w:val="0015763A"/>
    <w:rsid w:val="001577D9"/>
    <w:rsid w:val="00157E79"/>
    <w:rsid w:val="00160902"/>
    <w:rsid w:val="00160906"/>
    <w:rsid w:val="00161820"/>
    <w:rsid w:val="00162025"/>
    <w:rsid w:val="0016346B"/>
    <w:rsid w:val="00165589"/>
    <w:rsid w:val="00165D41"/>
    <w:rsid w:val="00166239"/>
    <w:rsid w:val="001671D9"/>
    <w:rsid w:val="001673A1"/>
    <w:rsid w:val="001677F1"/>
    <w:rsid w:val="00170995"/>
    <w:rsid w:val="00172612"/>
    <w:rsid w:val="00173029"/>
    <w:rsid w:val="00174801"/>
    <w:rsid w:val="001752C0"/>
    <w:rsid w:val="00176FCB"/>
    <w:rsid w:val="0018064B"/>
    <w:rsid w:val="00181B8C"/>
    <w:rsid w:val="0018200A"/>
    <w:rsid w:val="00182644"/>
    <w:rsid w:val="0018289D"/>
    <w:rsid w:val="00184786"/>
    <w:rsid w:val="0018482D"/>
    <w:rsid w:val="00187D23"/>
    <w:rsid w:val="0019096A"/>
    <w:rsid w:val="00190A8A"/>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3A81"/>
    <w:rsid w:val="001A45D6"/>
    <w:rsid w:val="001A48C5"/>
    <w:rsid w:val="001A6925"/>
    <w:rsid w:val="001A6E11"/>
    <w:rsid w:val="001A7704"/>
    <w:rsid w:val="001B09DE"/>
    <w:rsid w:val="001B0C59"/>
    <w:rsid w:val="001B1412"/>
    <w:rsid w:val="001B2713"/>
    <w:rsid w:val="001B2AF2"/>
    <w:rsid w:val="001B2C36"/>
    <w:rsid w:val="001B366A"/>
    <w:rsid w:val="001B687F"/>
    <w:rsid w:val="001B6AD5"/>
    <w:rsid w:val="001B77F3"/>
    <w:rsid w:val="001C0354"/>
    <w:rsid w:val="001C16C1"/>
    <w:rsid w:val="001C3B33"/>
    <w:rsid w:val="001C4BDA"/>
    <w:rsid w:val="001C4C6A"/>
    <w:rsid w:val="001C52F2"/>
    <w:rsid w:val="001C548B"/>
    <w:rsid w:val="001C5578"/>
    <w:rsid w:val="001C5BDC"/>
    <w:rsid w:val="001C5D97"/>
    <w:rsid w:val="001C6908"/>
    <w:rsid w:val="001C7C70"/>
    <w:rsid w:val="001C7D53"/>
    <w:rsid w:val="001D002C"/>
    <w:rsid w:val="001D0B6B"/>
    <w:rsid w:val="001D0BD5"/>
    <w:rsid w:val="001D0FD1"/>
    <w:rsid w:val="001D2E90"/>
    <w:rsid w:val="001D4158"/>
    <w:rsid w:val="001D437F"/>
    <w:rsid w:val="001D44B7"/>
    <w:rsid w:val="001D4735"/>
    <w:rsid w:val="001D53EA"/>
    <w:rsid w:val="001D55B1"/>
    <w:rsid w:val="001D6D92"/>
    <w:rsid w:val="001D72FB"/>
    <w:rsid w:val="001D79A5"/>
    <w:rsid w:val="001E060E"/>
    <w:rsid w:val="001E09D5"/>
    <w:rsid w:val="001E2C67"/>
    <w:rsid w:val="001E5111"/>
    <w:rsid w:val="001E6B26"/>
    <w:rsid w:val="001E7410"/>
    <w:rsid w:val="001E7641"/>
    <w:rsid w:val="001F124A"/>
    <w:rsid w:val="001F17BA"/>
    <w:rsid w:val="001F259A"/>
    <w:rsid w:val="001F2AF5"/>
    <w:rsid w:val="001F3A18"/>
    <w:rsid w:val="001F3B59"/>
    <w:rsid w:val="001F3BDA"/>
    <w:rsid w:val="001F3FF3"/>
    <w:rsid w:val="001F6E85"/>
    <w:rsid w:val="001F6FA5"/>
    <w:rsid w:val="001F71E0"/>
    <w:rsid w:val="0020070C"/>
    <w:rsid w:val="002013A8"/>
    <w:rsid w:val="0020156E"/>
    <w:rsid w:val="00204802"/>
    <w:rsid w:val="00204E53"/>
    <w:rsid w:val="0021031F"/>
    <w:rsid w:val="00211FE5"/>
    <w:rsid w:val="00215213"/>
    <w:rsid w:val="00216A4F"/>
    <w:rsid w:val="00216F03"/>
    <w:rsid w:val="00217DE2"/>
    <w:rsid w:val="00217FB8"/>
    <w:rsid w:val="00220767"/>
    <w:rsid w:val="00221B48"/>
    <w:rsid w:val="002222AE"/>
    <w:rsid w:val="002227DC"/>
    <w:rsid w:val="0022397F"/>
    <w:rsid w:val="002264D6"/>
    <w:rsid w:val="00226917"/>
    <w:rsid w:val="00226C26"/>
    <w:rsid w:val="0022723B"/>
    <w:rsid w:val="00227EBB"/>
    <w:rsid w:val="002317E2"/>
    <w:rsid w:val="0023199D"/>
    <w:rsid w:val="00231A46"/>
    <w:rsid w:val="00231CA5"/>
    <w:rsid w:val="0023382A"/>
    <w:rsid w:val="00234695"/>
    <w:rsid w:val="00234D3E"/>
    <w:rsid w:val="00234F06"/>
    <w:rsid w:val="00235AB3"/>
    <w:rsid w:val="0023605F"/>
    <w:rsid w:val="00237BFB"/>
    <w:rsid w:val="002405B3"/>
    <w:rsid w:val="002419EA"/>
    <w:rsid w:val="00241B05"/>
    <w:rsid w:val="002421E5"/>
    <w:rsid w:val="002431BC"/>
    <w:rsid w:val="002432D2"/>
    <w:rsid w:val="00244488"/>
    <w:rsid w:val="002446ED"/>
    <w:rsid w:val="0024601A"/>
    <w:rsid w:val="00246D77"/>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5B20"/>
    <w:rsid w:val="00266A94"/>
    <w:rsid w:val="00266DA3"/>
    <w:rsid w:val="00270386"/>
    <w:rsid w:val="00270C1B"/>
    <w:rsid w:val="00271A18"/>
    <w:rsid w:val="002720A6"/>
    <w:rsid w:val="002722DD"/>
    <w:rsid w:val="00273F33"/>
    <w:rsid w:val="002742A4"/>
    <w:rsid w:val="00275A7D"/>
    <w:rsid w:val="00275C61"/>
    <w:rsid w:val="002801F4"/>
    <w:rsid w:val="0028071E"/>
    <w:rsid w:val="00282220"/>
    <w:rsid w:val="00282E9A"/>
    <w:rsid w:val="00283FDA"/>
    <w:rsid w:val="00285714"/>
    <w:rsid w:val="00285E32"/>
    <w:rsid w:val="00286878"/>
    <w:rsid w:val="00290FF4"/>
    <w:rsid w:val="00292533"/>
    <w:rsid w:val="00292541"/>
    <w:rsid w:val="00293F84"/>
    <w:rsid w:val="00293F99"/>
    <w:rsid w:val="00294728"/>
    <w:rsid w:val="00295947"/>
    <w:rsid w:val="002A009B"/>
    <w:rsid w:val="002A00B8"/>
    <w:rsid w:val="002A0D8C"/>
    <w:rsid w:val="002A1DCA"/>
    <w:rsid w:val="002A2FAD"/>
    <w:rsid w:val="002A3772"/>
    <w:rsid w:val="002A3CA8"/>
    <w:rsid w:val="002A450D"/>
    <w:rsid w:val="002A58DF"/>
    <w:rsid w:val="002A59B7"/>
    <w:rsid w:val="002A7398"/>
    <w:rsid w:val="002A782D"/>
    <w:rsid w:val="002A7CE8"/>
    <w:rsid w:val="002A7DEA"/>
    <w:rsid w:val="002B070B"/>
    <w:rsid w:val="002B08DF"/>
    <w:rsid w:val="002B0FD6"/>
    <w:rsid w:val="002B194E"/>
    <w:rsid w:val="002B1BEC"/>
    <w:rsid w:val="002B2B69"/>
    <w:rsid w:val="002B3686"/>
    <w:rsid w:val="002B4733"/>
    <w:rsid w:val="002B49C7"/>
    <w:rsid w:val="002B5AC2"/>
    <w:rsid w:val="002B5E95"/>
    <w:rsid w:val="002B5EE9"/>
    <w:rsid w:val="002B682B"/>
    <w:rsid w:val="002B6EC2"/>
    <w:rsid w:val="002B7C4A"/>
    <w:rsid w:val="002C0196"/>
    <w:rsid w:val="002C10C3"/>
    <w:rsid w:val="002C216C"/>
    <w:rsid w:val="002C5BBA"/>
    <w:rsid w:val="002C5D15"/>
    <w:rsid w:val="002C69CD"/>
    <w:rsid w:val="002C6C5A"/>
    <w:rsid w:val="002C7778"/>
    <w:rsid w:val="002D0455"/>
    <w:rsid w:val="002D0B5C"/>
    <w:rsid w:val="002D1F37"/>
    <w:rsid w:val="002D20EC"/>
    <w:rsid w:val="002D2184"/>
    <w:rsid w:val="002D32BE"/>
    <w:rsid w:val="002D340F"/>
    <w:rsid w:val="002D4735"/>
    <w:rsid w:val="002D4EF0"/>
    <w:rsid w:val="002D5A73"/>
    <w:rsid w:val="002D61A8"/>
    <w:rsid w:val="002D6309"/>
    <w:rsid w:val="002D6A85"/>
    <w:rsid w:val="002E23BF"/>
    <w:rsid w:val="002E274D"/>
    <w:rsid w:val="002E329E"/>
    <w:rsid w:val="002E3ECE"/>
    <w:rsid w:val="002E4045"/>
    <w:rsid w:val="002E5A1B"/>
    <w:rsid w:val="002E63CE"/>
    <w:rsid w:val="002E7192"/>
    <w:rsid w:val="002E754E"/>
    <w:rsid w:val="002F00A9"/>
    <w:rsid w:val="002F0577"/>
    <w:rsid w:val="002F06F4"/>
    <w:rsid w:val="002F1234"/>
    <w:rsid w:val="002F1A3C"/>
    <w:rsid w:val="002F1C7A"/>
    <w:rsid w:val="002F251D"/>
    <w:rsid w:val="002F3023"/>
    <w:rsid w:val="002F355D"/>
    <w:rsid w:val="002F382C"/>
    <w:rsid w:val="002F400E"/>
    <w:rsid w:val="002F5193"/>
    <w:rsid w:val="002F68E3"/>
    <w:rsid w:val="002F69B8"/>
    <w:rsid w:val="0030043C"/>
    <w:rsid w:val="00300A95"/>
    <w:rsid w:val="00300B36"/>
    <w:rsid w:val="0030354E"/>
    <w:rsid w:val="00304B07"/>
    <w:rsid w:val="00304ECB"/>
    <w:rsid w:val="00304F65"/>
    <w:rsid w:val="0030512A"/>
    <w:rsid w:val="003052F8"/>
    <w:rsid w:val="0030578E"/>
    <w:rsid w:val="00306078"/>
    <w:rsid w:val="0030652D"/>
    <w:rsid w:val="00307143"/>
    <w:rsid w:val="00307E63"/>
    <w:rsid w:val="0031068E"/>
    <w:rsid w:val="00312309"/>
    <w:rsid w:val="00312823"/>
    <w:rsid w:val="00312E27"/>
    <w:rsid w:val="003135EC"/>
    <w:rsid w:val="00313786"/>
    <w:rsid w:val="003139E5"/>
    <w:rsid w:val="00313CF3"/>
    <w:rsid w:val="0031400B"/>
    <w:rsid w:val="00315697"/>
    <w:rsid w:val="003162B1"/>
    <w:rsid w:val="00317FC0"/>
    <w:rsid w:val="0032049E"/>
    <w:rsid w:val="003207F7"/>
    <w:rsid w:val="00322204"/>
    <w:rsid w:val="00323315"/>
    <w:rsid w:val="0032410D"/>
    <w:rsid w:val="003246D3"/>
    <w:rsid w:val="00324B1D"/>
    <w:rsid w:val="00324E28"/>
    <w:rsid w:val="00325A8F"/>
    <w:rsid w:val="00326B7A"/>
    <w:rsid w:val="00327423"/>
    <w:rsid w:val="00330087"/>
    <w:rsid w:val="0033010D"/>
    <w:rsid w:val="00330A7E"/>
    <w:rsid w:val="00331122"/>
    <w:rsid w:val="00332946"/>
    <w:rsid w:val="003343E3"/>
    <w:rsid w:val="00334A11"/>
    <w:rsid w:val="003351D1"/>
    <w:rsid w:val="003353C8"/>
    <w:rsid w:val="00336CFC"/>
    <w:rsid w:val="00337400"/>
    <w:rsid w:val="00337993"/>
    <w:rsid w:val="00337DEF"/>
    <w:rsid w:val="00340BEA"/>
    <w:rsid w:val="00340E2B"/>
    <w:rsid w:val="0034152E"/>
    <w:rsid w:val="00341FB2"/>
    <w:rsid w:val="003445D1"/>
    <w:rsid w:val="00344F92"/>
    <w:rsid w:val="003452E4"/>
    <w:rsid w:val="00345593"/>
    <w:rsid w:val="00345E3B"/>
    <w:rsid w:val="003464B5"/>
    <w:rsid w:val="003466D4"/>
    <w:rsid w:val="00346885"/>
    <w:rsid w:val="00346AFB"/>
    <w:rsid w:val="00352026"/>
    <w:rsid w:val="00354F18"/>
    <w:rsid w:val="003554D2"/>
    <w:rsid w:val="003555E2"/>
    <w:rsid w:val="00356A1D"/>
    <w:rsid w:val="003577AD"/>
    <w:rsid w:val="00360672"/>
    <w:rsid w:val="00362226"/>
    <w:rsid w:val="003633F4"/>
    <w:rsid w:val="003634E7"/>
    <w:rsid w:val="00363539"/>
    <w:rsid w:val="00364ACB"/>
    <w:rsid w:val="00364D65"/>
    <w:rsid w:val="00364DFC"/>
    <w:rsid w:val="003671B1"/>
    <w:rsid w:val="00367EB2"/>
    <w:rsid w:val="00370FD7"/>
    <w:rsid w:val="003710E2"/>
    <w:rsid w:val="00372A78"/>
    <w:rsid w:val="003736A2"/>
    <w:rsid w:val="003736C5"/>
    <w:rsid w:val="00374CF8"/>
    <w:rsid w:val="0037547B"/>
    <w:rsid w:val="00375ADF"/>
    <w:rsid w:val="00376861"/>
    <w:rsid w:val="00376F00"/>
    <w:rsid w:val="00380991"/>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2BFE"/>
    <w:rsid w:val="003A37F3"/>
    <w:rsid w:val="003A427E"/>
    <w:rsid w:val="003A4970"/>
    <w:rsid w:val="003A5428"/>
    <w:rsid w:val="003A58F5"/>
    <w:rsid w:val="003A5D12"/>
    <w:rsid w:val="003A6895"/>
    <w:rsid w:val="003B0B56"/>
    <w:rsid w:val="003B1512"/>
    <w:rsid w:val="003B1678"/>
    <w:rsid w:val="003B182B"/>
    <w:rsid w:val="003B24FC"/>
    <w:rsid w:val="003B353A"/>
    <w:rsid w:val="003B4ACC"/>
    <w:rsid w:val="003B60A3"/>
    <w:rsid w:val="003B6E9F"/>
    <w:rsid w:val="003C0D86"/>
    <w:rsid w:val="003C0F4D"/>
    <w:rsid w:val="003C4BCD"/>
    <w:rsid w:val="003C506F"/>
    <w:rsid w:val="003C620D"/>
    <w:rsid w:val="003C7408"/>
    <w:rsid w:val="003D06EC"/>
    <w:rsid w:val="003D14AC"/>
    <w:rsid w:val="003D1F88"/>
    <w:rsid w:val="003D2356"/>
    <w:rsid w:val="003D2C1F"/>
    <w:rsid w:val="003D32A7"/>
    <w:rsid w:val="003D3B38"/>
    <w:rsid w:val="003D3E48"/>
    <w:rsid w:val="003D510D"/>
    <w:rsid w:val="003D5DA3"/>
    <w:rsid w:val="003D619C"/>
    <w:rsid w:val="003D6337"/>
    <w:rsid w:val="003D6428"/>
    <w:rsid w:val="003D6934"/>
    <w:rsid w:val="003D79FC"/>
    <w:rsid w:val="003E18BC"/>
    <w:rsid w:val="003E2D12"/>
    <w:rsid w:val="003E4195"/>
    <w:rsid w:val="003E53ED"/>
    <w:rsid w:val="003E557C"/>
    <w:rsid w:val="003E6CCD"/>
    <w:rsid w:val="003F0503"/>
    <w:rsid w:val="003F10F4"/>
    <w:rsid w:val="003F14B0"/>
    <w:rsid w:val="003F25E5"/>
    <w:rsid w:val="003F2A99"/>
    <w:rsid w:val="003F3D67"/>
    <w:rsid w:val="003F5C06"/>
    <w:rsid w:val="003F77A0"/>
    <w:rsid w:val="003F7C72"/>
    <w:rsid w:val="00400539"/>
    <w:rsid w:val="004012BF"/>
    <w:rsid w:val="00401F80"/>
    <w:rsid w:val="00403495"/>
    <w:rsid w:val="00403E51"/>
    <w:rsid w:val="00404E32"/>
    <w:rsid w:val="00405126"/>
    <w:rsid w:val="00405F95"/>
    <w:rsid w:val="004065F3"/>
    <w:rsid w:val="00406C78"/>
    <w:rsid w:val="00407A50"/>
    <w:rsid w:val="00407FBF"/>
    <w:rsid w:val="004112BA"/>
    <w:rsid w:val="0041183C"/>
    <w:rsid w:val="00412889"/>
    <w:rsid w:val="00412BB3"/>
    <w:rsid w:val="00412D7F"/>
    <w:rsid w:val="00412E20"/>
    <w:rsid w:val="0041377B"/>
    <w:rsid w:val="0041581B"/>
    <w:rsid w:val="00415CED"/>
    <w:rsid w:val="00415DF8"/>
    <w:rsid w:val="0041696C"/>
    <w:rsid w:val="00416D16"/>
    <w:rsid w:val="0042023F"/>
    <w:rsid w:val="004205BA"/>
    <w:rsid w:val="00421064"/>
    <w:rsid w:val="0042125C"/>
    <w:rsid w:val="004215DE"/>
    <w:rsid w:val="004224CF"/>
    <w:rsid w:val="00422602"/>
    <w:rsid w:val="004228A8"/>
    <w:rsid w:val="004231DA"/>
    <w:rsid w:val="00426666"/>
    <w:rsid w:val="00430D26"/>
    <w:rsid w:val="004329BC"/>
    <w:rsid w:val="00432D99"/>
    <w:rsid w:val="00432F03"/>
    <w:rsid w:val="00433BBB"/>
    <w:rsid w:val="00433F90"/>
    <w:rsid w:val="00434262"/>
    <w:rsid w:val="00434700"/>
    <w:rsid w:val="00434E9B"/>
    <w:rsid w:val="004356D8"/>
    <w:rsid w:val="00435A06"/>
    <w:rsid w:val="00437B7B"/>
    <w:rsid w:val="0044052C"/>
    <w:rsid w:val="00442221"/>
    <w:rsid w:val="004446B5"/>
    <w:rsid w:val="004461AA"/>
    <w:rsid w:val="004469B6"/>
    <w:rsid w:val="004478D9"/>
    <w:rsid w:val="00447A4C"/>
    <w:rsid w:val="00447B08"/>
    <w:rsid w:val="004506EE"/>
    <w:rsid w:val="00450911"/>
    <w:rsid w:val="0045213F"/>
    <w:rsid w:val="00452F36"/>
    <w:rsid w:val="004539D4"/>
    <w:rsid w:val="00453DF7"/>
    <w:rsid w:val="00454D54"/>
    <w:rsid w:val="00455038"/>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CBC"/>
    <w:rsid w:val="00472D1F"/>
    <w:rsid w:val="00472D98"/>
    <w:rsid w:val="004738CF"/>
    <w:rsid w:val="00474E5A"/>
    <w:rsid w:val="004760CE"/>
    <w:rsid w:val="00476360"/>
    <w:rsid w:val="00477996"/>
    <w:rsid w:val="00481B2E"/>
    <w:rsid w:val="00482761"/>
    <w:rsid w:val="0048279D"/>
    <w:rsid w:val="004834E9"/>
    <w:rsid w:val="00483EA3"/>
    <w:rsid w:val="004845E8"/>
    <w:rsid w:val="00484E3E"/>
    <w:rsid w:val="00485292"/>
    <w:rsid w:val="004854E7"/>
    <w:rsid w:val="00485BF5"/>
    <w:rsid w:val="004861EC"/>
    <w:rsid w:val="00486379"/>
    <w:rsid w:val="004879B9"/>
    <w:rsid w:val="004909C3"/>
    <w:rsid w:val="00491C47"/>
    <w:rsid w:val="004934A6"/>
    <w:rsid w:val="004938E2"/>
    <w:rsid w:val="00494820"/>
    <w:rsid w:val="00496BEB"/>
    <w:rsid w:val="00497247"/>
    <w:rsid w:val="00497254"/>
    <w:rsid w:val="00497803"/>
    <w:rsid w:val="004A0CCF"/>
    <w:rsid w:val="004A107E"/>
    <w:rsid w:val="004A2474"/>
    <w:rsid w:val="004A290C"/>
    <w:rsid w:val="004A2EA5"/>
    <w:rsid w:val="004A4892"/>
    <w:rsid w:val="004A5DDC"/>
    <w:rsid w:val="004A60C1"/>
    <w:rsid w:val="004A6A9A"/>
    <w:rsid w:val="004B1284"/>
    <w:rsid w:val="004B2442"/>
    <w:rsid w:val="004B2FB0"/>
    <w:rsid w:val="004B3DF3"/>
    <w:rsid w:val="004B52A3"/>
    <w:rsid w:val="004B5494"/>
    <w:rsid w:val="004B6FA5"/>
    <w:rsid w:val="004B7FDC"/>
    <w:rsid w:val="004C0365"/>
    <w:rsid w:val="004C0BE8"/>
    <w:rsid w:val="004C24F8"/>
    <w:rsid w:val="004C28FC"/>
    <w:rsid w:val="004C34A7"/>
    <w:rsid w:val="004C3B21"/>
    <w:rsid w:val="004C413D"/>
    <w:rsid w:val="004C449A"/>
    <w:rsid w:val="004C5EF8"/>
    <w:rsid w:val="004C70EA"/>
    <w:rsid w:val="004D0AE9"/>
    <w:rsid w:val="004D165B"/>
    <w:rsid w:val="004D5122"/>
    <w:rsid w:val="004D5CB4"/>
    <w:rsid w:val="004D64A8"/>
    <w:rsid w:val="004D6A5E"/>
    <w:rsid w:val="004D6CB5"/>
    <w:rsid w:val="004D6EEE"/>
    <w:rsid w:val="004E0020"/>
    <w:rsid w:val="004E09F5"/>
    <w:rsid w:val="004E0E81"/>
    <w:rsid w:val="004E1215"/>
    <w:rsid w:val="004E1F7F"/>
    <w:rsid w:val="004E21DE"/>
    <w:rsid w:val="004E2A74"/>
    <w:rsid w:val="004E2CA0"/>
    <w:rsid w:val="004E2F75"/>
    <w:rsid w:val="004E3C5B"/>
    <w:rsid w:val="004E506C"/>
    <w:rsid w:val="004E6383"/>
    <w:rsid w:val="004E7D3E"/>
    <w:rsid w:val="004F0F2F"/>
    <w:rsid w:val="004F1193"/>
    <w:rsid w:val="004F1577"/>
    <w:rsid w:val="004F1A52"/>
    <w:rsid w:val="004F1B02"/>
    <w:rsid w:val="004F3554"/>
    <w:rsid w:val="004F4778"/>
    <w:rsid w:val="004F53D6"/>
    <w:rsid w:val="004F59D0"/>
    <w:rsid w:val="004F6F60"/>
    <w:rsid w:val="004F771B"/>
    <w:rsid w:val="004F7D71"/>
    <w:rsid w:val="00500EF8"/>
    <w:rsid w:val="0050133D"/>
    <w:rsid w:val="00501BBA"/>
    <w:rsid w:val="00501EF3"/>
    <w:rsid w:val="00502008"/>
    <w:rsid w:val="00502706"/>
    <w:rsid w:val="00505B49"/>
    <w:rsid w:val="005069A6"/>
    <w:rsid w:val="00507B46"/>
    <w:rsid w:val="00507F75"/>
    <w:rsid w:val="005109A5"/>
    <w:rsid w:val="00510F08"/>
    <w:rsid w:val="005110DC"/>
    <w:rsid w:val="0051133B"/>
    <w:rsid w:val="00511778"/>
    <w:rsid w:val="00511978"/>
    <w:rsid w:val="00511A32"/>
    <w:rsid w:val="00511D32"/>
    <w:rsid w:val="0051636F"/>
    <w:rsid w:val="00516B4B"/>
    <w:rsid w:val="0051733F"/>
    <w:rsid w:val="00517A27"/>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0E85"/>
    <w:rsid w:val="005321B5"/>
    <w:rsid w:val="005371F0"/>
    <w:rsid w:val="005403AD"/>
    <w:rsid w:val="0054051E"/>
    <w:rsid w:val="005414CF"/>
    <w:rsid w:val="0054172C"/>
    <w:rsid w:val="00543266"/>
    <w:rsid w:val="00543CC6"/>
    <w:rsid w:val="00543D46"/>
    <w:rsid w:val="00543DD7"/>
    <w:rsid w:val="005473B6"/>
    <w:rsid w:val="00547865"/>
    <w:rsid w:val="00552D25"/>
    <w:rsid w:val="00553391"/>
    <w:rsid w:val="00553CAD"/>
    <w:rsid w:val="00554FA7"/>
    <w:rsid w:val="00555A87"/>
    <w:rsid w:val="0055618F"/>
    <w:rsid w:val="00556583"/>
    <w:rsid w:val="005565C2"/>
    <w:rsid w:val="005566E0"/>
    <w:rsid w:val="00556A4D"/>
    <w:rsid w:val="00556F12"/>
    <w:rsid w:val="005570F4"/>
    <w:rsid w:val="0055792E"/>
    <w:rsid w:val="00557F1C"/>
    <w:rsid w:val="00560677"/>
    <w:rsid w:val="00560EDC"/>
    <w:rsid w:val="00560FB6"/>
    <w:rsid w:val="00561351"/>
    <w:rsid w:val="00561639"/>
    <w:rsid w:val="0056172F"/>
    <w:rsid w:val="00562282"/>
    <w:rsid w:val="005637AC"/>
    <w:rsid w:val="005637C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083"/>
    <w:rsid w:val="005813BA"/>
    <w:rsid w:val="00581B20"/>
    <w:rsid w:val="00581C19"/>
    <w:rsid w:val="00582484"/>
    <w:rsid w:val="005829F3"/>
    <w:rsid w:val="00583A56"/>
    <w:rsid w:val="00583D20"/>
    <w:rsid w:val="00584AAF"/>
    <w:rsid w:val="00586A01"/>
    <w:rsid w:val="005872E7"/>
    <w:rsid w:val="00591907"/>
    <w:rsid w:val="00591C31"/>
    <w:rsid w:val="00591FED"/>
    <w:rsid w:val="0059264D"/>
    <w:rsid w:val="00593645"/>
    <w:rsid w:val="0059458C"/>
    <w:rsid w:val="0059628A"/>
    <w:rsid w:val="005976D8"/>
    <w:rsid w:val="00597D51"/>
    <w:rsid w:val="005A03C1"/>
    <w:rsid w:val="005A1197"/>
    <w:rsid w:val="005A15F1"/>
    <w:rsid w:val="005A1C70"/>
    <w:rsid w:val="005A1D5C"/>
    <w:rsid w:val="005A2036"/>
    <w:rsid w:val="005A33E9"/>
    <w:rsid w:val="005A48C7"/>
    <w:rsid w:val="005A6E70"/>
    <w:rsid w:val="005A6EF8"/>
    <w:rsid w:val="005B0A02"/>
    <w:rsid w:val="005B154B"/>
    <w:rsid w:val="005B346F"/>
    <w:rsid w:val="005B46B3"/>
    <w:rsid w:val="005B601D"/>
    <w:rsid w:val="005B64B0"/>
    <w:rsid w:val="005B665B"/>
    <w:rsid w:val="005B7733"/>
    <w:rsid w:val="005B7C79"/>
    <w:rsid w:val="005C004D"/>
    <w:rsid w:val="005C032A"/>
    <w:rsid w:val="005C1532"/>
    <w:rsid w:val="005C3313"/>
    <w:rsid w:val="005C3E95"/>
    <w:rsid w:val="005C4BF0"/>
    <w:rsid w:val="005C5A1D"/>
    <w:rsid w:val="005C5C90"/>
    <w:rsid w:val="005C6BB3"/>
    <w:rsid w:val="005C6DFC"/>
    <w:rsid w:val="005D0CB8"/>
    <w:rsid w:val="005D0D33"/>
    <w:rsid w:val="005D115E"/>
    <w:rsid w:val="005D26A8"/>
    <w:rsid w:val="005D38B5"/>
    <w:rsid w:val="005D4BDD"/>
    <w:rsid w:val="005D4F47"/>
    <w:rsid w:val="005D540C"/>
    <w:rsid w:val="005D5EF6"/>
    <w:rsid w:val="005D70EB"/>
    <w:rsid w:val="005D782E"/>
    <w:rsid w:val="005D784E"/>
    <w:rsid w:val="005E0B7C"/>
    <w:rsid w:val="005E140F"/>
    <w:rsid w:val="005E2C0C"/>
    <w:rsid w:val="005E4015"/>
    <w:rsid w:val="005E4656"/>
    <w:rsid w:val="005E5D7C"/>
    <w:rsid w:val="005E7E88"/>
    <w:rsid w:val="005F020B"/>
    <w:rsid w:val="005F3070"/>
    <w:rsid w:val="005F3CA1"/>
    <w:rsid w:val="005F3F5E"/>
    <w:rsid w:val="005F7340"/>
    <w:rsid w:val="005F7B13"/>
    <w:rsid w:val="00600456"/>
    <w:rsid w:val="00602B9F"/>
    <w:rsid w:val="00603A5E"/>
    <w:rsid w:val="0060542D"/>
    <w:rsid w:val="006074D1"/>
    <w:rsid w:val="00607CA9"/>
    <w:rsid w:val="00611EC1"/>
    <w:rsid w:val="006122FF"/>
    <w:rsid w:val="00613984"/>
    <w:rsid w:val="0061517F"/>
    <w:rsid w:val="00615459"/>
    <w:rsid w:val="0061552E"/>
    <w:rsid w:val="00616DAC"/>
    <w:rsid w:val="00617244"/>
    <w:rsid w:val="006178D4"/>
    <w:rsid w:val="00617962"/>
    <w:rsid w:val="006207CB"/>
    <w:rsid w:val="00620B13"/>
    <w:rsid w:val="0062173A"/>
    <w:rsid w:val="00621913"/>
    <w:rsid w:val="00621F28"/>
    <w:rsid w:val="006223D4"/>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4DC6"/>
    <w:rsid w:val="0063553D"/>
    <w:rsid w:val="00635E25"/>
    <w:rsid w:val="0063682A"/>
    <w:rsid w:val="00637010"/>
    <w:rsid w:val="00637D7A"/>
    <w:rsid w:val="00640483"/>
    <w:rsid w:val="0064300D"/>
    <w:rsid w:val="00643846"/>
    <w:rsid w:val="00644A12"/>
    <w:rsid w:val="00644BA9"/>
    <w:rsid w:val="00644CDC"/>
    <w:rsid w:val="0064537C"/>
    <w:rsid w:val="0064559C"/>
    <w:rsid w:val="00646562"/>
    <w:rsid w:val="006510F6"/>
    <w:rsid w:val="0065178A"/>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16C"/>
    <w:rsid w:val="00663295"/>
    <w:rsid w:val="006635DD"/>
    <w:rsid w:val="00663E17"/>
    <w:rsid w:val="0066682A"/>
    <w:rsid w:val="0066687B"/>
    <w:rsid w:val="00667019"/>
    <w:rsid w:val="00667634"/>
    <w:rsid w:val="0066787D"/>
    <w:rsid w:val="00667898"/>
    <w:rsid w:val="00667E29"/>
    <w:rsid w:val="0067027F"/>
    <w:rsid w:val="0067169B"/>
    <w:rsid w:val="00672696"/>
    <w:rsid w:val="00672F59"/>
    <w:rsid w:val="006732AE"/>
    <w:rsid w:val="006734E9"/>
    <w:rsid w:val="0067382D"/>
    <w:rsid w:val="006738C2"/>
    <w:rsid w:val="0067496A"/>
    <w:rsid w:val="00674CA4"/>
    <w:rsid w:val="0067503E"/>
    <w:rsid w:val="006751B4"/>
    <w:rsid w:val="0067632F"/>
    <w:rsid w:val="006772AD"/>
    <w:rsid w:val="00677BED"/>
    <w:rsid w:val="006819C0"/>
    <w:rsid w:val="006820CE"/>
    <w:rsid w:val="00684026"/>
    <w:rsid w:val="00684883"/>
    <w:rsid w:val="0068524F"/>
    <w:rsid w:val="00685A9D"/>
    <w:rsid w:val="0068688F"/>
    <w:rsid w:val="00686AA5"/>
    <w:rsid w:val="00687471"/>
    <w:rsid w:val="006878A7"/>
    <w:rsid w:val="00690423"/>
    <w:rsid w:val="0069070E"/>
    <w:rsid w:val="00690B9D"/>
    <w:rsid w:val="00690ED0"/>
    <w:rsid w:val="0069195C"/>
    <w:rsid w:val="006922FD"/>
    <w:rsid w:val="00692476"/>
    <w:rsid w:val="006924C9"/>
    <w:rsid w:val="00692A9D"/>
    <w:rsid w:val="00693104"/>
    <w:rsid w:val="00693906"/>
    <w:rsid w:val="00693954"/>
    <w:rsid w:val="00694E9B"/>
    <w:rsid w:val="0069591F"/>
    <w:rsid w:val="006960F1"/>
    <w:rsid w:val="0069615C"/>
    <w:rsid w:val="0069750A"/>
    <w:rsid w:val="006977B0"/>
    <w:rsid w:val="006A042B"/>
    <w:rsid w:val="006A057F"/>
    <w:rsid w:val="006A1D2F"/>
    <w:rsid w:val="006A2879"/>
    <w:rsid w:val="006A3C4C"/>
    <w:rsid w:val="006A4FC9"/>
    <w:rsid w:val="006A6C67"/>
    <w:rsid w:val="006A6FDC"/>
    <w:rsid w:val="006A76F3"/>
    <w:rsid w:val="006A7980"/>
    <w:rsid w:val="006A7EFF"/>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C7EDB"/>
    <w:rsid w:val="006D06ED"/>
    <w:rsid w:val="006D2D87"/>
    <w:rsid w:val="006D439B"/>
    <w:rsid w:val="006D5036"/>
    <w:rsid w:val="006D57ED"/>
    <w:rsid w:val="006D5F78"/>
    <w:rsid w:val="006D643C"/>
    <w:rsid w:val="006D6A97"/>
    <w:rsid w:val="006E12DD"/>
    <w:rsid w:val="006E1756"/>
    <w:rsid w:val="006E18E6"/>
    <w:rsid w:val="006E1F13"/>
    <w:rsid w:val="006E3278"/>
    <w:rsid w:val="006E3809"/>
    <w:rsid w:val="006E4173"/>
    <w:rsid w:val="006E42D3"/>
    <w:rsid w:val="006E54C2"/>
    <w:rsid w:val="006E6691"/>
    <w:rsid w:val="006E722C"/>
    <w:rsid w:val="006E7487"/>
    <w:rsid w:val="006E781B"/>
    <w:rsid w:val="006F02EE"/>
    <w:rsid w:val="006F329C"/>
    <w:rsid w:val="006F403F"/>
    <w:rsid w:val="006F47E2"/>
    <w:rsid w:val="006F4B30"/>
    <w:rsid w:val="006F61C0"/>
    <w:rsid w:val="006F77FC"/>
    <w:rsid w:val="006F7BA5"/>
    <w:rsid w:val="006F7EC3"/>
    <w:rsid w:val="007019DC"/>
    <w:rsid w:val="0070448C"/>
    <w:rsid w:val="0070544B"/>
    <w:rsid w:val="00705532"/>
    <w:rsid w:val="00705BDB"/>
    <w:rsid w:val="00705E31"/>
    <w:rsid w:val="00707202"/>
    <w:rsid w:val="007072E0"/>
    <w:rsid w:val="007076A2"/>
    <w:rsid w:val="00707CD1"/>
    <w:rsid w:val="00710FDA"/>
    <w:rsid w:val="00711684"/>
    <w:rsid w:val="007116C7"/>
    <w:rsid w:val="00712725"/>
    <w:rsid w:val="0071289E"/>
    <w:rsid w:val="00713123"/>
    <w:rsid w:val="007137F4"/>
    <w:rsid w:val="00713E08"/>
    <w:rsid w:val="00713E16"/>
    <w:rsid w:val="00714EAE"/>
    <w:rsid w:val="00716017"/>
    <w:rsid w:val="00716592"/>
    <w:rsid w:val="007218C5"/>
    <w:rsid w:val="00721B06"/>
    <w:rsid w:val="0072237C"/>
    <w:rsid w:val="0072270B"/>
    <w:rsid w:val="00722798"/>
    <w:rsid w:val="007243B8"/>
    <w:rsid w:val="00724625"/>
    <w:rsid w:val="00725315"/>
    <w:rsid w:val="00725E3A"/>
    <w:rsid w:val="00726152"/>
    <w:rsid w:val="007261BA"/>
    <w:rsid w:val="007269ED"/>
    <w:rsid w:val="00726F11"/>
    <w:rsid w:val="007307B6"/>
    <w:rsid w:val="00731580"/>
    <w:rsid w:val="00732346"/>
    <w:rsid w:val="0073238A"/>
    <w:rsid w:val="00732693"/>
    <w:rsid w:val="007334FD"/>
    <w:rsid w:val="007338A0"/>
    <w:rsid w:val="00733A08"/>
    <w:rsid w:val="00734197"/>
    <w:rsid w:val="007356A6"/>
    <w:rsid w:val="00735C6A"/>
    <w:rsid w:val="00736523"/>
    <w:rsid w:val="007370F1"/>
    <w:rsid w:val="00740BD2"/>
    <w:rsid w:val="00740D2F"/>
    <w:rsid w:val="00740F9F"/>
    <w:rsid w:val="007410E4"/>
    <w:rsid w:val="00743BA7"/>
    <w:rsid w:val="007450F3"/>
    <w:rsid w:val="00745474"/>
    <w:rsid w:val="00745783"/>
    <w:rsid w:val="00745FCD"/>
    <w:rsid w:val="00746F83"/>
    <w:rsid w:val="00746FCE"/>
    <w:rsid w:val="00747762"/>
    <w:rsid w:val="00752610"/>
    <w:rsid w:val="007528F1"/>
    <w:rsid w:val="00753231"/>
    <w:rsid w:val="007539BA"/>
    <w:rsid w:val="00754020"/>
    <w:rsid w:val="00754196"/>
    <w:rsid w:val="00754616"/>
    <w:rsid w:val="0075466E"/>
    <w:rsid w:val="0075494F"/>
    <w:rsid w:val="00754C6C"/>
    <w:rsid w:val="00754D32"/>
    <w:rsid w:val="0075542E"/>
    <w:rsid w:val="00756076"/>
    <w:rsid w:val="0076246A"/>
    <w:rsid w:val="00762CE9"/>
    <w:rsid w:val="00762F3C"/>
    <w:rsid w:val="007631EE"/>
    <w:rsid w:val="00764CF2"/>
    <w:rsid w:val="007652F1"/>
    <w:rsid w:val="00766589"/>
    <w:rsid w:val="007673E3"/>
    <w:rsid w:val="00770447"/>
    <w:rsid w:val="00771009"/>
    <w:rsid w:val="007719C3"/>
    <w:rsid w:val="00773965"/>
    <w:rsid w:val="00775819"/>
    <w:rsid w:val="00775C06"/>
    <w:rsid w:val="007764C9"/>
    <w:rsid w:val="007773E3"/>
    <w:rsid w:val="00777DC7"/>
    <w:rsid w:val="007807D9"/>
    <w:rsid w:val="00781AE0"/>
    <w:rsid w:val="007821EC"/>
    <w:rsid w:val="0078336C"/>
    <w:rsid w:val="0078430F"/>
    <w:rsid w:val="00784764"/>
    <w:rsid w:val="00785C7D"/>
    <w:rsid w:val="00786141"/>
    <w:rsid w:val="0078765B"/>
    <w:rsid w:val="0078783C"/>
    <w:rsid w:val="00790795"/>
    <w:rsid w:val="0079104A"/>
    <w:rsid w:val="00793021"/>
    <w:rsid w:val="007939F6"/>
    <w:rsid w:val="00793DAF"/>
    <w:rsid w:val="00794338"/>
    <w:rsid w:val="007945BE"/>
    <w:rsid w:val="00795414"/>
    <w:rsid w:val="00795773"/>
    <w:rsid w:val="00796310"/>
    <w:rsid w:val="00796ECB"/>
    <w:rsid w:val="00797283"/>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3232"/>
    <w:rsid w:val="007C3E36"/>
    <w:rsid w:val="007C5345"/>
    <w:rsid w:val="007C53ED"/>
    <w:rsid w:val="007C5467"/>
    <w:rsid w:val="007C6B3B"/>
    <w:rsid w:val="007C7A90"/>
    <w:rsid w:val="007C7DBE"/>
    <w:rsid w:val="007D00BC"/>
    <w:rsid w:val="007D04AF"/>
    <w:rsid w:val="007D1651"/>
    <w:rsid w:val="007D1FA1"/>
    <w:rsid w:val="007D21E1"/>
    <w:rsid w:val="007D23DD"/>
    <w:rsid w:val="007D285B"/>
    <w:rsid w:val="007D2DA7"/>
    <w:rsid w:val="007D3594"/>
    <w:rsid w:val="007D3C57"/>
    <w:rsid w:val="007D5168"/>
    <w:rsid w:val="007D62B6"/>
    <w:rsid w:val="007D72FA"/>
    <w:rsid w:val="007E0CE7"/>
    <w:rsid w:val="007E1098"/>
    <w:rsid w:val="007E118A"/>
    <w:rsid w:val="007E16B1"/>
    <w:rsid w:val="007E1D8E"/>
    <w:rsid w:val="007E20D0"/>
    <w:rsid w:val="007E2530"/>
    <w:rsid w:val="007E2A3F"/>
    <w:rsid w:val="007E2E8B"/>
    <w:rsid w:val="007E30A6"/>
    <w:rsid w:val="007E31A2"/>
    <w:rsid w:val="007E3307"/>
    <w:rsid w:val="007E35C1"/>
    <w:rsid w:val="007E4151"/>
    <w:rsid w:val="007E452E"/>
    <w:rsid w:val="007E4A87"/>
    <w:rsid w:val="007E5F33"/>
    <w:rsid w:val="007E7682"/>
    <w:rsid w:val="007E79B6"/>
    <w:rsid w:val="007E7D8C"/>
    <w:rsid w:val="007F3F39"/>
    <w:rsid w:val="007F4A6A"/>
    <w:rsid w:val="007F6958"/>
    <w:rsid w:val="007F796E"/>
    <w:rsid w:val="00800F33"/>
    <w:rsid w:val="00802273"/>
    <w:rsid w:val="00803416"/>
    <w:rsid w:val="00804864"/>
    <w:rsid w:val="00805FD7"/>
    <w:rsid w:val="008063A0"/>
    <w:rsid w:val="0080679D"/>
    <w:rsid w:val="00806D94"/>
    <w:rsid w:val="0080754A"/>
    <w:rsid w:val="00810085"/>
    <w:rsid w:val="00810E71"/>
    <w:rsid w:val="00810F43"/>
    <w:rsid w:val="00811C1F"/>
    <w:rsid w:val="00812BBA"/>
    <w:rsid w:val="00814F9F"/>
    <w:rsid w:val="00815C4D"/>
    <w:rsid w:val="00820692"/>
    <w:rsid w:val="00820C83"/>
    <w:rsid w:val="00822819"/>
    <w:rsid w:val="008246E5"/>
    <w:rsid w:val="00825E46"/>
    <w:rsid w:val="00826F09"/>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3EA2"/>
    <w:rsid w:val="00844276"/>
    <w:rsid w:val="008470CB"/>
    <w:rsid w:val="00850474"/>
    <w:rsid w:val="00850608"/>
    <w:rsid w:val="00851C52"/>
    <w:rsid w:val="008526DE"/>
    <w:rsid w:val="008530A4"/>
    <w:rsid w:val="008536CC"/>
    <w:rsid w:val="0085414B"/>
    <w:rsid w:val="00854AA2"/>
    <w:rsid w:val="00854CB9"/>
    <w:rsid w:val="00854DB9"/>
    <w:rsid w:val="00854ED8"/>
    <w:rsid w:val="00855E22"/>
    <w:rsid w:val="0085650F"/>
    <w:rsid w:val="0086014A"/>
    <w:rsid w:val="008601E2"/>
    <w:rsid w:val="00861557"/>
    <w:rsid w:val="00861E84"/>
    <w:rsid w:val="00861EC3"/>
    <w:rsid w:val="008625E0"/>
    <w:rsid w:val="00862C02"/>
    <w:rsid w:val="00862D8D"/>
    <w:rsid w:val="00864F17"/>
    <w:rsid w:val="0086589A"/>
    <w:rsid w:val="00866331"/>
    <w:rsid w:val="00867396"/>
    <w:rsid w:val="008676AE"/>
    <w:rsid w:val="00871C33"/>
    <w:rsid w:val="00871D51"/>
    <w:rsid w:val="00871F28"/>
    <w:rsid w:val="00871F83"/>
    <w:rsid w:val="00873AC0"/>
    <w:rsid w:val="0087432F"/>
    <w:rsid w:val="00874637"/>
    <w:rsid w:val="008748B5"/>
    <w:rsid w:val="00874A60"/>
    <w:rsid w:val="008756F0"/>
    <w:rsid w:val="0087627D"/>
    <w:rsid w:val="0087642A"/>
    <w:rsid w:val="008769E2"/>
    <w:rsid w:val="00876CBD"/>
    <w:rsid w:val="008772CE"/>
    <w:rsid w:val="00883426"/>
    <w:rsid w:val="00885879"/>
    <w:rsid w:val="00886C47"/>
    <w:rsid w:val="00887511"/>
    <w:rsid w:val="00887D66"/>
    <w:rsid w:val="008901A8"/>
    <w:rsid w:val="0089132B"/>
    <w:rsid w:val="00891C71"/>
    <w:rsid w:val="00892A2B"/>
    <w:rsid w:val="00892BF9"/>
    <w:rsid w:val="00892F22"/>
    <w:rsid w:val="00893A18"/>
    <w:rsid w:val="00893C4E"/>
    <w:rsid w:val="00895E6D"/>
    <w:rsid w:val="0089654A"/>
    <w:rsid w:val="008A0E01"/>
    <w:rsid w:val="008A1F70"/>
    <w:rsid w:val="008A240E"/>
    <w:rsid w:val="008A311B"/>
    <w:rsid w:val="008A324A"/>
    <w:rsid w:val="008A3BC3"/>
    <w:rsid w:val="008A5087"/>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357C"/>
    <w:rsid w:val="008B5290"/>
    <w:rsid w:val="008B56E7"/>
    <w:rsid w:val="008B6478"/>
    <w:rsid w:val="008B6490"/>
    <w:rsid w:val="008B6B1A"/>
    <w:rsid w:val="008C1C77"/>
    <w:rsid w:val="008C200E"/>
    <w:rsid w:val="008C22F8"/>
    <w:rsid w:val="008C35A5"/>
    <w:rsid w:val="008C4AA5"/>
    <w:rsid w:val="008C61A4"/>
    <w:rsid w:val="008C61B7"/>
    <w:rsid w:val="008C6495"/>
    <w:rsid w:val="008C7D03"/>
    <w:rsid w:val="008C7E8F"/>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46C"/>
    <w:rsid w:val="008F05CB"/>
    <w:rsid w:val="008F05D9"/>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2CF9"/>
    <w:rsid w:val="0091320E"/>
    <w:rsid w:val="0091415E"/>
    <w:rsid w:val="00914177"/>
    <w:rsid w:val="00914C62"/>
    <w:rsid w:val="00915EFB"/>
    <w:rsid w:val="009160C3"/>
    <w:rsid w:val="009160F9"/>
    <w:rsid w:val="00916AA9"/>
    <w:rsid w:val="00916D12"/>
    <w:rsid w:val="00917305"/>
    <w:rsid w:val="00917812"/>
    <w:rsid w:val="00917B59"/>
    <w:rsid w:val="00917E50"/>
    <w:rsid w:val="00921D27"/>
    <w:rsid w:val="00925087"/>
    <w:rsid w:val="00925435"/>
    <w:rsid w:val="009259EC"/>
    <w:rsid w:val="009301F1"/>
    <w:rsid w:val="0093024A"/>
    <w:rsid w:val="009316B3"/>
    <w:rsid w:val="009325B5"/>
    <w:rsid w:val="00933440"/>
    <w:rsid w:val="00933FD5"/>
    <w:rsid w:val="00934135"/>
    <w:rsid w:val="00934A86"/>
    <w:rsid w:val="00934C10"/>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2C2"/>
    <w:rsid w:val="00952855"/>
    <w:rsid w:val="00952880"/>
    <w:rsid w:val="0095397C"/>
    <w:rsid w:val="0095460C"/>
    <w:rsid w:val="00955485"/>
    <w:rsid w:val="00955EF5"/>
    <w:rsid w:val="00956011"/>
    <w:rsid w:val="009575EC"/>
    <w:rsid w:val="00957F37"/>
    <w:rsid w:val="0096084D"/>
    <w:rsid w:val="00960988"/>
    <w:rsid w:val="0096167A"/>
    <w:rsid w:val="0096170E"/>
    <w:rsid w:val="00962AAE"/>
    <w:rsid w:val="00962B35"/>
    <w:rsid w:val="00963712"/>
    <w:rsid w:val="00964E46"/>
    <w:rsid w:val="00965D38"/>
    <w:rsid w:val="0096649E"/>
    <w:rsid w:val="009665E6"/>
    <w:rsid w:val="00967104"/>
    <w:rsid w:val="00967B1D"/>
    <w:rsid w:val="00967D72"/>
    <w:rsid w:val="0097099D"/>
    <w:rsid w:val="00971534"/>
    <w:rsid w:val="00971617"/>
    <w:rsid w:val="00971A8F"/>
    <w:rsid w:val="00972108"/>
    <w:rsid w:val="0097287C"/>
    <w:rsid w:val="009772F8"/>
    <w:rsid w:val="00977CA7"/>
    <w:rsid w:val="00977CDF"/>
    <w:rsid w:val="009800A7"/>
    <w:rsid w:val="00980A9D"/>
    <w:rsid w:val="00980FA4"/>
    <w:rsid w:val="00981216"/>
    <w:rsid w:val="009831A2"/>
    <w:rsid w:val="00983FCC"/>
    <w:rsid w:val="00984BD9"/>
    <w:rsid w:val="0098537C"/>
    <w:rsid w:val="009856E5"/>
    <w:rsid w:val="00987051"/>
    <w:rsid w:val="00990665"/>
    <w:rsid w:val="00990B5E"/>
    <w:rsid w:val="009912AE"/>
    <w:rsid w:val="0099176D"/>
    <w:rsid w:val="009919BA"/>
    <w:rsid w:val="00992E37"/>
    <w:rsid w:val="009936D7"/>
    <w:rsid w:val="00993E3B"/>
    <w:rsid w:val="0099734C"/>
    <w:rsid w:val="009979D7"/>
    <w:rsid w:val="009A0053"/>
    <w:rsid w:val="009A05CB"/>
    <w:rsid w:val="009A07ED"/>
    <w:rsid w:val="009A11C9"/>
    <w:rsid w:val="009A2B60"/>
    <w:rsid w:val="009A32BD"/>
    <w:rsid w:val="009A41AC"/>
    <w:rsid w:val="009A4F20"/>
    <w:rsid w:val="009A56EC"/>
    <w:rsid w:val="009A5E35"/>
    <w:rsid w:val="009A5FAC"/>
    <w:rsid w:val="009A6702"/>
    <w:rsid w:val="009A78BC"/>
    <w:rsid w:val="009B02C9"/>
    <w:rsid w:val="009B199B"/>
    <w:rsid w:val="009B1AD4"/>
    <w:rsid w:val="009B2520"/>
    <w:rsid w:val="009B2768"/>
    <w:rsid w:val="009B2796"/>
    <w:rsid w:val="009B511F"/>
    <w:rsid w:val="009B554A"/>
    <w:rsid w:val="009C0DDF"/>
    <w:rsid w:val="009C1512"/>
    <w:rsid w:val="009C1E0D"/>
    <w:rsid w:val="009C1FDF"/>
    <w:rsid w:val="009C2169"/>
    <w:rsid w:val="009C2D5E"/>
    <w:rsid w:val="009C2F97"/>
    <w:rsid w:val="009C35F8"/>
    <w:rsid w:val="009C4402"/>
    <w:rsid w:val="009C51AB"/>
    <w:rsid w:val="009C5ED4"/>
    <w:rsid w:val="009C7226"/>
    <w:rsid w:val="009C7B90"/>
    <w:rsid w:val="009C7D1D"/>
    <w:rsid w:val="009D13DD"/>
    <w:rsid w:val="009D20E8"/>
    <w:rsid w:val="009D266A"/>
    <w:rsid w:val="009D28A5"/>
    <w:rsid w:val="009D2E2B"/>
    <w:rsid w:val="009D3CE7"/>
    <w:rsid w:val="009D42CC"/>
    <w:rsid w:val="009D44A7"/>
    <w:rsid w:val="009D466B"/>
    <w:rsid w:val="009D50D1"/>
    <w:rsid w:val="009D5158"/>
    <w:rsid w:val="009D520A"/>
    <w:rsid w:val="009D676A"/>
    <w:rsid w:val="009D6C28"/>
    <w:rsid w:val="009D7017"/>
    <w:rsid w:val="009D73FD"/>
    <w:rsid w:val="009D7443"/>
    <w:rsid w:val="009D76F7"/>
    <w:rsid w:val="009D7E9A"/>
    <w:rsid w:val="009E02F8"/>
    <w:rsid w:val="009E05DA"/>
    <w:rsid w:val="009E0BA6"/>
    <w:rsid w:val="009E1F29"/>
    <w:rsid w:val="009E3200"/>
    <w:rsid w:val="009E3270"/>
    <w:rsid w:val="009E3466"/>
    <w:rsid w:val="009E6058"/>
    <w:rsid w:val="009E6116"/>
    <w:rsid w:val="009E7062"/>
    <w:rsid w:val="009E71A0"/>
    <w:rsid w:val="009F02B2"/>
    <w:rsid w:val="009F18DF"/>
    <w:rsid w:val="009F1BB4"/>
    <w:rsid w:val="009F218F"/>
    <w:rsid w:val="009F293D"/>
    <w:rsid w:val="009F3933"/>
    <w:rsid w:val="009F4478"/>
    <w:rsid w:val="009F508F"/>
    <w:rsid w:val="009F5798"/>
    <w:rsid w:val="009F5AFF"/>
    <w:rsid w:val="009F602E"/>
    <w:rsid w:val="009F6951"/>
    <w:rsid w:val="009F6B8E"/>
    <w:rsid w:val="009F7350"/>
    <w:rsid w:val="00A01636"/>
    <w:rsid w:val="00A032E3"/>
    <w:rsid w:val="00A043A1"/>
    <w:rsid w:val="00A0468C"/>
    <w:rsid w:val="00A05602"/>
    <w:rsid w:val="00A05701"/>
    <w:rsid w:val="00A058EF"/>
    <w:rsid w:val="00A05D9E"/>
    <w:rsid w:val="00A06689"/>
    <w:rsid w:val="00A07462"/>
    <w:rsid w:val="00A11984"/>
    <w:rsid w:val="00A12553"/>
    <w:rsid w:val="00A12CA8"/>
    <w:rsid w:val="00A14031"/>
    <w:rsid w:val="00A14B16"/>
    <w:rsid w:val="00A1508E"/>
    <w:rsid w:val="00A15303"/>
    <w:rsid w:val="00A15F53"/>
    <w:rsid w:val="00A1651C"/>
    <w:rsid w:val="00A16D6D"/>
    <w:rsid w:val="00A202A8"/>
    <w:rsid w:val="00A207CB"/>
    <w:rsid w:val="00A21176"/>
    <w:rsid w:val="00A21227"/>
    <w:rsid w:val="00A21838"/>
    <w:rsid w:val="00A22488"/>
    <w:rsid w:val="00A2308C"/>
    <w:rsid w:val="00A23689"/>
    <w:rsid w:val="00A242EF"/>
    <w:rsid w:val="00A244F0"/>
    <w:rsid w:val="00A2610A"/>
    <w:rsid w:val="00A26D58"/>
    <w:rsid w:val="00A30683"/>
    <w:rsid w:val="00A30DBF"/>
    <w:rsid w:val="00A3405A"/>
    <w:rsid w:val="00A341D8"/>
    <w:rsid w:val="00A34678"/>
    <w:rsid w:val="00A34769"/>
    <w:rsid w:val="00A3544A"/>
    <w:rsid w:val="00A3551F"/>
    <w:rsid w:val="00A36AB4"/>
    <w:rsid w:val="00A36DF7"/>
    <w:rsid w:val="00A37154"/>
    <w:rsid w:val="00A42911"/>
    <w:rsid w:val="00A42FF0"/>
    <w:rsid w:val="00A438D7"/>
    <w:rsid w:val="00A44D90"/>
    <w:rsid w:val="00A46694"/>
    <w:rsid w:val="00A47AB8"/>
    <w:rsid w:val="00A50273"/>
    <w:rsid w:val="00A506D5"/>
    <w:rsid w:val="00A50743"/>
    <w:rsid w:val="00A51340"/>
    <w:rsid w:val="00A516A8"/>
    <w:rsid w:val="00A51B22"/>
    <w:rsid w:val="00A536A6"/>
    <w:rsid w:val="00A53792"/>
    <w:rsid w:val="00A54555"/>
    <w:rsid w:val="00A54756"/>
    <w:rsid w:val="00A551F4"/>
    <w:rsid w:val="00A5576A"/>
    <w:rsid w:val="00A56026"/>
    <w:rsid w:val="00A57BB9"/>
    <w:rsid w:val="00A61217"/>
    <w:rsid w:val="00A6132B"/>
    <w:rsid w:val="00A61DF1"/>
    <w:rsid w:val="00A623E1"/>
    <w:rsid w:val="00A63520"/>
    <w:rsid w:val="00A63697"/>
    <w:rsid w:val="00A63F55"/>
    <w:rsid w:val="00A6479D"/>
    <w:rsid w:val="00A64CB8"/>
    <w:rsid w:val="00A65940"/>
    <w:rsid w:val="00A6605B"/>
    <w:rsid w:val="00A667BF"/>
    <w:rsid w:val="00A66C53"/>
    <w:rsid w:val="00A66F32"/>
    <w:rsid w:val="00A67D6F"/>
    <w:rsid w:val="00A70225"/>
    <w:rsid w:val="00A7094F"/>
    <w:rsid w:val="00A7118A"/>
    <w:rsid w:val="00A728D4"/>
    <w:rsid w:val="00A745C5"/>
    <w:rsid w:val="00A758AD"/>
    <w:rsid w:val="00A75FA3"/>
    <w:rsid w:val="00A76134"/>
    <w:rsid w:val="00A761A0"/>
    <w:rsid w:val="00A77305"/>
    <w:rsid w:val="00A775F1"/>
    <w:rsid w:val="00A80915"/>
    <w:rsid w:val="00A816FE"/>
    <w:rsid w:val="00A81B43"/>
    <w:rsid w:val="00A81CA9"/>
    <w:rsid w:val="00A81EAF"/>
    <w:rsid w:val="00A821C0"/>
    <w:rsid w:val="00A8242F"/>
    <w:rsid w:val="00A82E7F"/>
    <w:rsid w:val="00A83DC1"/>
    <w:rsid w:val="00A85A0C"/>
    <w:rsid w:val="00A871FB"/>
    <w:rsid w:val="00A87A32"/>
    <w:rsid w:val="00A90B01"/>
    <w:rsid w:val="00A92AF7"/>
    <w:rsid w:val="00A94484"/>
    <w:rsid w:val="00A95751"/>
    <w:rsid w:val="00A96AAD"/>
    <w:rsid w:val="00A976CE"/>
    <w:rsid w:val="00A97930"/>
    <w:rsid w:val="00AA0700"/>
    <w:rsid w:val="00AA0A4F"/>
    <w:rsid w:val="00AA1E03"/>
    <w:rsid w:val="00AA1EE2"/>
    <w:rsid w:val="00AA2673"/>
    <w:rsid w:val="00AA47B5"/>
    <w:rsid w:val="00AA57E3"/>
    <w:rsid w:val="00AA66F0"/>
    <w:rsid w:val="00AA7C6E"/>
    <w:rsid w:val="00AB0F9D"/>
    <w:rsid w:val="00AB279D"/>
    <w:rsid w:val="00AB30A6"/>
    <w:rsid w:val="00AB3810"/>
    <w:rsid w:val="00AB4694"/>
    <w:rsid w:val="00AB4F89"/>
    <w:rsid w:val="00AB5517"/>
    <w:rsid w:val="00AB712D"/>
    <w:rsid w:val="00AB7CF3"/>
    <w:rsid w:val="00AB7D65"/>
    <w:rsid w:val="00AC001B"/>
    <w:rsid w:val="00AC0471"/>
    <w:rsid w:val="00AC1E99"/>
    <w:rsid w:val="00AC215C"/>
    <w:rsid w:val="00AC2DFA"/>
    <w:rsid w:val="00AC409F"/>
    <w:rsid w:val="00AC4733"/>
    <w:rsid w:val="00AC4D9B"/>
    <w:rsid w:val="00AC4DAD"/>
    <w:rsid w:val="00AC4DC1"/>
    <w:rsid w:val="00AC564D"/>
    <w:rsid w:val="00AC6631"/>
    <w:rsid w:val="00AC711B"/>
    <w:rsid w:val="00AC7127"/>
    <w:rsid w:val="00AD3E94"/>
    <w:rsid w:val="00AD3F4D"/>
    <w:rsid w:val="00AD4474"/>
    <w:rsid w:val="00AD4871"/>
    <w:rsid w:val="00AD53C2"/>
    <w:rsid w:val="00AD5C49"/>
    <w:rsid w:val="00AD6231"/>
    <w:rsid w:val="00AD68FD"/>
    <w:rsid w:val="00AD69C2"/>
    <w:rsid w:val="00AD6A8D"/>
    <w:rsid w:val="00AD7BBC"/>
    <w:rsid w:val="00AE0EDC"/>
    <w:rsid w:val="00AE11CA"/>
    <w:rsid w:val="00AE2CBA"/>
    <w:rsid w:val="00AE4167"/>
    <w:rsid w:val="00AE7BBA"/>
    <w:rsid w:val="00AE7EB0"/>
    <w:rsid w:val="00AE7EDA"/>
    <w:rsid w:val="00AF0273"/>
    <w:rsid w:val="00AF0844"/>
    <w:rsid w:val="00AF0B5A"/>
    <w:rsid w:val="00AF0C88"/>
    <w:rsid w:val="00AF1D71"/>
    <w:rsid w:val="00AF5129"/>
    <w:rsid w:val="00AF56B7"/>
    <w:rsid w:val="00AF70B4"/>
    <w:rsid w:val="00AF71D6"/>
    <w:rsid w:val="00B006F9"/>
    <w:rsid w:val="00B00A3E"/>
    <w:rsid w:val="00B01D09"/>
    <w:rsid w:val="00B02259"/>
    <w:rsid w:val="00B03759"/>
    <w:rsid w:val="00B03F0D"/>
    <w:rsid w:val="00B07203"/>
    <w:rsid w:val="00B1091D"/>
    <w:rsid w:val="00B12060"/>
    <w:rsid w:val="00B1290F"/>
    <w:rsid w:val="00B1394A"/>
    <w:rsid w:val="00B14464"/>
    <w:rsid w:val="00B14717"/>
    <w:rsid w:val="00B149ED"/>
    <w:rsid w:val="00B14B4F"/>
    <w:rsid w:val="00B152CB"/>
    <w:rsid w:val="00B165C4"/>
    <w:rsid w:val="00B16A49"/>
    <w:rsid w:val="00B17B17"/>
    <w:rsid w:val="00B20473"/>
    <w:rsid w:val="00B20BFC"/>
    <w:rsid w:val="00B253DB"/>
    <w:rsid w:val="00B258BF"/>
    <w:rsid w:val="00B25B2C"/>
    <w:rsid w:val="00B26825"/>
    <w:rsid w:val="00B26D4B"/>
    <w:rsid w:val="00B27DC3"/>
    <w:rsid w:val="00B30419"/>
    <w:rsid w:val="00B30B96"/>
    <w:rsid w:val="00B32E4B"/>
    <w:rsid w:val="00B335EC"/>
    <w:rsid w:val="00B33839"/>
    <w:rsid w:val="00B34D60"/>
    <w:rsid w:val="00B3599D"/>
    <w:rsid w:val="00B35B47"/>
    <w:rsid w:val="00B36870"/>
    <w:rsid w:val="00B3751F"/>
    <w:rsid w:val="00B379F1"/>
    <w:rsid w:val="00B406F0"/>
    <w:rsid w:val="00B4294B"/>
    <w:rsid w:val="00B42A0F"/>
    <w:rsid w:val="00B42CA4"/>
    <w:rsid w:val="00B42F81"/>
    <w:rsid w:val="00B43E5E"/>
    <w:rsid w:val="00B45216"/>
    <w:rsid w:val="00B454D7"/>
    <w:rsid w:val="00B4639F"/>
    <w:rsid w:val="00B46E40"/>
    <w:rsid w:val="00B471A8"/>
    <w:rsid w:val="00B50039"/>
    <w:rsid w:val="00B506A8"/>
    <w:rsid w:val="00B50AC0"/>
    <w:rsid w:val="00B5101B"/>
    <w:rsid w:val="00B522F9"/>
    <w:rsid w:val="00B54067"/>
    <w:rsid w:val="00B54F2D"/>
    <w:rsid w:val="00B55833"/>
    <w:rsid w:val="00B56151"/>
    <w:rsid w:val="00B57124"/>
    <w:rsid w:val="00B57356"/>
    <w:rsid w:val="00B57369"/>
    <w:rsid w:val="00B605B6"/>
    <w:rsid w:val="00B60C21"/>
    <w:rsid w:val="00B61002"/>
    <w:rsid w:val="00B62001"/>
    <w:rsid w:val="00B6281C"/>
    <w:rsid w:val="00B64271"/>
    <w:rsid w:val="00B6498B"/>
    <w:rsid w:val="00B64F2B"/>
    <w:rsid w:val="00B65BD5"/>
    <w:rsid w:val="00B66951"/>
    <w:rsid w:val="00B67373"/>
    <w:rsid w:val="00B67A83"/>
    <w:rsid w:val="00B71163"/>
    <w:rsid w:val="00B717B3"/>
    <w:rsid w:val="00B719EE"/>
    <w:rsid w:val="00B7262D"/>
    <w:rsid w:val="00B7277D"/>
    <w:rsid w:val="00B73DD4"/>
    <w:rsid w:val="00B74EFD"/>
    <w:rsid w:val="00B76D50"/>
    <w:rsid w:val="00B77034"/>
    <w:rsid w:val="00B773AA"/>
    <w:rsid w:val="00B77C0C"/>
    <w:rsid w:val="00B80FA9"/>
    <w:rsid w:val="00B810B7"/>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638"/>
    <w:rsid w:val="00B93FEB"/>
    <w:rsid w:val="00B95062"/>
    <w:rsid w:val="00B9527A"/>
    <w:rsid w:val="00B96604"/>
    <w:rsid w:val="00B96C48"/>
    <w:rsid w:val="00B97ABF"/>
    <w:rsid w:val="00BA0BB6"/>
    <w:rsid w:val="00BA0FE3"/>
    <w:rsid w:val="00BA21AA"/>
    <w:rsid w:val="00BA246A"/>
    <w:rsid w:val="00BA335B"/>
    <w:rsid w:val="00BA34C3"/>
    <w:rsid w:val="00BA3F8B"/>
    <w:rsid w:val="00BA46C1"/>
    <w:rsid w:val="00BA57DA"/>
    <w:rsid w:val="00BA6B9C"/>
    <w:rsid w:val="00BA7123"/>
    <w:rsid w:val="00BA71AF"/>
    <w:rsid w:val="00BA7730"/>
    <w:rsid w:val="00BA79F5"/>
    <w:rsid w:val="00BA7E46"/>
    <w:rsid w:val="00BB0026"/>
    <w:rsid w:val="00BB1340"/>
    <w:rsid w:val="00BB2759"/>
    <w:rsid w:val="00BB280D"/>
    <w:rsid w:val="00BB3069"/>
    <w:rsid w:val="00BB322E"/>
    <w:rsid w:val="00BB3533"/>
    <w:rsid w:val="00BB3839"/>
    <w:rsid w:val="00BB39B2"/>
    <w:rsid w:val="00BB6B65"/>
    <w:rsid w:val="00BB6C0A"/>
    <w:rsid w:val="00BB6F89"/>
    <w:rsid w:val="00BB7231"/>
    <w:rsid w:val="00BC0A2F"/>
    <w:rsid w:val="00BC0FFC"/>
    <w:rsid w:val="00BC190B"/>
    <w:rsid w:val="00BC1BC8"/>
    <w:rsid w:val="00BC2244"/>
    <w:rsid w:val="00BC2253"/>
    <w:rsid w:val="00BC379E"/>
    <w:rsid w:val="00BC3ECA"/>
    <w:rsid w:val="00BC59E4"/>
    <w:rsid w:val="00BC647A"/>
    <w:rsid w:val="00BC76EB"/>
    <w:rsid w:val="00BD01D6"/>
    <w:rsid w:val="00BD0424"/>
    <w:rsid w:val="00BD0C1F"/>
    <w:rsid w:val="00BD136D"/>
    <w:rsid w:val="00BD2244"/>
    <w:rsid w:val="00BD34CF"/>
    <w:rsid w:val="00BD3E56"/>
    <w:rsid w:val="00BD5994"/>
    <w:rsid w:val="00BD603C"/>
    <w:rsid w:val="00BD6524"/>
    <w:rsid w:val="00BD6AB7"/>
    <w:rsid w:val="00BD7A7D"/>
    <w:rsid w:val="00BE0DB5"/>
    <w:rsid w:val="00BE332E"/>
    <w:rsid w:val="00BE3ACF"/>
    <w:rsid w:val="00BE4012"/>
    <w:rsid w:val="00BE499A"/>
    <w:rsid w:val="00BE5F69"/>
    <w:rsid w:val="00BE688A"/>
    <w:rsid w:val="00BE6DEB"/>
    <w:rsid w:val="00BE7167"/>
    <w:rsid w:val="00BF0019"/>
    <w:rsid w:val="00BF052D"/>
    <w:rsid w:val="00BF0574"/>
    <w:rsid w:val="00BF17DD"/>
    <w:rsid w:val="00BF1CB7"/>
    <w:rsid w:val="00BF20C2"/>
    <w:rsid w:val="00BF2A3E"/>
    <w:rsid w:val="00BF370B"/>
    <w:rsid w:val="00BF396A"/>
    <w:rsid w:val="00BF58D6"/>
    <w:rsid w:val="00BF7CA7"/>
    <w:rsid w:val="00C02D07"/>
    <w:rsid w:val="00C04E47"/>
    <w:rsid w:val="00C053F7"/>
    <w:rsid w:val="00C06EDD"/>
    <w:rsid w:val="00C07FB7"/>
    <w:rsid w:val="00C10C3D"/>
    <w:rsid w:val="00C117EE"/>
    <w:rsid w:val="00C11962"/>
    <w:rsid w:val="00C12934"/>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38EE"/>
    <w:rsid w:val="00C24FE4"/>
    <w:rsid w:val="00C26B50"/>
    <w:rsid w:val="00C301AE"/>
    <w:rsid w:val="00C306A8"/>
    <w:rsid w:val="00C30B40"/>
    <w:rsid w:val="00C3128F"/>
    <w:rsid w:val="00C31BB2"/>
    <w:rsid w:val="00C31EB5"/>
    <w:rsid w:val="00C32510"/>
    <w:rsid w:val="00C32D23"/>
    <w:rsid w:val="00C32D2F"/>
    <w:rsid w:val="00C35508"/>
    <w:rsid w:val="00C3674E"/>
    <w:rsid w:val="00C37077"/>
    <w:rsid w:val="00C37A3D"/>
    <w:rsid w:val="00C420A9"/>
    <w:rsid w:val="00C420D7"/>
    <w:rsid w:val="00C4382F"/>
    <w:rsid w:val="00C445FF"/>
    <w:rsid w:val="00C44AD4"/>
    <w:rsid w:val="00C44F4B"/>
    <w:rsid w:val="00C45518"/>
    <w:rsid w:val="00C45822"/>
    <w:rsid w:val="00C50D36"/>
    <w:rsid w:val="00C51961"/>
    <w:rsid w:val="00C52317"/>
    <w:rsid w:val="00C52EC1"/>
    <w:rsid w:val="00C52EEC"/>
    <w:rsid w:val="00C53BD2"/>
    <w:rsid w:val="00C54A21"/>
    <w:rsid w:val="00C54C48"/>
    <w:rsid w:val="00C54CD7"/>
    <w:rsid w:val="00C54E05"/>
    <w:rsid w:val="00C54E97"/>
    <w:rsid w:val="00C54F5A"/>
    <w:rsid w:val="00C558D0"/>
    <w:rsid w:val="00C56F9A"/>
    <w:rsid w:val="00C57A73"/>
    <w:rsid w:val="00C604E3"/>
    <w:rsid w:val="00C60DBA"/>
    <w:rsid w:val="00C6203C"/>
    <w:rsid w:val="00C6205C"/>
    <w:rsid w:val="00C620A4"/>
    <w:rsid w:val="00C62A03"/>
    <w:rsid w:val="00C65195"/>
    <w:rsid w:val="00C65620"/>
    <w:rsid w:val="00C6616D"/>
    <w:rsid w:val="00C66170"/>
    <w:rsid w:val="00C6693C"/>
    <w:rsid w:val="00C6788F"/>
    <w:rsid w:val="00C701BB"/>
    <w:rsid w:val="00C704A6"/>
    <w:rsid w:val="00C71F17"/>
    <w:rsid w:val="00C74782"/>
    <w:rsid w:val="00C76651"/>
    <w:rsid w:val="00C772EC"/>
    <w:rsid w:val="00C77488"/>
    <w:rsid w:val="00C77515"/>
    <w:rsid w:val="00C77AA8"/>
    <w:rsid w:val="00C77F44"/>
    <w:rsid w:val="00C77FFE"/>
    <w:rsid w:val="00C809CF"/>
    <w:rsid w:val="00C80B56"/>
    <w:rsid w:val="00C80BA5"/>
    <w:rsid w:val="00C810FF"/>
    <w:rsid w:val="00C81D2C"/>
    <w:rsid w:val="00C83EEF"/>
    <w:rsid w:val="00C8665F"/>
    <w:rsid w:val="00C86BC0"/>
    <w:rsid w:val="00C86BC6"/>
    <w:rsid w:val="00C86BDD"/>
    <w:rsid w:val="00C86C01"/>
    <w:rsid w:val="00C8787D"/>
    <w:rsid w:val="00C90581"/>
    <w:rsid w:val="00C90A00"/>
    <w:rsid w:val="00C91444"/>
    <w:rsid w:val="00C91515"/>
    <w:rsid w:val="00C91E71"/>
    <w:rsid w:val="00C93BA9"/>
    <w:rsid w:val="00C94D08"/>
    <w:rsid w:val="00C95FBC"/>
    <w:rsid w:val="00C96788"/>
    <w:rsid w:val="00C96B09"/>
    <w:rsid w:val="00C96D93"/>
    <w:rsid w:val="00C977BB"/>
    <w:rsid w:val="00CA0B99"/>
    <w:rsid w:val="00CA0D2C"/>
    <w:rsid w:val="00CA2695"/>
    <w:rsid w:val="00CA304B"/>
    <w:rsid w:val="00CA48C3"/>
    <w:rsid w:val="00CA4A0B"/>
    <w:rsid w:val="00CA6699"/>
    <w:rsid w:val="00CA6EB6"/>
    <w:rsid w:val="00CA6FBF"/>
    <w:rsid w:val="00CB1654"/>
    <w:rsid w:val="00CB1685"/>
    <w:rsid w:val="00CB2942"/>
    <w:rsid w:val="00CB35A3"/>
    <w:rsid w:val="00CB3A78"/>
    <w:rsid w:val="00CB3D95"/>
    <w:rsid w:val="00CB3E77"/>
    <w:rsid w:val="00CB4070"/>
    <w:rsid w:val="00CB4C83"/>
    <w:rsid w:val="00CB64E2"/>
    <w:rsid w:val="00CB6924"/>
    <w:rsid w:val="00CC2A67"/>
    <w:rsid w:val="00CC338B"/>
    <w:rsid w:val="00CC3464"/>
    <w:rsid w:val="00CC3B64"/>
    <w:rsid w:val="00CC4208"/>
    <w:rsid w:val="00CC5016"/>
    <w:rsid w:val="00CC5E46"/>
    <w:rsid w:val="00CC6449"/>
    <w:rsid w:val="00CC6550"/>
    <w:rsid w:val="00CC6DC6"/>
    <w:rsid w:val="00CC7333"/>
    <w:rsid w:val="00CD00B0"/>
    <w:rsid w:val="00CD2677"/>
    <w:rsid w:val="00CD2885"/>
    <w:rsid w:val="00CD2AA4"/>
    <w:rsid w:val="00CD4CBE"/>
    <w:rsid w:val="00CD5145"/>
    <w:rsid w:val="00CD6F45"/>
    <w:rsid w:val="00CE12F4"/>
    <w:rsid w:val="00CE68B7"/>
    <w:rsid w:val="00CF0027"/>
    <w:rsid w:val="00CF01A2"/>
    <w:rsid w:val="00CF20A9"/>
    <w:rsid w:val="00CF23D2"/>
    <w:rsid w:val="00CF4C05"/>
    <w:rsid w:val="00CF5E64"/>
    <w:rsid w:val="00D00059"/>
    <w:rsid w:val="00D00A3C"/>
    <w:rsid w:val="00D02043"/>
    <w:rsid w:val="00D02C03"/>
    <w:rsid w:val="00D047C0"/>
    <w:rsid w:val="00D05801"/>
    <w:rsid w:val="00D05D05"/>
    <w:rsid w:val="00D05DDB"/>
    <w:rsid w:val="00D06962"/>
    <w:rsid w:val="00D06C28"/>
    <w:rsid w:val="00D078DF"/>
    <w:rsid w:val="00D11E8C"/>
    <w:rsid w:val="00D11F06"/>
    <w:rsid w:val="00D11F2E"/>
    <w:rsid w:val="00D1204F"/>
    <w:rsid w:val="00D1299C"/>
    <w:rsid w:val="00D132F6"/>
    <w:rsid w:val="00D14107"/>
    <w:rsid w:val="00D147F2"/>
    <w:rsid w:val="00D15FB3"/>
    <w:rsid w:val="00D166D0"/>
    <w:rsid w:val="00D16E45"/>
    <w:rsid w:val="00D17971"/>
    <w:rsid w:val="00D20A3D"/>
    <w:rsid w:val="00D21934"/>
    <w:rsid w:val="00D237F7"/>
    <w:rsid w:val="00D24853"/>
    <w:rsid w:val="00D26CF1"/>
    <w:rsid w:val="00D27165"/>
    <w:rsid w:val="00D27E49"/>
    <w:rsid w:val="00D30E38"/>
    <w:rsid w:val="00D31294"/>
    <w:rsid w:val="00D32724"/>
    <w:rsid w:val="00D3284E"/>
    <w:rsid w:val="00D336FF"/>
    <w:rsid w:val="00D34263"/>
    <w:rsid w:val="00D36FEE"/>
    <w:rsid w:val="00D379EC"/>
    <w:rsid w:val="00D37A62"/>
    <w:rsid w:val="00D40AB9"/>
    <w:rsid w:val="00D411FE"/>
    <w:rsid w:val="00D4172B"/>
    <w:rsid w:val="00D42720"/>
    <w:rsid w:val="00D42ABC"/>
    <w:rsid w:val="00D42C98"/>
    <w:rsid w:val="00D43BCE"/>
    <w:rsid w:val="00D44C37"/>
    <w:rsid w:val="00D470EF"/>
    <w:rsid w:val="00D5105D"/>
    <w:rsid w:val="00D5411E"/>
    <w:rsid w:val="00D54ED4"/>
    <w:rsid w:val="00D564BC"/>
    <w:rsid w:val="00D56BC7"/>
    <w:rsid w:val="00D57465"/>
    <w:rsid w:val="00D623F5"/>
    <w:rsid w:val="00D64EB0"/>
    <w:rsid w:val="00D64EB5"/>
    <w:rsid w:val="00D65220"/>
    <w:rsid w:val="00D657C7"/>
    <w:rsid w:val="00D66958"/>
    <w:rsid w:val="00D67AAC"/>
    <w:rsid w:val="00D67F2B"/>
    <w:rsid w:val="00D705E0"/>
    <w:rsid w:val="00D73F42"/>
    <w:rsid w:val="00D75953"/>
    <w:rsid w:val="00D75D5F"/>
    <w:rsid w:val="00D761B1"/>
    <w:rsid w:val="00D7642F"/>
    <w:rsid w:val="00D767ED"/>
    <w:rsid w:val="00D76875"/>
    <w:rsid w:val="00D776F0"/>
    <w:rsid w:val="00D81D92"/>
    <w:rsid w:val="00D81E99"/>
    <w:rsid w:val="00D81F2E"/>
    <w:rsid w:val="00D82806"/>
    <w:rsid w:val="00D82FCB"/>
    <w:rsid w:val="00D83798"/>
    <w:rsid w:val="00D83E01"/>
    <w:rsid w:val="00D85212"/>
    <w:rsid w:val="00D86896"/>
    <w:rsid w:val="00D871AF"/>
    <w:rsid w:val="00D87DE4"/>
    <w:rsid w:val="00D87E22"/>
    <w:rsid w:val="00D90611"/>
    <w:rsid w:val="00D92531"/>
    <w:rsid w:val="00D93B28"/>
    <w:rsid w:val="00D9433C"/>
    <w:rsid w:val="00D96C23"/>
    <w:rsid w:val="00D9754F"/>
    <w:rsid w:val="00D97C18"/>
    <w:rsid w:val="00DA0733"/>
    <w:rsid w:val="00DA2C57"/>
    <w:rsid w:val="00DA356B"/>
    <w:rsid w:val="00DA3873"/>
    <w:rsid w:val="00DA5425"/>
    <w:rsid w:val="00DA5A3D"/>
    <w:rsid w:val="00DB00E6"/>
    <w:rsid w:val="00DB04B6"/>
    <w:rsid w:val="00DB3760"/>
    <w:rsid w:val="00DB412B"/>
    <w:rsid w:val="00DB6141"/>
    <w:rsid w:val="00DB68B5"/>
    <w:rsid w:val="00DB6D2D"/>
    <w:rsid w:val="00DB7C4E"/>
    <w:rsid w:val="00DB7D59"/>
    <w:rsid w:val="00DC0097"/>
    <w:rsid w:val="00DC02CB"/>
    <w:rsid w:val="00DC540E"/>
    <w:rsid w:val="00DC726C"/>
    <w:rsid w:val="00DC7DDD"/>
    <w:rsid w:val="00DD0D74"/>
    <w:rsid w:val="00DD1257"/>
    <w:rsid w:val="00DD2831"/>
    <w:rsid w:val="00DD65E1"/>
    <w:rsid w:val="00DD759F"/>
    <w:rsid w:val="00DE240F"/>
    <w:rsid w:val="00DE2508"/>
    <w:rsid w:val="00DE26B3"/>
    <w:rsid w:val="00DE27D5"/>
    <w:rsid w:val="00DE37E7"/>
    <w:rsid w:val="00DE39BE"/>
    <w:rsid w:val="00DE3FD2"/>
    <w:rsid w:val="00DE4DCC"/>
    <w:rsid w:val="00DE5065"/>
    <w:rsid w:val="00DE5077"/>
    <w:rsid w:val="00DE5980"/>
    <w:rsid w:val="00DF05CE"/>
    <w:rsid w:val="00DF0731"/>
    <w:rsid w:val="00DF0AA6"/>
    <w:rsid w:val="00DF0AAC"/>
    <w:rsid w:val="00DF0C4A"/>
    <w:rsid w:val="00DF0DD9"/>
    <w:rsid w:val="00DF187C"/>
    <w:rsid w:val="00DF2189"/>
    <w:rsid w:val="00DF25D2"/>
    <w:rsid w:val="00DF262C"/>
    <w:rsid w:val="00DF27BC"/>
    <w:rsid w:val="00DF2A08"/>
    <w:rsid w:val="00DF3C0D"/>
    <w:rsid w:val="00DF3DAB"/>
    <w:rsid w:val="00DF3E21"/>
    <w:rsid w:val="00DF47F0"/>
    <w:rsid w:val="00DF4DE8"/>
    <w:rsid w:val="00DF54DF"/>
    <w:rsid w:val="00DF69B7"/>
    <w:rsid w:val="00E00642"/>
    <w:rsid w:val="00E0136C"/>
    <w:rsid w:val="00E02887"/>
    <w:rsid w:val="00E02A89"/>
    <w:rsid w:val="00E0389B"/>
    <w:rsid w:val="00E044B8"/>
    <w:rsid w:val="00E04A00"/>
    <w:rsid w:val="00E04D6B"/>
    <w:rsid w:val="00E0545D"/>
    <w:rsid w:val="00E0604A"/>
    <w:rsid w:val="00E061C5"/>
    <w:rsid w:val="00E06434"/>
    <w:rsid w:val="00E06816"/>
    <w:rsid w:val="00E07305"/>
    <w:rsid w:val="00E07B2D"/>
    <w:rsid w:val="00E11140"/>
    <w:rsid w:val="00E1247A"/>
    <w:rsid w:val="00E1370B"/>
    <w:rsid w:val="00E14343"/>
    <w:rsid w:val="00E14CB3"/>
    <w:rsid w:val="00E159BC"/>
    <w:rsid w:val="00E165BD"/>
    <w:rsid w:val="00E17CE6"/>
    <w:rsid w:val="00E214D3"/>
    <w:rsid w:val="00E21990"/>
    <w:rsid w:val="00E22DD3"/>
    <w:rsid w:val="00E23861"/>
    <w:rsid w:val="00E23D50"/>
    <w:rsid w:val="00E24434"/>
    <w:rsid w:val="00E25988"/>
    <w:rsid w:val="00E25CEE"/>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265"/>
    <w:rsid w:val="00E429BA"/>
    <w:rsid w:val="00E442E7"/>
    <w:rsid w:val="00E4470F"/>
    <w:rsid w:val="00E44857"/>
    <w:rsid w:val="00E5021F"/>
    <w:rsid w:val="00E5086D"/>
    <w:rsid w:val="00E5254B"/>
    <w:rsid w:val="00E52D6D"/>
    <w:rsid w:val="00E5484B"/>
    <w:rsid w:val="00E557E1"/>
    <w:rsid w:val="00E566FD"/>
    <w:rsid w:val="00E56DF7"/>
    <w:rsid w:val="00E5764D"/>
    <w:rsid w:val="00E5791A"/>
    <w:rsid w:val="00E5797D"/>
    <w:rsid w:val="00E57EAC"/>
    <w:rsid w:val="00E6011B"/>
    <w:rsid w:val="00E6060F"/>
    <w:rsid w:val="00E6246F"/>
    <w:rsid w:val="00E628B0"/>
    <w:rsid w:val="00E63A4A"/>
    <w:rsid w:val="00E649F2"/>
    <w:rsid w:val="00E653FC"/>
    <w:rsid w:val="00E65A8E"/>
    <w:rsid w:val="00E66405"/>
    <w:rsid w:val="00E66C8F"/>
    <w:rsid w:val="00E66EC8"/>
    <w:rsid w:val="00E70345"/>
    <w:rsid w:val="00E709AA"/>
    <w:rsid w:val="00E7227B"/>
    <w:rsid w:val="00E7249D"/>
    <w:rsid w:val="00E72D60"/>
    <w:rsid w:val="00E72D90"/>
    <w:rsid w:val="00E72DAB"/>
    <w:rsid w:val="00E73FDA"/>
    <w:rsid w:val="00E74B54"/>
    <w:rsid w:val="00E75135"/>
    <w:rsid w:val="00E768E0"/>
    <w:rsid w:val="00E76B72"/>
    <w:rsid w:val="00E76CEE"/>
    <w:rsid w:val="00E76DE6"/>
    <w:rsid w:val="00E7716A"/>
    <w:rsid w:val="00E77F17"/>
    <w:rsid w:val="00E8007D"/>
    <w:rsid w:val="00E806C7"/>
    <w:rsid w:val="00E8116E"/>
    <w:rsid w:val="00E821A5"/>
    <w:rsid w:val="00E82CE7"/>
    <w:rsid w:val="00E8356F"/>
    <w:rsid w:val="00E84720"/>
    <w:rsid w:val="00E84C56"/>
    <w:rsid w:val="00E85C41"/>
    <w:rsid w:val="00E87F29"/>
    <w:rsid w:val="00E91E72"/>
    <w:rsid w:val="00E927FD"/>
    <w:rsid w:val="00E92800"/>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55E"/>
    <w:rsid w:val="00EA1913"/>
    <w:rsid w:val="00EA28D0"/>
    <w:rsid w:val="00EA2B69"/>
    <w:rsid w:val="00EA2E51"/>
    <w:rsid w:val="00EA4678"/>
    <w:rsid w:val="00EA5284"/>
    <w:rsid w:val="00EA7DDF"/>
    <w:rsid w:val="00EB192D"/>
    <w:rsid w:val="00EB19DB"/>
    <w:rsid w:val="00EB1EF9"/>
    <w:rsid w:val="00EB1F72"/>
    <w:rsid w:val="00EB2687"/>
    <w:rsid w:val="00EB4F86"/>
    <w:rsid w:val="00EB5A49"/>
    <w:rsid w:val="00EB6777"/>
    <w:rsid w:val="00EC0334"/>
    <w:rsid w:val="00EC17CD"/>
    <w:rsid w:val="00EC27D4"/>
    <w:rsid w:val="00EC42FD"/>
    <w:rsid w:val="00EC448E"/>
    <w:rsid w:val="00EC4612"/>
    <w:rsid w:val="00EC51E9"/>
    <w:rsid w:val="00EC582F"/>
    <w:rsid w:val="00EC5F82"/>
    <w:rsid w:val="00EC63EF"/>
    <w:rsid w:val="00EC68E8"/>
    <w:rsid w:val="00EC697C"/>
    <w:rsid w:val="00EC6C60"/>
    <w:rsid w:val="00EC71BC"/>
    <w:rsid w:val="00EC7327"/>
    <w:rsid w:val="00EC78D6"/>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6CBF"/>
    <w:rsid w:val="00EE7451"/>
    <w:rsid w:val="00EF124C"/>
    <w:rsid w:val="00EF14F8"/>
    <w:rsid w:val="00EF2503"/>
    <w:rsid w:val="00EF2DEE"/>
    <w:rsid w:val="00EF2FFF"/>
    <w:rsid w:val="00EF40A6"/>
    <w:rsid w:val="00EF57A9"/>
    <w:rsid w:val="00EF6347"/>
    <w:rsid w:val="00EF64C8"/>
    <w:rsid w:val="00EF6D73"/>
    <w:rsid w:val="00EF7728"/>
    <w:rsid w:val="00EF7CB9"/>
    <w:rsid w:val="00F00869"/>
    <w:rsid w:val="00F040C6"/>
    <w:rsid w:val="00F04CD5"/>
    <w:rsid w:val="00F05CD8"/>
    <w:rsid w:val="00F07810"/>
    <w:rsid w:val="00F07C5B"/>
    <w:rsid w:val="00F07E18"/>
    <w:rsid w:val="00F115DF"/>
    <w:rsid w:val="00F11AD3"/>
    <w:rsid w:val="00F1257B"/>
    <w:rsid w:val="00F12B7F"/>
    <w:rsid w:val="00F12DA0"/>
    <w:rsid w:val="00F132A8"/>
    <w:rsid w:val="00F133A2"/>
    <w:rsid w:val="00F138FE"/>
    <w:rsid w:val="00F144AF"/>
    <w:rsid w:val="00F16FF5"/>
    <w:rsid w:val="00F17476"/>
    <w:rsid w:val="00F17AA9"/>
    <w:rsid w:val="00F214A4"/>
    <w:rsid w:val="00F22626"/>
    <w:rsid w:val="00F226EC"/>
    <w:rsid w:val="00F2302A"/>
    <w:rsid w:val="00F23C55"/>
    <w:rsid w:val="00F242F1"/>
    <w:rsid w:val="00F243BB"/>
    <w:rsid w:val="00F24AD4"/>
    <w:rsid w:val="00F26A18"/>
    <w:rsid w:val="00F273D8"/>
    <w:rsid w:val="00F279E1"/>
    <w:rsid w:val="00F305AF"/>
    <w:rsid w:val="00F3154B"/>
    <w:rsid w:val="00F31861"/>
    <w:rsid w:val="00F32416"/>
    <w:rsid w:val="00F33E15"/>
    <w:rsid w:val="00F34900"/>
    <w:rsid w:val="00F34A34"/>
    <w:rsid w:val="00F34E34"/>
    <w:rsid w:val="00F3642D"/>
    <w:rsid w:val="00F3722E"/>
    <w:rsid w:val="00F37A04"/>
    <w:rsid w:val="00F40460"/>
    <w:rsid w:val="00F4077A"/>
    <w:rsid w:val="00F40C98"/>
    <w:rsid w:val="00F40FAE"/>
    <w:rsid w:val="00F41176"/>
    <w:rsid w:val="00F4160B"/>
    <w:rsid w:val="00F43A5A"/>
    <w:rsid w:val="00F450A8"/>
    <w:rsid w:val="00F46922"/>
    <w:rsid w:val="00F508B1"/>
    <w:rsid w:val="00F51139"/>
    <w:rsid w:val="00F5118B"/>
    <w:rsid w:val="00F51B5A"/>
    <w:rsid w:val="00F520D5"/>
    <w:rsid w:val="00F52142"/>
    <w:rsid w:val="00F52BD3"/>
    <w:rsid w:val="00F52D97"/>
    <w:rsid w:val="00F53517"/>
    <w:rsid w:val="00F54403"/>
    <w:rsid w:val="00F545FE"/>
    <w:rsid w:val="00F547BB"/>
    <w:rsid w:val="00F54928"/>
    <w:rsid w:val="00F5543D"/>
    <w:rsid w:val="00F560DC"/>
    <w:rsid w:val="00F566A0"/>
    <w:rsid w:val="00F56B07"/>
    <w:rsid w:val="00F57DD4"/>
    <w:rsid w:val="00F57DE3"/>
    <w:rsid w:val="00F609A7"/>
    <w:rsid w:val="00F60B7A"/>
    <w:rsid w:val="00F61144"/>
    <w:rsid w:val="00F61420"/>
    <w:rsid w:val="00F61CA3"/>
    <w:rsid w:val="00F62005"/>
    <w:rsid w:val="00F625BE"/>
    <w:rsid w:val="00F6261A"/>
    <w:rsid w:val="00F63E41"/>
    <w:rsid w:val="00F6435D"/>
    <w:rsid w:val="00F64D9C"/>
    <w:rsid w:val="00F65090"/>
    <w:rsid w:val="00F65921"/>
    <w:rsid w:val="00F665AD"/>
    <w:rsid w:val="00F671C5"/>
    <w:rsid w:val="00F70000"/>
    <w:rsid w:val="00F70029"/>
    <w:rsid w:val="00F725DC"/>
    <w:rsid w:val="00F73BE8"/>
    <w:rsid w:val="00F75F8A"/>
    <w:rsid w:val="00F769F3"/>
    <w:rsid w:val="00F77871"/>
    <w:rsid w:val="00F809B1"/>
    <w:rsid w:val="00F80B4F"/>
    <w:rsid w:val="00F83294"/>
    <w:rsid w:val="00F83836"/>
    <w:rsid w:val="00F83EBA"/>
    <w:rsid w:val="00F846BA"/>
    <w:rsid w:val="00F85700"/>
    <w:rsid w:val="00F8578B"/>
    <w:rsid w:val="00F90DB8"/>
    <w:rsid w:val="00F91C36"/>
    <w:rsid w:val="00F928D9"/>
    <w:rsid w:val="00F92E9F"/>
    <w:rsid w:val="00F92EFF"/>
    <w:rsid w:val="00F94A9F"/>
    <w:rsid w:val="00F94DF3"/>
    <w:rsid w:val="00F95275"/>
    <w:rsid w:val="00F95781"/>
    <w:rsid w:val="00F96673"/>
    <w:rsid w:val="00F97B6D"/>
    <w:rsid w:val="00FA00B1"/>
    <w:rsid w:val="00FA0256"/>
    <w:rsid w:val="00FA05E2"/>
    <w:rsid w:val="00FA089A"/>
    <w:rsid w:val="00FA0B4B"/>
    <w:rsid w:val="00FA2C0D"/>
    <w:rsid w:val="00FA2C98"/>
    <w:rsid w:val="00FA3073"/>
    <w:rsid w:val="00FA40EB"/>
    <w:rsid w:val="00FA4722"/>
    <w:rsid w:val="00FA5BA7"/>
    <w:rsid w:val="00FA616E"/>
    <w:rsid w:val="00FA6474"/>
    <w:rsid w:val="00FA68DF"/>
    <w:rsid w:val="00FA7634"/>
    <w:rsid w:val="00FA7F8D"/>
    <w:rsid w:val="00FA7FD4"/>
    <w:rsid w:val="00FB1892"/>
    <w:rsid w:val="00FB39E9"/>
    <w:rsid w:val="00FB50B4"/>
    <w:rsid w:val="00FB5356"/>
    <w:rsid w:val="00FB551A"/>
    <w:rsid w:val="00FB5D4D"/>
    <w:rsid w:val="00FB5FFD"/>
    <w:rsid w:val="00FB6BFB"/>
    <w:rsid w:val="00FB715F"/>
    <w:rsid w:val="00FC038C"/>
    <w:rsid w:val="00FC0500"/>
    <w:rsid w:val="00FC0AB3"/>
    <w:rsid w:val="00FC1D90"/>
    <w:rsid w:val="00FC232A"/>
    <w:rsid w:val="00FC240E"/>
    <w:rsid w:val="00FC33DE"/>
    <w:rsid w:val="00FC3404"/>
    <w:rsid w:val="00FC3F83"/>
    <w:rsid w:val="00FC4BBB"/>
    <w:rsid w:val="00FC69C5"/>
    <w:rsid w:val="00FD01C9"/>
    <w:rsid w:val="00FD029D"/>
    <w:rsid w:val="00FD0BA3"/>
    <w:rsid w:val="00FD19D4"/>
    <w:rsid w:val="00FD1BC0"/>
    <w:rsid w:val="00FD24D7"/>
    <w:rsid w:val="00FD3AD3"/>
    <w:rsid w:val="00FD4229"/>
    <w:rsid w:val="00FD5233"/>
    <w:rsid w:val="00FD5FAD"/>
    <w:rsid w:val="00FD6ABE"/>
    <w:rsid w:val="00FD6F04"/>
    <w:rsid w:val="00FD734D"/>
    <w:rsid w:val="00FD7F98"/>
    <w:rsid w:val="00FE2530"/>
    <w:rsid w:val="00FE398C"/>
    <w:rsid w:val="00FE4476"/>
    <w:rsid w:val="00FE4A2C"/>
    <w:rsid w:val="00FE5870"/>
    <w:rsid w:val="00FE6068"/>
    <w:rsid w:val="00FE6143"/>
    <w:rsid w:val="00FE6891"/>
    <w:rsid w:val="00FE6E84"/>
    <w:rsid w:val="00FE7519"/>
    <w:rsid w:val="00FF096E"/>
    <w:rsid w:val="00FF1F80"/>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4865880">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E9FDC217-72DB-459B-A984-32B3CCCAC0FA}">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209</TotalTime>
  <Pages>7</Pages>
  <Words>3641</Words>
  <Characters>19085</Characters>
  <Application>Microsoft Office Word</Application>
  <DocSecurity>0</DocSecurity>
  <Lines>1468</Lines>
  <Paragraphs>841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86</cp:revision>
  <cp:lastPrinted>2026-05-04T09:28:00Z</cp:lastPrinted>
  <dcterms:created xsi:type="dcterms:W3CDTF">2026-05-04T09:36:00Z</dcterms:created>
  <dcterms:modified xsi:type="dcterms:W3CDTF">2026-06-10T07:21:00Z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