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F91F4C" w:rsidRDefault="00933440" w:rsidP="00F91F4C">
      <w:pPr>
        <w:pStyle w:val="Heading2"/>
        <w:spacing w:before="0" w:line="240" w:lineRule="auto"/>
        <w:jc w:val="both"/>
        <w:rPr>
          <w:rFonts w:ascii="Segoe UI" w:hAnsi="Segoe UI" w:cs="Segoe UI"/>
          <w:b w:val="0"/>
          <w:bCs w:val="0"/>
          <w:i/>
          <w:iCs/>
          <w:color w:val="C00000"/>
          <w:sz w:val="20"/>
          <w:szCs w:val="20"/>
        </w:rPr>
      </w:pPr>
      <w:bookmarkStart w:id="0" w:name="_Toc459799307"/>
      <w:r w:rsidRPr="00F91F4C">
        <w:rPr>
          <w:rFonts w:ascii="Segoe UI" w:hAnsi="Segoe UI" w:cs="Segoe UI"/>
          <w:color w:val="C00000"/>
          <w:sz w:val="20"/>
          <w:szCs w:val="20"/>
        </w:rPr>
        <w:t xml:space="preserve">Annex 2 – </w:t>
      </w:r>
      <w:bookmarkEnd w:id="0"/>
      <w:r w:rsidRPr="00F91F4C">
        <w:rPr>
          <w:rFonts w:ascii="Segoe UI" w:hAnsi="Segoe UI" w:cs="Segoe UI"/>
          <w:color w:val="C00000"/>
          <w:sz w:val="20"/>
          <w:szCs w:val="20"/>
        </w:rPr>
        <w:t xml:space="preserve">Bid Form </w:t>
      </w:r>
      <w:r w:rsidRPr="00F91F4C">
        <w:rPr>
          <w:rFonts w:ascii="Segoe UI" w:hAnsi="Segoe UI" w:cs="Segoe UI"/>
          <w:b w:val="0"/>
          <w:bCs w:val="0"/>
          <w:i/>
          <w:iCs/>
          <w:color w:val="C00000"/>
          <w:sz w:val="20"/>
          <w:szCs w:val="20"/>
        </w:rPr>
        <w:t>completed signed and stamped</w:t>
      </w:r>
    </w:p>
    <w:p w14:paraId="667FE8E6" w14:textId="71EC678C" w:rsidR="000C31B8" w:rsidRPr="00F91F4C" w:rsidRDefault="00B17B17" w:rsidP="00AF607B">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rPr>
        <w:t xml:space="preserve">All bids must be typed; handwritten bids will not be considered. </w:t>
      </w:r>
    </w:p>
    <w:p w14:paraId="7E1C1DB5" w14:textId="77777777" w:rsidR="00CC338B" w:rsidRPr="00F91F4C" w:rsidRDefault="00CC338B"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rPr>
        <w:t>Under this Framework Agreement, the quantities indicated are estimates only and may vary depending on LRC operational requirements. Purchases will be executed through the issuance of Purchase Orders on an as-needed basis during the validity period of the agreement. LRC does not guarantee the procurement of the full estimated quantities.</w:t>
      </w:r>
    </w:p>
    <w:p w14:paraId="07CD79AC" w14:textId="1AAD1C1C" w:rsidR="00B17B17" w:rsidRPr="00F91F4C" w:rsidRDefault="00B17B17"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F91F4C" w:rsidRDefault="00B17B17" w:rsidP="00F91F4C">
      <w:pPr>
        <w:pStyle w:val="ListParagraph"/>
        <w:numPr>
          <w:ilvl w:val="0"/>
          <w:numId w:val="1"/>
        </w:numPr>
        <w:spacing w:line="240" w:lineRule="auto"/>
        <w:rPr>
          <w:rFonts w:ascii="Segoe UI" w:hAnsi="Segoe UI" w:cs="Segoe UI"/>
          <w:color w:val="000000" w:themeColor="text1"/>
          <w:sz w:val="20"/>
          <w:szCs w:val="20"/>
        </w:rPr>
      </w:pPr>
      <w:r w:rsidRPr="00F91F4C">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F91F4C">
        <w:rPr>
          <w:rFonts w:ascii="Segoe UI" w:hAnsi="Segoe UI" w:cs="Segoe UI"/>
          <w:i/>
          <w:iCs/>
          <w:color w:val="000000" w:themeColor="text1"/>
          <w:sz w:val="20"/>
          <w:szCs w:val="20"/>
        </w:rPr>
        <w:t>The unit price must be provided with no more than two decimal places.</w:t>
      </w:r>
    </w:p>
    <w:p w14:paraId="41B53D76" w14:textId="727F7399" w:rsidR="00E36474" w:rsidRDefault="002F3023" w:rsidP="00177C39">
      <w:pPr>
        <w:pStyle w:val="ListParagraph"/>
        <w:numPr>
          <w:ilvl w:val="0"/>
          <w:numId w:val="1"/>
        </w:numPr>
        <w:spacing w:line="240" w:lineRule="auto"/>
        <w:rPr>
          <w:rFonts w:ascii="Segoe UI" w:hAnsi="Segoe UI" w:cs="Segoe UI"/>
          <w:color w:val="000000" w:themeColor="text1"/>
          <w:sz w:val="20"/>
          <w:szCs w:val="20"/>
        </w:rPr>
      </w:pPr>
      <w:r w:rsidRPr="00F91F4C">
        <w:rPr>
          <w:rFonts w:ascii="Segoe UI" w:hAnsi="Segoe UI" w:cs="Segoe UI"/>
          <w:color w:val="000000" w:themeColor="text1"/>
          <w:sz w:val="20"/>
          <w:szCs w:val="20"/>
        </w:rPr>
        <w:t xml:space="preserve">Unit price must </w:t>
      </w:r>
      <w:r w:rsidR="00D42B50">
        <w:rPr>
          <w:rFonts w:ascii="Segoe UI" w:hAnsi="Segoe UI" w:cs="Segoe UI"/>
          <w:color w:val="000000" w:themeColor="text1"/>
          <w:sz w:val="20"/>
          <w:szCs w:val="20"/>
        </w:rPr>
        <w:t>cover all the Requirement mentioned in the TOR.</w:t>
      </w:r>
    </w:p>
    <w:p w14:paraId="79F999B2" w14:textId="0CF601AE" w:rsidR="00AF607B" w:rsidRDefault="00AF607B" w:rsidP="00177C39">
      <w:pPr>
        <w:pStyle w:val="ListParagraph"/>
        <w:numPr>
          <w:ilvl w:val="0"/>
          <w:numId w:val="1"/>
        </w:numPr>
        <w:spacing w:line="240" w:lineRule="auto"/>
        <w:rPr>
          <w:rFonts w:ascii="Segoe UI" w:hAnsi="Segoe UI" w:cs="Segoe UI"/>
          <w:color w:val="000000" w:themeColor="text1"/>
          <w:sz w:val="20"/>
          <w:szCs w:val="20"/>
        </w:rPr>
      </w:pPr>
      <w:r w:rsidRPr="00AF607B">
        <w:rPr>
          <w:rFonts w:ascii="Segoe UI" w:hAnsi="Segoe UI" w:cs="Segoe UI"/>
          <w:color w:val="000000" w:themeColor="text1"/>
          <w:sz w:val="20"/>
          <w:szCs w:val="20"/>
        </w:rPr>
        <w:t>The four Lots constitute one integrated procurement package and shall be evaluated collectively. LRC intends to award the complete package to one supplier. Bidders must submit a complete offer for all four Lots. Partial bids for individual Lots will not be accepted.</w:t>
      </w:r>
    </w:p>
    <w:p w14:paraId="53EAED68" w14:textId="0037580E" w:rsidR="005D59A9" w:rsidRDefault="00DE0DC0" w:rsidP="005D59A9">
      <w:pPr>
        <w:spacing w:line="240" w:lineRule="auto"/>
        <w:rPr>
          <w:rFonts w:ascii="Segoe UI" w:hAnsi="Segoe UI" w:cs="Segoe UI"/>
          <w:b/>
          <w:bCs/>
          <w:sz w:val="20"/>
          <w:szCs w:val="20"/>
        </w:rPr>
      </w:pPr>
      <w:r w:rsidRPr="00DE0DC0">
        <w:rPr>
          <w:rFonts w:ascii="Segoe UI" w:hAnsi="Segoe UI" w:cs="Segoe UI"/>
          <w:b/>
          <w:bCs/>
          <w:color w:val="000000" w:themeColor="text1"/>
          <w:sz w:val="20"/>
          <w:szCs w:val="20"/>
          <w:highlight w:val="yellow"/>
        </w:rPr>
        <w:t xml:space="preserve">Lot #1: </w:t>
      </w:r>
      <w:r w:rsidR="005D59A9" w:rsidRPr="005D59A9">
        <w:rPr>
          <w:rFonts w:ascii="Segoe UI" w:hAnsi="Segoe UI" w:cs="Segoe UI"/>
          <w:b/>
          <w:bCs/>
          <w:sz w:val="20"/>
          <w:szCs w:val="20"/>
          <w:highlight w:val="yellow"/>
        </w:rPr>
        <w:t>User and Device-Based Licenses</w:t>
      </w:r>
    </w:p>
    <w:p w14:paraId="3DA997F1" w14:textId="77777777" w:rsidR="002A520B" w:rsidRPr="001863AC" w:rsidRDefault="002A520B" w:rsidP="009F7A27">
      <w:pPr>
        <w:pStyle w:val="FirstParagraph"/>
        <w:numPr>
          <w:ilvl w:val="0"/>
          <w:numId w:val="20"/>
        </w:numPr>
        <w:spacing w:before="0" w:after="0"/>
        <w:rPr>
          <w:rFonts w:ascii="Segoe UI" w:hAnsi="Segoe UI" w:cs="Segoe UI"/>
          <w:sz w:val="20"/>
          <w:szCs w:val="20"/>
        </w:rPr>
      </w:pPr>
      <w:r w:rsidRPr="001863AC">
        <w:rPr>
          <w:rFonts w:ascii="Segoe UI" w:hAnsi="Segoe UI" w:cs="Segoe UI"/>
          <w:sz w:val="20"/>
          <w:szCs w:val="20"/>
        </w:rPr>
        <w:t>The bidder shall provide a unit price for each license. Quantities identified as “On Demand” may be ordered by LRC during the contract according to operational requirements.</w:t>
      </w:r>
    </w:p>
    <w:p w14:paraId="2C958CAA" w14:textId="77777777" w:rsidR="009F7A27" w:rsidRPr="001863AC" w:rsidRDefault="009F7A27" w:rsidP="009F7A27">
      <w:pPr>
        <w:pStyle w:val="BodyText"/>
        <w:numPr>
          <w:ilvl w:val="0"/>
          <w:numId w:val="20"/>
        </w:numPr>
        <w:rPr>
          <w:rFonts w:ascii="Segoe UI" w:hAnsi="Segoe UI" w:cs="Segoe UI"/>
        </w:rPr>
      </w:pPr>
      <w:r w:rsidRPr="001863AC">
        <w:rPr>
          <w:rFonts w:ascii="Segoe UI" w:hAnsi="Segoe UI" w:cs="Segoe UI"/>
        </w:rPr>
        <w:t xml:space="preserve">*Microsoft currently markets the former Project Plan 3 as </w:t>
      </w:r>
      <w:r w:rsidRPr="001863AC">
        <w:rPr>
          <w:rFonts w:ascii="Segoe UI" w:hAnsi="Segoe UI" w:cs="Segoe UI"/>
          <w:b/>
          <w:bCs/>
        </w:rPr>
        <w:t>Planner and Project Plan 3</w:t>
      </w:r>
      <w:r w:rsidRPr="001863AC">
        <w:rPr>
          <w:rFonts w:ascii="Segoe UI" w:hAnsi="Segoe UI" w:cs="Segoe UI"/>
        </w:rPr>
        <w:t>, so bidders should quote the current Microsoft SKU or its successor equivalent.</w:t>
      </w:r>
    </w:p>
    <w:tbl>
      <w:tblPr>
        <w:tblStyle w:val="ListTable4-Accent1"/>
        <w:tblW w:w="15103" w:type="dxa"/>
        <w:tblInd w:w="-455" w:type="dxa"/>
        <w:tblLook w:val="04A0" w:firstRow="1" w:lastRow="0" w:firstColumn="1" w:lastColumn="0" w:noHBand="0" w:noVBand="1"/>
      </w:tblPr>
      <w:tblGrid>
        <w:gridCol w:w="649"/>
        <w:gridCol w:w="755"/>
        <w:gridCol w:w="1746"/>
        <w:gridCol w:w="3370"/>
        <w:gridCol w:w="1016"/>
        <w:gridCol w:w="1350"/>
        <w:gridCol w:w="1462"/>
        <w:gridCol w:w="608"/>
        <w:gridCol w:w="1318"/>
        <w:gridCol w:w="1202"/>
        <w:gridCol w:w="1627"/>
      </w:tblGrid>
      <w:tr w:rsidR="00157A56" w:rsidRPr="00F91F4C" w14:paraId="6B886B0C" w14:textId="77777777" w:rsidTr="00BB6C45">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404" w:type="dxa"/>
            <w:gridSpan w:val="2"/>
            <w:tcBorders>
              <w:bottom w:val="single" w:sz="4" w:space="0" w:color="auto"/>
            </w:tcBorders>
          </w:tcPr>
          <w:p w14:paraId="5B815393" w14:textId="77777777" w:rsidR="00157A56" w:rsidRPr="00F91F4C" w:rsidRDefault="00157A56" w:rsidP="00F91F4C">
            <w:pPr>
              <w:jc w:val="center"/>
              <w:rPr>
                <w:rFonts w:ascii="Segoe UI" w:eastAsia="Times New Roman" w:hAnsi="Segoe UI" w:cs="Segoe UI"/>
                <w:color w:val="000000"/>
                <w:sz w:val="20"/>
                <w:szCs w:val="20"/>
                <w:lang w:val="en-US"/>
              </w:rPr>
            </w:pPr>
          </w:p>
        </w:tc>
        <w:tc>
          <w:tcPr>
            <w:tcW w:w="7482" w:type="dxa"/>
            <w:gridSpan w:val="4"/>
            <w:tcBorders>
              <w:bottom w:val="single" w:sz="4" w:space="0" w:color="auto"/>
            </w:tcBorders>
            <w:noWrap/>
            <w:hideMark/>
          </w:tcPr>
          <w:p w14:paraId="4466F667" w14:textId="1975E93C" w:rsidR="00157A56" w:rsidRPr="00F91F4C" w:rsidRDefault="00157A56"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6217" w:type="dxa"/>
            <w:gridSpan w:val="5"/>
            <w:tcBorders>
              <w:bottom w:val="single" w:sz="4" w:space="0" w:color="auto"/>
            </w:tcBorders>
            <w:noWrap/>
            <w:hideMark/>
          </w:tcPr>
          <w:p w14:paraId="3D07B3C5" w14:textId="77777777" w:rsidR="00157A56" w:rsidRPr="00F91F4C" w:rsidRDefault="00157A56"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157A56" w:rsidRPr="00F91F4C" w14:paraId="2ACA07AC" w14:textId="77777777" w:rsidTr="00BB6C45">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hideMark/>
          </w:tcPr>
          <w:p w14:paraId="6B7FAD6F" w14:textId="77777777" w:rsidR="00157A56" w:rsidRPr="00F91F4C" w:rsidRDefault="00157A56" w:rsidP="00F91F4C">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5871" w:type="dxa"/>
            <w:gridSpan w:val="3"/>
            <w:tcBorders>
              <w:top w:val="single" w:sz="4" w:space="0" w:color="auto"/>
              <w:left w:val="single" w:sz="4" w:space="0" w:color="auto"/>
              <w:bottom w:val="single" w:sz="4" w:space="0" w:color="auto"/>
              <w:right w:val="single" w:sz="4" w:space="0" w:color="auto"/>
            </w:tcBorders>
            <w:hideMark/>
          </w:tcPr>
          <w:p w14:paraId="6BC39E8F" w14:textId="5EBCF0DA"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1016" w:type="dxa"/>
            <w:tcBorders>
              <w:top w:val="single" w:sz="4" w:space="0" w:color="auto"/>
              <w:left w:val="single" w:sz="4" w:space="0" w:color="auto"/>
              <w:bottom w:val="single" w:sz="4" w:space="0" w:color="auto"/>
              <w:right w:val="single" w:sz="4" w:space="0" w:color="auto"/>
            </w:tcBorders>
            <w:hideMark/>
          </w:tcPr>
          <w:p w14:paraId="140BE848" w14:textId="181153AC"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1350" w:type="dxa"/>
            <w:tcBorders>
              <w:top w:val="single" w:sz="4" w:space="0" w:color="auto"/>
              <w:left w:val="single" w:sz="4" w:space="0" w:color="auto"/>
              <w:bottom w:val="single" w:sz="4" w:space="0" w:color="auto"/>
              <w:right w:val="single" w:sz="4" w:space="0" w:color="auto"/>
            </w:tcBorders>
            <w:hideMark/>
          </w:tcPr>
          <w:p w14:paraId="27DACA5B" w14:textId="148CBF53"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1462" w:type="dxa"/>
            <w:tcBorders>
              <w:top w:val="single" w:sz="4" w:space="0" w:color="auto"/>
              <w:left w:val="single" w:sz="4" w:space="0" w:color="auto"/>
              <w:bottom w:val="single" w:sz="4" w:space="0" w:color="auto"/>
              <w:right w:val="single" w:sz="4" w:space="0" w:color="auto"/>
            </w:tcBorders>
            <w:hideMark/>
          </w:tcPr>
          <w:p w14:paraId="6EF07BFC" w14:textId="77777777" w:rsidR="006E0B6D" w:rsidRDefault="006E0B6D"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6E0B6D">
              <w:rPr>
                <w:rFonts w:ascii="Segoe UI" w:eastAsia="Times New Roman" w:hAnsi="Segoe UI" w:cs="Segoe UI"/>
                <w:b/>
                <w:bCs/>
                <w:color w:val="000000"/>
                <w:sz w:val="20"/>
                <w:szCs w:val="20"/>
              </w:rPr>
              <w:t>Annual Unit Price</w:t>
            </w:r>
          </w:p>
          <w:p w14:paraId="6C40CEB4" w14:textId="77777777" w:rsidR="006E0B6D" w:rsidRPr="006E0B6D" w:rsidRDefault="006E0B6D"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rPr>
            </w:pPr>
            <w:r w:rsidRPr="006E0B6D">
              <w:rPr>
                <w:rFonts w:ascii="Segoe UI" w:eastAsia="Times New Roman" w:hAnsi="Segoe UI" w:cs="Segoe UI"/>
                <w:b/>
                <w:bCs/>
                <w:color w:val="000000"/>
                <w:sz w:val="18"/>
                <w:szCs w:val="18"/>
              </w:rPr>
              <w:t>(user-Device)</w:t>
            </w:r>
          </w:p>
          <w:p w14:paraId="0F91C161" w14:textId="1AD1589A" w:rsidR="00157A56" w:rsidRPr="00F91F4C" w:rsidRDefault="006E0B6D"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rFonts w:ascii="Univers" w:hAnsi="Univers"/>
                <w:sz w:val="20"/>
                <w:szCs w:val="20"/>
              </w:rPr>
              <w:t xml:space="preserve"> </w:t>
            </w:r>
            <w:r w:rsidR="00157A56" w:rsidRPr="00F91F4C">
              <w:rPr>
                <w:rFonts w:ascii="Segoe UI" w:eastAsia="Times New Roman" w:hAnsi="Segoe UI" w:cs="Segoe UI"/>
                <w:b/>
                <w:bCs/>
                <w:color w:val="000000"/>
                <w:sz w:val="20"/>
                <w:szCs w:val="20"/>
              </w:rPr>
              <w:t>in USD</w:t>
            </w:r>
          </w:p>
          <w:p w14:paraId="65B4622E"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6"/>
                <w:szCs w:val="16"/>
              </w:rPr>
              <w:t>Exclusive of VAT</w:t>
            </w:r>
          </w:p>
        </w:tc>
        <w:tc>
          <w:tcPr>
            <w:tcW w:w="608" w:type="dxa"/>
            <w:tcBorders>
              <w:top w:val="single" w:sz="4" w:space="0" w:color="auto"/>
              <w:left w:val="single" w:sz="4" w:space="0" w:color="auto"/>
              <w:bottom w:val="single" w:sz="4" w:space="0" w:color="auto"/>
              <w:right w:val="single" w:sz="4" w:space="0" w:color="auto"/>
            </w:tcBorders>
            <w:hideMark/>
          </w:tcPr>
          <w:p w14:paraId="5427648A"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318" w:type="dxa"/>
            <w:tcBorders>
              <w:top w:val="single" w:sz="4" w:space="0" w:color="auto"/>
              <w:left w:val="single" w:sz="4" w:space="0" w:color="auto"/>
              <w:bottom w:val="single" w:sz="4" w:space="0" w:color="auto"/>
              <w:right w:val="single" w:sz="4" w:space="0" w:color="auto"/>
            </w:tcBorders>
            <w:hideMark/>
          </w:tcPr>
          <w:p w14:paraId="0648D635"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334E5B17"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b/>
                <w:bCs/>
                <w:color w:val="000000"/>
                <w:sz w:val="14"/>
                <w:szCs w:val="14"/>
                <w:lang w:val="en-US"/>
              </w:rPr>
              <w:t xml:space="preserve"> </w:t>
            </w: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1202" w:type="dxa"/>
            <w:tcBorders>
              <w:top w:val="single" w:sz="4" w:space="0" w:color="auto"/>
              <w:left w:val="single" w:sz="4" w:space="0" w:color="auto"/>
              <w:bottom w:val="single" w:sz="4" w:space="0" w:color="auto"/>
              <w:right w:val="single" w:sz="4" w:space="0" w:color="auto"/>
            </w:tcBorders>
          </w:tcPr>
          <w:p w14:paraId="60093ECC"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5DBAEFD9"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0" w:type="auto"/>
            <w:tcBorders>
              <w:top w:val="single" w:sz="4" w:space="0" w:color="auto"/>
              <w:left w:val="single" w:sz="4" w:space="0" w:color="auto"/>
              <w:bottom w:val="single" w:sz="4" w:space="0" w:color="auto"/>
              <w:right w:val="single" w:sz="4" w:space="0" w:color="auto"/>
            </w:tcBorders>
          </w:tcPr>
          <w:p w14:paraId="67904C91"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25D656BB" w14:textId="77777777" w:rsidR="00157A56" w:rsidRPr="00F91F4C" w:rsidRDefault="00157A56"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6D3EA9">
              <w:rPr>
                <w:rFonts w:ascii="Segoe UI" w:eastAsia="Times New Roman" w:hAnsi="Segoe UI" w:cs="Segoe UI"/>
                <w:i/>
                <w:iCs/>
                <w:color w:val="000000"/>
                <w:sz w:val="14"/>
                <w:szCs w:val="14"/>
              </w:rPr>
              <w:t>(in calendar days) from the date of each Purchase Order.</w:t>
            </w:r>
          </w:p>
        </w:tc>
      </w:tr>
      <w:tr w:rsidR="00BB6C45" w:rsidRPr="00F91F4C" w14:paraId="440FEC88"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3950CC1" w14:textId="76172107" w:rsidR="00BB6C45" w:rsidRPr="00F91F4C" w:rsidRDefault="00BB6C45" w:rsidP="00BB6C45">
            <w:pPr>
              <w:jc w:val="center"/>
              <w:rPr>
                <w:rFonts w:ascii="Segoe UI" w:hAnsi="Segoe UI" w:cs="Segoe UI"/>
                <w:b w:val="0"/>
                <w:bCs w:val="0"/>
                <w:sz w:val="20"/>
                <w:szCs w:val="20"/>
              </w:rPr>
            </w:pPr>
            <w:r>
              <w:rPr>
                <w:rFonts w:ascii="Segoe UI" w:hAnsi="Segoe UI" w:cs="Segoe UI"/>
                <w:b w:val="0"/>
                <w:bCs w:val="0"/>
                <w:sz w:val="20"/>
                <w:szCs w:val="20"/>
              </w:rPr>
              <w:t>1</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8171597" w14:textId="6E01264D"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Microsoft 365</w:t>
            </w:r>
          </w:p>
        </w:tc>
        <w:tc>
          <w:tcPr>
            <w:tcW w:w="3370" w:type="dxa"/>
            <w:tcBorders>
              <w:top w:val="single" w:sz="4" w:space="0" w:color="auto"/>
              <w:left w:val="single" w:sz="4" w:space="0" w:color="auto"/>
              <w:bottom w:val="single" w:sz="4" w:space="0" w:color="auto"/>
              <w:right w:val="single" w:sz="4" w:space="0" w:color="auto"/>
            </w:tcBorders>
            <w:vAlign w:val="center"/>
          </w:tcPr>
          <w:p w14:paraId="02FF99A9" w14:textId="27DC1A34"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Business Basic</w:t>
            </w:r>
          </w:p>
        </w:tc>
        <w:tc>
          <w:tcPr>
            <w:tcW w:w="1016" w:type="dxa"/>
            <w:tcBorders>
              <w:top w:val="single" w:sz="4" w:space="0" w:color="auto"/>
              <w:left w:val="single" w:sz="4" w:space="0" w:color="auto"/>
              <w:bottom w:val="single" w:sz="4" w:space="0" w:color="auto"/>
              <w:right w:val="single" w:sz="4" w:space="0" w:color="auto"/>
            </w:tcBorders>
            <w:vAlign w:val="center"/>
          </w:tcPr>
          <w:p w14:paraId="18A414A7" w14:textId="2E76A9FC"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300</w:t>
            </w:r>
          </w:p>
        </w:tc>
        <w:tc>
          <w:tcPr>
            <w:tcW w:w="1350" w:type="dxa"/>
            <w:tcBorders>
              <w:top w:val="single" w:sz="4" w:space="0" w:color="auto"/>
              <w:left w:val="single" w:sz="4" w:space="0" w:color="auto"/>
              <w:bottom w:val="single" w:sz="4" w:space="0" w:color="auto"/>
              <w:right w:val="single" w:sz="4" w:space="0" w:color="auto"/>
            </w:tcBorders>
            <w:vAlign w:val="center"/>
          </w:tcPr>
          <w:p w14:paraId="69B9197E" w14:textId="29D3E322"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7D13D3E8" w14:textId="55A5A17E"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CB56303"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5A4747B"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1157F68"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0C581C3"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1FDCC1AC"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4457CE58" w14:textId="2213B3C2" w:rsidR="00BB6C45" w:rsidRDefault="0032104A" w:rsidP="00BB6C45">
            <w:pPr>
              <w:jc w:val="center"/>
              <w:rPr>
                <w:rFonts w:ascii="Segoe UI" w:hAnsi="Segoe UI" w:cs="Segoe UI"/>
                <w:sz w:val="20"/>
                <w:szCs w:val="20"/>
              </w:rPr>
            </w:pPr>
            <w:r>
              <w:rPr>
                <w:rFonts w:ascii="Segoe UI" w:hAnsi="Segoe UI" w:cs="Segoe UI"/>
                <w:sz w:val="20"/>
                <w:szCs w:val="20"/>
              </w:rPr>
              <w:t>2</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7793CFC5" w14:textId="3C627B05"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Microsoft 365</w:t>
            </w:r>
          </w:p>
        </w:tc>
        <w:tc>
          <w:tcPr>
            <w:tcW w:w="3370" w:type="dxa"/>
            <w:tcBorders>
              <w:top w:val="single" w:sz="4" w:space="0" w:color="auto"/>
              <w:left w:val="single" w:sz="4" w:space="0" w:color="auto"/>
              <w:bottom w:val="single" w:sz="4" w:space="0" w:color="auto"/>
              <w:right w:val="single" w:sz="4" w:space="0" w:color="auto"/>
            </w:tcBorders>
            <w:vAlign w:val="center"/>
          </w:tcPr>
          <w:p w14:paraId="7EA97CF2" w14:textId="53872DE3"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Business Premium</w:t>
            </w:r>
          </w:p>
        </w:tc>
        <w:tc>
          <w:tcPr>
            <w:tcW w:w="1016" w:type="dxa"/>
            <w:tcBorders>
              <w:top w:val="single" w:sz="4" w:space="0" w:color="auto"/>
              <w:left w:val="single" w:sz="4" w:space="0" w:color="auto"/>
              <w:bottom w:val="single" w:sz="4" w:space="0" w:color="auto"/>
              <w:right w:val="single" w:sz="4" w:space="0" w:color="auto"/>
            </w:tcBorders>
            <w:vAlign w:val="center"/>
          </w:tcPr>
          <w:p w14:paraId="7C96B58B" w14:textId="6784F971"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266</w:t>
            </w:r>
          </w:p>
        </w:tc>
        <w:tc>
          <w:tcPr>
            <w:tcW w:w="1350" w:type="dxa"/>
            <w:tcBorders>
              <w:top w:val="single" w:sz="4" w:space="0" w:color="auto"/>
              <w:left w:val="single" w:sz="4" w:space="0" w:color="auto"/>
              <w:bottom w:val="single" w:sz="4" w:space="0" w:color="auto"/>
              <w:right w:val="single" w:sz="4" w:space="0" w:color="auto"/>
            </w:tcBorders>
            <w:vAlign w:val="center"/>
          </w:tcPr>
          <w:p w14:paraId="3CBF94CD" w14:textId="1D7F67E3"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1CBC475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E092699"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01AA78E"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99AC2A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12B9416"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48FF5736"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05CA9DFE" w14:textId="68E3E959" w:rsidR="00BB6C45" w:rsidRDefault="0032104A" w:rsidP="00BB6C45">
            <w:pPr>
              <w:jc w:val="center"/>
              <w:rPr>
                <w:rFonts w:ascii="Segoe UI" w:hAnsi="Segoe UI" w:cs="Segoe UI"/>
                <w:sz w:val="20"/>
                <w:szCs w:val="20"/>
              </w:rPr>
            </w:pPr>
            <w:r>
              <w:rPr>
                <w:rFonts w:ascii="Segoe UI" w:hAnsi="Segoe UI" w:cs="Segoe UI"/>
                <w:sz w:val="20"/>
                <w:szCs w:val="20"/>
              </w:rPr>
              <w:t>3</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491BD956" w14:textId="7DA52F5B"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Microsoft 365</w:t>
            </w:r>
          </w:p>
        </w:tc>
        <w:tc>
          <w:tcPr>
            <w:tcW w:w="3370" w:type="dxa"/>
            <w:tcBorders>
              <w:top w:val="single" w:sz="4" w:space="0" w:color="auto"/>
              <w:left w:val="single" w:sz="4" w:space="0" w:color="auto"/>
              <w:bottom w:val="single" w:sz="4" w:space="0" w:color="auto"/>
              <w:right w:val="single" w:sz="4" w:space="0" w:color="auto"/>
            </w:tcBorders>
            <w:vAlign w:val="center"/>
          </w:tcPr>
          <w:p w14:paraId="53FAB4A3" w14:textId="1080DAF0"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F3</w:t>
            </w:r>
          </w:p>
        </w:tc>
        <w:tc>
          <w:tcPr>
            <w:tcW w:w="1016" w:type="dxa"/>
            <w:tcBorders>
              <w:top w:val="single" w:sz="4" w:space="0" w:color="auto"/>
              <w:left w:val="single" w:sz="4" w:space="0" w:color="auto"/>
              <w:bottom w:val="single" w:sz="4" w:space="0" w:color="auto"/>
              <w:right w:val="single" w:sz="4" w:space="0" w:color="auto"/>
            </w:tcBorders>
            <w:vAlign w:val="center"/>
          </w:tcPr>
          <w:p w14:paraId="4C6D9DB2" w14:textId="73CAF94B"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200</w:t>
            </w:r>
          </w:p>
        </w:tc>
        <w:tc>
          <w:tcPr>
            <w:tcW w:w="1350" w:type="dxa"/>
            <w:tcBorders>
              <w:top w:val="single" w:sz="4" w:space="0" w:color="auto"/>
              <w:left w:val="single" w:sz="4" w:space="0" w:color="auto"/>
              <w:bottom w:val="single" w:sz="4" w:space="0" w:color="auto"/>
              <w:right w:val="single" w:sz="4" w:space="0" w:color="auto"/>
            </w:tcBorders>
            <w:vAlign w:val="center"/>
          </w:tcPr>
          <w:p w14:paraId="24478D42" w14:textId="16F05A51"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6802DD6A"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50F50D70"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4116B09"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B4420F3"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4FB0B43D"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01C869AD"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17464476" w14:textId="0A7BED4D" w:rsidR="00BB6C45" w:rsidRDefault="0032104A" w:rsidP="00BB6C45">
            <w:pPr>
              <w:jc w:val="center"/>
              <w:rPr>
                <w:rFonts w:ascii="Segoe UI" w:hAnsi="Segoe UI" w:cs="Segoe UI"/>
                <w:sz w:val="20"/>
                <w:szCs w:val="20"/>
              </w:rPr>
            </w:pPr>
            <w:r>
              <w:rPr>
                <w:rFonts w:ascii="Segoe UI" w:hAnsi="Segoe UI" w:cs="Segoe UI"/>
                <w:sz w:val="20"/>
                <w:szCs w:val="20"/>
              </w:rPr>
              <w:t>4</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7DBD2361" w14:textId="419FCF5F"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Microsoft 365</w:t>
            </w:r>
          </w:p>
        </w:tc>
        <w:tc>
          <w:tcPr>
            <w:tcW w:w="3370" w:type="dxa"/>
            <w:tcBorders>
              <w:top w:val="single" w:sz="4" w:space="0" w:color="auto"/>
              <w:left w:val="single" w:sz="4" w:space="0" w:color="auto"/>
              <w:bottom w:val="single" w:sz="4" w:space="0" w:color="auto"/>
              <w:right w:val="single" w:sz="4" w:space="0" w:color="auto"/>
            </w:tcBorders>
            <w:vAlign w:val="center"/>
          </w:tcPr>
          <w:p w14:paraId="6D78A711" w14:textId="6A17CF2C"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E5 without Audio Conferencing</w:t>
            </w:r>
          </w:p>
        </w:tc>
        <w:tc>
          <w:tcPr>
            <w:tcW w:w="1016" w:type="dxa"/>
            <w:tcBorders>
              <w:top w:val="single" w:sz="4" w:space="0" w:color="auto"/>
              <w:left w:val="single" w:sz="4" w:space="0" w:color="auto"/>
              <w:bottom w:val="single" w:sz="4" w:space="0" w:color="auto"/>
              <w:right w:val="single" w:sz="4" w:space="0" w:color="auto"/>
            </w:tcBorders>
            <w:vAlign w:val="center"/>
          </w:tcPr>
          <w:p w14:paraId="5C032923" w14:textId="26029EC4"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1</w:t>
            </w:r>
          </w:p>
        </w:tc>
        <w:tc>
          <w:tcPr>
            <w:tcW w:w="1350" w:type="dxa"/>
            <w:tcBorders>
              <w:top w:val="single" w:sz="4" w:space="0" w:color="auto"/>
              <w:left w:val="single" w:sz="4" w:space="0" w:color="auto"/>
              <w:bottom w:val="single" w:sz="4" w:space="0" w:color="auto"/>
              <w:right w:val="single" w:sz="4" w:space="0" w:color="auto"/>
            </w:tcBorders>
            <w:vAlign w:val="center"/>
          </w:tcPr>
          <w:p w14:paraId="004E08F2" w14:textId="62EEC470"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4CB9EE9A"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40356C0"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F23CC9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7B6C38E2"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1CF1E42"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53A0C030"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7FA1049C" w14:textId="4F4B6103" w:rsidR="00BB6C45" w:rsidRDefault="0032104A" w:rsidP="00BB6C45">
            <w:pPr>
              <w:jc w:val="center"/>
              <w:rPr>
                <w:rFonts w:ascii="Segoe UI" w:hAnsi="Segoe UI" w:cs="Segoe UI"/>
                <w:sz w:val="20"/>
                <w:szCs w:val="20"/>
              </w:rPr>
            </w:pPr>
            <w:r>
              <w:rPr>
                <w:rFonts w:ascii="Segoe UI" w:hAnsi="Segoe UI" w:cs="Segoe UI"/>
                <w:sz w:val="20"/>
                <w:szCs w:val="20"/>
              </w:rPr>
              <w:t>5</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5F3AD240" w14:textId="0F0DBD53"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Office</w:t>
            </w:r>
          </w:p>
        </w:tc>
        <w:tc>
          <w:tcPr>
            <w:tcW w:w="3370" w:type="dxa"/>
            <w:tcBorders>
              <w:top w:val="single" w:sz="4" w:space="0" w:color="auto"/>
              <w:left w:val="single" w:sz="4" w:space="0" w:color="auto"/>
              <w:bottom w:val="single" w:sz="4" w:space="0" w:color="auto"/>
              <w:right w:val="single" w:sz="4" w:space="0" w:color="auto"/>
            </w:tcBorders>
            <w:vAlign w:val="center"/>
          </w:tcPr>
          <w:p w14:paraId="707722B7" w14:textId="296EBB48"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365 Apps for Business</w:t>
            </w:r>
          </w:p>
        </w:tc>
        <w:tc>
          <w:tcPr>
            <w:tcW w:w="1016" w:type="dxa"/>
            <w:tcBorders>
              <w:top w:val="single" w:sz="4" w:space="0" w:color="auto"/>
              <w:left w:val="single" w:sz="4" w:space="0" w:color="auto"/>
              <w:bottom w:val="single" w:sz="4" w:space="0" w:color="auto"/>
              <w:right w:val="single" w:sz="4" w:space="0" w:color="auto"/>
            </w:tcBorders>
            <w:vAlign w:val="center"/>
          </w:tcPr>
          <w:p w14:paraId="6EA0CB92" w14:textId="3DFBC059"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20</w:t>
            </w:r>
          </w:p>
        </w:tc>
        <w:tc>
          <w:tcPr>
            <w:tcW w:w="1350" w:type="dxa"/>
            <w:tcBorders>
              <w:top w:val="single" w:sz="4" w:space="0" w:color="auto"/>
              <w:left w:val="single" w:sz="4" w:space="0" w:color="auto"/>
              <w:bottom w:val="single" w:sz="4" w:space="0" w:color="auto"/>
              <w:right w:val="single" w:sz="4" w:space="0" w:color="auto"/>
            </w:tcBorders>
            <w:vAlign w:val="center"/>
          </w:tcPr>
          <w:p w14:paraId="29AE9694" w14:textId="1F73CA66"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29D36D08"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2F0A8767"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1F93670"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0AA2D20"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B91CE35"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703AAF1A"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7F317FA5" w14:textId="19D59938" w:rsidR="00BB6C45" w:rsidRDefault="0032104A" w:rsidP="00BB6C45">
            <w:pPr>
              <w:jc w:val="center"/>
              <w:rPr>
                <w:rFonts w:ascii="Segoe UI" w:hAnsi="Segoe UI" w:cs="Segoe UI"/>
                <w:sz w:val="20"/>
                <w:szCs w:val="20"/>
              </w:rPr>
            </w:pPr>
            <w:r>
              <w:rPr>
                <w:rFonts w:ascii="Segoe UI" w:hAnsi="Segoe UI" w:cs="Segoe UI"/>
                <w:sz w:val="20"/>
                <w:szCs w:val="20"/>
              </w:rPr>
              <w:t>6</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8FACDEF" w14:textId="018B4464"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Office</w:t>
            </w:r>
          </w:p>
        </w:tc>
        <w:tc>
          <w:tcPr>
            <w:tcW w:w="3370" w:type="dxa"/>
            <w:tcBorders>
              <w:top w:val="single" w:sz="4" w:space="0" w:color="auto"/>
              <w:left w:val="single" w:sz="4" w:space="0" w:color="auto"/>
              <w:bottom w:val="single" w:sz="4" w:space="0" w:color="auto"/>
              <w:right w:val="single" w:sz="4" w:space="0" w:color="auto"/>
            </w:tcBorders>
            <w:vAlign w:val="center"/>
          </w:tcPr>
          <w:p w14:paraId="283F07C2" w14:textId="529B74B3"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365 Apps for Enterprise</w:t>
            </w:r>
          </w:p>
        </w:tc>
        <w:tc>
          <w:tcPr>
            <w:tcW w:w="1016" w:type="dxa"/>
            <w:tcBorders>
              <w:top w:val="single" w:sz="4" w:space="0" w:color="auto"/>
              <w:left w:val="single" w:sz="4" w:space="0" w:color="auto"/>
              <w:bottom w:val="single" w:sz="4" w:space="0" w:color="auto"/>
              <w:right w:val="single" w:sz="4" w:space="0" w:color="auto"/>
            </w:tcBorders>
            <w:vAlign w:val="center"/>
          </w:tcPr>
          <w:p w14:paraId="38BB205E" w14:textId="0A38F628"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20</w:t>
            </w:r>
          </w:p>
        </w:tc>
        <w:tc>
          <w:tcPr>
            <w:tcW w:w="1350" w:type="dxa"/>
            <w:tcBorders>
              <w:top w:val="single" w:sz="4" w:space="0" w:color="auto"/>
              <w:left w:val="single" w:sz="4" w:space="0" w:color="auto"/>
              <w:bottom w:val="single" w:sz="4" w:space="0" w:color="auto"/>
              <w:right w:val="single" w:sz="4" w:space="0" w:color="auto"/>
            </w:tcBorders>
            <w:vAlign w:val="center"/>
          </w:tcPr>
          <w:p w14:paraId="7DD5881E" w14:textId="58D3E948"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03D3DC2A"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1B1F512"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313AE1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50BBB65"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E20ED42"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5A9C44F8"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19C748D1" w14:textId="0F6EB6A8" w:rsidR="00BB6C45" w:rsidRDefault="0032104A" w:rsidP="00BB6C45">
            <w:pPr>
              <w:jc w:val="center"/>
              <w:rPr>
                <w:rFonts w:ascii="Segoe UI" w:hAnsi="Segoe UI" w:cs="Segoe UI"/>
                <w:sz w:val="20"/>
                <w:szCs w:val="20"/>
              </w:rPr>
            </w:pPr>
            <w:r>
              <w:rPr>
                <w:rFonts w:ascii="Segoe UI" w:hAnsi="Segoe UI" w:cs="Segoe UI"/>
                <w:sz w:val="20"/>
                <w:szCs w:val="20"/>
              </w:rPr>
              <w:t>7</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0D4144EF" w14:textId="7E4B05D4"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Exchange</w:t>
            </w:r>
          </w:p>
        </w:tc>
        <w:tc>
          <w:tcPr>
            <w:tcW w:w="3370" w:type="dxa"/>
            <w:tcBorders>
              <w:top w:val="single" w:sz="4" w:space="0" w:color="auto"/>
              <w:left w:val="single" w:sz="4" w:space="0" w:color="auto"/>
              <w:bottom w:val="single" w:sz="4" w:space="0" w:color="auto"/>
              <w:right w:val="single" w:sz="4" w:space="0" w:color="auto"/>
            </w:tcBorders>
            <w:vAlign w:val="center"/>
          </w:tcPr>
          <w:p w14:paraId="38547FD5" w14:textId="67D54127"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Exchange Online Plan 2</w:t>
            </w:r>
          </w:p>
        </w:tc>
        <w:tc>
          <w:tcPr>
            <w:tcW w:w="1016" w:type="dxa"/>
            <w:tcBorders>
              <w:top w:val="single" w:sz="4" w:space="0" w:color="auto"/>
              <w:left w:val="single" w:sz="4" w:space="0" w:color="auto"/>
              <w:bottom w:val="single" w:sz="4" w:space="0" w:color="auto"/>
              <w:right w:val="single" w:sz="4" w:space="0" w:color="auto"/>
            </w:tcBorders>
            <w:vAlign w:val="center"/>
          </w:tcPr>
          <w:p w14:paraId="1BFE317C" w14:textId="30E9CC48"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01BD1F6B" w14:textId="2D1420B5"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4F6AF648"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5576FAA7"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07AC8FC"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17D501B"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F76C625"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2C313D0A"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7B09EBBE" w14:textId="25620C4C" w:rsidR="00BB6C45" w:rsidRDefault="0032104A" w:rsidP="00BB6C45">
            <w:pPr>
              <w:jc w:val="center"/>
              <w:rPr>
                <w:rFonts w:ascii="Segoe UI" w:hAnsi="Segoe UI" w:cs="Segoe UI"/>
                <w:sz w:val="20"/>
                <w:szCs w:val="20"/>
              </w:rPr>
            </w:pPr>
            <w:r>
              <w:rPr>
                <w:rFonts w:ascii="Segoe UI" w:hAnsi="Segoe UI" w:cs="Segoe UI"/>
                <w:sz w:val="20"/>
                <w:szCs w:val="20"/>
              </w:rPr>
              <w:t>8</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46A5D527" w14:textId="0354E436"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Copilot</w:t>
            </w:r>
          </w:p>
        </w:tc>
        <w:tc>
          <w:tcPr>
            <w:tcW w:w="3370" w:type="dxa"/>
            <w:tcBorders>
              <w:top w:val="single" w:sz="4" w:space="0" w:color="auto"/>
              <w:left w:val="single" w:sz="4" w:space="0" w:color="auto"/>
              <w:bottom w:val="single" w:sz="4" w:space="0" w:color="auto"/>
              <w:right w:val="single" w:sz="4" w:space="0" w:color="auto"/>
            </w:tcBorders>
            <w:vAlign w:val="center"/>
          </w:tcPr>
          <w:p w14:paraId="39298A81" w14:textId="6E5C2626"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365 Copilot Business</w:t>
            </w:r>
          </w:p>
        </w:tc>
        <w:tc>
          <w:tcPr>
            <w:tcW w:w="1016" w:type="dxa"/>
            <w:tcBorders>
              <w:top w:val="single" w:sz="4" w:space="0" w:color="auto"/>
              <w:left w:val="single" w:sz="4" w:space="0" w:color="auto"/>
              <w:bottom w:val="single" w:sz="4" w:space="0" w:color="auto"/>
              <w:right w:val="single" w:sz="4" w:space="0" w:color="auto"/>
            </w:tcBorders>
            <w:vAlign w:val="center"/>
          </w:tcPr>
          <w:p w14:paraId="62EF2031" w14:textId="3D361AB9"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34</w:t>
            </w:r>
          </w:p>
        </w:tc>
        <w:tc>
          <w:tcPr>
            <w:tcW w:w="1350" w:type="dxa"/>
            <w:tcBorders>
              <w:top w:val="single" w:sz="4" w:space="0" w:color="auto"/>
              <w:left w:val="single" w:sz="4" w:space="0" w:color="auto"/>
              <w:bottom w:val="single" w:sz="4" w:space="0" w:color="auto"/>
              <w:right w:val="single" w:sz="4" w:space="0" w:color="auto"/>
            </w:tcBorders>
            <w:vAlign w:val="center"/>
          </w:tcPr>
          <w:p w14:paraId="0AB2EEA4" w14:textId="627EAF3B"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0D79C03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2CF4E5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5FCB246"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A50056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AEB9EA0"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52BA37EF"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50DEA25" w14:textId="3D7E7B1A" w:rsidR="00BB6C45" w:rsidRDefault="0032104A" w:rsidP="00BB6C45">
            <w:pPr>
              <w:jc w:val="center"/>
              <w:rPr>
                <w:rFonts w:ascii="Segoe UI" w:hAnsi="Segoe UI" w:cs="Segoe UI"/>
                <w:sz w:val="20"/>
                <w:szCs w:val="20"/>
              </w:rPr>
            </w:pPr>
            <w:r>
              <w:rPr>
                <w:rFonts w:ascii="Segoe UI" w:hAnsi="Segoe UI" w:cs="Segoe UI"/>
                <w:sz w:val="20"/>
                <w:szCs w:val="20"/>
              </w:rPr>
              <w:t>9</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1DC5F6A" w14:textId="1C24B259"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Power BI</w:t>
            </w:r>
          </w:p>
        </w:tc>
        <w:tc>
          <w:tcPr>
            <w:tcW w:w="3370" w:type="dxa"/>
            <w:tcBorders>
              <w:top w:val="single" w:sz="4" w:space="0" w:color="auto"/>
              <w:left w:val="single" w:sz="4" w:space="0" w:color="auto"/>
              <w:bottom w:val="single" w:sz="4" w:space="0" w:color="auto"/>
              <w:right w:val="single" w:sz="4" w:space="0" w:color="auto"/>
            </w:tcBorders>
            <w:vAlign w:val="center"/>
          </w:tcPr>
          <w:p w14:paraId="71E6BDA8" w14:textId="52025D69"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Power BI Pro</w:t>
            </w:r>
          </w:p>
        </w:tc>
        <w:tc>
          <w:tcPr>
            <w:tcW w:w="1016" w:type="dxa"/>
            <w:tcBorders>
              <w:top w:val="single" w:sz="4" w:space="0" w:color="auto"/>
              <w:left w:val="single" w:sz="4" w:space="0" w:color="auto"/>
              <w:bottom w:val="single" w:sz="4" w:space="0" w:color="auto"/>
              <w:right w:val="single" w:sz="4" w:space="0" w:color="auto"/>
            </w:tcBorders>
            <w:vAlign w:val="center"/>
          </w:tcPr>
          <w:p w14:paraId="1E453469" w14:textId="385C198A"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50</w:t>
            </w:r>
          </w:p>
        </w:tc>
        <w:tc>
          <w:tcPr>
            <w:tcW w:w="1350" w:type="dxa"/>
            <w:tcBorders>
              <w:top w:val="single" w:sz="4" w:space="0" w:color="auto"/>
              <w:left w:val="single" w:sz="4" w:space="0" w:color="auto"/>
              <w:bottom w:val="single" w:sz="4" w:space="0" w:color="auto"/>
              <w:right w:val="single" w:sz="4" w:space="0" w:color="auto"/>
            </w:tcBorders>
            <w:vAlign w:val="center"/>
          </w:tcPr>
          <w:p w14:paraId="5FF85DE2" w14:textId="53D60928"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56369AB7"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07DA42BD"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B3F017C"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B28CE10"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775F164"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74D5756C"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4A9A87F3" w14:textId="5BEC6972" w:rsidR="00BB6C45" w:rsidRDefault="0032104A" w:rsidP="00BB6C45">
            <w:pPr>
              <w:jc w:val="center"/>
              <w:rPr>
                <w:rFonts w:ascii="Segoe UI" w:hAnsi="Segoe UI" w:cs="Segoe UI"/>
                <w:sz w:val="20"/>
                <w:szCs w:val="20"/>
              </w:rPr>
            </w:pPr>
            <w:r>
              <w:rPr>
                <w:rFonts w:ascii="Segoe UI" w:hAnsi="Segoe UI" w:cs="Segoe UI"/>
                <w:sz w:val="20"/>
                <w:szCs w:val="20"/>
              </w:rPr>
              <w:lastRenderedPageBreak/>
              <w:t>10</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55E5869" w14:textId="4E3C5A16"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Power BI</w:t>
            </w:r>
          </w:p>
        </w:tc>
        <w:tc>
          <w:tcPr>
            <w:tcW w:w="3370" w:type="dxa"/>
            <w:tcBorders>
              <w:top w:val="single" w:sz="4" w:space="0" w:color="auto"/>
              <w:left w:val="single" w:sz="4" w:space="0" w:color="auto"/>
              <w:bottom w:val="single" w:sz="4" w:space="0" w:color="auto"/>
              <w:right w:val="single" w:sz="4" w:space="0" w:color="auto"/>
            </w:tcBorders>
            <w:vAlign w:val="center"/>
          </w:tcPr>
          <w:p w14:paraId="3A059E1A" w14:textId="76518413"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Power BI Premium Per User</w:t>
            </w:r>
          </w:p>
        </w:tc>
        <w:tc>
          <w:tcPr>
            <w:tcW w:w="1016" w:type="dxa"/>
            <w:tcBorders>
              <w:top w:val="single" w:sz="4" w:space="0" w:color="auto"/>
              <w:left w:val="single" w:sz="4" w:space="0" w:color="auto"/>
              <w:bottom w:val="single" w:sz="4" w:space="0" w:color="auto"/>
              <w:right w:val="single" w:sz="4" w:space="0" w:color="auto"/>
            </w:tcBorders>
            <w:vAlign w:val="center"/>
          </w:tcPr>
          <w:p w14:paraId="2F727389" w14:textId="5A6097D9"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5</w:t>
            </w:r>
          </w:p>
        </w:tc>
        <w:tc>
          <w:tcPr>
            <w:tcW w:w="1350" w:type="dxa"/>
            <w:tcBorders>
              <w:top w:val="single" w:sz="4" w:space="0" w:color="auto"/>
              <w:left w:val="single" w:sz="4" w:space="0" w:color="auto"/>
              <w:bottom w:val="single" w:sz="4" w:space="0" w:color="auto"/>
              <w:right w:val="single" w:sz="4" w:space="0" w:color="auto"/>
            </w:tcBorders>
            <w:vAlign w:val="center"/>
          </w:tcPr>
          <w:p w14:paraId="54C71BDF" w14:textId="264E9CFE"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75851053"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0CD049F3"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2DB1A441"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2F71534"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BF51939"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14A1A363"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328E1CCC" w14:textId="77D82223" w:rsidR="00BB6C45" w:rsidRDefault="0032104A" w:rsidP="00BB6C45">
            <w:pPr>
              <w:jc w:val="center"/>
              <w:rPr>
                <w:rFonts w:ascii="Segoe UI" w:hAnsi="Segoe UI" w:cs="Segoe UI"/>
                <w:sz w:val="20"/>
                <w:szCs w:val="20"/>
              </w:rPr>
            </w:pPr>
            <w:r>
              <w:rPr>
                <w:rFonts w:ascii="Segoe UI" w:hAnsi="Segoe UI" w:cs="Segoe UI"/>
                <w:sz w:val="20"/>
                <w:szCs w:val="20"/>
              </w:rPr>
              <w:t>11</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10F39DCC" w14:textId="09A9E54F"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Visio</w:t>
            </w:r>
          </w:p>
        </w:tc>
        <w:tc>
          <w:tcPr>
            <w:tcW w:w="3370" w:type="dxa"/>
            <w:tcBorders>
              <w:top w:val="single" w:sz="4" w:space="0" w:color="auto"/>
              <w:left w:val="single" w:sz="4" w:space="0" w:color="auto"/>
              <w:bottom w:val="single" w:sz="4" w:space="0" w:color="auto"/>
              <w:right w:val="single" w:sz="4" w:space="0" w:color="auto"/>
            </w:tcBorders>
            <w:vAlign w:val="center"/>
          </w:tcPr>
          <w:p w14:paraId="4E170BD5" w14:textId="77D8548B"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Visio Plan 1</w:t>
            </w:r>
          </w:p>
        </w:tc>
        <w:tc>
          <w:tcPr>
            <w:tcW w:w="1016" w:type="dxa"/>
            <w:tcBorders>
              <w:top w:val="single" w:sz="4" w:space="0" w:color="auto"/>
              <w:left w:val="single" w:sz="4" w:space="0" w:color="auto"/>
              <w:bottom w:val="single" w:sz="4" w:space="0" w:color="auto"/>
              <w:right w:val="single" w:sz="4" w:space="0" w:color="auto"/>
            </w:tcBorders>
            <w:vAlign w:val="center"/>
          </w:tcPr>
          <w:p w14:paraId="6CF94CDC" w14:textId="72AE6C0D"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16</w:t>
            </w:r>
          </w:p>
        </w:tc>
        <w:tc>
          <w:tcPr>
            <w:tcW w:w="1350" w:type="dxa"/>
            <w:tcBorders>
              <w:top w:val="single" w:sz="4" w:space="0" w:color="auto"/>
              <w:left w:val="single" w:sz="4" w:space="0" w:color="auto"/>
              <w:bottom w:val="single" w:sz="4" w:space="0" w:color="auto"/>
              <w:right w:val="single" w:sz="4" w:space="0" w:color="auto"/>
            </w:tcBorders>
            <w:vAlign w:val="center"/>
          </w:tcPr>
          <w:p w14:paraId="33068524" w14:textId="09B24905"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1C2E7B3D"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E3A9FBD"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A0EE18F"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7F02B3A"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33B728B6"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7237393B"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5B67662" w14:textId="2EC875FF" w:rsidR="00BB6C45" w:rsidRDefault="0032104A" w:rsidP="00BB6C45">
            <w:pPr>
              <w:jc w:val="center"/>
              <w:rPr>
                <w:rFonts w:ascii="Segoe UI" w:hAnsi="Segoe UI" w:cs="Segoe UI"/>
                <w:sz w:val="20"/>
                <w:szCs w:val="20"/>
              </w:rPr>
            </w:pPr>
            <w:r>
              <w:rPr>
                <w:rFonts w:ascii="Segoe UI" w:hAnsi="Segoe UI" w:cs="Segoe UI"/>
                <w:sz w:val="20"/>
                <w:szCs w:val="20"/>
              </w:rPr>
              <w:t>12</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63E85621" w14:textId="24ECA464"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Visio</w:t>
            </w:r>
          </w:p>
        </w:tc>
        <w:tc>
          <w:tcPr>
            <w:tcW w:w="3370" w:type="dxa"/>
            <w:tcBorders>
              <w:top w:val="single" w:sz="4" w:space="0" w:color="auto"/>
              <w:left w:val="single" w:sz="4" w:space="0" w:color="auto"/>
              <w:bottom w:val="single" w:sz="4" w:space="0" w:color="auto"/>
              <w:right w:val="single" w:sz="4" w:space="0" w:color="auto"/>
            </w:tcBorders>
            <w:vAlign w:val="center"/>
          </w:tcPr>
          <w:p w14:paraId="55B00F17" w14:textId="20D85335"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Visio Plan 2</w:t>
            </w:r>
          </w:p>
        </w:tc>
        <w:tc>
          <w:tcPr>
            <w:tcW w:w="1016" w:type="dxa"/>
            <w:tcBorders>
              <w:top w:val="single" w:sz="4" w:space="0" w:color="auto"/>
              <w:left w:val="single" w:sz="4" w:space="0" w:color="auto"/>
              <w:bottom w:val="single" w:sz="4" w:space="0" w:color="auto"/>
              <w:right w:val="single" w:sz="4" w:space="0" w:color="auto"/>
            </w:tcBorders>
            <w:vAlign w:val="center"/>
          </w:tcPr>
          <w:p w14:paraId="633D2998" w14:textId="6ED5AE75"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5</w:t>
            </w:r>
          </w:p>
        </w:tc>
        <w:tc>
          <w:tcPr>
            <w:tcW w:w="1350" w:type="dxa"/>
            <w:tcBorders>
              <w:top w:val="single" w:sz="4" w:space="0" w:color="auto"/>
              <w:left w:val="single" w:sz="4" w:space="0" w:color="auto"/>
              <w:bottom w:val="single" w:sz="4" w:space="0" w:color="auto"/>
              <w:right w:val="single" w:sz="4" w:space="0" w:color="auto"/>
            </w:tcBorders>
            <w:vAlign w:val="center"/>
          </w:tcPr>
          <w:p w14:paraId="3C71A4DB" w14:textId="12300B08"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6ECE29F7"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62CE2B6"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302553B"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7B8C8EAC"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A4A5F4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58002A71"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010E4682" w14:textId="156C2B85" w:rsidR="00BB6C45" w:rsidRDefault="0032104A" w:rsidP="00BB6C45">
            <w:pPr>
              <w:jc w:val="center"/>
              <w:rPr>
                <w:rFonts w:ascii="Segoe UI" w:hAnsi="Segoe UI" w:cs="Segoe UI"/>
                <w:sz w:val="20"/>
                <w:szCs w:val="20"/>
              </w:rPr>
            </w:pPr>
            <w:r>
              <w:rPr>
                <w:rFonts w:ascii="Segoe UI" w:hAnsi="Segoe UI" w:cs="Segoe UI"/>
                <w:sz w:val="20"/>
                <w:szCs w:val="20"/>
              </w:rPr>
              <w:t>13</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1BB3A8B2" w14:textId="73465C3B"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Project</w:t>
            </w:r>
          </w:p>
        </w:tc>
        <w:tc>
          <w:tcPr>
            <w:tcW w:w="3370" w:type="dxa"/>
            <w:tcBorders>
              <w:top w:val="single" w:sz="4" w:space="0" w:color="auto"/>
              <w:left w:val="single" w:sz="4" w:space="0" w:color="auto"/>
              <w:bottom w:val="single" w:sz="4" w:space="0" w:color="auto"/>
              <w:right w:val="single" w:sz="4" w:space="0" w:color="auto"/>
            </w:tcBorders>
            <w:vAlign w:val="center"/>
          </w:tcPr>
          <w:p w14:paraId="2B97838B" w14:textId="43E726E7"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Planner Plan 1</w:t>
            </w:r>
          </w:p>
        </w:tc>
        <w:tc>
          <w:tcPr>
            <w:tcW w:w="1016" w:type="dxa"/>
            <w:tcBorders>
              <w:top w:val="single" w:sz="4" w:space="0" w:color="auto"/>
              <w:left w:val="single" w:sz="4" w:space="0" w:color="auto"/>
              <w:bottom w:val="single" w:sz="4" w:space="0" w:color="auto"/>
              <w:right w:val="single" w:sz="4" w:space="0" w:color="auto"/>
            </w:tcBorders>
            <w:vAlign w:val="center"/>
          </w:tcPr>
          <w:p w14:paraId="565B625F" w14:textId="56E808CE"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25</w:t>
            </w:r>
          </w:p>
        </w:tc>
        <w:tc>
          <w:tcPr>
            <w:tcW w:w="1350" w:type="dxa"/>
            <w:tcBorders>
              <w:top w:val="single" w:sz="4" w:space="0" w:color="auto"/>
              <w:left w:val="single" w:sz="4" w:space="0" w:color="auto"/>
              <w:bottom w:val="single" w:sz="4" w:space="0" w:color="auto"/>
              <w:right w:val="single" w:sz="4" w:space="0" w:color="auto"/>
            </w:tcBorders>
            <w:vAlign w:val="center"/>
          </w:tcPr>
          <w:p w14:paraId="0AD9B437" w14:textId="7B408991"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5CE347BE"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64432D8"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15F54BF"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142F9C7"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17531B2"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2587B3F4"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79FF724B" w14:textId="14E56BE4" w:rsidR="00BB6C45" w:rsidRDefault="0032104A" w:rsidP="00BB6C45">
            <w:pPr>
              <w:jc w:val="center"/>
              <w:rPr>
                <w:rFonts w:ascii="Segoe UI" w:hAnsi="Segoe UI" w:cs="Segoe UI"/>
                <w:sz w:val="20"/>
                <w:szCs w:val="20"/>
              </w:rPr>
            </w:pPr>
            <w:r>
              <w:rPr>
                <w:rFonts w:ascii="Segoe UI" w:hAnsi="Segoe UI" w:cs="Segoe UI"/>
                <w:sz w:val="20"/>
                <w:szCs w:val="20"/>
              </w:rPr>
              <w:t>14</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57D0AEB7" w14:textId="3DD747E7"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Project</w:t>
            </w:r>
          </w:p>
        </w:tc>
        <w:tc>
          <w:tcPr>
            <w:tcW w:w="3370" w:type="dxa"/>
            <w:tcBorders>
              <w:top w:val="single" w:sz="4" w:space="0" w:color="auto"/>
              <w:left w:val="single" w:sz="4" w:space="0" w:color="auto"/>
              <w:bottom w:val="single" w:sz="4" w:space="0" w:color="auto"/>
              <w:right w:val="single" w:sz="4" w:space="0" w:color="auto"/>
            </w:tcBorders>
            <w:vAlign w:val="center"/>
          </w:tcPr>
          <w:p w14:paraId="2C1A34EB" w14:textId="7D3361C4"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Planner and Project Plan 3</w:t>
            </w:r>
          </w:p>
        </w:tc>
        <w:tc>
          <w:tcPr>
            <w:tcW w:w="1016" w:type="dxa"/>
            <w:tcBorders>
              <w:top w:val="single" w:sz="4" w:space="0" w:color="auto"/>
              <w:left w:val="single" w:sz="4" w:space="0" w:color="auto"/>
              <w:bottom w:val="single" w:sz="4" w:space="0" w:color="auto"/>
              <w:right w:val="single" w:sz="4" w:space="0" w:color="auto"/>
            </w:tcBorders>
            <w:vAlign w:val="center"/>
          </w:tcPr>
          <w:p w14:paraId="7BCB8BE7" w14:textId="5E8953C9"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5</w:t>
            </w:r>
          </w:p>
        </w:tc>
        <w:tc>
          <w:tcPr>
            <w:tcW w:w="1350" w:type="dxa"/>
            <w:tcBorders>
              <w:top w:val="single" w:sz="4" w:space="0" w:color="auto"/>
              <w:left w:val="single" w:sz="4" w:space="0" w:color="auto"/>
              <w:bottom w:val="single" w:sz="4" w:space="0" w:color="auto"/>
              <w:right w:val="single" w:sz="4" w:space="0" w:color="auto"/>
            </w:tcBorders>
            <w:vAlign w:val="center"/>
          </w:tcPr>
          <w:p w14:paraId="4AC30C90" w14:textId="65E9531D"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37C5BCAA"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7E3A31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2F59C2D"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37541DE"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46C9B1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229C3707"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361B33D4" w14:textId="0C52F519" w:rsidR="00BB6C45" w:rsidRDefault="0032104A" w:rsidP="00BB6C45">
            <w:pPr>
              <w:jc w:val="center"/>
              <w:rPr>
                <w:rFonts w:ascii="Segoe UI" w:hAnsi="Segoe UI" w:cs="Segoe UI"/>
                <w:sz w:val="20"/>
                <w:szCs w:val="20"/>
              </w:rPr>
            </w:pPr>
            <w:r>
              <w:rPr>
                <w:rFonts w:ascii="Segoe UI" w:hAnsi="Segoe UI" w:cs="Segoe UI"/>
                <w:sz w:val="20"/>
                <w:szCs w:val="20"/>
              </w:rPr>
              <w:t>15</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4CA02A5A" w14:textId="35FF72D8"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Project</w:t>
            </w:r>
          </w:p>
        </w:tc>
        <w:tc>
          <w:tcPr>
            <w:tcW w:w="3370" w:type="dxa"/>
            <w:tcBorders>
              <w:top w:val="single" w:sz="4" w:space="0" w:color="auto"/>
              <w:left w:val="single" w:sz="4" w:space="0" w:color="auto"/>
              <w:bottom w:val="single" w:sz="4" w:space="0" w:color="auto"/>
              <w:right w:val="single" w:sz="4" w:space="0" w:color="auto"/>
            </w:tcBorders>
            <w:vAlign w:val="center"/>
          </w:tcPr>
          <w:p w14:paraId="7D9FBC07" w14:textId="38F8803F"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Planner and Project Plan 5</w:t>
            </w:r>
          </w:p>
        </w:tc>
        <w:tc>
          <w:tcPr>
            <w:tcW w:w="1016" w:type="dxa"/>
            <w:tcBorders>
              <w:top w:val="single" w:sz="4" w:space="0" w:color="auto"/>
              <w:left w:val="single" w:sz="4" w:space="0" w:color="auto"/>
              <w:bottom w:val="single" w:sz="4" w:space="0" w:color="auto"/>
              <w:right w:val="single" w:sz="4" w:space="0" w:color="auto"/>
            </w:tcBorders>
            <w:vAlign w:val="center"/>
          </w:tcPr>
          <w:p w14:paraId="37858C79" w14:textId="71B7C04D"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196AC644" w14:textId="4890DCC1"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3044DD0B"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5CE0CDA1"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73D8323"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DDCB3E6"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6EE64C2"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16B32C95"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6133DA9" w14:textId="1A276E4F" w:rsidR="00BB6C45" w:rsidRDefault="0032104A" w:rsidP="00BB6C45">
            <w:pPr>
              <w:jc w:val="center"/>
              <w:rPr>
                <w:rFonts w:ascii="Segoe UI" w:hAnsi="Segoe UI" w:cs="Segoe UI"/>
                <w:sz w:val="20"/>
                <w:szCs w:val="20"/>
              </w:rPr>
            </w:pPr>
            <w:r>
              <w:rPr>
                <w:rFonts w:ascii="Segoe UI" w:hAnsi="Segoe UI" w:cs="Segoe UI"/>
                <w:sz w:val="20"/>
                <w:szCs w:val="20"/>
              </w:rPr>
              <w:t>16</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4B314EBE" w14:textId="3C37D5A6"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Dynamics 365</w:t>
            </w:r>
          </w:p>
        </w:tc>
        <w:tc>
          <w:tcPr>
            <w:tcW w:w="3370" w:type="dxa"/>
            <w:tcBorders>
              <w:top w:val="single" w:sz="4" w:space="0" w:color="auto"/>
              <w:left w:val="single" w:sz="4" w:space="0" w:color="auto"/>
              <w:bottom w:val="single" w:sz="4" w:space="0" w:color="auto"/>
              <w:right w:val="single" w:sz="4" w:space="0" w:color="auto"/>
            </w:tcBorders>
            <w:vAlign w:val="center"/>
          </w:tcPr>
          <w:p w14:paraId="6CC4AE95" w14:textId="7DEFDB4C"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Dynamics 365 Business Central Essential</w:t>
            </w:r>
          </w:p>
        </w:tc>
        <w:tc>
          <w:tcPr>
            <w:tcW w:w="1016" w:type="dxa"/>
            <w:tcBorders>
              <w:top w:val="single" w:sz="4" w:space="0" w:color="auto"/>
              <w:left w:val="single" w:sz="4" w:space="0" w:color="auto"/>
              <w:bottom w:val="single" w:sz="4" w:space="0" w:color="auto"/>
              <w:right w:val="single" w:sz="4" w:space="0" w:color="auto"/>
            </w:tcBorders>
            <w:vAlign w:val="center"/>
          </w:tcPr>
          <w:p w14:paraId="3DA69A67" w14:textId="6CDE65C1"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15</w:t>
            </w:r>
          </w:p>
        </w:tc>
        <w:tc>
          <w:tcPr>
            <w:tcW w:w="1350" w:type="dxa"/>
            <w:tcBorders>
              <w:top w:val="single" w:sz="4" w:space="0" w:color="auto"/>
              <w:left w:val="single" w:sz="4" w:space="0" w:color="auto"/>
              <w:bottom w:val="single" w:sz="4" w:space="0" w:color="auto"/>
              <w:right w:val="single" w:sz="4" w:space="0" w:color="auto"/>
            </w:tcBorders>
            <w:vAlign w:val="center"/>
          </w:tcPr>
          <w:p w14:paraId="3B7E30EB" w14:textId="37DD85EF"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7327767E"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BF9B8C8"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632B7FB"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2C90488"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4BFA1E9"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B6C45" w:rsidRPr="00F91F4C" w14:paraId="6018EB47"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47985166" w14:textId="53341B83" w:rsidR="00BB6C45" w:rsidRDefault="0032104A" w:rsidP="00BB6C45">
            <w:pPr>
              <w:jc w:val="center"/>
              <w:rPr>
                <w:rFonts w:ascii="Segoe UI" w:hAnsi="Segoe UI" w:cs="Segoe UI"/>
                <w:sz w:val="20"/>
                <w:szCs w:val="20"/>
              </w:rPr>
            </w:pPr>
            <w:r>
              <w:rPr>
                <w:rFonts w:ascii="Segoe UI" w:hAnsi="Segoe UI" w:cs="Segoe UI"/>
                <w:sz w:val="20"/>
                <w:szCs w:val="20"/>
              </w:rPr>
              <w:t>17</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39778435" w14:textId="55F833E8" w:rsidR="00BB6C45" w:rsidRPr="00F91F4C" w:rsidRDefault="00BB6C45" w:rsidP="00BB6C4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Dynamics 365</w:t>
            </w:r>
          </w:p>
        </w:tc>
        <w:tc>
          <w:tcPr>
            <w:tcW w:w="3370" w:type="dxa"/>
            <w:tcBorders>
              <w:top w:val="single" w:sz="4" w:space="0" w:color="auto"/>
              <w:left w:val="single" w:sz="4" w:space="0" w:color="auto"/>
              <w:bottom w:val="single" w:sz="4" w:space="0" w:color="auto"/>
              <w:right w:val="single" w:sz="4" w:space="0" w:color="auto"/>
            </w:tcBorders>
            <w:vAlign w:val="center"/>
          </w:tcPr>
          <w:p w14:paraId="48DA6CE0" w14:textId="58363DF9"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Dynamics 365 Sales Enterprise</w:t>
            </w:r>
          </w:p>
        </w:tc>
        <w:tc>
          <w:tcPr>
            <w:tcW w:w="1016" w:type="dxa"/>
            <w:tcBorders>
              <w:top w:val="single" w:sz="4" w:space="0" w:color="auto"/>
              <w:left w:val="single" w:sz="4" w:space="0" w:color="auto"/>
              <w:bottom w:val="single" w:sz="4" w:space="0" w:color="auto"/>
              <w:right w:val="single" w:sz="4" w:space="0" w:color="auto"/>
            </w:tcBorders>
            <w:vAlign w:val="center"/>
          </w:tcPr>
          <w:p w14:paraId="3917AA0A" w14:textId="434B4CD2"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6</w:t>
            </w:r>
          </w:p>
        </w:tc>
        <w:tc>
          <w:tcPr>
            <w:tcW w:w="1350" w:type="dxa"/>
            <w:tcBorders>
              <w:top w:val="single" w:sz="4" w:space="0" w:color="auto"/>
              <w:left w:val="single" w:sz="4" w:space="0" w:color="auto"/>
              <w:bottom w:val="single" w:sz="4" w:space="0" w:color="auto"/>
              <w:right w:val="single" w:sz="4" w:space="0" w:color="auto"/>
            </w:tcBorders>
            <w:vAlign w:val="center"/>
          </w:tcPr>
          <w:p w14:paraId="5BE311BB" w14:textId="2D113680" w:rsidR="00BB6C45" w:rsidRPr="00344719"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312C1371"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02F2AE18"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30D929B"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ABE0D84"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8195D30" w14:textId="77777777" w:rsidR="00BB6C45" w:rsidRPr="00F91F4C" w:rsidRDefault="00BB6C45" w:rsidP="00BB6C4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BB6C45" w:rsidRPr="00F91F4C" w14:paraId="73E50F90"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6412B6B0" w14:textId="3B2C16CE" w:rsidR="00BB6C45" w:rsidRDefault="0032104A" w:rsidP="00BB6C45">
            <w:pPr>
              <w:jc w:val="center"/>
              <w:rPr>
                <w:rFonts w:ascii="Segoe UI" w:hAnsi="Segoe UI" w:cs="Segoe UI"/>
                <w:sz w:val="20"/>
                <w:szCs w:val="20"/>
              </w:rPr>
            </w:pPr>
            <w:r>
              <w:rPr>
                <w:rFonts w:ascii="Segoe UI" w:hAnsi="Segoe UI" w:cs="Segoe UI"/>
                <w:sz w:val="20"/>
                <w:szCs w:val="20"/>
              </w:rPr>
              <w:t>18</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3CF77A8B" w14:textId="17FACD08" w:rsidR="00BB6C45" w:rsidRPr="00F91F4C" w:rsidRDefault="00BB6C45" w:rsidP="00BB6C4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Dynamics 365</w:t>
            </w:r>
          </w:p>
        </w:tc>
        <w:tc>
          <w:tcPr>
            <w:tcW w:w="3370" w:type="dxa"/>
            <w:tcBorders>
              <w:top w:val="single" w:sz="4" w:space="0" w:color="auto"/>
              <w:left w:val="single" w:sz="4" w:space="0" w:color="auto"/>
              <w:bottom w:val="single" w:sz="4" w:space="0" w:color="auto"/>
              <w:right w:val="single" w:sz="4" w:space="0" w:color="auto"/>
            </w:tcBorders>
            <w:vAlign w:val="center"/>
          </w:tcPr>
          <w:p w14:paraId="471F456D" w14:textId="70285D6B"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AD5399">
              <w:rPr>
                <w:rFonts w:ascii="Univers" w:hAnsi="Univers"/>
                <w:sz w:val="20"/>
                <w:szCs w:val="20"/>
              </w:rPr>
              <w:t>Dynamics 365 Customer</w:t>
            </w:r>
            <w:r w:rsidRPr="0026757A">
              <w:rPr>
                <w:rFonts w:ascii="Univers" w:hAnsi="Univers"/>
                <w:sz w:val="20"/>
                <w:szCs w:val="20"/>
              </w:rPr>
              <w:t xml:space="preserve"> Voice</w:t>
            </w:r>
          </w:p>
        </w:tc>
        <w:tc>
          <w:tcPr>
            <w:tcW w:w="1016" w:type="dxa"/>
            <w:tcBorders>
              <w:top w:val="single" w:sz="4" w:space="0" w:color="auto"/>
              <w:left w:val="single" w:sz="4" w:space="0" w:color="auto"/>
              <w:bottom w:val="single" w:sz="4" w:space="0" w:color="auto"/>
              <w:right w:val="single" w:sz="4" w:space="0" w:color="auto"/>
            </w:tcBorders>
            <w:vAlign w:val="center"/>
          </w:tcPr>
          <w:p w14:paraId="7D2502F4" w14:textId="7F3E4368"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13</w:t>
            </w:r>
          </w:p>
        </w:tc>
        <w:tc>
          <w:tcPr>
            <w:tcW w:w="1350" w:type="dxa"/>
            <w:tcBorders>
              <w:top w:val="single" w:sz="4" w:space="0" w:color="auto"/>
              <w:left w:val="single" w:sz="4" w:space="0" w:color="auto"/>
              <w:bottom w:val="single" w:sz="4" w:space="0" w:color="auto"/>
              <w:right w:val="single" w:sz="4" w:space="0" w:color="auto"/>
            </w:tcBorders>
            <w:vAlign w:val="center"/>
          </w:tcPr>
          <w:p w14:paraId="0FEF5064" w14:textId="0FCCE8B5" w:rsidR="00BB6C45" w:rsidRPr="00344719"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6AEBC8A5"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27D443F"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AB00AB7"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E97E2A0"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3DDED4B" w14:textId="77777777" w:rsidR="00BB6C45" w:rsidRPr="00F91F4C" w:rsidRDefault="00BB6C45" w:rsidP="00BB6C4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2358D277"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669FBA8F" w14:textId="5F8AC6AE" w:rsidR="00775419" w:rsidRDefault="00775419" w:rsidP="00775419">
            <w:pPr>
              <w:jc w:val="center"/>
              <w:rPr>
                <w:rFonts w:ascii="Segoe UI" w:hAnsi="Segoe UI" w:cs="Segoe UI"/>
                <w:sz w:val="20"/>
                <w:szCs w:val="20"/>
              </w:rPr>
            </w:pPr>
            <w:r>
              <w:rPr>
                <w:rFonts w:ascii="Segoe UI" w:hAnsi="Segoe UI" w:cs="Segoe UI"/>
                <w:sz w:val="20"/>
                <w:szCs w:val="20"/>
              </w:rPr>
              <w:t>19</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18C4EE8C" w14:textId="7657FDE1"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Power Platform</w:t>
            </w:r>
          </w:p>
        </w:tc>
        <w:tc>
          <w:tcPr>
            <w:tcW w:w="3370" w:type="dxa"/>
            <w:tcBorders>
              <w:top w:val="single" w:sz="4" w:space="0" w:color="auto"/>
              <w:left w:val="single" w:sz="4" w:space="0" w:color="auto"/>
              <w:bottom w:val="single" w:sz="4" w:space="0" w:color="auto"/>
              <w:right w:val="single" w:sz="4" w:space="0" w:color="auto"/>
            </w:tcBorders>
            <w:vAlign w:val="center"/>
          </w:tcPr>
          <w:p w14:paraId="175012D7" w14:textId="28B38C69"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Power Apps Premium</w:t>
            </w:r>
          </w:p>
        </w:tc>
        <w:tc>
          <w:tcPr>
            <w:tcW w:w="1016" w:type="dxa"/>
            <w:tcBorders>
              <w:top w:val="single" w:sz="4" w:space="0" w:color="auto"/>
              <w:left w:val="single" w:sz="4" w:space="0" w:color="auto"/>
              <w:bottom w:val="single" w:sz="4" w:space="0" w:color="auto"/>
              <w:right w:val="single" w:sz="4" w:space="0" w:color="auto"/>
            </w:tcBorders>
            <w:vAlign w:val="center"/>
          </w:tcPr>
          <w:p w14:paraId="5600283B" w14:textId="0B1E72BD"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On Demand</w:t>
            </w:r>
          </w:p>
        </w:tc>
        <w:tc>
          <w:tcPr>
            <w:tcW w:w="1350" w:type="dxa"/>
            <w:tcBorders>
              <w:top w:val="single" w:sz="4" w:space="0" w:color="auto"/>
              <w:left w:val="single" w:sz="4" w:space="0" w:color="auto"/>
              <w:bottom w:val="single" w:sz="4" w:space="0" w:color="auto"/>
              <w:right w:val="single" w:sz="4" w:space="0" w:color="auto"/>
            </w:tcBorders>
            <w:vAlign w:val="center"/>
          </w:tcPr>
          <w:p w14:paraId="5F144230" w14:textId="2A2460ED"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273C14B7"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6F36BD3"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037C521A"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36657C2"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8417CAE"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0778354E"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790BC67A" w14:textId="718FD2E0" w:rsidR="00775419" w:rsidRDefault="00775419" w:rsidP="00775419">
            <w:pPr>
              <w:jc w:val="center"/>
              <w:rPr>
                <w:rFonts w:ascii="Segoe UI" w:hAnsi="Segoe UI" w:cs="Segoe UI"/>
                <w:sz w:val="20"/>
                <w:szCs w:val="20"/>
              </w:rPr>
            </w:pPr>
            <w:r>
              <w:rPr>
                <w:rFonts w:ascii="Segoe UI" w:hAnsi="Segoe UI" w:cs="Segoe UI"/>
                <w:sz w:val="20"/>
                <w:szCs w:val="20"/>
              </w:rPr>
              <w:t>20</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53CA1DF2" w14:textId="50A73AA4"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Power Platform</w:t>
            </w:r>
          </w:p>
        </w:tc>
        <w:tc>
          <w:tcPr>
            <w:tcW w:w="3370" w:type="dxa"/>
            <w:tcBorders>
              <w:top w:val="single" w:sz="4" w:space="0" w:color="auto"/>
              <w:left w:val="single" w:sz="4" w:space="0" w:color="auto"/>
              <w:bottom w:val="single" w:sz="4" w:space="0" w:color="auto"/>
              <w:right w:val="single" w:sz="4" w:space="0" w:color="auto"/>
            </w:tcBorders>
            <w:vAlign w:val="center"/>
          </w:tcPr>
          <w:p w14:paraId="018C8CC1" w14:textId="3A81778D"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Power Automate Premium</w:t>
            </w:r>
          </w:p>
        </w:tc>
        <w:tc>
          <w:tcPr>
            <w:tcW w:w="1016" w:type="dxa"/>
            <w:tcBorders>
              <w:top w:val="single" w:sz="4" w:space="0" w:color="auto"/>
              <w:left w:val="single" w:sz="4" w:space="0" w:color="auto"/>
              <w:bottom w:val="single" w:sz="4" w:space="0" w:color="auto"/>
              <w:right w:val="single" w:sz="4" w:space="0" w:color="auto"/>
            </w:tcBorders>
            <w:vAlign w:val="center"/>
          </w:tcPr>
          <w:p w14:paraId="0BEBAED9" w14:textId="13D42B20"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On Demand</w:t>
            </w:r>
          </w:p>
        </w:tc>
        <w:tc>
          <w:tcPr>
            <w:tcW w:w="1350" w:type="dxa"/>
            <w:tcBorders>
              <w:top w:val="single" w:sz="4" w:space="0" w:color="auto"/>
              <w:left w:val="single" w:sz="4" w:space="0" w:color="auto"/>
              <w:bottom w:val="single" w:sz="4" w:space="0" w:color="auto"/>
              <w:right w:val="single" w:sz="4" w:space="0" w:color="auto"/>
            </w:tcBorders>
            <w:vAlign w:val="center"/>
          </w:tcPr>
          <w:p w14:paraId="6B9F7DD1" w14:textId="4D87285E"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60AAA39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0D531B5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84CD4FC"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693B577"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BA581FB"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1195418B"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D7AE983" w14:textId="67FFEBBD" w:rsidR="00775419" w:rsidRDefault="00775419" w:rsidP="00775419">
            <w:pPr>
              <w:jc w:val="center"/>
              <w:rPr>
                <w:rFonts w:ascii="Segoe UI" w:hAnsi="Segoe UI" w:cs="Segoe UI"/>
                <w:sz w:val="20"/>
                <w:szCs w:val="20"/>
              </w:rPr>
            </w:pPr>
            <w:r>
              <w:rPr>
                <w:rFonts w:ascii="Segoe UI" w:hAnsi="Segoe UI" w:cs="Segoe UI"/>
                <w:sz w:val="20"/>
                <w:szCs w:val="20"/>
              </w:rPr>
              <w:t>21</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5F5D0DEC" w14:textId="55246B66"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Endpoint Management</w:t>
            </w:r>
          </w:p>
        </w:tc>
        <w:tc>
          <w:tcPr>
            <w:tcW w:w="3370" w:type="dxa"/>
            <w:tcBorders>
              <w:top w:val="single" w:sz="4" w:space="0" w:color="auto"/>
              <w:left w:val="single" w:sz="4" w:space="0" w:color="auto"/>
              <w:bottom w:val="single" w:sz="4" w:space="0" w:color="auto"/>
              <w:right w:val="single" w:sz="4" w:space="0" w:color="auto"/>
            </w:tcBorders>
            <w:vAlign w:val="center"/>
          </w:tcPr>
          <w:p w14:paraId="19658702" w14:textId="71390C4E"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Intune Plan 1</w:t>
            </w:r>
          </w:p>
        </w:tc>
        <w:tc>
          <w:tcPr>
            <w:tcW w:w="1016" w:type="dxa"/>
            <w:tcBorders>
              <w:top w:val="single" w:sz="4" w:space="0" w:color="auto"/>
              <w:left w:val="single" w:sz="4" w:space="0" w:color="auto"/>
              <w:bottom w:val="single" w:sz="4" w:space="0" w:color="auto"/>
              <w:right w:val="single" w:sz="4" w:space="0" w:color="auto"/>
            </w:tcBorders>
            <w:vAlign w:val="center"/>
          </w:tcPr>
          <w:p w14:paraId="0FEBED94" w14:textId="349A0DE3"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100</w:t>
            </w:r>
          </w:p>
        </w:tc>
        <w:tc>
          <w:tcPr>
            <w:tcW w:w="1350" w:type="dxa"/>
            <w:tcBorders>
              <w:top w:val="single" w:sz="4" w:space="0" w:color="auto"/>
              <w:left w:val="single" w:sz="4" w:space="0" w:color="auto"/>
              <w:bottom w:val="single" w:sz="4" w:space="0" w:color="auto"/>
              <w:right w:val="single" w:sz="4" w:space="0" w:color="auto"/>
            </w:tcBorders>
            <w:vAlign w:val="center"/>
          </w:tcPr>
          <w:p w14:paraId="69060E3F" w14:textId="1513998E"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285D6BAB"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22F83E5D"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287D34F4"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66652CD6"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275F06C"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0587B89E"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0FD11650" w14:textId="059DC18F" w:rsidR="00775419" w:rsidRDefault="00775419" w:rsidP="00775419">
            <w:pPr>
              <w:jc w:val="center"/>
              <w:rPr>
                <w:rFonts w:ascii="Segoe UI" w:hAnsi="Segoe UI" w:cs="Segoe UI"/>
                <w:sz w:val="20"/>
                <w:szCs w:val="20"/>
              </w:rPr>
            </w:pPr>
            <w:r>
              <w:rPr>
                <w:rFonts w:ascii="Segoe UI" w:hAnsi="Segoe UI" w:cs="Segoe UI"/>
                <w:sz w:val="20"/>
                <w:szCs w:val="20"/>
              </w:rPr>
              <w:t>22</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6351C3BE" w14:textId="2BF69921"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Endpoint Management</w:t>
            </w:r>
          </w:p>
        </w:tc>
        <w:tc>
          <w:tcPr>
            <w:tcW w:w="3370" w:type="dxa"/>
            <w:tcBorders>
              <w:top w:val="single" w:sz="4" w:space="0" w:color="auto"/>
              <w:left w:val="single" w:sz="4" w:space="0" w:color="auto"/>
              <w:bottom w:val="single" w:sz="4" w:space="0" w:color="auto"/>
              <w:right w:val="single" w:sz="4" w:space="0" w:color="auto"/>
            </w:tcBorders>
            <w:vAlign w:val="center"/>
          </w:tcPr>
          <w:p w14:paraId="00465156" w14:textId="2E5D57D6"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Intune Plan 2</w:t>
            </w:r>
          </w:p>
        </w:tc>
        <w:tc>
          <w:tcPr>
            <w:tcW w:w="1016" w:type="dxa"/>
            <w:tcBorders>
              <w:top w:val="single" w:sz="4" w:space="0" w:color="auto"/>
              <w:left w:val="single" w:sz="4" w:space="0" w:color="auto"/>
              <w:bottom w:val="single" w:sz="4" w:space="0" w:color="auto"/>
              <w:right w:val="single" w:sz="4" w:space="0" w:color="auto"/>
            </w:tcBorders>
            <w:vAlign w:val="center"/>
          </w:tcPr>
          <w:p w14:paraId="52CF3134" w14:textId="4DFF8635"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30</w:t>
            </w:r>
          </w:p>
        </w:tc>
        <w:tc>
          <w:tcPr>
            <w:tcW w:w="1350" w:type="dxa"/>
            <w:tcBorders>
              <w:top w:val="single" w:sz="4" w:space="0" w:color="auto"/>
              <w:left w:val="single" w:sz="4" w:space="0" w:color="auto"/>
              <w:bottom w:val="single" w:sz="4" w:space="0" w:color="auto"/>
              <w:right w:val="single" w:sz="4" w:space="0" w:color="auto"/>
            </w:tcBorders>
            <w:vAlign w:val="center"/>
          </w:tcPr>
          <w:p w14:paraId="719F8848" w14:textId="5ECC7472"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103C1DAE"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6D4B68DC"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0102B92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6086097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1264DEA"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1294D168"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556EA2B1" w14:textId="68FEB388" w:rsidR="00775419" w:rsidRDefault="00775419" w:rsidP="00775419">
            <w:pPr>
              <w:jc w:val="center"/>
              <w:rPr>
                <w:rFonts w:ascii="Segoe UI" w:hAnsi="Segoe UI" w:cs="Segoe UI"/>
                <w:sz w:val="20"/>
                <w:szCs w:val="20"/>
              </w:rPr>
            </w:pPr>
            <w:r>
              <w:rPr>
                <w:rFonts w:ascii="Segoe UI" w:hAnsi="Segoe UI" w:cs="Segoe UI"/>
                <w:sz w:val="20"/>
                <w:szCs w:val="20"/>
              </w:rPr>
              <w:t>23</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10643233" w14:textId="649C2768"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Endpoint Management</w:t>
            </w:r>
          </w:p>
        </w:tc>
        <w:tc>
          <w:tcPr>
            <w:tcW w:w="3370" w:type="dxa"/>
            <w:tcBorders>
              <w:top w:val="single" w:sz="4" w:space="0" w:color="auto"/>
              <w:left w:val="single" w:sz="4" w:space="0" w:color="auto"/>
              <w:bottom w:val="single" w:sz="4" w:space="0" w:color="auto"/>
              <w:right w:val="single" w:sz="4" w:space="0" w:color="auto"/>
            </w:tcBorders>
            <w:vAlign w:val="center"/>
          </w:tcPr>
          <w:p w14:paraId="40393BD5" w14:textId="55A0B37F"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Intune Suite</w:t>
            </w:r>
          </w:p>
        </w:tc>
        <w:tc>
          <w:tcPr>
            <w:tcW w:w="1016" w:type="dxa"/>
            <w:tcBorders>
              <w:top w:val="single" w:sz="4" w:space="0" w:color="auto"/>
              <w:left w:val="single" w:sz="4" w:space="0" w:color="auto"/>
              <w:bottom w:val="single" w:sz="4" w:space="0" w:color="auto"/>
              <w:right w:val="single" w:sz="4" w:space="0" w:color="auto"/>
            </w:tcBorders>
            <w:vAlign w:val="center"/>
          </w:tcPr>
          <w:p w14:paraId="6EE69675" w14:textId="1112EC80"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30</w:t>
            </w:r>
          </w:p>
        </w:tc>
        <w:tc>
          <w:tcPr>
            <w:tcW w:w="1350" w:type="dxa"/>
            <w:tcBorders>
              <w:top w:val="single" w:sz="4" w:space="0" w:color="auto"/>
              <w:left w:val="single" w:sz="4" w:space="0" w:color="auto"/>
              <w:bottom w:val="single" w:sz="4" w:space="0" w:color="auto"/>
              <w:right w:val="single" w:sz="4" w:space="0" w:color="auto"/>
            </w:tcBorders>
            <w:vAlign w:val="center"/>
          </w:tcPr>
          <w:p w14:paraId="1F26EEBB" w14:textId="1E07AA6B"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33A148E3"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D75F4D8"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13EEE24"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642B598"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83D4BE0"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598C5E60"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3B56D78A" w14:textId="374CCE72" w:rsidR="00775419" w:rsidRDefault="00775419" w:rsidP="00775419">
            <w:pPr>
              <w:jc w:val="center"/>
              <w:rPr>
                <w:rFonts w:ascii="Segoe UI" w:hAnsi="Segoe UI" w:cs="Segoe UI"/>
                <w:sz w:val="20"/>
                <w:szCs w:val="20"/>
              </w:rPr>
            </w:pPr>
            <w:r>
              <w:rPr>
                <w:rFonts w:ascii="Segoe UI" w:hAnsi="Segoe UI" w:cs="Segoe UI"/>
                <w:sz w:val="20"/>
                <w:szCs w:val="20"/>
              </w:rPr>
              <w:t>24</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0D978B73" w14:textId="27217C07"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Windows</w:t>
            </w:r>
          </w:p>
        </w:tc>
        <w:tc>
          <w:tcPr>
            <w:tcW w:w="3370" w:type="dxa"/>
            <w:tcBorders>
              <w:top w:val="single" w:sz="4" w:space="0" w:color="auto"/>
              <w:left w:val="single" w:sz="4" w:space="0" w:color="auto"/>
              <w:bottom w:val="single" w:sz="4" w:space="0" w:color="auto"/>
              <w:right w:val="single" w:sz="4" w:space="0" w:color="auto"/>
            </w:tcBorders>
            <w:vAlign w:val="center"/>
          </w:tcPr>
          <w:p w14:paraId="6303FB6C" w14:textId="4A9FD203"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Windows 11 Enterprise E3</w:t>
            </w:r>
          </w:p>
        </w:tc>
        <w:tc>
          <w:tcPr>
            <w:tcW w:w="1016" w:type="dxa"/>
            <w:tcBorders>
              <w:top w:val="single" w:sz="4" w:space="0" w:color="auto"/>
              <w:left w:val="single" w:sz="4" w:space="0" w:color="auto"/>
              <w:bottom w:val="single" w:sz="4" w:space="0" w:color="auto"/>
              <w:right w:val="single" w:sz="4" w:space="0" w:color="auto"/>
            </w:tcBorders>
            <w:vAlign w:val="center"/>
          </w:tcPr>
          <w:p w14:paraId="09CD64BE" w14:textId="7048A324"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30</w:t>
            </w:r>
          </w:p>
        </w:tc>
        <w:tc>
          <w:tcPr>
            <w:tcW w:w="1350" w:type="dxa"/>
            <w:tcBorders>
              <w:top w:val="single" w:sz="4" w:space="0" w:color="auto"/>
              <w:left w:val="single" w:sz="4" w:space="0" w:color="auto"/>
              <w:bottom w:val="single" w:sz="4" w:space="0" w:color="auto"/>
              <w:right w:val="single" w:sz="4" w:space="0" w:color="auto"/>
            </w:tcBorders>
            <w:vAlign w:val="center"/>
          </w:tcPr>
          <w:p w14:paraId="279E75B6" w14:textId="2DA7850E"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User/Device</w:t>
            </w:r>
          </w:p>
        </w:tc>
        <w:tc>
          <w:tcPr>
            <w:tcW w:w="1462" w:type="dxa"/>
            <w:tcBorders>
              <w:top w:val="single" w:sz="4" w:space="0" w:color="auto"/>
              <w:left w:val="single" w:sz="4" w:space="0" w:color="auto"/>
              <w:bottom w:val="single" w:sz="4" w:space="0" w:color="auto"/>
              <w:right w:val="single" w:sz="4" w:space="0" w:color="auto"/>
            </w:tcBorders>
          </w:tcPr>
          <w:p w14:paraId="051692CC"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E0A611E"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7F3CA0E6"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3F59210"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EF1490E"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1D1B5925"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000D84F8" w14:textId="39583A4A" w:rsidR="00775419" w:rsidRDefault="00775419" w:rsidP="00775419">
            <w:pPr>
              <w:jc w:val="center"/>
              <w:rPr>
                <w:rFonts w:ascii="Segoe UI" w:hAnsi="Segoe UI" w:cs="Segoe UI"/>
                <w:sz w:val="20"/>
                <w:szCs w:val="20"/>
              </w:rPr>
            </w:pPr>
            <w:r>
              <w:rPr>
                <w:rFonts w:ascii="Segoe UI" w:hAnsi="Segoe UI" w:cs="Segoe UI"/>
                <w:sz w:val="20"/>
                <w:szCs w:val="20"/>
              </w:rPr>
              <w:t>25</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1B2BE8A" w14:textId="0EA82FFF"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Windows</w:t>
            </w:r>
          </w:p>
        </w:tc>
        <w:tc>
          <w:tcPr>
            <w:tcW w:w="3370" w:type="dxa"/>
            <w:tcBorders>
              <w:top w:val="single" w:sz="4" w:space="0" w:color="auto"/>
              <w:left w:val="single" w:sz="4" w:space="0" w:color="auto"/>
              <w:bottom w:val="single" w:sz="4" w:space="0" w:color="auto"/>
              <w:right w:val="single" w:sz="4" w:space="0" w:color="auto"/>
            </w:tcBorders>
            <w:vAlign w:val="center"/>
          </w:tcPr>
          <w:p w14:paraId="1AC009F2" w14:textId="65460F2B"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Windows 11 Enterprise E5</w:t>
            </w:r>
          </w:p>
        </w:tc>
        <w:tc>
          <w:tcPr>
            <w:tcW w:w="1016" w:type="dxa"/>
            <w:tcBorders>
              <w:top w:val="single" w:sz="4" w:space="0" w:color="auto"/>
              <w:left w:val="single" w:sz="4" w:space="0" w:color="auto"/>
              <w:bottom w:val="single" w:sz="4" w:space="0" w:color="auto"/>
              <w:right w:val="single" w:sz="4" w:space="0" w:color="auto"/>
            </w:tcBorders>
            <w:vAlign w:val="center"/>
          </w:tcPr>
          <w:p w14:paraId="6144808F" w14:textId="4BC0D40A"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10</w:t>
            </w:r>
          </w:p>
        </w:tc>
        <w:tc>
          <w:tcPr>
            <w:tcW w:w="1350" w:type="dxa"/>
            <w:tcBorders>
              <w:top w:val="single" w:sz="4" w:space="0" w:color="auto"/>
              <w:left w:val="single" w:sz="4" w:space="0" w:color="auto"/>
              <w:bottom w:val="single" w:sz="4" w:space="0" w:color="auto"/>
              <w:right w:val="single" w:sz="4" w:space="0" w:color="auto"/>
            </w:tcBorders>
            <w:vAlign w:val="center"/>
          </w:tcPr>
          <w:p w14:paraId="1C04DFEB" w14:textId="3F93614B"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User/Device</w:t>
            </w:r>
          </w:p>
        </w:tc>
        <w:tc>
          <w:tcPr>
            <w:tcW w:w="1462" w:type="dxa"/>
            <w:tcBorders>
              <w:top w:val="single" w:sz="4" w:space="0" w:color="auto"/>
              <w:left w:val="single" w:sz="4" w:space="0" w:color="auto"/>
              <w:bottom w:val="single" w:sz="4" w:space="0" w:color="auto"/>
              <w:right w:val="single" w:sz="4" w:space="0" w:color="auto"/>
            </w:tcBorders>
          </w:tcPr>
          <w:p w14:paraId="020EF86A"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35CBD46"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7D5D3D6"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12CAC6F"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9DFE32E"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59636124"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3FF0A0A2" w14:textId="712A7283" w:rsidR="00775419" w:rsidRDefault="00775419" w:rsidP="00775419">
            <w:pPr>
              <w:jc w:val="center"/>
              <w:rPr>
                <w:rFonts w:ascii="Segoe UI" w:hAnsi="Segoe UI" w:cs="Segoe UI"/>
                <w:sz w:val="20"/>
                <w:szCs w:val="20"/>
              </w:rPr>
            </w:pPr>
            <w:r>
              <w:rPr>
                <w:rFonts w:ascii="Segoe UI" w:hAnsi="Segoe UI" w:cs="Segoe UI"/>
                <w:sz w:val="20"/>
                <w:szCs w:val="20"/>
              </w:rPr>
              <w:t>26</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0D4F4796" w14:textId="14085609"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Security</w:t>
            </w:r>
          </w:p>
        </w:tc>
        <w:tc>
          <w:tcPr>
            <w:tcW w:w="3370" w:type="dxa"/>
            <w:tcBorders>
              <w:top w:val="single" w:sz="4" w:space="0" w:color="auto"/>
              <w:left w:val="single" w:sz="4" w:space="0" w:color="auto"/>
              <w:bottom w:val="single" w:sz="4" w:space="0" w:color="auto"/>
              <w:right w:val="single" w:sz="4" w:space="0" w:color="auto"/>
            </w:tcBorders>
            <w:vAlign w:val="center"/>
          </w:tcPr>
          <w:p w14:paraId="134AE2BD" w14:textId="1ED95E4E"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Defender for Endpoint Plan 2</w:t>
            </w:r>
          </w:p>
        </w:tc>
        <w:tc>
          <w:tcPr>
            <w:tcW w:w="1016" w:type="dxa"/>
            <w:tcBorders>
              <w:top w:val="single" w:sz="4" w:space="0" w:color="auto"/>
              <w:left w:val="single" w:sz="4" w:space="0" w:color="auto"/>
              <w:bottom w:val="single" w:sz="4" w:space="0" w:color="auto"/>
              <w:right w:val="single" w:sz="4" w:space="0" w:color="auto"/>
            </w:tcBorders>
            <w:vAlign w:val="center"/>
          </w:tcPr>
          <w:p w14:paraId="357A0C13" w14:textId="1403914F"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100</w:t>
            </w:r>
          </w:p>
        </w:tc>
        <w:tc>
          <w:tcPr>
            <w:tcW w:w="1350" w:type="dxa"/>
            <w:tcBorders>
              <w:top w:val="single" w:sz="4" w:space="0" w:color="auto"/>
              <w:left w:val="single" w:sz="4" w:space="0" w:color="auto"/>
              <w:bottom w:val="single" w:sz="4" w:space="0" w:color="auto"/>
              <w:right w:val="single" w:sz="4" w:space="0" w:color="auto"/>
            </w:tcBorders>
            <w:vAlign w:val="center"/>
          </w:tcPr>
          <w:p w14:paraId="262E12CA" w14:textId="67EA354D"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509399B6"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97CBC26"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14AE042"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08A37BE"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1893FDB"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0C94D6ED"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2BC7DEE0" w14:textId="0AE24E16" w:rsidR="00775419" w:rsidRDefault="00775419" w:rsidP="00775419">
            <w:pPr>
              <w:jc w:val="center"/>
              <w:rPr>
                <w:rFonts w:ascii="Segoe UI" w:hAnsi="Segoe UI" w:cs="Segoe UI"/>
                <w:sz w:val="20"/>
                <w:szCs w:val="20"/>
              </w:rPr>
            </w:pPr>
            <w:r>
              <w:rPr>
                <w:rFonts w:ascii="Segoe UI" w:hAnsi="Segoe UI" w:cs="Segoe UI"/>
                <w:sz w:val="20"/>
                <w:szCs w:val="20"/>
              </w:rPr>
              <w:t>27</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2DBE06CD" w14:textId="1F0BAE41"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Security</w:t>
            </w:r>
          </w:p>
        </w:tc>
        <w:tc>
          <w:tcPr>
            <w:tcW w:w="3370" w:type="dxa"/>
            <w:tcBorders>
              <w:top w:val="single" w:sz="4" w:space="0" w:color="auto"/>
              <w:left w:val="single" w:sz="4" w:space="0" w:color="auto"/>
              <w:bottom w:val="single" w:sz="4" w:space="0" w:color="auto"/>
              <w:right w:val="single" w:sz="4" w:space="0" w:color="auto"/>
            </w:tcBorders>
            <w:vAlign w:val="center"/>
          </w:tcPr>
          <w:p w14:paraId="11EE79ED" w14:textId="1E28C0F1"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Defender for Office 365 Plan 2</w:t>
            </w:r>
          </w:p>
        </w:tc>
        <w:tc>
          <w:tcPr>
            <w:tcW w:w="1016" w:type="dxa"/>
            <w:tcBorders>
              <w:top w:val="single" w:sz="4" w:space="0" w:color="auto"/>
              <w:left w:val="single" w:sz="4" w:space="0" w:color="auto"/>
              <w:bottom w:val="single" w:sz="4" w:space="0" w:color="auto"/>
              <w:right w:val="single" w:sz="4" w:space="0" w:color="auto"/>
            </w:tcBorders>
            <w:vAlign w:val="center"/>
          </w:tcPr>
          <w:p w14:paraId="6E17AEA0" w14:textId="1C7EA26A"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25</w:t>
            </w:r>
          </w:p>
        </w:tc>
        <w:tc>
          <w:tcPr>
            <w:tcW w:w="1350" w:type="dxa"/>
            <w:tcBorders>
              <w:top w:val="single" w:sz="4" w:space="0" w:color="auto"/>
              <w:left w:val="single" w:sz="4" w:space="0" w:color="auto"/>
              <w:bottom w:val="single" w:sz="4" w:space="0" w:color="auto"/>
              <w:right w:val="single" w:sz="4" w:space="0" w:color="auto"/>
            </w:tcBorders>
            <w:vAlign w:val="center"/>
          </w:tcPr>
          <w:p w14:paraId="1D932D42" w14:textId="41296D36"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323BFDA4"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27E4D0D"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025EC8B6"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946B18E"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8165A58"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2D9BE4CA"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43D6488A" w14:textId="1FC8DCE2" w:rsidR="00775419" w:rsidRDefault="00775419" w:rsidP="00775419">
            <w:pPr>
              <w:jc w:val="center"/>
              <w:rPr>
                <w:rFonts w:ascii="Segoe UI" w:hAnsi="Segoe UI" w:cs="Segoe UI"/>
                <w:sz w:val="20"/>
                <w:szCs w:val="20"/>
              </w:rPr>
            </w:pPr>
            <w:r>
              <w:rPr>
                <w:rFonts w:ascii="Segoe UI" w:hAnsi="Segoe UI" w:cs="Segoe UI"/>
                <w:sz w:val="20"/>
                <w:szCs w:val="20"/>
              </w:rPr>
              <w:t>28</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0EA9B12D" w14:textId="6D4F8D00"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Security</w:t>
            </w:r>
          </w:p>
        </w:tc>
        <w:tc>
          <w:tcPr>
            <w:tcW w:w="3370" w:type="dxa"/>
            <w:tcBorders>
              <w:top w:val="single" w:sz="4" w:space="0" w:color="auto"/>
              <w:left w:val="single" w:sz="4" w:space="0" w:color="auto"/>
              <w:bottom w:val="single" w:sz="4" w:space="0" w:color="auto"/>
              <w:right w:val="single" w:sz="4" w:space="0" w:color="auto"/>
            </w:tcBorders>
            <w:vAlign w:val="center"/>
          </w:tcPr>
          <w:p w14:paraId="2E84CD46" w14:textId="1FE137C8"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Defender for Identity</w:t>
            </w:r>
          </w:p>
        </w:tc>
        <w:tc>
          <w:tcPr>
            <w:tcW w:w="1016" w:type="dxa"/>
            <w:tcBorders>
              <w:top w:val="single" w:sz="4" w:space="0" w:color="auto"/>
              <w:left w:val="single" w:sz="4" w:space="0" w:color="auto"/>
              <w:bottom w:val="single" w:sz="4" w:space="0" w:color="auto"/>
              <w:right w:val="single" w:sz="4" w:space="0" w:color="auto"/>
            </w:tcBorders>
            <w:vAlign w:val="center"/>
          </w:tcPr>
          <w:p w14:paraId="1EFEB310" w14:textId="1E25B406"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2C282AA1" w14:textId="2777FEC8"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1BF836B6"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C579DE4"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850E906"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3088A0A"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9A4429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775419" w:rsidRPr="00F91F4C" w14:paraId="4984E636" w14:textId="77777777" w:rsidTr="00E457F7">
        <w:trPr>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3CD2A255" w14:textId="486F4008" w:rsidR="00775419" w:rsidRDefault="00775419" w:rsidP="00775419">
            <w:pPr>
              <w:jc w:val="center"/>
              <w:rPr>
                <w:rFonts w:ascii="Segoe UI" w:hAnsi="Segoe UI" w:cs="Segoe UI"/>
                <w:sz w:val="20"/>
                <w:szCs w:val="20"/>
              </w:rPr>
            </w:pPr>
            <w:r>
              <w:rPr>
                <w:rFonts w:ascii="Segoe UI" w:hAnsi="Segoe UI" w:cs="Segoe UI"/>
                <w:sz w:val="20"/>
                <w:szCs w:val="20"/>
              </w:rPr>
              <w:t>29</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77AA5956" w14:textId="417605C3" w:rsidR="00775419" w:rsidRPr="00F91F4C" w:rsidRDefault="00775419" w:rsidP="007754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6757A">
              <w:rPr>
                <w:rFonts w:ascii="Univers" w:hAnsi="Univers"/>
                <w:sz w:val="20"/>
                <w:szCs w:val="20"/>
              </w:rPr>
              <w:t>Identity</w:t>
            </w:r>
          </w:p>
        </w:tc>
        <w:tc>
          <w:tcPr>
            <w:tcW w:w="3370" w:type="dxa"/>
            <w:tcBorders>
              <w:top w:val="single" w:sz="4" w:space="0" w:color="auto"/>
              <w:left w:val="single" w:sz="4" w:space="0" w:color="auto"/>
              <w:bottom w:val="single" w:sz="4" w:space="0" w:color="auto"/>
              <w:right w:val="single" w:sz="4" w:space="0" w:color="auto"/>
            </w:tcBorders>
            <w:vAlign w:val="center"/>
          </w:tcPr>
          <w:p w14:paraId="66F7B6A5" w14:textId="67C7F223"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Entra ID P2</w:t>
            </w:r>
          </w:p>
        </w:tc>
        <w:tc>
          <w:tcPr>
            <w:tcW w:w="1016" w:type="dxa"/>
            <w:tcBorders>
              <w:top w:val="single" w:sz="4" w:space="0" w:color="auto"/>
              <w:left w:val="single" w:sz="4" w:space="0" w:color="auto"/>
              <w:bottom w:val="single" w:sz="4" w:space="0" w:color="auto"/>
              <w:right w:val="single" w:sz="4" w:space="0" w:color="auto"/>
            </w:tcBorders>
            <w:vAlign w:val="center"/>
          </w:tcPr>
          <w:p w14:paraId="5D323CDD" w14:textId="7CA122EB"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100</w:t>
            </w:r>
          </w:p>
        </w:tc>
        <w:tc>
          <w:tcPr>
            <w:tcW w:w="1350" w:type="dxa"/>
            <w:tcBorders>
              <w:top w:val="single" w:sz="4" w:space="0" w:color="auto"/>
              <w:left w:val="single" w:sz="4" w:space="0" w:color="auto"/>
              <w:bottom w:val="single" w:sz="4" w:space="0" w:color="auto"/>
              <w:right w:val="single" w:sz="4" w:space="0" w:color="auto"/>
            </w:tcBorders>
            <w:vAlign w:val="center"/>
          </w:tcPr>
          <w:p w14:paraId="6B55D79A" w14:textId="4CC59B63" w:rsidR="00775419" w:rsidRPr="00344719"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573D2FAC"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615AB5B8"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FFA44AF"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6F29DC8A"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33FE9AC9" w14:textId="77777777" w:rsidR="00775419" w:rsidRPr="00F91F4C" w:rsidRDefault="00775419" w:rsidP="007754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75419" w:rsidRPr="00F91F4C" w14:paraId="5C5A63BD" w14:textId="77777777" w:rsidTr="00E457F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auto"/>
              <w:left w:val="single" w:sz="4" w:space="0" w:color="auto"/>
              <w:bottom w:val="single" w:sz="4" w:space="0" w:color="auto"/>
              <w:right w:val="single" w:sz="4" w:space="0" w:color="auto"/>
            </w:tcBorders>
          </w:tcPr>
          <w:p w14:paraId="54F29871" w14:textId="46B08C8B" w:rsidR="00775419" w:rsidRDefault="00775419" w:rsidP="00775419">
            <w:pPr>
              <w:jc w:val="center"/>
              <w:rPr>
                <w:rFonts w:ascii="Segoe UI" w:hAnsi="Segoe UI" w:cs="Segoe UI"/>
                <w:sz w:val="20"/>
                <w:szCs w:val="20"/>
              </w:rPr>
            </w:pPr>
            <w:r>
              <w:rPr>
                <w:rFonts w:ascii="Segoe UI" w:hAnsi="Segoe UI" w:cs="Segoe UI"/>
                <w:sz w:val="20"/>
                <w:szCs w:val="20"/>
              </w:rPr>
              <w:t>30</w:t>
            </w:r>
          </w:p>
        </w:tc>
        <w:tc>
          <w:tcPr>
            <w:tcW w:w="2501" w:type="dxa"/>
            <w:gridSpan w:val="2"/>
            <w:tcBorders>
              <w:top w:val="single" w:sz="4" w:space="0" w:color="auto"/>
              <w:left w:val="single" w:sz="4" w:space="0" w:color="auto"/>
              <w:bottom w:val="single" w:sz="4" w:space="0" w:color="auto"/>
              <w:right w:val="single" w:sz="4" w:space="0" w:color="auto"/>
            </w:tcBorders>
            <w:vAlign w:val="center"/>
          </w:tcPr>
          <w:p w14:paraId="79CF1139" w14:textId="63284FB5" w:rsidR="00775419" w:rsidRPr="00F91F4C" w:rsidRDefault="00775419" w:rsidP="007754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6757A">
              <w:rPr>
                <w:rFonts w:ascii="Univers" w:hAnsi="Univers"/>
                <w:sz w:val="20"/>
                <w:szCs w:val="20"/>
              </w:rPr>
              <w:t>Compliance</w:t>
            </w:r>
          </w:p>
        </w:tc>
        <w:tc>
          <w:tcPr>
            <w:tcW w:w="3370" w:type="dxa"/>
            <w:tcBorders>
              <w:top w:val="single" w:sz="4" w:space="0" w:color="auto"/>
              <w:left w:val="single" w:sz="4" w:space="0" w:color="auto"/>
              <w:bottom w:val="single" w:sz="4" w:space="0" w:color="auto"/>
              <w:right w:val="single" w:sz="4" w:space="0" w:color="auto"/>
            </w:tcBorders>
            <w:vAlign w:val="center"/>
          </w:tcPr>
          <w:p w14:paraId="68E3CCD1" w14:textId="79F92273"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Microsoft Purview / E5 Compliance applicable license</w:t>
            </w:r>
          </w:p>
        </w:tc>
        <w:tc>
          <w:tcPr>
            <w:tcW w:w="1016" w:type="dxa"/>
            <w:tcBorders>
              <w:top w:val="single" w:sz="4" w:space="0" w:color="auto"/>
              <w:left w:val="single" w:sz="4" w:space="0" w:color="auto"/>
              <w:bottom w:val="single" w:sz="4" w:space="0" w:color="auto"/>
              <w:right w:val="single" w:sz="4" w:space="0" w:color="auto"/>
            </w:tcBorders>
            <w:vAlign w:val="center"/>
          </w:tcPr>
          <w:p w14:paraId="17D4A04F" w14:textId="032F89BA"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5316C00E" w14:textId="4E29B521" w:rsidR="00775419" w:rsidRPr="00344719"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6757A">
              <w:rPr>
                <w:rFonts w:ascii="Univers" w:hAnsi="Univers"/>
                <w:sz w:val="20"/>
                <w:szCs w:val="20"/>
              </w:rPr>
              <w:t>User</w:t>
            </w:r>
          </w:p>
        </w:tc>
        <w:tc>
          <w:tcPr>
            <w:tcW w:w="1462" w:type="dxa"/>
            <w:tcBorders>
              <w:top w:val="single" w:sz="4" w:space="0" w:color="auto"/>
              <w:left w:val="single" w:sz="4" w:space="0" w:color="auto"/>
              <w:bottom w:val="single" w:sz="4" w:space="0" w:color="auto"/>
              <w:right w:val="single" w:sz="4" w:space="0" w:color="auto"/>
            </w:tcBorders>
          </w:tcPr>
          <w:p w14:paraId="2AD2AC42"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6F272B47"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CB431B0"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7E3002F"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A8ADD59" w14:textId="77777777" w:rsidR="00775419" w:rsidRPr="00F91F4C" w:rsidRDefault="00775419" w:rsidP="007754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bl>
    <w:p w14:paraId="28B85F00" w14:textId="77777777" w:rsidR="00FF31B6" w:rsidRDefault="00FF31B6" w:rsidP="00F91F4C">
      <w:pPr>
        <w:spacing w:line="240" w:lineRule="auto"/>
        <w:rPr>
          <w:rFonts w:ascii="Segoe UI" w:hAnsi="Segoe UI" w:cs="Segoe UI"/>
          <w:sz w:val="20"/>
          <w:szCs w:val="20"/>
          <w:lang w:val="en-US"/>
        </w:rPr>
      </w:pPr>
    </w:p>
    <w:p w14:paraId="677268C1" w14:textId="77777777" w:rsidR="00714F15" w:rsidRDefault="00714F15" w:rsidP="00F91F4C">
      <w:pPr>
        <w:spacing w:line="240" w:lineRule="auto"/>
        <w:rPr>
          <w:rFonts w:ascii="Segoe UI" w:hAnsi="Segoe UI" w:cs="Segoe UI"/>
          <w:sz w:val="20"/>
          <w:szCs w:val="20"/>
          <w:lang w:val="en-US"/>
        </w:rPr>
      </w:pPr>
    </w:p>
    <w:p w14:paraId="764B6362" w14:textId="77777777" w:rsidR="00714F15" w:rsidRDefault="00714F15" w:rsidP="00F91F4C">
      <w:pPr>
        <w:spacing w:line="240" w:lineRule="auto"/>
        <w:rPr>
          <w:rFonts w:ascii="Segoe UI" w:hAnsi="Segoe UI" w:cs="Segoe UI"/>
          <w:sz w:val="20"/>
          <w:szCs w:val="20"/>
          <w:lang w:val="en-US"/>
        </w:rPr>
      </w:pPr>
    </w:p>
    <w:p w14:paraId="77259706" w14:textId="77777777" w:rsidR="00714F15" w:rsidRDefault="00714F15" w:rsidP="00F91F4C">
      <w:pPr>
        <w:spacing w:line="240" w:lineRule="auto"/>
        <w:rPr>
          <w:rFonts w:ascii="Segoe UI" w:hAnsi="Segoe UI" w:cs="Segoe UI"/>
          <w:sz w:val="20"/>
          <w:szCs w:val="20"/>
          <w:lang w:val="en-US"/>
        </w:rPr>
      </w:pPr>
    </w:p>
    <w:p w14:paraId="639C2E62" w14:textId="691F0404" w:rsidR="00DE0DC0" w:rsidRDefault="00DE0DC0" w:rsidP="00DE0DC0">
      <w:pPr>
        <w:spacing w:line="240" w:lineRule="auto"/>
        <w:rPr>
          <w:rFonts w:ascii="Segoe UI" w:hAnsi="Segoe UI" w:cs="Segoe UI"/>
          <w:b/>
          <w:bCs/>
          <w:sz w:val="20"/>
          <w:szCs w:val="20"/>
        </w:rPr>
      </w:pPr>
      <w:r w:rsidRPr="00DE0DC0">
        <w:rPr>
          <w:rFonts w:ascii="Segoe UI" w:hAnsi="Segoe UI" w:cs="Segoe UI"/>
          <w:b/>
          <w:bCs/>
          <w:color w:val="000000" w:themeColor="text1"/>
          <w:sz w:val="20"/>
          <w:szCs w:val="20"/>
          <w:highlight w:val="yellow"/>
        </w:rPr>
        <w:lastRenderedPageBreak/>
        <w:t>Lot #</w:t>
      </w:r>
      <w:r w:rsidR="008434BC">
        <w:rPr>
          <w:rFonts w:ascii="Segoe UI" w:hAnsi="Segoe UI" w:cs="Segoe UI"/>
          <w:b/>
          <w:bCs/>
          <w:color w:val="000000" w:themeColor="text1"/>
          <w:sz w:val="20"/>
          <w:szCs w:val="20"/>
          <w:highlight w:val="yellow"/>
        </w:rPr>
        <w:t>2</w:t>
      </w:r>
      <w:r w:rsidRPr="00DE0DC0">
        <w:rPr>
          <w:rFonts w:ascii="Segoe UI" w:hAnsi="Segoe UI" w:cs="Segoe UI"/>
          <w:b/>
          <w:bCs/>
          <w:color w:val="000000" w:themeColor="text1"/>
          <w:sz w:val="20"/>
          <w:szCs w:val="20"/>
          <w:highlight w:val="yellow"/>
        </w:rPr>
        <w:t xml:space="preserve">: </w:t>
      </w:r>
      <w:r w:rsidR="008434BC" w:rsidRPr="008434BC">
        <w:rPr>
          <w:rFonts w:ascii="Segoe UI" w:hAnsi="Segoe UI" w:cs="Segoe UI"/>
          <w:b/>
          <w:bCs/>
          <w:sz w:val="20"/>
          <w:szCs w:val="20"/>
          <w:highlight w:val="yellow"/>
        </w:rPr>
        <w:t>Server and Capacity-Based Licenses and Services</w:t>
      </w:r>
      <w:r w:rsidR="005D59A9" w:rsidRPr="005D59A9">
        <w:rPr>
          <w:rFonts w:ascii="Segoe UI" w:hAnsi="Segoe UI" w:cs="Segoe UI"/>
          <w:b/>
          <w:bCs/>
          <w:sz w:val="20"/>
          <w:szCs w:val="20"/>
        </w:rPr>
        <w:t xml:space="preserve"> </w:t>
      </w:r>
    </w:p>
    <w:p w14:paraId="4207C686" w14:textId="77777777" w:rsidR="00F714D8" w:rsidRPr="001863AC" w:rsidRDefault="00F714D8" w:rsidP="00462673">
      <w:pPr>
        <w:pStyle w:val="FirstParagraph"/>
        <w:numPr>
          <w:ilvl w:val="0"/>
          <w:numId w:val="19"/>
        </w:numPr>
        <w:spacing w:before="0" w:after="0"/>
        <w:rPr>
          <w:rFonts w:ascii="Segoe UI" w:hAnsi="Segoe UI" w:cs="Segoe UI"/>
          <w:sz w:val="20"/>
          <w:szCs w:val="20"/>
        </w:rPr>
      </w:pPr>
      <w:r w:rsidRPr="001863AC">
        <w:rPr>
          <w:rFonts w:ascii="Segoe UI" w:hAnsi="Segoe UI" w:cs="Segoe UI"/>
          <w:sz w:val="20"/>
          <w:szCs w:val="20"/>
        </w:rPr>
        <w:t>The following licenses and services are not necessarily assigned directly to individual users and may be purchased by server, core, capacity, consumption or organizational usage.</w:t>
      </w:r>
    </w:p>
    <w:p w14:paraId="6A1EFE1E" w14:textId="401E9B52" w:rsidR="00F714D8" w:rsidRPr="00462673" w:rsidRDefault="00462673" w:rsidP="00462673">
      <w:pPr>
        <w:pStyle w:val="BodyText"/>
        <w:numPr>
          <w:ilvl w:val="0"/>
          <w:numId w:val="19"/>
        </w:numPr>
        <w:rPr>
          <w:rFonts w:ascii="Segoe UI" w:hAnsi="Segoe UI" w:cs="Segoe UI"/>
        </w:rPr>
      </w:pPr>
      <w:r w:rsidRPr="001863AC">
        <w:rPr>
          <w:rFonts w:ascii="Segoe UI" w:hAnsi="Segoe UI" w:cs="Segoe UI"/>
        </w:rPr>
        <w:t>For SQL Server, the bidder shall clearly identify whether the proposed commercial model is per-core or Server + CAL</w:t>
      </w:r>
    </w:p>
    <w:tbl>
      <w:tblPr>
        <w:tblStyle w:val="ListTable4-Accent1"/>
        <w:tblW w:w="15103" w:type="dxa"/>
        <w:tblInd w:w="-455" w:type="dxa"/>
        <w:tblLook w:val="04A0" w:firstRow="1" w:lastRow="0" w:firstColumn="1" w:lastColumn="0" w:noHBand="0" w:noVBand="1"/>
      </w:tblPr>
      <w:tblGrid>
        <w:gridCol w:w="649"/>
        <w:gridCol w:w="456"/>
        <w:gridCol w:w="809"/>
        <w:gridCol w:w="3340"/>
        <w:gridCol w:w="2074"/>
        <w:gridCol w:w="1705"/>
        <w:gridCol w:w="1462"/>
        <w:gridCol w:w="608"/>
        <w:gridCol w:w="1318"/>
        <w:gridCol w:w="1202"/>
        <w:gridCol w:w="1627"/>
      </w:tblGrid>
      <w:tr w:rsidR="00DE0DC0" w:rsidRPr="00F91F4C" w14:paraId="1FE35348" w14:textId="77777777" w:rsidTr="00496BD8">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109" w:type="dxa"/>
            <w:gridSpan w:val="2"/>
            <w:tcBorders>
              <w:bottom w:val="single" w:sz="4" w:space="0" w:color="auto"/>
            </w:tcBorders>
          </w:tcPr>
          <w:p w14:paraId="79AC5E02" w14:textId="77777777" w:rsidR="00DE0DC0" w:rsidRPr="00F91F4C" w:rsidRDefault="00DE0DC0" w:rsidP="001940DF">
            <w:pPr>
              <w:jc w:val="center"/>
              <w:rPr>
                <w:rFonts w:ascii="Segoe UI" w:eastAsia="Times New Roman" w:hAnsi="Segoe UI" w:cs="Segoe UI"/>
                <w:color w:val="000000"/>
                <w:sz w:val="20"/>
                <w:szCs w:val="20"/>
                <w:lang w:val="en-US"/>
              </w:rPr>
            </w:pPr>
          </w:p>
        </w:tc>
        <w:tc>
          <w:tcPr>
            <w:tcW w:w="7777" w:type="dxa"/>
            <w:gridSpan w:val="4"/>
            <w:tcBorders>
              <w:bottom w:val="single" w:sz="4" w:space="0" w:color="auto"/>
            </w:tcBorders>
            <w:noWrap/>
            <w:hideMark/>
          </w:tcPr>
          <w:p w14:paraId="649F6EF5" w14:textId="77777777" w:rsidR="00DE0DC0" w:rsidRPr="00F91F4C" w:rsidRDefault="00DE0DC0"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6217" w:type="dxa"/>
            <w:gridSpan w:val="5"/>
            <w:tcBorders>
              <w:bottom w:val="single" w:sz="4" w:space="0" w:color="auto"/>
            </w:tcBorders>
            <w:noWrap/>
            <w:hideMark/>
          </w:tcPr>
          <w:p w14:paraId="53708D23" w14:textId="77777777" w:rsidR="00DE0DC0" w:rsidRPr="00F91F4C" w:rsidRDefault="00DE0DC0"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DE0DC0" w:rsidRPr="00F91F4C" w14:paraId="42ECE3DD" w14:textId="77777777" w:rsidTr="00496BD8">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hideMark/>
          </w:tcPr>
          <w:p w14:paraId="6EFEA348" w14:textId="77777777" w:rsidR="00DE0DC0" w:rsidRPr="00F91F4C" w:rsidRDefault="00DE0DC0" w:rsidP="001940DF">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4935" w:type="dxa"/>
            <w:gridSpan w:val="3"/>
            <w:tcBorders>
              <w:top w:val="single" w:sz="4" w:space="0" w:color="auto"/>
              <w:left w:val="single" w:sz="4" w:space="0" w:color="auto"/>
              <w:bottom w:val="single" w:sz="4" w:space="0" w:color="auto"/>
              <w:right w:val="single" w:sz="4" w:space="0" w:color="auto"/>
            </w:tcBorders>
            <w:hideMark/>
          </w:tcPr>
          <w:p w14:paraId="39CAEEDA"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1227" w:type="dxa"/>
            <w:tcBorders>
              <w:top w:val="single" w:sz="4" w:space="0" w:color="auto"/>
              <w:left w:val="single" w:sz="4" w:space="0" w:color="auto"/>
              <w:bottom w:val="single" w:sz="4" w:space="0" w:color="auto"/>
              <w:right w:val="single" w:sz="4" w:space="0" w:color="auto"/>
            </w:tcBorders>
            <w:hideMark/>
          </w:tcPr>
          <w:p w14:paraId="3939F80A"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2074" w:type="dxa"/>
            <w:tcBorders>
              <w:top w:val="single" w:sz="4" w:space="0" w:color="auto"/>
              <w:left w:val="single" w:sz="4" w:space="0" w:color="auto"/>
              <w:bottom w:val="single" w:sz="4" w:space="0" w:color="auto"/>
              <w:right w:val="single" w:sz="4" w:space="0" w:color="auto"/>
            </w:tcBorders>
            <w:hideMark/>
          </w:tcPr>
          <w:p w14:paraId="7FED5F1C"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1462" w:type="dxa"/>
            <w:tcBorders>
              <w:top w:val="single" w:sz="4" w:space="0" w:color="auto"/>
              <w:left w:val="single" w:sz="4" w:space="0" w:color="auto"/>
              <w:bottom w:val="single" w:sz="4" w:space="0" w:color="auto"/>
              <w:right w:val="single" w:sz="4" w:space="0" w:color="auto"/>
            </w:tcBorders>
            <w:hideMark/>
          </w:tcPr>
          <w:p w14:paraId="5066C050" w14:textId="77777777" w:rsidR="00DE0DC0"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6E0B6D">
              <w:rPr>
                <w:rFonts w:ascii="Segoe UI" w:eastAsia="Times New Roman" w:hAnsi="Segoe UI" w:cs="Segoe UI"/>
                <w:b/>
                <w:bCs/>
                <w:color w:val="000000"/>
                <w:sz w:val="20"/>
                <w:szCs w:val="20"/>
              </w:rPr>
              <w:t>Annual Unit Price</w:t>
            </w:r>
          </w:p>
          <w:p w14:paraId="10ECA2BE" w14:textId="77777777" w:rsidR="00DE0DC0" w:rsidRPr="006E0B6D"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rPr>
            </w:pPr>
            <w:r w:rsidRPr="006E0B6D">
              <w:rPr>
                <w:rFonts w:ascii="Segoe UI" w:eastAsia="Times New Roman" w:hAnsi="Segoe UI" w:cs="Segoe UI"/>
                <w:b/>
                <w:bCs/>
                <w:color w:val="000000"/>
                <w:sz w:val="18"/>
                <w:szCs w:val="18"/>
              </w:rPr>
              <w:t>(user-Device)</w:t>
            </w:r>
          </w:p>
          <w:p w14:paraId="612C1928"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rFonts w:ascii="Univers" w:hAnsi="Univers"/>
                <w:sz w:val="20"/>
                <w:szCs w:val="20"/>
              </w:rPr>
              <w:t xml:space="preserve"> </w:t>
            </w:r>
            <w:r w:rsidRPr="00F91F4C">
              <w:rPr>
                <w:rFonts w:ascii="Segoe UI" w:eastAsia="Times New Roman" w:hAnsi="Segoe UI" w:cs="Segoe UI"/>
                <w:b/>
                <w:bCs/>
                <w:color w:val="000000"/>
                <w:sz w:val="20"/>
                <w:szCs w:val="20"/>
              </w:rPr>
              <w:t>in USD</w:t>
            </w:r>
          </w:p>
          <w:p w14:paraId="73CDEDF8"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6"/>
                <w:szCs w:val="16"/>
              </w:rPr>
              <w:t>Exclusive of VAT</w:t>
            </w:r>
          </w:p>
        </w:tc>
        <w:tc>
          <w:tcPr>
            <w:tcW w:w="608" w:type="dxa"/>
            <w:tcBorders>
              <w:top w:val="single" w:sz="4" w:space="0" w:color="auto"/>
              <w:left w:val="single" w:sz="4" w:space="0" w:color="auto"/>
              <w:bottom w:val="single" w:sz="4" w:space="0" w:color="auto"/>
              <w:right w:val="single" w:sz="4" w:space="0" w:color="auto"/>
            </w:tcBorders>
            <w:hideMark/>
          </w:tcPr>
          <w:p w14:paraId="3E2F2626"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318" w:type="dxa"/>
            <w:tcBorders>
              <w:top w:val="single" w:sz="4" w:space="0" w:color="auto"/>
              <w:left w:val="single" w:sz="4" w:space="0" w:color="auto"/>
              <w:bottom w:val="single" w:sz="4" w:space="0" w:color="auto"/>
              <w:right w:val="single" w:sz="4" w:space="0" w:color="auto"/>
            </w:tcBorders>
            <w:hideMark/>
          </w:tcPr>
          <w:p w14:paraId="31D75EBD"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2E5A57D2"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b/>
                <w:bCs/>
                <w:color w:val="000000"/>
                <w:sz w:val="14"/>
                <w:szCs w:val="14"/>
                <w:lang w:val="en-US"/>
              </w:rPr>
              <w:t xml:space="preserve"> </w:t>
            </w: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1202" w:type="dxa"/>
            <w:tcBorders>
              <w:top w:val="single" w:sz="4" w:space="0" w:color="auto"/>
              <w:left w:val="single" w:sz="4" w:space="0" w:color="auto"/>
              <w:bottom w:val="single" w:sz="4" w:space="0" w:color="auto"/>
              <w:right w:val="single" w:sz="4" w:space="0" w:color="auto"/>
            </w:tcBorders>
          </w:tcPr>
          <w:p w14:paraId="5AE7E0FD"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0CAF319D"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0" w:type="auto"/>
            <w:tcBorders>
              <w:top w:val="single" w:sz="4" w:space="0" w:color="auto"/>
              <w:left w:val="single" w:sz="4" w:space="0" w:color="auto"/>
              <w:bottom w:val="single" w:sz="4" w:space="0" w:color="auto"/>
              <w:right w:val="single" w:sz="4" w:space="0" w:color="auto"/>
            </w:tcBorders>
          </w:tcPr>
          <w:p w14:paraId="380F167F"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35DEE466" w14:textId="77777777" w:rsidR="00DE0DC0" w:rsidRPr="00F91F4C" w:rsidRDefault="00DE0DC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6D3EA9">
              <w:rPr>
                <w:rFonts w:ascii="Segoe UI" w:eastAsia="Times New Roman" w:hAnsi="Segoe UI" w:cs="Segoe UI"/>
                <w:i/>
                <w:iCs/>
                <w:color w:val="000000"/>
                <w:sz w:val="14"/>
                <w:szCs w:val="14"/>
              </w:rPr>
              <w:t>(in calendar days) from the date of each Purchase Order.</w:t>
            </w:r>
          </w:p>
        </w:tc>
      </w:tr>
      <w:tr w:rsidR="00496BD8" w:rsidRPr="00F91F4C" w14:paraId="3EA3DA3B"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4EE61B7" w14:textId="77777777" w:rsidR="00496BD8" w:rsidRPr="00DE0DC0" w:rsidRDefault="00496BD8" w:rsidP="00496BD8">
            <w:pPr>
              <w:jc w:val="center"/>
              <w:rPr>
                <w:rFonts w:ascii="Segoe UI" w:hAnsi="Segoe UI" w:cs="Segoe UI"/>
                <w:sz w:val="20"/>
                <w:szCs w:val="20"/>
              </w:rPr>
            </w:pPr>
            <w:r w:rsidRPr="00DE0DC0">
              <w:rPr>
                <w:rFonts w:ascii="Segoe UI" w:hAnsi="Segoe UI" w:cs="Segoe UI"/>
                <w:sz w:val="20"/>
                <w:szCs w:val="20"/>
              </w:rPr>
              <w:t>1</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18276773" w14:textId="1E2F87C0"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Windows Server</w:t>
            </w:r>
          </w:p>
        </w:tc>
        <w:tc>
          <w:tcPr>
            <w:tcW w:w="3649" w:type="dxa"/>
            <w:tcBorders>
              <w:top w:val="single" w:sz="4" w:space="0" w:color="auto"/>
              <w:left w:val="single" w:sz="4" w:space="0" w:color="auto"/>
              <w:bottom w:val="single" w:sz="4" w:space="0" w:color="auto"/>
              <w:right w:val="single" w:sz="4" w:space="0" w:color="auto"/>
            </w:tcBorders>
            <w:vAlign w:val="center"/>
          </w:tcPr>
          <w:p w14:paraId="3AB86292" w14:textId="20779C94"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Windows Server </w:t>
            </w:r>
            <w:proofErr w:type="spellStart"/>
            <w:r w:rsidRPr="001863AC">
              <w:rPr>
                <w:rFonts w:ascii="Segoe UI" w:hAnsi="Segoe UI" w:cs="Segoe UI"/>
                <w:sz w:val="20"/>
                <w:szCs w:val="20"/>
              </w:rPr>
              <w:t>Datacenter</w:t>
            </w:r>
            <w:proofErr w:type="spellEnd"/>
            <w:r w:rsidRPr="001863AC">
              <w:rPr>
                <w:rFonts w:ascii="Segoe UI" w:hAnsi="Segoe UI" w:cs="Segoe UI"/>
                <w:sz w:val="20"/>
                <w:szCs w:val="20"/>
              </w:rPr>
              <w:t xml:space="preserve"> – current supported version</w:t>
            </w:r>
          </w:p>
        </w:tc>
        <w:tc>
          <w:tcPr>
            <w:tcW w:w="1227" w:type="dxa"/>
            <w:tcBorders>
              <w:top w:val="single" w:sz="4" w:space="0" w:color="auto"/>
              <w:left w:val="single" w:sz="4" w:space="0" w:color="auto"/>
              <w:bottom w:val="single" w:sz="4" w:space="0" w:color="auto"/>
              <w:right w:val="single" w:sz="4" w:space="0" w:color="auto"/>
            </w:tcBorders>
            <w:vAlign w:val="center"/>
          </w:tcPr>
          <w:p w14:paraId="4EAA52EE" w14:textId="31CC0634"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16 Core / License Pack</w:t>
            </w:r>
          </w:p>
        </w:tc>
        <w:tc>
          <w:tcPr>
            <w:tcW w:w="2074" w:type="dxa"/>
            <w:tcBorders>
              <w:top w:val="single" w:sz="4" w:space="0" w:color="auto"/>
              <w:left w:val="single" w:sz="4" w:space="0" w:color="auto"/>
              <w:bottom w:val="single" w:sz="4" w:space="0" w:color="auto"/>
              <w:right w:val="single" w:sz="4" w:space="0" w:color="auto"/>
            </w:tcBorders>
            <w:vAlign w:val="center"/>
          </w:tcPr>
          <w:p w14:paraId="773C50C5" w14:textId="3143D3C9"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1462" w:type="dxa"/>
            <w:tcBorders>
              <w:top w:val="single" w:sz="4" w:space="0" w:color="auto"/>
              <w:left w:val="single" w:sz="4" w:space="0" w:color="auto"/>
              <w:bottom w:val="single" w:sz="4" w:space="0" w:color="auto"/>
              <w:right w:val="single" w:sz="4" w:space="0" w:color="auto"/>
            </w:tcBorders>
            <w:vAlign w:val="center"/>
          </w:tcPr>
          <w:p w14:paraId="5FF38D60" w14:textId="58FB23CC"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D8386CD"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9D721AA"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D3363A1"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781EE68"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57DB981B"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2EF7EA18" w14:textId="77777777" w:rsidR="00496BD8" w:rsidRDefault="00496BD8" w:rsidP="00496BD8">
            <w:pPr>
              <w:jc w:val="center"/>
              <w:rPr>
                <w:rFonts w:ascii="Segoe UI" w:hAnsi="Segoe UI" w:cs="Segoe UI"/>
                <w:sz w:val="20"/>
                <w:szCs w:val="20"/>
              </w:rPr>
            </w:pPr>
            <w:r>
              <w:rPr>
                <w:rFonts w:ascii="Segoe UI" w:hAnsi="Segoe UI" w:cs="Segoe UI"/>
                <w:sz w:val="20"/>
                <w:szCs w:val="20"/>
              </w:rPr>
              <w:t>2</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77DC5A54" w14:textId="27BEACB7"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SQL Server</w:t>
            </w:r>
          </w:p>
        </w:tc>
        <w:tc>
          <w:tcPr>
            <w:tcW w:w="3649" w:type="dxa"/>
            <w:tcBorders>
              <w:top w:val="single" w:sz="4" w:space="0" w:color="auto"/>
              <w:left w:val="single" w:sz="4" w:space="0" w:color="auto"/>
              <w:bottom w:val="single" w:sz="4" w:space="0" w:color="auto"/>
              <w:right w:val="single" w:sz="4" w:space="0" w:color="auto"/>
            </w:tcBorders>
            <w:vAlign w:val="center"/>
          </w:tcPr>
          <w:p w14:paraId="5B8250E2" w14:textId="58F49EE1"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SQL Server Enterprise – current supported version</w:t>
            </w:r>
          </w:p>
        </w:tc>
        <w:tc>
          <w:tcPr>
            <w:tcW w:w="1227" w:type="dxa"/>
            <w:tcBorders>
              <w:top w:val="single" w:sz="4" w:space="0" w:color="auto"/>
              <w:left w:val="single" w:sz="4" w:space="0" w:color="auto"/>
              <w:bottom w:val="single" w:sz="4" w:space="0" w:color="auto"/>
              <w:right w:val="single" w:sz="4" w:space="0" w:color="auto"/>
            </w:tcBorders>
            <w:vAlign w:val="center"/>
          </w:tcPr>
          <w:p w14:paraId="3165DE6C" w14:textId="06BEA253"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16 Core</w:t>
            </w:r>
          </w:p>
        </w:tc>
        <w:tc>
          <w:tcPr>
            <w:tcW w:w="2074" w:type="dxa"/>
            <w:tcBorders>
              <w:top w:val="single" w:sz="4" w:space="0" w:color="auto"/>
              <w:left w:val="single" w:sz="4" w:space="0" w:color="auto"/>
              <w:bottom w:val="single" w:sz="4" w:space="0" w:color="auto"/>
              <w:right w:val="single" w:sz="4" w:space="0" w:color="auto"/>
            </w:tcBorders>
            <w:vAlign w:val="center"/>
          </w:tcPr>
          <w:p w14:paraId="2C12936D" w14:textId="15F398D6"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1462" w:type="dxa"/>
            <w:tcBorders>
              <w:top w:val="single" w:sz="4" w:space="0" w:color="auto"/>
              <w:left w:val="single" w:sz="4" w:space="0" w:color="auto"/>
              <w:bottom w:val="single" w:sz="4" w:space="0" w:color="auto"/>
              <w:right w:val="single" w:sz="4" w:space="0" w:color="auto"/>
            </w:tcBorders>
            <w:vAlign w:val="center"/>
          </w:tcPr>
          <w:p w14:paraId="5FAE8D4B" w14:textId="359937DB"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466F6823"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AFAE427"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60F730D"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9BD8D1E"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08F70790"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E672657" w14:textId="77777777" w:rsidR="00496BD8" w:rsidRDefault="00496BD8" w:rsidP="00496BD8">
            <w:pPr>
              <w:jc w:val="center"/>
              <w:rPr>
                <w:rFonts w:ascii="Segoe UI" w:hAnsi="Segoe UI" w:cs="Segoe UI"/>
                <w:sz w:val="20"/>
                <w:szCs w:val="20"/>
              </w:rPr>
            </w:pPr>
            <w:r>
              <w:rPr>
                <w:rFonts w:ascii="Segoe UI" w:hAnsi="Segoe UI" w:cs="Segoe UI"/>
                <w:sz w:val="20"/>
                <w:szCs w:val="20"/>
              </w:rPr>
              <w:t>3</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7636ABF9" w14:textId="3B7FF2A2"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Data Platform</w:t>
            </w:r>
          </w:p>
        </w:tc>
        <w:tc>
          <w:tcPr>
            <w:tcW w:w="3649" w:type="dxa"/>
            <w:tcBorders>
              <w:top w:val="single" w:sz="4" w:space="0" w:color="auto"/>
              <w:left w:val="single" w:sz="4" w:space="0" w:color="auto"/>
              <w:bottom w:val="single" w:sz="4" w:space="0" w:color="auto"/>
              <w:right w:val="single" w:sz="4" w:space="0" w:color="auto"/>
            </w:tcBorders>
            <w:vAlign w:val="center"/>
          </w:tcPr>
          <w:p w14:paraId="2A705D87" w14:textId="086CD851"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Microsoft Fabric F4</w:t>
            </w:r>
            <w:r w:rsidR="002D0C14">
              <w:rPr>
                <w:rFonts w:ascii="Segoe UI" w:hAnsi="Segoe UI" w:cs="Segoe UI"/>
                <w:sz w:val="20"/>
                <w:szCs w:val="20"/>
              </w:rPr>
              <w:t xml:space="preserve">, </w:t>
            </w:r>
            <w:r w:rsidR="009E66FD" w:rsidRPr="001863AC">
              <w:rPr>
                <w:rFonts w:ascii="Segoe UI" w:hAnsi="Segoe UI" w:cs="Segoe UI"/>
                <w:sz w:val="20"/>
                <w:szCs w:val="20"/>
              </w:rPr>
              <w:t>(2 years</w:t>
            </w:r>
            <w:r w:rsidR="009E66FD">
              <w:rPr>
                <w:rFonts w:ascii="Segoe UI" w:hAnsi="Segoe UI" w:cs="Segoe UI"/>
                <w:sz w:val="20"/>
                <w:szCs w:val="20"/>
              </w:rPr>
              <w:t xml:space="preserve"> </w:t>
            </w:r>
            <w:r w:rsidR="002D0C14">
              <w:rPr>
                <w:rFonts w:ascii="Segoe UI" w:hAnsi="Segoe UI" w:cs="Segoe UI"/>
                <w:sz w:val="20"/>
                <w:szCs w:val="20"/>
              </w:rPr>
              <w:t>plan</w:t>
            </w:r>
            <w:r w:rsidR="009E66FD">
              <w:rPr>
                <w:rFonts w:ascii="Segoe UI" w:hAnsi="Segoe UI" w:cs="Segoe UI"/>
                <w:sz w:val="20"/>
                <w:szCs w:val="20"/>
              </w:rPr>
              <w:t>)</w:t>
            </w:r>
          </w:p>
        </w:tc>
        <w:tc>
          <w:tcPr>
            <w:tcW w:w="1227" w:type="dxa"/>
            <w:tcBorders>
              <w:top w:val="single" w:sz="4" w:space="0" w:color="auto"/>
              <w:left w:val="single" w:sz="4" w:space="0" w:color="auto"/>
              <w:bottom w:val="single" w:sz="4" w:space="0" w:color="auto"/>
              <w:right w:val="single" w:sz="4" w:space="0" w:color="auto"/>
            </w:tcBorders>
            <w:vAlign w:val="center"/>
          </w:tcPr>
          <w:p w14:paraId="33C0D770" w14:textId="48640EDC" w:rsidR="00496BD8" w:rsidRPr="00344719" w:rsidRDefault="00053D1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credits </w:t>
            </w:r>
            <w:r w:rsidR="00496BD8" w:rsidRPr="001863AC">
              <w:rPr>
                <w:rFonts w:ascii="Segoe UI" w:hAnsi="Segoe UI" w:cs="Segoe UI"/>
                <w:sz w:val="20"/>
                <w:szCs w:val="20"/>
              </w:rPr>
              <w:t>Capacity</w:t>
            </w:r>
          </w:p>
        </w:tc>
        <w:tc>
          <w:tcPr>
            <w:tcW w:w="2074" w:type="dxa"/>
            <w:tcBorders>
              <w:top w:val="single" w:sz="4" w:space="0" w:color="auto"/>
              <w:left w:val="single" w:sz="4" w:space="0" w:color="auto"/>
              <w:bottom w:val="single" w:sz="4" w:space="0" w:color="auto"/>
              <w:right w:val="single" w:sz="4" w:space="0" w:color="auto"/>
            </w:tcBorders>
            <w:vAlign w:val="center"/>
          </w:tcPr>
          <w:p w14:paraId="0815C3E6" w14:textId="59AFCFDC" w:rsidR="00496BD8" w:rsidRPr="00344719" w:rsidRDefault="00D70D66"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20"/>
                <w:szCs w:val="20"/>
              </w:rPr>
              <w:t>100,000</w:t>
            </w:r>
          </w:p>
        </w:tc>
        <w:tc>
          <w:tcPr>
            <w:tcW w:w="1462" w:type="dxa"/>
            <w:tcBorders>
              <w:top w:val="single" w:sz="4" w:space="0" w:color="auto"/>
              <w:left w:val="single" w:sz="4" w:space="0" w:color="auto"/>
              <w:bottom w:val="single" w:sz="4" w:space="0" w:color="auto"/>
              <w:right w:val="single" w:sz="4" w:space="0" w:color="auto"/>
            </w:tcBorders>
            <w:vAlign w:val="center"/>
          </w:tcPr>
          <w:p w14:paraId="46090AB9" w14:textId="520091DE"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63ED2F93"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1D470879"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91CDD47"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361C608"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7C9E616C"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07E9CD19" w14:textId="77777777" w:rsidR="00496BD8" w:rsidRDefault="00496BD8" w:rsidP="00496BD8">
            <w:pPr>
              <w:jc w:val="center"/>
              <w:rPr>
                <w:rFonts w:ascii="Segoe UI" w:hAnsi="Segoe UI" w:cs="Segoe UI"/>
                <w:sz w:val="20"/>
                <w:szCs w:val="20"/>
              </w:rPr>
            </w:pPr>
            <w:r>
              <w:rPr>
                <w:rFonts w:ascii="Segoe UI" w:hAnsi="Segoe UI" w:cs="Segoe UI"/>
                <w:sz w:val="20"/>
                <w:szCs w:val="20"/>
              </w:rPr>
              <w:t>4</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2F6DEAE2" w14:textId="345AE74B"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Automation</w:t>
            </w:r>
          </w:p>
        </w:tc>
        <w:tc>
          <w:tcPr>
            <w:tcW w:w="3649" w:type="dxa"/>
            <w:tcBorders>
              <w:top w:val="single" w:sz="4" w:space="0" w:color="auto"/>
              <w:left w:val="single" w:sz="4" w:space="0" w:color="auto"/>
              <w:bottom w:val="single" w:sz="4" w:space="0" w:color="auto"/>
              <w:right w:val="single" w:sz="4" w:space="0" w:color="auto"/>
            </w:tcBorders>
            <w:vAlign w:val="center"/>
          </w:tcPr>
          <w:p w14:paraId="26D8BFC9" w14:textId="1E68041C"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Power Automate Process</w:t>
            </w:r>
          </w:p>
        </w:tc>
        <w:tc>
          <w:tcPr>
            <w:tcW w:w="1227" w:type="dxa"/>
            <w:tcBorders>
              <w:top w:val="single" w:sz="4" w:space="0" w:color="auto"/>
              <w:left w:val="single" w:sz="4" w:space="0" w:color="auto"/>
              <w:bottom w:val="single" w:sz="4" w:space="0" w:color="auto"/>
              <w:right w:val="single" w:sz="4" w:space="0" w:color="auto"/>
            </w:tcBorders>
            <w:vAlign w:val="center"/>
          </w:tcPr>
          <w:p w14:paraId="64425A22" w14:textId="1E2CD33B"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Process / Capacity</w:t>
            </w:r>
          </w:p>
        </w:tc>
        <w:tc>
          <w:tcPr>
            <w:tcW w:w="2074" w:type="dxa"/>
            <w:tcBorders>
              <w:top w:val="single" w:sz="4" w:space="0" w:color="auto"/>
              <w:left w:val="single" w:sz="4" w:space="0" w:color="auto"/>
              <w:bottom w:val="single" w:sz="4" w:space="0" w:color="auto"/>
              <w:right w:val="single" w:sz="4" w:space="0" w:color="auto"/>
            </w:tcBorders>
            <w:vAlign w:val="center"/>
          </w:tcPr>
          <w:p w14:paraId="6088BB91" w14:textId="0BD0371E"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50</w:t>
            </w:r>
          </w:p>
        </w:tc>
        <w:tc>
          <w:tcPr>
            <w:tcW w:w="1462" w:type="dxa"/>
            <w:tcBorders>
              <w:top w:val="single" w:sz="4" w:space="0" w:color="auto"/>
              <w:left w:val="single" w:sz="4" w:space="0" w:color="auto"/>
              <w:bottom w:val="single" w:sz="4" w:space="0" w:color="auto"/>
              <w:right w:val="single" w:sz="4" w:space="0" w:color="auto"/>
            </w:tcBorders>
            <w:vAlign w:val="center"/>
          </w:tcPr>
          <w:p w14:paraId="7890951F" w14:textId="7AE8CC29"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5DB5B23B"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1E8377E6"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49B6CB3"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49A5E711"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5F7EB1E2"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30C5BCD" w14:textId="77777777" w:rsidR="00496BD8" w:rsidRDefault="00496BD8" w:rsidP="00496BD8">
            <w:pPr>
              <w:jc w:val="center"/>
              <w:rPr>
                <w:rFonts w:ascii="Segoe UI" w:hAnsi="Segoe UI" w:cs="Segoe UI"/>
                <w:sz w:val="20"/>
                <w:szCs w:val="20"/>
              </w:rPr>
            </w:pPr>
            <w:r>
              <w:rPr>
                <w:rFonts w:ascii="Segoe UI" w:hAnsi="Segoe UI" w:cs="Segoe UI"/>
                <w:sz w:val="20"/>
                <w:szCs w:val="20"/>
              </w:rPr>
              <w:t>5</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6C2AB324" w14:textId="1772742D"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AI</w:t>
            </w:r>
          </w:p>
        </w:tc>
        <w:tc>
          <w:tcPr>
            <w:tcW w:w="3649" w:type="dxa"/>
            <w:tcBorders>
              <w:top w:val="single" w:sz="4" w:space="0" w:color="auto"/>
              <w:left w:val="single" w:sz="4" w:space="0" w:color="auto"/>
              <w:bottom w:val="single" w:sz="4" w:space="0" w:color="auto"/>
              <w:right w:val="single" w:sz="4" w:space="0" w:color="auto"/>
            </w:tcBorders>
            <w:vAlign w:val="center"/>
          </w:tcPr>
          <w:p w14:paraId="3D276CF5" w14:textId="1CDF9933"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Microsoft Copilot Studio Prepaid (2 years)</w:t>
            </w:r>
          </w:p>
        </w:tc>
        <w:tc>
          <w:tcPr>
            <w:tcW w:w="1227" w:type="dxa"/>
            <w:tcBorders>
              <w:top w:val="single" w:sz="4" w:space="0" w:color="auto"/>
              <w:left w:val="single" w:sz="4" w:space="0" w:color="auto"/>
              <w:bottom w:val="single" w:sz="4" w:space="0" w:color="auto"/>
              <w:right w:val="single" w:sz="4" w:space="0" w:color="auto"/>
            </w:tcBorders>
            <w:vAlign w:val="center"/>
          </w:tcPr>
          <w:p w14:paraId="2C8BB6AA" w14:textId="49B79655"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Credit / Capacity</w:t>
            </w:r>
          </w:p>
        </w:tc>
        <w:tc>
          <w:tcPr>
            <w:tcW w:w="2074" w:type="dxa"/>
            <w:tcBorders>
              <w:top w:val="single" w:sz="4" w:space="0" w:color="auto"/>
              <w:left w:val="single" w:sz="4" w:space="0" w:color="auto"/>
              <w:bottom w:val="single" w:sz="4" w:space="0" w:color="auto"/>
              <w:right w:val="single" w:sz="4" w:space="0" w:color="auto"/>
            </w:tcBorders>
            <w:vAlign w:val="center"/>
          </w:tcPr>
          <w:p w14:paraId="06EB726D" w14:textId="1324F955"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300K points</w:t>
            </w:r>
          </w:p>
        </w:tc>
        <w:tc>
          <w:tcPr>
            <w:tcW w:w="1462" w:type="dxa"/>
            <w:tcBorders>
              <w:top w:val="single" w:sz="4" w:space="0" w:color="auto"/>
              <w:left w:val="single" w:sz="4" w:space="0" w:color="auto"/>
              <w:bottom w:val="single" w:sz="4" w:space="0" w:color="auto"/>
              <w:right w:val="single" w:sz="4" w:space="0" w:color="auto"/>
            </w:tcBorders>
            <w:vAlign w:val="center"/>
          </w:tcPr>
          <w:p w14:paraId="11916AD6" w14:textId="4FED2AEB"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2BC3FCE"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AE86DD1"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1C9DCAB"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8235B9E"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687BD124"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A7B241D" w14:textId="77777777" w:rsidR="00496BD8" w:rsidRDefault="00496BD8" w:rsidP="00496BD8">
            <w:pPr>
              <w:jc w:val="center"/>
              <w:rPr>
                <w:rFonts w:ascii="Segoe UI" w:hAnsi="Segoe UI" w:cs="Segoe UI"/>
                <w:sz w:val="20"/>
                <w:szCs w:val="20"/>
              </w:rPr>
            </w:pPr>
            <w:r>
              <w:rPr>
                <w:rFonts w:ascii="Segoe UI" w:hAnsi="Segoe UI" w:cs="Segoe UI"/>
                <w:sz w:val="20"/>
                <w:szCs w:val="20"/>
              </w:rPr>
              <w:t>6</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01252D6D" w14:textId="4904EB81"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Data</w:t>
            </w:r>
          </w:p>
        </w:tc>
        <w:tc>
          <w:tcPr>
            <w:tcW w:w="3649" w:type="dxa"/>
            <w:tcBorders>
              <w:top w:val="single" w:sz="4" w:space="0" w:color="auto"/>
              <w:left w:val="single" w:sz="4" w:space="0" w:color="auto"/>
              <w:bottom w:val="single" w:sz="4" w:space="0" w:color="auto"/>
              <w:right w:val="single" w:sz="4" w:space="0" w:color="auto"/>
            </w:tcBorders>
            <w:vAlign w:val="center"/>
          </w:tcPr>
          <w:p w14:paraId="0A4C6D9E" w14:textId="5CCB939F"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Dataverse Database Capacity</w:t>
            </w:r>
          </w:p>
        </w:tc>
        <w:tc>
          <w:tcPr>
            <w:tcW w:w="1227" w:type="dxa"/>
            <w:tcBorders>
              <w:top w:val="single" w:sz="4" w:space="0" w:color="auto"/>
              <w:left w:val="single" w:sz="4" w:space="0" w:color="auto"/>
              <w:bottom w:val="single" w:sz="4" w:space="0" w:color="auto"/>
              <w:right w:val="single" w:sz="4" w:space="0" w:color="auto"/>
            </w:tcBorders>
            <w:vAlign w:val="center"/>
          </w:tcPr>
          <w:p w14:paraId="3115F0A9" w14:textId="548FA8D5"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GB/Month</w:t>
            </w:r>
          </w:p>
        </w:tc>
        <w:tc>
          <w:tcPr>
            <w:tcW w:w="2074" w:type="dxa"/>
            <w:tcBorders>
              <w:top w:val="single" w:sz="4" w:space="0" w:color="auto"/>
              <w:left w:val="single" w:sz="4" w:space="0" w:color="auto"/>
              <w:bottom w:val="single" w:sz="4" w:space="0" w:color="auto"/>
              <w:right w:val="single" w:sz="4" w:space="0" w:color="auto"/>
            </w:tcBorders>
            <w:vAlign w:val="center"/>
          </w:tcPr>
          <w:p w14:paraId="31BE5375" w14:textId="4305AAD5"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1 </w:t>
            </w:r>
          </w:p>
        </w:tc>
        <w:tc>
          <w:tcPr>
            <w:tcW w:w="1462" w:type="dxa"/>
            <w:tcBorders>
              <w:top w:val="single" w:sz="4" w:space="0" w:color="auto"/>
              <w:left w:val="single" w:sz="4" w:space="0" w:color="auto"/>
              <w:bottom w:val="single" w:sz="4" w:space="0" w:color="auto"/>
              <w:right w:val="single" w:sz="4" w:space="0" w:color="auto"/>
            </w:tcBorders>
            <w:vAlign w:val="center"/>
          </w:tcPr>
          <w:p w14:paraId="6D947958" w14:textId="5894541C"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74001240"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1C90B6C"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8C816E8"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F23B8F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3B58BEF6"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7113441E" w14:textId="77777777" w:rsidR="00496BD8" w:rsidRDefault="00496BD8" w:rsidP="00496BD8">
            <w:pPr>
              <w:jc w:val="center"/>
              <w:rPr>
                <w:rFonts w:ascii="Segoe UI" w:hAnsi="Segoe UI" w:cs="Segoe UI"/>
                <w:sz w:val="20"/>
                <w:szCs w:val="20"/>
              </w:rPr>
            </w:pPr>
            <w:r>
              <w:rPr>
                <w:rFonts w:ascii="Segoe UI" w:hAnsi="Segoe UI" w:cs="Segoe UI"/>
                <w:sz w:val="20"/>
                <w:szCs w:val="20"/>
              </w:rPr>
              <w:t>7</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0B291E46" w14:textId="08EB19D9"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Data</w:t>
            </w:r>
          </w:p>
        </w:tc>
        <w:tc>
          <w:tcPr>
            <w:tcW w:w="3649" w:type="dxa"/>
            <w:tcBorders>
              <w:top w:val="single" w:sz="4" w:space="0" w:color="auto"/>
              <w:left w:val="single" w:sz="4" w:space="0" w:color="auto"/>
              <w:bottom w:val="single" w:sz="4" w:space="0" w:color="auto"/>
              <w:right w:val="single" w:sz="4" w:space="0" w:color="auto"/>
            </w:tcBorders>
            <w:vAlign w:val="center"/>
          </w:tcPr>
          <w:p w14:paraId="437B2225" w14:textId="3E4B6091"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Dataverse File Capacity</w:t>
            </w:r>
          </w:p>
        </w:tc>
        <w:tc>
          <w:tcPr>
            <w:tcW w:w="1227" w:type="dxa"/>
            <w:tcBorders>
              <w:top w:val="single" w:sz="4" w:space="0" w:color="auto"/>
              <w:left w:val="single" w:sz="4" w:space="0" w:color="auto"/>
              <w:bottom w:val="single" w:sz="4" w:space="0" w:color="auto"/>
              <w:right w:val="single" w:sz="4" w:space="0" w:color="auto"/>
            </w:tcBorders>
            <w:vAlign w:val="center"/>
          </w:tcPr>
          <w:p w14:paraId="65D9C08D" w14:textId="179BD893"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GB/Month</w:t>
            </w:r>
          </w:p>
        </w:tc>
        <w:tc>
          <w:tcPr>
            <w:tcW w:w="2074" w:type="dxa"/>
            <w:tcBorders>
              <w:top w:val="single" w:sz="4" w:space="0" w:color="auto"/>
              <w:left w:val="single" w:sz="4" w:space="0" w:color="auto"/>
              <w:bottom w:val="single" w:sz="4" w:space="0" w:color="auto"/>
              <w:right w:val="single" w:sz="4" w:space="0" w:color="auto"/>
            </w:tcBorders>
            <w:vAlign w:val="center"/>
          </w:tcPr>
          <w:p w14:paraId="6DBCDCA1" w14:textId="4B777E3A"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1 </w:t>
            </w:r>
          </w:p>
        </w:tc>
        <w:tc>
          <w:tcPr>
            <w:tcW w:w="1462" w:type="dxa"/>
            <w:tcBorders>
              <w:top w:val="single" w:sz="4" w:space="0" w:color="auto"/>
              <w:left w:val="single" w:sz="4" w:space="0" w:color="auto"/>
              <w:bottom w:val="single" w:sz="4" w:space="0" w:color="auto"/>
              <w:right w:val="single" w:sz="4" w:space="0" w:color="auto"/>
            </w:tcBorders>
            <w:vAlign w:val="center"/>
          </w:tcPr>
          <w:p w14:paraId="0168EC8D" w14:textId="4D6B8EBD"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1478B9B"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20C37D7F"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6B23B5B"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E9BD574"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4640B7B9"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56A2B051" w14:textId="77777777" w:rsidR="00496BD8" w:rsidRDefault="00496BD8" w:rsidP="00496BD8">
            <w:pPr>
              <w:jc w:val="center"/>
              <w:rPr>
                <w:rFonts w:ascii="Segoe UI" w:hAnsi="Segoe UI" w:cs="Segoe UI"/>
                <w:sz w:val="20"/>
                <w:szCs w:val="20"/>
              </w:rPr>
            </w:pPr>
            <w:r>
              <w:rPr>
                <w:rFonts w:ascii="Segoe UI" w:hAnsi="Segoe UI" w:cs="Segoe UI"/>
                <w:sz w:val="20"/>
                <w:szCs w:val="20"/>
              </w:rPr>
              <w:t>8</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3A53022C" w14:textId="6CC46022"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Data</w:t>
            </w:r>
          </w:p>
        </w:tc>
        <w:tc>
          <w:tcPr>
            <w:tcW w:w="3649" w:type="dxa"/>
            <w:tcBorders>
              <w:top w:val="single" w:sz="4" w:space="0" w:color="auto"/>
              <w:left w:val="single" w:sz="4" w:space="0" w:color="auto"/>
              <w:bottom w:val="single" w:sz="4" w:space="0" w:color="auto"/>
              <w:right w:val="single" w:sz="4" w:space="0" w:color="auto"/>
            </w:tcBorders>
            <w:vAlign w:val="center"/>
          </w:tcPr>
          <w:p w14:paraId="1D87174C" w14:textId="44A8E0CD"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Dataverse Log Capacity</w:t>
            </w:r>
          </w:p>
        </w:tc>
        <w:tc>
          <w:tcPr>
            <w:tcW w:w="1227" w:type="dxa"/>
            <w:tcBorders>
              <w:top w:val="single" w:sz="4" w:space="0" w:color="auto"/>
              <w:left w:val="single" w:sz="4" w:space="0" w:color="auto"/>
              <w:bottom w:val="single" w:sz="4" w:space="0" w:color="auto"/>
              <w:right w:val="single" w:sz="4" w:space="0" w:color="auto"/>
            </w:tcBorders>
            <w:vAlign w:val="center"/>
          </w:tcPr>
          <w:p w14:paraId="629572C2" w14:textId="53F40611"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GB/Month</w:t>
            </w:r>
          </w:p>
        </w:tc>
        <w:tc>
          <w:tcPr>
            <w:tcW w:w="2074" w:type="dxa"/>
            <w:tcBorders>
              <w:top w:val="single" w:sz="4" w:space="0" w:color="auto"/>
              <w:left w:val="single" w:sz="4" w:space="0" w:color="auto"/>
              <w:bottom w:val="single" w:sz="4" w:space="0" w:color="auto"/>
              <w:right w:val="single" w:sz="4" w:space="0" w:color="auto"/>
            </w:tcBorders>
            <w:vAlign w:val="center"/>
          </w:tcPr>
          <w:p w14:paraId="1A606681" w14:textId="42325089"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1 </w:t>
            </w:r>
          </w:p>
        </w:tc>
        <w:tc>
          <w:tcPr>
            <w:tcW w:w="1462" w:type="dxa"/>
            <w:tcBorders>
              <w:top w:val="single" w:sz="4" w:space="0" w:color="auto"/>
              <w:left w:val="single" w:sz="4" w:space="0" w:color="auto"/>
              <w:bottom w:val="single" w:sz="4" w:space="0" w:color="auto"/>
              <w:right w:val="single" w:sz="4" w:space="0" w:color="auto"/>
            </w:tcBorders>
            <w:vAlign w:val="center"/>
          </w:tcPr>
          <w:p w14:paraId="7F491729" w14:textId="324FB6F6"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20A77DB"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6A4DF0E"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E0DF567"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488C37AD"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7AF4CC19"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3BD4FFCF" w14:textId="77777777" w:rsidR="00496BD8" w:rsidRDefault="00496BD8" w:rsidP="00496BD8">
            <w:pPr>
              <w:jc w:val="center"/>
              <w:rPr>
                <w:rFonts w:ascii="Segoe UI" w:hAnsi="Segoe UI" w:cs="Segoe UI"/>
                <w:sz w:val="20"/>
                <w:szCs w:val="20"/>
              </w:rPr>
            </w:pPr>
            <w:r>
              <w:rPr>
                <w:rFonts w:ascii="Segoe UI" w:hAnsi="Segoe UI" w:cs="Segoe UI"/>
                <w:sz w:val="20"/>
                <w:szCs w:val="20"/>
              </w:rPr>
              <w:t>9</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75668C9A" w14:textId="1DC4FA68"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Security</w:t>
            </w:r>
          </w:p>
        </w:tc>
        <w:tc>
          <w:tcPr>
            <w:tcW w:w="3649" w:type="dxa"/>
            <w:tcBorders>
              <w:top w:val="single" w:sz="4" w:space="0" w:color="auto"/>
              <w:left w:val="single" w:sz="4" w:space="0" w:color="auto"/>
              <w:bottom w:val="single" w:sz="4" w:space="0" w:color="auto"/>
              <w:right w:val="single" w:sz="4" w:space="0" w:color="auto"/>
            </w:tcBorders>
            <w:vAlign w:val="center"/>
          </w:tcPr>
          <w:p w14:paraId="7A2CD911" w14:textId="28C72AC5"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Microsoft Sentinel</w:t>
            </w:r>
          </w:p>
        </w:tc>
        <w:tc>
          <w:tcPr>
            <w:tcW w:w="1227" w:type="dxa"/>
            <w:tcBorders>
              <w:top w:val="single" w:sz="4" w:space="0" w:color="auto"/>
              <w:left w:val="single" w:sz="4" w:space="0" w:color="auto"/>
              <w:bottom w:val="single" w:sz="4" w:space="0" w:color="auto"/>
              <w:right w:val="single" w:sz="4" w:space="0" w:color="auto"/>
            </w:tcBorders>
            <w:vAlign w:val="center"/>
          </w:tcPr>
          <w:p w14:paraId="25905B63" w14:textId="3E93F874"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GB/Month</w:t>
            </w:r>
          </w:p>
        </w:tc>
        <w:tc>
          <w:tcPr>
            <w:tcW w:w="2074" w:type="dxa"/>
            <w:tcBorders>
              <w:top w:val="single" w:sz="4" w:space="0" w:color="auto"/>
              <w:left w:val="single" w:sz="4" w:space="0" w:color="auto"/>
              <w:bottom w:val="single" w:sz="4" w:space="0" w:color="auto"/>
              <w:right w:val="single" w:sz="4" w:space="0" w:color="auto"/>
            </w:tcBorders>
            <w:vAlign w:val="center"/>
          </w:tcPr>
          <w:p w14:paraId="2E0EA255" w14:textId="3889075D"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w:t>
            </w:r>
          </w:p>
        </w:tc>
        <w:tc>
          <w:tcPr>
            <w:tcW w:w="1462" w:type="dxa"/>
            <w:tcBorders>
              <w:top w:val="single" w:sz="4" w:space="0" w:color="auto"/>
              <w:left w:val="single" w:sz="4" w:space="0" w:color="auto"/>
              <w:bottom w:val="single" w:sz="4" w:space="0" w:color="auto"/>
              <w:right w:val="single" w:sz="4" w:space="0" w:color="auto"/>
            </w:tcBorders>
            <w:vAlign w:val="center"/>
          </w:tcPr>
          <w:p w14:paraId="027667A8" w14:textId="372ACE1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1373442B"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80AD893"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63235DA9"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5ECD0990"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2E22001D"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C46E5C7" w14:textId="77777777" w:rsidR="00496BD8" w:rsidRDefault="00496BD8" w:rsidP="00496BD8">
            <w:pPr>
              <w:jc w:val="center"/>
              <w:rPr>
                <w:rFonts w:ascii="Segoe UI" w:hAnsi="Segoe UI" w:cs="Segoe UI"/>
                <w:sz w:val="20"/>
                <w:szCs w:val="20"/>
              </w:rPr>
            </w:pPr>
            <w:r>
              <w:rPr>
                <w:rFonts w:ascii="Segoe UI" w:hAnsi="Segoe UI" w:cs="Segoe UI"/>
                <w:sz w:val="20"/>
                <w:szCs w:val="20"/>
              </w:rPr>
              <w:t>10</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66E9BF29" w14:textId="7BC089E0"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Security</w:t>
            </w:r>
          </w:p>
        </w:tc>
        <w:tc>
          <w:tcPr>
            <w:tcW w:w="3649" w:type="dxa"/>
            <w:tcBorders>
              <w:top w:val="single" w:sz="4" w:space="0" w:color="auto"/>
              <w:left w:val="single" w:sz="4" w:space="0" w:color="auto"/>
              <w:bottom w:val="single" w:sz="4" w:space="0" w:color="auto"/>
              <w:right w:val="single" w:sz="4" w:space="0" w:color="auto"/>
            </w:tcBorders>
            <w:vAlign w:val="center"/>
          </w:tcPr>
          <w:p w14:paraId="305766C1" w14:textId="24764D10"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Defender for Servers</w:t>
            </w:r>
          </w:p>
        </w:tc>
        <w:tc>
          <w:tcPr>
            <w:tcW w:w="1227" w:type="dxa"/>
            <w:tcBorders>
              <w:top w:val="single" w:sz="4" w:space="0" w:color="auto"/>
              <w:left w:val="single" w:sz="4" w:space="0" w:color="auto"/>
              <w:bottom w:val="single" w:sz="4" w:space="0" w:color="auto"/>
              <w:right w:val="single" w:sz="4" w:space="0" w:color="auto"/>
            </w:tcBorders>
            <w:vAlign w:val="center"/>
          </w:tcPr>
          <w:p w14:paraId="240DD24E" w14:textId="595BB034"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Inst/Month</w:t>
            </w:r>
          </w:p>
        </w:tc>
        <w:tc>
          <w:tcPr>
            <w:tcW w:w="2074" w:type="dxa"/>
            <w:tcBorders>
              <w:top w:val="single" w:sz="4" w:space="0" w:color="auto"/>
              <w:left w:val="single" w:sz="4" w:space="0" w:color="auto"/>
              <w:bottom w:val="single" w:sz="4" w:space="0" w:color="auto"/>
              <w:right w:val="single" w:sz="4" w:space="0" w:color="auto"/>
            </w:tcBorders>
            <w:vAlign w:val="center"/>
          </w:tcPr>
          <w:p w14:paraId="4149CC28" w14:textId="7BEC4722"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12 </w:t>
            </w:r>
          </w:p>
        </w:tc>
        <w:tc>
          <w:tcPr>
            <w:tcW w:w="1462" w:type="dxa"/>
            <w:tcBorders>
              <w:top w:val="single" w:sz="4" w:space="0" w:color="auto"/>
              <w:left w:val="single" w:sz="4" w:space="0" w:color="auto"/>
              <w:bottom w:val="single" w:sz="4" w:space="0" w:color="auto"/>
              <w:right w:val="single" w:sz="4" w:space="0" w:color="auto"/>
            </w:tcBorders>
            <w:vAlign w:val="center"/>
          </w:tcPr>
          <w:p w14:paraId="472A01DB" w14:textId="0031103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1961AE8"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69302C8"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0DE9DF4"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75E77AC"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0F61DC6F"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96B3153" w14:textId="77777777" w:rsidR="00496BD8" w:rsidRDefault="00496BD8" w:rsidP="00496BD8">
            <w:pPr>
              <w:jc w:val="center"/>
              <w:rPr>
                <w:rFonts w:ascii="Segoe UI" w:hAnsi="Segoe UI" w:cs="Segoe UI"/>
                <w:sz w:val="20"/>
                <w:szCs w:val="20"/>
              </w:rPr>
            </w:pPr>
            <w:r>
              <w:rPr>
                <w:rFonts w:ascii="Segoe UI" w:hAnsi="Segoe UI" w:cs="Segoe UI"/>
                <w:sz w:val="20"/>
                <w:szCs w:val="20"/>
              </w:rPr>
              <w:t>11</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5050205B" w14:textId="69772DDC"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Security</w:t>
            </w:r>
          </w:p>
        </w:tc>
        <w:tc>
          <w:tcPr>
            <w:tcW w:w="3649" w:type="dxa"/>
            <w:tcBorders>
              <w:top w:val="single" w:sz="4" w:space="0" w:color="auto"/>
              <w:left w:val="single" w:sz="4" w:space="0" w:color="auto"/>
              <w:bottom w:val="single" w:sz="4" w:space="0" w:color="auto"/>
              <w:right w:val="single" w:sz="4" w:space="0" w:color="auto"/>
            </w:tcBorders>
            <w:vAlign w:val="center"/>
          </w:tcPr>
          <w:p w14:paraId="2CF62FC8" w14:textId="1C2742F7"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Defender for SQL</w:t>
            </w:r>
          </w:p>
        </w:tc>
        <w:tc>
          <w:tcPr>
            <w:tcW w:w="1227" w:type="dxa"/>
            <w:tcBorders>
              <w:top w:val="single" w:sz="4" w:space="0" w:color="auto"/>
              <w:left w:val="single" w:sz="4" w:space="0" w:color="auto"/>
              <w:bottom w:val="single" w:sz="4" w:space="0" w:color="auto"/>
              <w:right w:val="single" w:sz="4" w:space="0" w:color="auto"/>
            </w:tcBorders>
            <w:vAlign w:val="center"/>
          </w:tcPr>
          <w:p w14:paraId="7B93D4A2" w14:textId="768834C3"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Inst/Month</w:t>
            </w:r>
          </w:p>
        </w:tc>
        <w:tc>
          <w:tcPr>
            <w:tcW w:w="2074" w:type="dxa"/>
            <w:tcBorders>
              <w:top w:val="single" w:sz="4" w:space="0" w:color="auto"/>
              <w:left w:val="single" w:sz="4" w:space="0" w:color="auto"/>
              <w:bottom w:val="single" w:sz="4" w:space="0" w:color="auto"/>
              <w:right w:val="single" w:sz="4" w:space="0" w:color="auto"/>
            </w:tcBorders>
            <w:vAlign w:val="center"/>
          </w:tcPr>
          <w:p w14:paraId="715147E7" w14:textId="3271E714"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4 </w:t>
            </w:r>
          </w:p>
        </w:tc>
        <w:tc>
          <w:tcPr>
            <w:tcW w:w="1462" w:type="dxa"/>
            <w:tcBorders>
              <w:top w:val="single" w:sz="4" w:space="0" w:color="auto"/>
              <w:left w:val="single" w:sz="4" w:space="0" w:color="auto"/>
              <w:bottom w:val="single" w:sz="4" w:space="0" w:color="auto"/>
              <w:right w:val="single" w:sz="4" w:space="0" w:color="auto"/>
            </w:tcBorders>
            <w:vAlign w:val="center"/>
          </w:tcPr>
          <w:p w14:paraId="56406F43" w14:textId="7547C8DF"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00F95168"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77B4C41E"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6CD49BB9"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3366F215"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639644D8"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385248C5" w14:textId="77777777" w:rsidR="00496BD8" w:rsidRDefault="00496BD8" w:rsidP="00496BD8">
            <w:pPr>
              <w:jc w:val="center"/>
              <w:rPr>
                <w:rFonts w:ascii="Segoe UI" w:hAnsi="Segoe UI" w:cs="Segoe UI"/>
                <w:sz w:val="20"/>
                <w:szCs w:val="20"/>
              </w:rPr>
            </w:pPr>
            <w:r>
              <w:rPr>
                <w:rFonts w:ascii="Segoe UI" w:hAnsi="Segoe UI" w:cs="Segoe UI"/>
                <w:sz w:val="20"/>
                <w:szCs w:val="20"/>
              </w:rPr>
              <w:t>12</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47BE7B1E" w14:textId="2940C2BE"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Security</w:t>
            </w:r>
          </w:p>
        </w:tc>
        <w:tc>
          <w:tcPr>
            <w:tcW w:w="3649" w:type="dxa"/>
            <w:tcBorders>
              <w:top w:val="single" w:sz="4" w:space="0" w:color="auto"/>
              <w:left w:val="single" w:sz="4" w:space="0" w:color="auto"/>
              <w:bottom w:val="single" w:sz="4" w:space="0" w:color="auto"/>
              <w:right w:val="single" w:sz="4" w:space="0" w:color="auto"/>
            </w:tcBorders>
            <w:vAlign w:val="center"/>
          </w:tcPr>
          <w:p w14:paraId="718607A9" w14:textId="347BB1AA"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Azure Web Application Firewall – Application Gateway WAF v2</w:t>
            </w:r>
          </w:p>
        </w:tc>
        <w:tc>
          <w:tcPr>
            <w:tcW w:w="1227" w:type="dxa"/>
            <w:tcBorders>
              <w:top w:val="single" w:sz="4" w:space="0" w:color="auto"/>
              <w:left w:val="single" w:sz="4" w:space="0" w:color="auto"/>
              <w:bottom w:val="single" w:sz="4" w:space="0" w:color="auto"/>
              <w:right w:val="single" w:sz="4" w:space="0" w:color="auto"/>
            </w:tcBorders>
            <w:vAlign w:val="center"/>
          </w:tcPr>
          <w:p w14:paraId="3DE0CF76" w14:textId="68BD6260" w:rsidR="00496BD8" w:rsidRPr="00344719" w:rsidRDefault="005213FB"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20"/>
                <w:szCs w:val="20"/>
              </w:rPr>
              <w:t xml:space="preserve">GB </w:t>
            </w:r>
            <w:r w:rsidR="00496BD8" w:rsidRPr="001863AC">
              <w:rPr>
                <w:rFonts w:ascii="Segoe UI" w:hAnsi="Segoe UI" w:cs="Segoe UI"/>
                <w:sz w:val="20"/>
                <w:szCs w:val="20"/>
              </w:rPr>
              <w:t>Consumption/month</w:t>
            </w:r>
          </w:p>
        </w:tc>
        <w:tc>
          <w:tcPr>
            <w:tcW w:w="2074" w:type="dxa"/>
            <w:tcBorders>
              <w:top w:val="single" w:sz="4" w:space="0" w:color="auto"/>
              <w:left w:val="single" w:sz="4" w:space="0" w:color="auto"/>
              <w:bottom w:val="single" w:sz="4" w:space="0" w:color="auto"/>
              <w:right w:val="single" w:sz="4" w:space="0" w:color="auto"/>
            </w:tcBorders>
            <w:vAlign w:val="center"/>
          </w:tcPr>
          <w:p w14:paraId="7483BF73" w14:textId="56BAAA54"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1 </w:t>
            </w:r>
          </w:p>
        </w:tc>
        <w:tc>
          <w:tcPr>
            <w:tcW w:w="1462" w:type="dxa"/>
            <w:tcBorders>
              <w:top w:val="single" w:sz="4" w:space="0" w:color="auto"/>
              <w:left w:val="single" w:sz="4" w:space="0" w:color="auto"/>
              <w:bottom w:val="single" w:sz="4" w:space="0" w:color="auto"/>
              <w:right w:val="single" w:sz="4" w:space="0" w:color="auto"/>
            </w:tcBorders>
            <w:vAlign w:val="center"/>
          </w:tcPr>
          <w:p w14:paraId="7D5499F5" w14:textId="5DF20A5F"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1A33D85"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E7BF85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4F350C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56F22C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6550DDDF"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6DC0BC8" w14:textId="77777777" w:rsidR="00496BD8" w:rsidRDefault="00496BD8" w:rsidP="00496BD8">
            <w:pPr>
              <w:jc w:val="center"/>
              <w:rPr>
                <w:rFonts w:ascii="Segoe UI" w:hAnsi="Segoe UI" w:cs="Segoe UI"/>
                <w:sz w:val="20"/>
                <w:szCs w:val="20"/>
              </w:rPr>
            </w:pPr>
            <w:r>
              <w:rPr>
                <w:rFonts w:ascii="Segoe UI" w:hAnsi="Segoe UI" w:cs="Segoe UI"/>
                <w:sz w:val="20"/>
                <w:szCs w:val="20"/>
              </w:rPr>
              <w:t>13</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12BCAE0F" w14:textId="085B9AE8"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Monitoring</w:t>
            </w:r>
          </w:p>
        </w:tc>
        <w:tc>
          <w:tcPr>
            <w:tcW w:w="3649" w:type="dxa"/>
            <w:tcBorders>
              <w:top w:val="single" w:sz="4" w:space="0" w:color="auto"/>
              <w:left w:val="single" w:sz="4" w:space="0" w:color="auto"/>
              <w:bottom w:val="single" w:sz="4" w:space="0" w:color="auto"/>
              <w:right w:val="single" w:sz="4" w:space="0" w:color="auto"/>
            </w:tcBorders>
            <w:vAlign w:val="center"/>
          </w:tcPr>
          <w:p w14:paraId="6B6E23FA" w14:textId="3D526915"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Azure Monitor</w:t>
            </w:r>
          </w:p>
        </w:tc>
        <w:tc>
          <w:tcPr>
            <w:tcW w:w="1227" w:type="dxa"/>
            <w:tcBorders>
              <w:top w:val="single" w:sz="4" w:space="0" w:color="auto"/>
              <w:left w:val="single" w:sz="4" w:space="0" w:color="auto"/>
              <w:bottom w:val="single" w:sz="4" w:space="0" w:color="auto"/>
              <w:right w:val="single" w:sz="4" w:space="0" w:color="auto"/>
            </w:tcBorders>
            <w:vAlign w:val="center"/>
          </w:tcPr>
          <w:p w14:paraId="7B67264D" w14:textId="448516F4" w:rsidR="00496BD8" w:rsidRPr="00344719" w:rsidRDefault="005213FB"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20"/>
                <w:szCs w:val="20"/>
              </w:rPr>
              <w:t xml:space="preserve">GB </w:t>
            </w:r>
            <w:r w:rsidR="00496BD8" w:rsidRPr="001863AC">
              <w:rPr>
                <w:rFonts w:ascii="Segoe UI" w:hAnsi="Segoe UI" w:cs="Segoe UI"/>
                <w:sz w:val="20"/>
                <w:szCs w:val="20"/>
              </w:rPr>
              <w:t>Consumption/Month</w:t>
            </w:r>
          </w:p>
        </w:tc>
        <w:tc>
          <w:tcPr>
            <w:tcW w:w="2074" w:type="dxa"/>
            <w:tcBorders>
              <w:top w:val="single" w:sz="4" w:space="0" w:color="auto"/>
              <w:left w:val="single" w:sz="4" w:space="0" w:color="auto"/>
              <w:bottom w:val="single" w:sz="4" w:space="0" w:color="auto"/>
              <w:right w:val="single" w:sz="4" w:space="0" w:color="auto"/>
            </w:tcBorders>
            <w:vAlign w:val="center"/>
          </w:tcPr>
          <w:p w14:paraId="3F355B2C" w14:textId="2C376E30" w:rsidR="00496BD8" w:rsidRPr="00344719" w:rsidRDefault="005213FB"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20"/>
                <w:szCs w:val="20"/>
              </w:rPr>
              <w:t>1</w:t>
            </w:r>
          </w:p>
        </w:tc>
        <w:tc>
          <w:tcPr>
            <w:tcW w:w="1462" w:type="dxa"/>
            <w:tcBorders>
              <w:top w:val="single" w:sz="4" w:space="0" w:color="auto"/>
              <w:left w:val="single" w:sz="4" w:space="0" w:color="auto"/>
              <w:bottom w:val="single" w:sz="4" w:space="0" w:color="auto"/>
              <w:right w:val="single" w:sz="4" w:space="0" w:color="auto"/>
            </w:tcBorders>
            <w:vAlign w:val="center"/>
          </w:tcPr>
          <w:p w14:paraId="7CF782EB" w14:textId="2984D460"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3E666CB4"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7A650EA1"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1EF1D25"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D3DC23A"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96BD8" w:rsidRPr="00F91F4C" w14:paraId="236432A8" w14:textId="77777777" w:rsidTr="00496BD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A5C93B1" w14:textId="77777777" w:rsidR="00496BD8" w:rsidRDefault="00496BD8" w:rsidP="00496BD8">
            <w:pPr>
              <w:jc w:val="center"/>
              <w:rPr>
                <w:rFonts w:ascii="Segoe UI" w:hAnsi="Segoe UI" w:cs="Segoe UI"/>
                <w:sz w:val="20"/>
                <w:szCs w:val="20"/>
              </w:rPr>
            </w:pPr>
            <w:r>
              <w:rPr>
                <w:rFonts w:ascii="Segoe UI" w:hAnsi="Segoe UI" w:cs="Segoe UI"/>
                <w:sz w:val="20"/>
                <w:szCs w:val="20"/>
              </w:rPr>
              <w:t>14</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7C9AEBC7" w14:textId="1D962A51" w:rsidR="00496BD8" w:rsidRPr="00F91F4C" w:rsidRDefault="00496BD8" w:rsidP="00496BD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Monitoring</w:t>
            </w:r>
          </w:p>
        </w:tc>
        <w:tc>
          <w:tcPr>
            <w:tcW w:w="3649" w:type="dxa"/>
            <w:tcBorders>
              <w:top w:val="single" w:sz="4" w:space="0" w:color="auto"/>
              <w:left w:val="single" w:sz="4" w:space="0" w:color="auto"/>
              <w:bottom w:val="single" w:sz="4" w:space="0" w:color="auto"/>
              <w:right w:val="single" w:sz="4" w:space="0" w:color="auto"/>
            </w:tcBorders>
            <w:vAlign w:val="center"/>
          </w:tcPr>
          <w:p w14:paraId="5E542282" w14:textId="24E2172E"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Log Analytics</w:t>
            </w:r>
          </w:p>
        </w:tc>
        <w:tc>
          <w:tcPr>
            <w:tcW w:w="1227" w:type="dxa"/>
            <w:tcBorders>
              <w:top w:val="single" w:sz="4" w:space="0" w:color="auto"/>
              <w:left w:val="single" w:sz="4" w:space="0" w:color="auto"/>
              <w:bottom w:val="single" w:sz="4" w:space="0" w:color="auto"/>
              <w:right w:val="single" w:sz="4" w:space="0" w:color="auto"/>
            </w:tcBorders>
            <w:vAlign w:val="center"/>
          </w:tcPr>
          <w:p w14:paraId="5CBCC0BF" w14:textId="50E27001" w:rsidR="00496BD8" w:rsidRPr="00344719"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 xml:space="preserve">GB Ingested/ </w:t>
            </w:r>
            <w:r w:rsidR="005E0613" w:rsidRPr="001863AC">
              <w:rPr>
                <w:rFonts w:ascii="Segoe UI" w:hAnsi="Segoe UI" w:cs="Segoe UI"/>
                <w:sz w:val="20"/>
                <w:szCs w:val="20"/>
              </w:rPr>
              <w:t>Month</w:t>
            </w:r>
          </w:p>
        </w:tc>
        <w:tc>
          <w:tcPr>
            <w:tcW w:w="2074" w:type="dxa"/>
            <w:tcBorders>
              <w:top w:val="single" w:sz="4" w:space="0" w:color="auto"/>
              <w:left w:val="single" w:sz="4" w:space="0" w:color="auto"/>
              <w:bottom w:val="single" w:sz="4" w:space="0" w:color="auto"/>
              <w:right w:val="single" w:sz="4" w:space="0" w:color="auto"/>
            </w:tcBorders>
            <w:vAlign w:val="center"/>
          </w:tcPr>
          <w:p w14:paraId="503B5253" w14:textId="476BC0CC" w:rsidR="00496BD8" w:rsidRPr="00344719" w:rsidRDefault="005213FB"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20"/>
                <w:szCs w:val="20"/>
              </w:rPr>
              <w:t>1</w:t>
            </w:r>
          </w:p>
        </w:tc>
        <w:tc>
          <w:tcPr>
            <w:tcW w:w="1462" w:type="dxa"/>
            <w:tcBorders>
              <w:top w:val="single" w:sz="4" w:space="0" w:color="auto"/>
              <w:left w:val="single" w:sz="4" w:space="0" w:color="auto"/>
              <w:bottom w:val="single" w:sz="4" w:space="0" w:color="auto"/>
              <w:right w:val="single" w:sz="4" w:space="0" w:color="auto"/>
            </w:tcBorders>
            <w:vAlign w:val="center"/>
          </w:tcPr>
          <w:p w14:paraId="0ED22C6C" w14:textId="67D435FF"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2FFEDEC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FB59DA8"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56E31A9"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F74155B" w14:textId="77777777" w:rsidR="00496BD8" w:rsidRPr="00F91F4C" w:rsidRDefault="00496BD8" w:rsidP="00496BD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96BD8" w:rsidRPr="00F91F4C" w14:paraId="364364AE" w14:textId="77777777" w:rsidTr="00496BD8">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55F80E67" w14:textId="77777777" w:rsidR="00496BD8" w:rsidRDefault="00496BD8" w:rsidP="00496BD8">
            <w:pPr>
              <w:jc w:val="center"/>
              <w:rPr>
                <w:rFonts w:ascii="Segoe UI" w:hAnsi="Segoe UI" w:cs="Segoe UI"/>
                <w:sz w:val="20"/>
                <w:szCs w:val="20"/>
              </w:rPr>
            </w:pPr>
            <w:r>
              <w:rPr>
                <w:rFonts w:ascii="Segoe UI" w:hAnsi="Segoe UI" w:cs="Segoe UI"/>
                <w:sz w:val="20"/>
                <w:szCs w:val="20"/>
              </w:rPr>
              <w:t>15</w:t>
            </w:r>
          </w:p>
        </w:tc>
        <w:tc>
          <w:tcPr>
            <w:tcW w:w="1286" w:type="dxa"/>
            <w:gridSpan w:val="2"/>
            <w:tcBorders>
              <w:top w:val="single" w:sz="4" w:space="0" w:color="auto"/>
              <w:left w:val="single" w:sz="4" w:space="0" w:color="auto"/>
              <w:bottom w:val="single" w:sz="4" w:space="0" w:color="auto"/>
              <w:right w:val="single" w:sz="4" w:space="0" w:color="auto"/>
            </w:tcBorders>
            <w:vAlign w:val="center"/>
          </w:tcPr>
          <w:p w14:paraId="284D682D" w14:textId="10A00A91" w:rsidR="00496BD8" w:rsidRPr="00F91F4C" w:rsidRDefault="00496BD8" w:rsidP="00496BD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1863AC">
              <w:rPr>
                <w:rFonts w:ascii="Segoe UI" w:hAnsi="Segoe UI" w:cs="Segoe UI"/>
                <w:sz w:val="20"/>
                <w:szCs w:val="20"/>
              </w:rPr>
              <w:t>Networking</w:t>
            </w:r>
          </w:p>
        </w:tc>
        <w:tc>
          <w:tcPr>
            <w:tcW w:w="3649" w:type="dxa"/>
            <w:tcBorders>
              <w:top w:val="single" w:sz="4" w:space="0" w:color="auto"/>
              <w:left w:val="single" w:sz="4" w:space="0" w:color="auto"/>
              <w:bottom w:val="single" w:sz="4" w:space="0" w:color="auto"/>
              <w:right w:val="single" w:sz="4" w:space="0" w:color="auto"/>
            </w:tcBorders>
            <w:vAlign w:val="center"/>
          </w:tcPr>
          <w:p w14:paraId="3CA24942" w14:textId="66C221C2"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VPN Gateway</w:t>
            </w:r>
          </w:p>
        </w:tc>
        <w:tc>
          <w:tcPr>
            <w:tcW w:w="1227" w:type="dxa"/>
            <w:tcBorders>
              <w:top w:val="single" w:sz="4" w:space="0" w:color="auto"/>
              <w:left w:val="single" w:sz="4" w:space="0" w:color="auto"/>
              <w:bottom w:val="single" w:sz="4" w:space="0" w:color="auto"/>
              <w:right w:val="single" w:sz="4" w:space="0" w:color="auto"/>
            </w:tcBorders>
            <w:vAlign w:val="center"/>
          </w:tcPr>
          <w:p w14:paraId="38E14AAF" w14:textId="13B57B62"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GB/month</w:t>
            </w:r>
          </w:p>
        </w:tc>
        <w:tc>
          <w:tcPr>
            <w:tcW w:w="2074" w:type="dxa"/>
            <w:tcBorders>
              <w:top w:val="single" w:sz="4" w:space="0" w:color="auto"/>
              <w:left w:val="single" w:sz="4" w:space="0" w:color="auto"/>
              <w:bottom w:val="single" w:sz="4" w:space="0" w:color="auto"/>
              <w:right w:val="single" w:sz="4" w:space="0" w:color="auto"/>
            </w:tcBorders>
            <w:vAlign w:val="center"/>
          </w:tcPr>
          <w:p w14:paraId="35FAF005" w14:textId="405D2B4A" w:rsidR="00496BD8" w:rsidRPr="00344719"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1462" w:type="dxa"/>
            <w:tcBorders>
              <w:top w:val="single" w:sz="4" w:space="0" w:color="auto"/>
              <w:left w:val="single" w:sz="4" w:space="0" w:color="auto"/>
              <w:bottom w:val="single" w:sz="4" w:space="0" w:color="auto"/>
              <w:right w:val="single" w:sz="4" w:space="0" w:color="auto"/>
            </w:tcBorders>
            <w:vAlign w:val="center"/>
          </w:tcPr>
          <w:p w14:paraId="76D6BE7D" w14:textId="532870A5"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08" w:type="dxa"/>
            <w:tcBorders>
              <w:top w:val="single" w:sz="4" w:space="0" w:color="auto"/>
              <w:left w:val="single" w:sz="4" w:space="0" w:color="auto"/>
              <w:bottom w:val="single" w:sz="4" w:space="0" w:color="auto"/>
              <w:right w:val="single" w:sz="4" w:space="0" w:color="auto"/>
            </w:tcBorders>
            <w:vAlign w:val="center"/>
          </w:tcPr>
          <w:p w14:paraId="2756B6F9"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4B64825"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FFA9D8B"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C7A98C3" w14:textId="77777777" w:rsidR="00496BD8" w:rsidRPr="00F91F4C" w:rsidRDefault="00496BD8" w:rsidP="00496BD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3B9A2AA8" w14:textId="77777777" w:rsidR="00DE0DC0" w:rsidRDefault="00DE0DC0" w:rsidP="00DE0DC0">
      <w:pPr>
        <w:rPr>
          <w:rFonts w:ascii="Segoe UI" w:hAnsi="Segoe UI" w:cs="Segoe UI"/>
          <w:sz w:val="20"/>
          <w:szCs w:val="20"/>
          <w:lang w:val="en-US"/>
        </w:rPr>
      </w:pPr>
    </w:p>
    <w:p w14:paraId="7654C113" w14:textId="6FB12DB1" w:rsidR="00DE0DC0" w:rsidRPr="005D59A9" w:rsidRDefault="00BF3CF9" w:rsidP="00080EE3">
      <w:pPr>
        <w:spacing w:after="0" w:line="240" w:lineRule="auto"/>
        <w:rPr>
          <w:rFonts w:ascii="Segoe UI" w:hAnsi="Segoe UI" w:cs="Segoe UI"/>
          <w:sz w:val="20"/>
          <w:szCs w:val="20"/>
        </w:rPr>
      </w:pPr>
      <w:r w:rsidRPr="00BF3CF9">
        <w:rPr>
          <w:rFonts w:ascii="Segoe UI" w:hAnsi="Segoe UI" w:cs="Segoe UI"/>
          <w:b/>
          <w:bCs/>
          <w:sz w:val="20"/>
          <w:szCs w:val="20"/>
          <w:highlight w:val="yellow"/>
        </w:rPr>
        <w:lastRenderedPageBreak/>
        <w:t xml:space="preserve">Lot #3: </w:t>
      </w:r>
      <w:r w:rsidR="005D59A9" w:rsidRPr="005D59A9">
        <w:rPr>
          <w:rFonts w:ascii="Segoe UI" w:hAnsi="Segoe UI" w:cs="Segoe UI"/>
          <w:b/>
          <w:bCs/>
          <w:sz w:val="20"/>
          <w:szCs w:val="20"/>
          <w:highlight w:val="yellow"/>
        </w:rPr>
        <w:t>Azure Virtual Machines</w:t>
      </w:r>
    </w:p>
    <w:p w14:paraId="00CE7599" w14:textId="77777777" w:rsidR="00080EE3" w:rsidRPr="001863AC" w:rsidRDefault="00080EE3" w:rsidP="000904E2">
      <w:pPr>
        <w:pStyle w:val="FirstParagraph"/>
        <w:numPr>
          <w:ilvl w:val="0"/>
          <w:numId w:val="18"/>
        </w:numPr>
        <w:spacing w:before="0" w:after="0"/>
        <w:rPr>
          <w:rFonts w:ascii="Segoe UI" w:hAnsi="Segoe UI" w:cs="Segoe UI"/>
          <w:sz w:val="20"/>
          <w:szCs w:val="20"/>
        </w:rPr>
      </w:pPr>
      <w:r w:rsidRPr="001863AC">
        <w:rPr>
          <w:rFonts w:ascii="Segoe UI" w:hAnsi="Segoe UI" w:cs="Segoe UI"/>
          <w:sz w:val="20"/>
          <w:szCs w:val="20"/>
        </w:rPr>
        <w:t>For pricing purposes, equivalent VM instances currently used by LRC shall be grouped by Azure VM SKU.</w:t>
      </w:r>
    </w:p>
    <w:p w14:paraId="0B8217CC" w14:textId="77777777" w:rsidR="00080EE3" w:rsidRDefault="00080EE3" w:rsidP="000904E2">
      <w:pPr>
        <w:pStyle w:val="BodyText"/>
        <w:numPr>
          <w:ilvl w:val="0"/>
          <w:numId w:val="18"/>
        </w:numPr>
        <w:rPr>
          <w:rFonts w:ascii="Segoe UI" w:hAnsi="Segoe UI" w:cs="Segoe UI"/>
        </w:rPr>
      </w:pPr>
      <w:r w:rsidRPr="001863AC">
        <w:rPr>
          <w:rFonts w:ascii="Segoe UI" w:hAnsi="Segoe UI" w:cs="Segoe UI"/>
        </w:rPr>
        <w:t>The table is sorted principally by CPU and memory specification.</w:t>
      </w:r>
    </w:p>
    <w:p w14:paraId="5DA7F2A1" w14:textId="53485459" w:rsidR="000904E2" w:rsidRPr="001863AC" w:rsidRDefault="000904E2" w:rsidP="000904E2">
      <w:pPr>
        <w:pStyle w:val="BodyText"/>
        <w:numPr>
          <w:ilvl w:val="0"/>
          <w:numId w:val="18"/>
        </w:numPr>
        <w:rPr>
          <w:rFonts w:ascii="Segoe UI" w:hAnsi="Segoe UI" w:cs="Segoe UI"/>
        </w:rPr>
      </w:pPr>
      <w:r w:rsidRPr="001863AC">
        <w:rPr>
          <w:rFonts w:ascii="Segoe UI" w:hAnsi="Segoe UI" w:cs="Segoe UI"/>
        </w:rPr>
        <w:t>The bidder shall quote Windows and Linux pricing as applicable and shall separately identify any operating-system, SQL Server or other software licensing included within the Azure VM consumption price.</w:t>
      </w:r>
    </w:p>
    <w:tbl>
      <w:tblPr>
        <w:tblStyle w:val="ListTable4-Accent1"/>
        <w:tblW w:w="15103" w:type="dxa"/>
        <w:tblInd w:w="-455" w:type="dxa"/>
        <w:tblLook w:val="04A0" w:firstRow="1" w:lastRow="0" w:firstColumn="1" w:lastColumn="0" w:noHBand="0" w:noVBand="1"/>
      </w:tblPr>
      <w:tblGrid>
        <w:gridCol w:w="650"/>
        <w:gridCol w:w="459"/>
        <w:gridCol w:w="4476"/>
        <w:gridCol w:w="1227"/>
        <w:gridCol w:w="838"/>
        <w:gridCol w:w="2160"/>
        <w:gridCol w:w="1146"/>
        <w:gridCol w:w="1318"/>
        <w:gridCol w:w="1202"/>
        <w:gridCol w:w="1627"/>
      </w:tblGrid>
      <w:tr w:rsidR="00BF3CF9" w:rsidRPr="00F91F4C" w14:paraId="5FD72D64" w14:textId="77777777" w:rsidTr="00993949">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109" w:type="dxa"/>
            <w:gridSpan w:val="2"/>
            <w:tcBorders>
              <w:bottom w:val="single" w:sz="4" w:space="0" w:color="auto"/>
            </w:tcBorders>
          </w:tcPr>
          <w:p w14:paraId="30071A1B" w14:textId="77777777" w:rsidR="00BF3CF9" w:rsidRPr="00F91F4C" w:rsidRDefault="00BF3CF9" w:rsidP="001940DF">
            <w:pPr>
              <w:jc w:val="center"/>
              <w:rPr>
                <w:rFonts w:ascii="Segoe UI" w:eastAsia="Times New Roman" w:hAnsi="Segoe UI" w:cs="Segoe UI"/>
                <w:color w:val="000000"/>
                <w:sz w:val="20"/>
                <w:szCs w:val="20"/>
                <w:lang w:val="en-US"/>
              </w:rPr>
            </w:pPr>
          </w:p>
        </w:tc>
        <w:tc>
          <w:tcPr>
            <w:tcW w:w="6541" w:type="dxa"/>
            <w:gridSpan w:val="3"/>
            <w:tcBorders>
              <w:bottom w:val="single" w:sz="4" w:space="0" w:color="auto"/>
            </w:tcBorders>
            <w:noWrap/>
            <w:hideMark/>
          </w:tcPr>
          <w:p w14:paraId="1B81515B" w14:textId="77777777" w:rsidR="00BF3CF9" w:rsidRPr="00F91F4C" w:rsidRDefault="00BF3CF9"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7453" w:type="dxa"/>
            <w:gridSpan w:val="5"/>
            <w:tcBorders>
              <w:bottom w:val="single" w:sz="4" w:space="0" w:color="auto"/>
            </w:tcBorders>
            <w:noWrap/>
            <w:hideMark/>
          </w:tcPr>
          <w:p w14:paraId="4B1AD7D7" w14:textId="77777777" w:rsidR="00BF3CF9" w:rsidRPr="00F91F4C" w:rsidRDefault="00BF3CF9"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BF3CF9" w:rsidRPr="00F91F4C" w14:paraId="36D65EE5" w14:textId="77777777" w:rsidTr="00993949">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hideMark/>
          </w:tcPr>
          <w:p w14:paraId="5CF550CF" w14:textId="77777777" w:rsidR="00BF3CF9" w:rsidRPr="00F91F4C" w:rsidRDefault="00BF3CF9" w:rsidP="001940DF">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4935" w:type="dxa"/>
            <w:gridSpan w:val="2"/>
            <w:tcBorders>
              <w:top w:val="single" w:sz="4" w:space="0" w:color="auto"/>
              <w:left w:val="single" w:sz="4" w:space="0" w:color="auto"/>
              <w:bottom w:val="single" w:sz="4" w:space="0" w:color="auto"/>
              <w:right w:val="single" w:sz="4" w:space="0" w:color="auto"/>
            </w:tcBorders>
            <w:hideMark/>
          </w:tcPr>
          <w:p w14:paraId="4A29FC3A"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1227" w:type="dxa"/>
            <w:tcBorders>
              <w:top w:val="single" w:sz="4" w:space="0" w:color="auto"/>
              <w:left w:val="single" w:sz="4" w:space="0" w:color="auto"/>
              <w:bottom w:val="single" w:sz="4" w:space="0" w:color="auto"/>
              <w:right w:val="single" w:sz="4" w:space="0" w:color="auto"/>
            </w:tcBorders>
            <w:hideMark/>
          </w:tcPr>
          <w:p w14:paraId="47BE0D8B"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838" w:type="dxa"/>
            <w:tcBorders>
              <w:top w:val="single" w:sz="4" w:space="0" w:color="auto"/>
              <w:left w:val="single" w:sz="4" w:space="0" w:color="auto"/>
              <w:bottom w:val="single" w:sz="4" w:space="0" w:color="auto"/>
              <w:right w:val="single" w:sz="4" w:space="0" w:color="auto"/>
            </w:tcBorders>
            <w:hideMark/>
          </w:tcPr>
          <w:p w14:paraId="611A6A7B"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2160" w:type="dxa"/>
            <w:tcBorders>
              <w:top w:val="single" w:sz="4" w:space="0" w:color="auto"/>
              <w:left w:val="single" w:sz="4" w:space="0" w:color="auto"/>
              <w:bottom w:val="single" w:sz="4" w:space="0" w:color="auto"/>
              <w:right w:val="single" w:sz="4" w:space="0" w:color="auto"/>
            </w:tcBorders>
            <w:hideMark/>
          </w:tcPr>
          <w:p w14:paraId="4D73DA7B" w14:textId="77777777" w:rsidR="00BF3CF9"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6E0B6D">
              <w:rPr>
                <w:rFonts w:ascii="Segoe UI" w:eastAsia="Times New Roman" w:hAnsi="Segoe UI" w:cs="Segoe UI"/>
                <w:b/>
                <w:bCs/>
                <w:color w:val="000000"/>
                <w:sz w:val="20"/>
                <w:szCs w:val="20"/>
              </w:rPr>
              <w:t>Annual Unit Price</w:t>
            </w:r>
          </w:p>
          <w:p w14:paraId="70918CCD" w14:textId="77777777" w:rsidR="00BF3CF9" w:rsidRPr="006E0B6D"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rPr>
            </w:pPr>
            <w:r w:rsidRPr="006E0B6D">
              <w:rPr>
                <w:rFonts w:ascii="Segoe UI" w:eastAsia="Times New Roman" w:hAnsi="Segoe UI" w:cs="Segoe UI"/>
                <w:b/>
                <w:bCs/>
                <w:color w:val="000000"/>
                <w:sz w:val="18"/>
                <w:szCs w:val="18"/>
              </w:rPr>
              <w:t>(user-Device)</w:t>
            </w:r>
          </w:p>
          <w:p w14:paraId="1AD398CC"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rFonts w:ascii="Univers" w:hAnsi="Univers"/>
                <w:sz w:val="20"/>
                <w:szCs w:val="20"/>
              </w:rPr>
              <w:t xml:space="preserve"> </w:t>
            </w:r>
            <w:r w:rsidRPr="00F91F4C">
              <w:rPr>
                <w:rFonts w:ascii="Segoe UI" w:eastAsia="Times New Roman" w:hAnsi="Segoe UI" w:cs="Segoe UI"/>
                <w:b/>
                <w:bCs/>
                <w:color w:val="000000"/>
                <w:sz w:val="20"/>
                <w:szCs w:val="20"/>
              </w:rPr>
              <w:t>in USD</w:t>
            </w:r>
          </w:p>
          <w:p w14:paraId="42999B8E"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6"/>
                <w:szCs w:val="16"/>
              </w:rPr>
              <w:t>Exclusive of VAT</w:t>
            </w:r>
          </w:p>
        </w:tc>
        <w:tc>
          <w:tcPr>
            <w:tcW w:w="1146" w:type="dxa"/>
            <w:tcBorders>
              <w:top w:val="single" w:sz="4" w:space="0" w:color="auto"/>
              <w:left w:val="single" w:sz="4" w:space="0" w:color="auto"/>
              <w:bottom w:val="single" w:sz="4" w:space="0" w:color="auto"/>
              <w:right w:val="single" w:sz="4" w:space="0" w:color="auto"/>
            </w:tcBorders>
            <w:hideMark/>
          </w:tcPr>
          <w:p w14:paraId="19F18170"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318" w:type="dxa"/>
            <w:tcBorders>
              <w:top w:val="single" w:sz="4" w:space="0" w:color="auto"/>
              <w:left w:val="single" w:sz="4" w:space="0" w:color="auto"/>
              <w:bottom w:val="single" w:sz="4" w:space="0" w:color="auto"/>
              <w:right w:val="single" w:sz="4" w:space="0" w:color="auto"/>
            </w:tcBorders>
            <w:hideMark/>
          </w:tcPr>
          <w:p w14:paraId="60FF59E9"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3F2930A3"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b/>
                <w:bCs/>
                <w:color w:val="000000"/>
                <w:sz w:val="14"/>
                <w:szCs w:val="14"/>
                <w:lang w:val="en-US"/>
              </w:rPr>
              <w:t xml:space="preserve"> </w:t>
            </w: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1202" w:type="dxa"/>
            <w:tcBorders>
              <w:top w:val="single" w:sz="4" w:space="0" w:color="auto"/>
              <w:left w:val="single" w:sz="4" w:space="0" w:color="auto"/>
              <w:bottom w:val="single" w:sz="4" w:space="0" w:color="auto"/>
              <w:right w:val="single" w:sz="4" w:space="0" w:color="auto"/>
            </w:tcBorders>
          </w:tcPr>
          <w:p w14:paraId="2A3BB3C2"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4F6BEB73"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0" w:type="auto"/>
            <w:tcBorders>
              <w:top w:val="single" w:sz="4" w:space="0" w:color="auto"/>
              <w:left w:val="single" w:sz="4" w:space="0" w:color="auto"/>
              <w:bottom w:val="single" w:sz="4" w:space="0" w:color="auto"/>
              <w:right w:val="single" w:sz="4" w:space="0" w:color="auto"/>
            </w:tcBorders>
          </w:tcPr>
          <w:p w14:paraId="7A3469AC"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47C6F5F4" w14:textId="77777777" w:rsidR="00BF3CF9" w:rsidRPr="00F91F4C" w:rsidRDefault="00BF3CF9"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6D3EA9">
              <w:rPr>
                <w:rFonts w:ascii="Segoe UI" w:eastAsia="Times New Roman" w:hAnsi="Segoe UI" w:cs="Segoe UI"/>
                <w:i/>
                <w:iCs/>
                <w:color w:val="000000"/>
                <w:sz w:val="14"/>
                <w:szCs w:val="14"/>
              </w:rPr>
              <w:t>(in calendar days) from the date of each Purchase Order.</w:t>
            </w:r>
          </w:p>
        </w:tc>
      </w:tr>
      <w:tr w:rsidR="008D0397" w:rsidRPr="00F91F4C" w14:paraId="3BD96FD4" w14:textId="77777777" w:rsidTr="00993949">
        <w:trPr>
          <w:trHeight w:val="41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59033515" w14:textId="77777777" w:rsidR="008D0397" w:rsidRPr="00DE0DC0" w:rsidRDefault="008D0397" w:rsidP="0058498F">
            <w:pPr>
              <w:jc w:val="center"/>
              <w:rPr>
                <w:rFonts w:ascii="Segoe UI" w:hAnsi="Segoe UI" w:cs="Segoe UI"/>
                <w:sz w:val="20"/>
                <w:szCs w:val="20"/>
              </w:rPr>
            </w:pPr>
            <w:r w:rsidRPr="00DE0DC0">
              <w:rPr>
                <w:rFonts w:ascii="Segoe UI" w:hAnsi="Segoe UI" w:cs="Segoe UI"/>
                <w:sz w:val="20"/>
                <w:szCs w:val="20"/>
              </w:rPr>
              <w:t>1</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1CA1CAF1" w14:textId="10905C4A" w:rsidR="00A85BD9" w:rsidRPr="00A85BD9" w:rsidRDefault="008D0397" w:rsidP="0099394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Standard_B2ms</w:t>
            </w:r>
            <w:r w:rsidR="00993949">
              <w:rPr>
                <w:rFonts w:ascii="Segoe UI" w:hAnsi="Segoe UI" w:cs="Segoe UI"/>
                <w:sz w:val="20"/>
                <w:szCs w:val="20"/>
              </w:rPr>
              <w:t xml:space="preserve">, </w:t>
            </w:r>
            <w:r w:rsidR="00A85BD9" w:rsidRPr="00A85BD9">
              <w:rPr>
                <w:rFonts w:ascii="Segoe UI" w:hAnsi="Segoe UI" w:cs="Segoe UI"/>
                <w:b/>
                <w:bCs/>
                <w:sz w:val="20"/>
                <w:szCs w:val="20"/>
              </w:rPr>
              <w:t>vCPU:</w:t>
            </w:r>
            <w:r w:rsidR="00A85BD9" w:rsidRPr="00A85BD9">
              <w:rPr>
                <w:rFonts w:ascii="Segoe UI" w:hAnsi="Segoe UI" w:cs="Segoe UI"/>
                <w:sz w:val="20"/>
                <w:szCs w:val="20"/>
              </w:rPr>
              <w:t xml:space="preserve"> 2</w:t>
            </w:r>
            <w:r w:rsidR="00993949">
              <w:rPr>
                <w:rFonts w:ascii="Segoe UI" w:hAnsi="Segoe UI" w:cs="Segoe UI"/>
                <w:sz w:val="20"/>
                <w:szCs w:val="20"/>
              </w:rPr>
              <w:t xml:space="preserve">, </w:t>
            </w:r>
            <w:r w:rsidR="00A85BD9" w:rsidRPr="00A85BD9">
              <w:rPr>
                <w:rFonts w:ascii="Segoe UI" w:hAnsi="Segoe UI" w:cs="Segoe UI"/>
                <w:b/>
                <w:bCs/>
                <w:sz w:val="20"/>
                <w:szCs w:val="20"/>
              </w:rPr>
              <w:t>RAM:</w:t>
            </w:r>
            <w:r w:rsidR="00A85BD9" w:rsidRPr="00A85BD9">
              <w:rPr>
                <w:rFonts w:ascii="Segoe UI" w:hAnsi="Segoe UI" w:cs="Segoe UI"/>
                <w:sz w:val="20"/>
                <w:szCs w:val="20"/>
              </w:rPr>
              <w:t xml:space="preserve"> </w:t>
            </w:r>
            <w:r w:rsidR="00993949" w:rsidRPr="001863AC">
              <w:rPr>
                <w:rFonts w:ascii="Segoe UI" w:hAnsi="Segoe UI" w:cs="Segoe UI"/>
                <w:sz w:val="20"/>
                <w:szCs w:val="20"/>
              </w:rPr>
              <w:t>8 GiB</w:t>
            </w:r>
            <w:r w:rsidR="00993949">
              <w:rPr>
                <w:rFonts w:ascii="Segoe UI" w:hAnsi="Segoe UI" w:cs="Segoe UI"/>
                <w:sz w:val="20"/>
                <w:szCs w:val="20"/>
              </w:rPr>
              <w:t xml:space="preserve">, </w:t>
            </w:r>
            <w:r w:rsidR="00A85BD9" w:rsidRPr="00A85BD9">
              <w:rPr>
                <w:rFonts w:ascii="Segoe UI" w:hAnsi="Segoe UI" w:cs="Segoe UI"/>
                <w:b/>
                <w:bCs/>
                <w:sz w:val="20"/>
                <w:szCs w:val="20"/>
              </w:rPr>
              <w:t>OS:</w:t>
            </w:r>
            <w:r w:rsidR="00A85BD9" w:rsidRPr="00A85BD9">
              <w:rPr>
                <w:rFonts w:ascii="Segoe UI" w:hAnsi="Segoe UI" w:cs="Segoe UI"/>
                <w:sz w:val="20"/>
                <w:szCs w:val="20"/>
              </w:rPr>
              <w:t xml:space="preserve"> Windows</w:t>
            </w:r>
            <w:r w:rsidR="00993949">
              <w:rPr>
                <w:rFonts w:ascii="Segoe UI" w:hAnsi="Segoe UI" w:cs="Segoe UI"/>
                <w:sz w:val="20"/>
                <w:szCs w:val="20"/>
              </w:rPr>
              <w:t xml:space="preserve">, </w:t>
            </w:r>
            <w:r w:rsidR="00A85BD9" w:rsidRPr="00A85BD9">
              <w:rPr>
                <w:rFonts w:ascii="Segoe UI" w:hAnsi="Segoe UI" w:cs="Segoe UI"/>
                <w:b/>
                <w:bCs/>
                <w:sz w:val="20"/>
                <w:szCs w:val="20"/>
              </w:rPr>
              <w:t>Region(s):</w:t>
            </w:r>
            <w:r w:rsidR="00A85BD9">
              <w:rPr>
                <w:rFonts w:ascii="Segoe UI" w:hAnsi="Segoe UI" w:cs="Segoe UI"/>
                <w:b/>
                <w:bCs/>
                <w:sz w:val="20"/>
                <w:szCs w:val="20"/>
              </w:rPr>
              <w:t xml:space="preserve"> </w:t>
            </w:r>
            <w:r w:rsidR="00A85BD9" w:rsidRPr="00A85BD9">
              <w:rPr>
                <w:rFonts w:ascii="Segoe UI" w:hAnsi="Segoe UI" w:cs="Segoe UI"/>
                <w:sz w:val="20"/>
                <w:szCs w:val="20"/>
              </w:rPr>
              <w:t>East US</w:t>
            </w:r>
          </w:p>
        </w:tc>
        <w:tc>
          <w:tcPr>
            <w:tcW w:w="1227" w:type="dxa"/>
            <w:tcBorders>
              <w:top w:val="single" w:sz="4" w:space="0" w:color="auto"/>
              <w:left w:val="single" w:sz="4" w:space="0" w:color="auto"/>
              <w:bottom w:val="single" w:sz="4" w:space="0" w:color="auto"/>
              <w:right w:val="single" w:sz="4" w:space="0" w:color="auto"/>
            </w:tcBorders>
            <w:vAlign w:val="center"/>
          </w:tcPr>
          <w:p w14:paraId="05F33521" w14:textId="79344052" w:rsidR="008D0397" w:rsidRPr="00344719" w:rsidRDefault="00191F7B"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5E49E198" w14:textId="24C2D691" w:rsidR="008D0397" w:rsidRPr="00344719"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2160" w:type="dxa"/>
            <w:tcBorders>
              <w:top w:val="single" w:sz="4" w:space="0" w:color="auto"/>
              <w:left w:val="single" w:sz="4" w:space="0" w:color="auto"/>
              <w:bottom w:val="single" w:sz="4" w:space="0" w:color="auto"/>
              <w:right w:val="single" w:sz="4" w:space="0" w:color="auto"/>
            </w:tcBorders>
            <w:vAlign w:val="center"/>
          </w:tcPr>
          <w:p w14:paraId="53605D4F" w14:textId="77777777" w:rsidR="008D0397" w:rsidRPr="00F91F4C"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32E8786A" w14:textId="77777777" w:rsidR="008D0397" w:rsidRPr="00F91F4C"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1B6056BF" w14:textId="77777777" w:rsidR="008D0397" w:rsidRPr="00F91F4C"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9ECA7DD" w14:textId="77777777" w:rsidR="008D0397" w:rsidRPr="00F91F4C"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6F0B840" w14:textId="77777777" w:rsidR="008D0397" w:rsidRPr="00F91F4C" w:rsidRDefault="008D0397" w:rsidP="0058498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91F7B" w:rsidRPr="00F91F4C" w14:paraId="0441CEA1" w14:textId="77777777" w:rsidTr="00191F7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FA3E62B" w14:textId="77777777" w:rsidR="00191F7B" w:rsidRDefault="00191F7B" w:rsidP="00191F7B">
            <w:pPr>
              <w:jc w:val="center"/>
              <w:rPr>
                <w:rFonts w:ascii="Segoe UI" w:hAnsi="Segoe UI" w:cs="Segoe UI"/>
                <w:sz w:val="20"/>
                <w:szCs w:val="20"/>
              </w:rPr>
            </w:pPr>
            <w:r>
              <w:rPr>
                <w:rFonts w:ascii="Segoe UI" w:hAnsi="Segoe UI" w:cs="Segoe UI"/>
                <w:sz w:val="20"/>
                <w:szCs w:val="20"/>
              </w:rPr>
              <w:t>2</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3D9899E1" w14:textId="5637460C" w:rsidR="00191F7B" w:rsidRPr="0099394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Standard_D2s_v3</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2</w:t>
            </w:r>
            <w:r>
              <w:rPr>
                <w:rFonts w:ascii="Segoe UI" w:hAnsi="Segoe UI" w:cs="Segoe UI"/>
                <w:sz w:val="20"/>
                <w:szCs w:val="20"/>
              </w:rPr>
              <w:t xml:space="preserve">, </w:t>
            </w:r>
            <w:r w:rsidRPr="00A85BD9">
              <w:rPr>
                <w:rFonts w:ascii="Segoe UI" w:hAnsi="Segoe UI" w:cs="Segoe UI"/>
                <w:b/>
                <w:bCs/>
                <w:sz w:val="20"/>
                <w:szCs w:val="20"/>
              </w:rPr>
              <w:t>RAM:</w:t>
            </w:r>
            <w:r w:rsidRPr="00A85BD9">
              <w:rPr>
                <w:rFonts w:ascii="Segoe UI" w:hAnsi="Segoe UI" w:cs="Segoe UI"/>
                <w:sz w:val="20"/>
                <w:szCs w:val="20"/>
              </w:rPr>
              <w:t xml:space="preserve"> </w:t>
            </w:r>
            <w:r w:rsidRPr="001863AC">
              <w:rPr>
                <w:rFonts w:ascii="Segoe UI" w:hAnsi="Segoe UI" w:cs="Segoe UI"/>
                <w:sz w:val="20"/>
                <w:szCs w:val="20"/>
              </w:rPr>
              <w:t>8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West US</w:t>
            </w:r>
          </w:p>
        </w:tc>
        <w:tc>
          <w:tcPr>
            <w:tcW w:w="1227" w:type="dxa"/>
            <w:tcBorders>
              <w:top w:val="single" w:sz="4" w:space="0" w:color="auto"/>
              <w:left w:val="single" w:sz="4" w:space="0" w:color="auto"/>
              <w:bottom w:val="single" w:sz="4" w:space="0" w:color="auto"/>
              <w:right w:val="single" w:sz="4" w:space="0" w:color="auto"/>
            </w:tcBorders>
            <w:vAlign w:val="center"/>
          </w:tcPr>
          <w:p w14:paraId="22542D53" w14:textId="73408DEA"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125B81CD" w14:textId="61AE45ED"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3</w:t>
            </w:r>
          </w:p>
        </w:tc>
        <w:tc>
          <w:tcPr>
            <w:tcW w:w="2160" w:type="dxa"/>
            <w:tcBorders>
              <w:top w:val="single" w:sz="4" w:space="0" w:color="auto"/>
              <w:left w:val="single" w:sz="4" w:space="0" w:color="auto"/>
              <w:bottom w:val="single" w:sz="4" w:space="0" w:color="auto"/>
              <w:right w:val="single" w:sz="4" w:space="0" w:color="auto"/>
            </w:tcBorders>
            <w:vAlign w:val="center"/>
          </w:tcPr>
          <w:p w14:paraId="5B8F553C"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24C5CEBE"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39910BC"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223E19A"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25929A9A"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91F7B" w:rsidRPr="00F91F4C" w14:paraId="71C142D7" w14:textId="77777777" w:rsidTr="00191F7B">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BA0B14E" w14:textId="77777777" w:rsidR="00191F7B" w:rsidRDefault="00191F7B" w:rsidP="00191F7B">
            <w:pPr>
              <w:jc w:val="center"/>
              <w:rPr>
                <w:rFonts w:ascii="Segoe UI" w:hAnsi="Segoe UI" w:cs="Segoe UI"/>
                <w:sz w:val="20"/>
                <w:szCs w:val="20"/>
              </w:rPr>
            </w:pPr>
            <w:r>
              <w:rPr>
                <w:rFonts w:ascii="Segoe UI" w:hAnsi="Segoe UI" w:cs="Segoe UI"/>
                <w:sz w:val="20"/>
                <w:szCs w:val="20"/>
              </w:rPr>
              <w:t>3</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4DB2E418" w14:textId="21389623" w:rsidR="00191F7B" w:rsidRPr="0099394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Standard_A4_v2</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4,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16</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East US</w:t>
            </w:r>
          </w:p>
        </w:tc>
        <w:tc>
          <w:tcPr>
            <w:tcW w:w="1227" w:type="dxa"/>
            <w:tcBorders>
              <w:top w:val="single" w:sz="4" w:space="0" w:color="auto"/>
              <w:left w:val="single" w:sz="4" w:space="0" w:color="auto"/>
              <w:bottom w:val="single" w:sz="4" w:space="0" w:color="auto"/>
              <w:right w:val="single" w:sz="4" w:space="0" w:color="auto"/>
            </w:tcBorders>
            <w:vAlign w:val="center"/>
          </w:tcPr>
          <w:p w14:paraId="62E5394B" w14:textId="0E913AB4"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0ED3E484" w14:textId="75BD7959"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w:t>
            </w:r>
          </w:p>
        </w:tc>
        <w:tc>
          <w:tcPr>
            <w:tcW w:w="2160" w:type="dxa"/>
            <w:tcBorders>
              <w:top w:val="single" w:sz="4" w:space="0" w:color="auto"/>
              <w:left w:val="single" w:sz="4" w:space="0" w:color="auto"/>
              <w:bottom w:val="single" w:sz="4" w:space="0" w:color="auto"/>
              <w:right w:val="single" w:sz="4" w:space="0" w:color="auto"/>
            </w:tcBorders>
            <w:vAlign w:val="center"/>
          </w:tcPr>
          <w:p w14:paraId="71F24F80"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77E0E080"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09118A36"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00EFE8E7"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0EC68AA3"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91F7B" w:rsidRPr="00F91F4C" w14:paraId="7DD8052E" w14:textId="77777777" w:rsidTr="00191F7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1E2E1D38" w14:textId="77777777" w:rsidR="00191F7B" w:rsidRDefault="00191F7B" w:rsidP="00191F7B">
            <w:pPr>
              <w:jc w:val="center"/>
              <w:rPr>
                <w:rFonts w:ascii="Segoe UI" w:hAnsi="Segoe UI" w:cs="Segoe UI"/>
                <w:sz w:val="20"/>
                <w:szCs w:val="20"/>
              </w:rPr>
            </w:pPr>
            <w:r>
              <w:rPr>
                <w:rFonts w:ascii="Segoe UI" w:hAnsi="Segoe UI" w:cs="Segoe UI"/>
                <w:sz w:val="20"/>
                <w:szCs w:val="20"/>
              </w:rPr>
              <w:t>4</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74C35F9D" w14:textId="7C534E79" w:rsidR="00191F7B" w:rsidRPr="0099394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Standard_B4as_v2</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4,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16</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Pr>
                <w:rFonts w:ascii="Segoe UI" w:hAnsi="Segoe UI" w:cs="Segoe UI"/>
                <w:sz w:val="20"/>
                <w:szCs w:val="20"/>
              </w:rPr>
              <w:t>Linux</w:t>
            </w:r>
            <w:r w:rsidRPr="00A85BD9">
              <w:rPr>
                <w:rFonts w:ascii="Segoe UI" w:hAnsi="Segoe UI" w:cs="Segoe UI"/>
                <w:sz w:val="20"/>
                <w:szCs w:val="20"/>
              </w:rPr>
              <w:tab/>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Pr>
                <w:rFonts w:ascii="Segoe UI" w:hAnsi="Segoe UI" w:cs="Segoe UI"/>
                <w:sz w:val="20"/>
                <w:szCs w:val="20"/>
              </w:rPr>
              <w:t>North Europe</w:t>
            </w:r>
          </w:p>
        </w:tc>
        <w:tc>
          <w:tcPr>
            <w:tcW w:w="1227" w:type="dxa"/>
            <w:tcBorders>
              <w:top w:val="single" w:sz="4" w:space="0" w:color="auto"/>
              <w:left w:val="single" w:sz="4" w:space="0" w:color="auto"/>
              <w:bottom w:val="single" w:sz="4" w:space="0" w:color="auto"/>
              <w:right w:val="single" w:sz="4" w:space="0" w:color="auto"/>
            </w:tcBorders>
            <w:vAlign w:val="center"/>
          </w:tcPr>
          <w:p w14:paraId="0637F303" w14:textId="7485C60E"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2B728000" w14:textId="00E54CE3"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w:t>
            </w:r>
          </w:p>
        </w:tc>
        <w:tc>
          <w:tcPr>
            <w:tcW w:w="2160" w:type="dxa"/>
            <w:tcBorders>
              <w:top w:val="single" w:sz="4" w:space="0" w:color="auto"/>
              <w:left w:val="single" w:sz="4" w:space="0" w:color="auto"/>
              <w:bottom w:val="single" w:sz="4" w:space="0" w:color="auto"/>
              <w:right w:val="single" w:sz="4" w:space="0" w:color="auto"/>
            </w:tcBorders>
            <w:vAlign w:val="center"/>
          </w:tcPr>
          <w:p w14:paraId="62A54588"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796961D2"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ADAB950"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14040E01"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7A99EAF7"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91F7B" w:rsidRPr="00F91F4C" w14:paraId="44B16318" w14:textId="77777777" w:rsidTr="00191F7B">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34BB4DD" w14:textId="77777777" w:rsidR="00191F7B" w:rsidRDefault="00191F7B" w:rsidP="00191F7B">
            <w:pPr>
              <w:jc w:val="center"/>
              <w:rPr>
                <w:rFonts w:ascii="Segoe UI" w:hAnsi="Segoe UI" w:cs="Segoe UI"/>
                <w:sz w:val="20"/>
                <w:szCs w:val="20"/>
              </w:rPr>
            </w:pPr>
            <w:r>
              <w:rPr>
                <w:rFonts w:ascii="Segoe UI" w:hAnsi="Segoe UI" w:cs="Segoe UI"/>
                <w:sz w:val="20"/>
                <w:szCs w:val="20"/>
              </w:rPr>
              <w:t>5</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75533900" w14:textId="14444292" w:rsidR="00191F7B" w:rsidRPr="0099394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Standard_B4ms</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4,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16</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E-US / W-EU</w:t>
            </w:r>
          </w:p>
        </w:tc>
        <w:tc>
          <w:tcPr>
            <w:tcW w:w="1227" w:type="dxa"/>
            <w:tcBorders>
              <w:top w:val="single" w:sz="4" w:space="0" w:color="auto"/>
              <w:left w:val="single" w:sz="4" w:space="0" w:color="auto"/>
              <w:bottom w:val="single" w:sz="4" w:space="0" w:color="auto"/>
              <w:right w:val="single" w:sz="4" w:space="0" w:color="auto"/>
            </w:tcBorders>
            <w:vAlign w:val="center"/>
          </w:tcPr>
          <w:p w14:paraId="14BEA03A" w14:textId="4B0C0FE8"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701581D9" w14:textId="77C3562F"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3</w:t>
            </w:r>
          </w:p>
        </w:tc>
        <w:tc>
          <w:tcPr>
            <w:tcW w:w="2160" w:type="dxa"/>
            <w:tcBorders>
              <w:top w:val="single" w:sz="4" w:space="0" w:color="auto"/>
              <w:left w:val="single" w:sz="4" w:space="0" w:color="auto"/>
              <w:bottom w:val="single" w:sz="4" w:space="0" w:color="auto"/>
              <w:right w:val="single" w:sz="4" w:space="0" w:color="auto"/>
            </w:tcBorders>
            <w:vAlign w:val="center"/>
          </w:tcPr>
          <w:p w14:paraId="04234531"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582216E1"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2ED4AAC7"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FA8637E"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9FDB263"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91F7B" w:rsidRPr="00F91F4C" w14:paraId="46D6984D" w14:textId="77777777" w:rsidTr="00191F7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4337578" w14:textId="77777777" w:rsidR="00191F7B" w:rsidRDefault="00191F7B" w:rsidP="00191F7B">
            <w:pPr>
              <w:jc w:val="center"/>
              <w:rPr>
                <w:rFonts w:ascii="Segoe UI" w:hAnsi="Segoe UI" w:cs="Segoe UI"/>
                <w:sz w:val="20"/>
                <w:szCs w:val="20"/>
              </w:rPr>
            </w:pPr>
            <w:r>
              <w:rPr>
                <w:rFonts w:ascii="Segoe UI" w:hAnsi="Segoe UI" w:cs="Segoe UI"/>
                <w:sz w:val="20"/>
                <w:szCs w:val="20"/>
              </w:rPr>
              <w:t>6</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018DC5C5" w14:textId="1CB92E66" w:rsidR="00191F7B" w:rsidRPr="0099394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Standard_D4s_v3</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4,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16</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West Europe</w:t>
            </w:r>
          </w:p>
        </w:tc>
        <w:tc>
          <w:tcPr>
            <w:tcW w:w="1227" w:type="dxa"/>
            <w:tcBorders>
              <w:top w:val="single" w:sz="4" w:space="0" w:color="auto"/>
              <w:left w:val="single" w:sz="4" w:space="0" w:color="auto"/>
              <w:bottom w:val="single" w:sz="4" w:space="0" w:color="auto"/>
              <w:right w:val="single" w:sz="4" w:space="0" w:color="auto"/>
            </w:tcBorders>
            <w:vAlign w:val="center"/>
          </w:tcPr>
          <w:p w14:paraId="36E8D3A2" w14:textId="28CB04D5"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1D0BC91E" w14:textId="1BCE5259"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2160" w:type="dxa"/>
            <w:tcBorders>
              <w:top w:val="single" w:sz="4" w:space="0" w:color="auto"/>
              <w:left w:val="single" w:sz="4" w:space="0" w:color="auto"/>
              <w:bottom w:val="single" w:sz="4" w:space="0" w:color="auto"/>
              <w:right w:val="single" w:sz="4" w:space="0" w:color="auto"/>
            </w:tcBorders>
            <w:vAlign w:val="center"/>
          </w:tcPr>
          <w:p w14:paraId="682F4BFA"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7982ABFB"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250CA72F"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7176783C"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8EF7E8B"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91F7B" w:rsidRPr="00F91F4C" w14:paraId="17DFA3E3" w14:textId="77777777" w:rsidTr="00191F7B">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319D9AD7" w14:textId="77777777" w:rsidR="00191F7B" w:rsidRDefault="00191F7B" w:rsidP="00191F7B">
            <w:pPr>
              <w:jc w:val="center"/>
              <w:rPr>
                <w:rFonts w:ascii="Segoe UI" w:hAnsi="Segoe UI" w:cs="Segoe UI"/>
                <w:sz w:val="20"/>
                <w:szCs w:val="20"/>
              </w:rPr>
            </w:pPr>
            <w:r>
              <w:rPr>
                <w:rFonts w:ascii="Segoe UI" w:hAnsi="Segoe UI" w:cs="Segoe UI"/>
                <w:sz w:val="20"/>
                <w:szCs w:val="20"/>
              </w:rPr>
              <w:t>7</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5D39129B" w14:textId="76BF8396" w:rsidR="00191F7B" w:rsidRPr="0099394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Standard_DS12_v2</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4, </w:t>
            </w:r>
            <w:r w:rsidRPr="00A85BD9">
              <w:rPr>
                <w:rFonts w:ascii="Segoe UI" w:hAnsi="Segoe UI" w:cs="Segoe UI"/>
                <w:b/>
                <w:bCs/>
                <w:sz w:val="20"/>
                <w:szCs w:val="20"/>
              </w:rPr>
              <w:t>RAM:</w:t>
            </w:r>
            <w:r w:rsidRPr="00A85BD9">
              <w:rPr>
                <w:rFonts w:ascii="Segoe UI" w:hAnsi="Segoe UI" w:cs="Segoe UI"/>
                <w:sz w:val="20"/>
                <w:szCs w:val="20"/>
              </w:rPr>
              <w:t xml:space="preserve"> </w:t>
            </w:r>
            <w:r w:rsidRPr="001863AC">
              <w:rPr>
                <w:rFonts w:ascii="Segoe UI" w:hAnsi="Segoe UI" w:cs="Segoe UI"/>
                <w:sz w:val="20"/>
                <w:szCs w:val="20"/>
              </w:rPr>
              <w:t>28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East US</w:t>
            </w:r>
          </w:p>
        </w:tc>
        <w:tc>
          <w:tcPr>
            <w:tcW w:w="1227" w:type="dxa"/>
            <w:tcBorders>
              <w:top w:val="single" w:sz="4" w:space="0" w:color="auto"/>
              <w:left w:val="single" w:sz="4" w:space="0" w:color="auto"/>
              <w:bottom w:val="single" w:sz="4" w:space="0" w:color="auto"/>
              <w:right w:val="single" w:sz="4" w:space="0" w:color="auto"/>
            </w:tcBorders>
            <w:vAlign w:val="center"/>
          </w:tcPr>
          <w:p w14:paraId="718BB406" w14:textId="0F853925"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178643B7" w14:textId="5539D65B"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1</w:t>
            </w:r>
          </w:p>
        </w:tc>
        <w:tc>
          <w:tcPr>
            <w:tcW w:w="2160" w:type="dxa"/>
            <w:tcBorders>
              <w:top w:val="single" w:sz="4" w:space="0" w:color="auto"/>
              <w:left w:val="single" w:sz="4" w:space="0" w:color="auto"/>
              <w:bottom w:val="single" w:sz="4" w:space="0" w:color="auto"/>
              <w:right w:val="single" w:sz="4" w:space="0" w:color="auto"/>
            </w:tcBorders>
            <w:vAlign w:val="center"/>
          </w:tcPr>
          <w:p w14:paraId="14E08EF0"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05D83D4C"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3B43140"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42D23745"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159F35CD"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91F7B" w:rsidRPr="00F91F4C" w14:paraId="363B7C8B" w14:textId="77777777" w:rsidTr="00191F7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799EE798" w14:textId="77777777" w:rsidR="00191F7B" w:rsidRDefault="00191F7B" w:rsidP="00191F7B">
            <w:pPr>
              <w:jc w:val="center"/>
              <w:rPr>
                <w:rFonts w:ascii="Segoe UI" w:hAnsi="Segoe UI" w:cs="Segoe UI"/>
                <w:sz w:val="20"/>
                <w:szCs w:val="20"/>
              </w:rPr>
            </w:pPr>
            <w:r>
              <w:rPr>
                <w:rFonts w:ascii="Segoe UI" w:hAnsi="Segoe UI" w:cs="Segoe UI"/>
                <w:sz w:val="20"/>
                <w:szCs w:val="20"/>
              </w:rPr>
              <w:t>8</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6DE08BCF" w14:textId="76EEF203" w:rsidR="00191F7B" w:rsidRPr="0099394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Standard_D8s_v3</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8,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32</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E-US / W-EU</w:t>
            </w:r>
          </w:p>
        </w:tc>
        <w:tc>
          <w:tcPr>
            <w:tcW w:w="1227" w:type="dxa"/>
            <w:tcBorders>
              <w:top w:val="single" w:sz="4" w:space="0" w:color="auto"/>
              <w:left w:val="single" w:sz="4" w:space="0" w:color="auto"/>
              <w:bottom w:val="single" w:sz="4" w:space="0" w:color="auto"/>
              <w:right w:val="single" w:sz="4" w:space="0" w:color="auto"/>
            </w:tcBorders>
            <w:vAlign w:val="center"/>
          </w:tcPr>
          <w:p w14:paraId="5A607A6F" w14:textId="04EE0B26"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4245E671" w14:textId="26E1397A"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2</w:t>
            </w:r>
          </w:p>
        </w:tc>
        <w:tc>
          <w:tcPr>
            <w:tcW w:w="2160" w:type="dxa"/>
            <w:tcBorders>
              <w:top w:val="single" w:sz="4" w:space="0" w:color="auto"/>
              <w:left w:val="single" w:sz="4" w:space="0" w:color="auto"/>
              <w:bottom w:val="single" w:sz="4" w:space="0" w:color="auto"/>
              <w:right w:val="single" w:sz="4" w:space="0" w:color="auto"/>
            </w:tcBorders>
            <w:vAlign w:val="center"/>
          </w:tcPr>
          <w:p w14:paraId="0EA64908"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1C4C726E"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3BCE941E"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7F15188A"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675B5792"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91F7B" w:rsidRPr="00F91F4C" w14:paraId="131AC795" w14:textId="77777777" w:rsidTr="00191F7B">
        <w:trPr>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2325A7AE" w14:textId="77777777" w:rsidR="00191F7B" w:rsidRDefault="00191F7B" w:rsidP="00191F7B">
            <w:pPr>
              <w:jc w:val="center"/>
              <w:rPr>
                <w:rFonts w:ascii="Segoe UI" w:hAnsi="Segoe UI" w:cs="Segoe UI"/>
                <w:sz w:val="20"/>
                <w:szCs w:val="20"/>
              </w:rPr>
            </w:pPr>
            <w:r>
              <w:rPr>
                <w:rFonts w:ascii="Segoe UI" w:hAnsi="Segoe UI" w:cs="Segoe UI"/>
                <w:sz w:val="20"/>
                <w:szCs w:val="20"/>
              </w:rPr>
              <w:t>9</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3AB2599F" w14:textId="4385E915" w:rsidR="00191F7B" w:rsidRPr="0099394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Standard_B12ms</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12,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48</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East US</w:t>
            </w:r>
          </w:p>
        </w:tc>
        <w:tc>
          <w:tcPr>
            <w:tcW w:w="1227" w:type="dxa"/>
            <w:tcBorders>
              <w:top w:val="single" w:sz="4" w:space="0" w:color="auto"/>
              <w:left w:val="single" w:sz="4" w:space="0" w:color="auto"/>
              <w:bottom w:val="single" w:sz="4" w:space="0" w:color="auto"/>
              <w:right w:val="single" w:sz="4" w:space="0" w:color="auto"/>
            </w:tcBorders>
            <w:vAlign w:val="center"/>
          </w:tcPr>
          <w:p w14:paraId="67250CCA" w14:textId="3B2E67F4"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13688E08" w14:textId="2966BDAF" w:rsidR="00191F7B" w:rsidRPr="00344719"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4</w:t>
            </w:r>
          </w:p>
        </w:tc>
        <w:tc>
          <w:tcPr>
            <w:tcW w:w="2160" w:type="dxa"/>
            <w:tcBorders>
              <w:top w:val="single" w:sz="4" w:space="0" w:color="auto"/>
              <w:left w:val="single" w:sz="4" w:space="0" w:color="auto"/>
              <w:bottom w:val="single" w:sz="4" w:space="0" w:color="auto"/>
              <w:right w:val="single" w:sz="4" w:space="0" w:color="auto"/>
            </w:tcBorders>
            <w:vAlign w:val="center"/>
          </w:tcPr>
          <w:p w14:paraId="2D1D8AEB"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6167342F"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4F49CE9B"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5D8800D9"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45957E4A" w14:textId="77777777" w:rsidR="00191F7B" w:rsidRPr="00F91F4C" w:rsidRDefault="00191F7B" w:rsidP="00191F7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91F7B" w:rsidRPr="00F91F4C" w14:paraId="458AA3C4" w14:textId="77777777" w:rsidTr="00191F7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05676BC9" w14:textId="77777777" w:rsidR="00191F7B" w:rsidRDefault="00191F7B" w:rsidP="00191F7B">
            <w:pPr>
              <w:jc w:val="center"/>
              <w:rPr>
                <w:rFonts w:ascii="Segoe UI" w:hAnsi="Segoe UI" w:cs="Segoe UI"/>
                <w:sz w:val="20"/>
                <w:szCs w:val="20"/>
              </w:rPr>
            </w:pPr>
            <w:r>
              <w:rPr>
                <w:rFonts w:ascii="Segoe UI" w:hAnsi="Segoe UI" w:cs="Segoe UI"/>
                <w:sz w:val="20"/>
                <w:szCs w:val="20"/>
              </w:rPr>
              <w:t>10</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4100D2D6" w14:textId="563C8D9A" w:rsidR="00191F7B" w:rsidRPr="0099394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Azure VM SKU / Code:</w:t>
            </w:r>
            <w:r w:rsidRPr="00A85BD9">
              <w:rPr>
                <w:rFonts w:ascii="Segoe UI" w:hAnsi="Segoe UI" w:cs="Segoe UI"/>
                <w:sz w:val="20"/>
                <w:szCs w:val="20"/>
              </w:rPr>
              <w:t xml:space="preserve"> </w:t>
            </w:r>
            <w:r w:rsidRPr="001863AC">
              <w:rPr>
                <w:rFonts w:ascii="Segoe UI" w:hAnsi="Segoe UI" w:cs="Segoe UI"/>
                <w:sz w:val="20"/>
                <w:szCs w:val="20"/>
              </w:rPr>
              <w:t>Standard_B12ms</w:t>
            </w:r>
            <w:r>
              <w:rPr>
                <w:rFonts w:ascii="Segoe UI" w:hAnsi="Segoe UI" w:cs="Segoe UI"/>
                <w:sz w:val="20"/>
                <w:szCs w:val="20"/>
              </w:rPr>
              <w:t xml:space="preserve">, </w:t>
            </w: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 xml:space="preserve">16,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32</w:t>
            </w:r>
            <w:r w:rsidRPr="001863AC">
              <w:rPr>
                <w:rFonts w:ascii="Segoe UI" w:hAnsi="Segoe UI" w:cs="Segoe UI"/>
                <w:sz w:val="20"/>
                <w:szCs w:val="20"/>
              </w:rPr>
              <w:t xml:space="preserve"> GiB</w:t>
            </w:r>
            <w:r>
              <w:rPr>
                <w:rFonts w:ascii="Segoe UI" w:hAnsi="Segoe UI" w:cs="Segoe UI"/>
                <w:sz w:val="20"/>
                <w:szCs w:val="20"/>
              </w:rPr>
              <w:t xml:space="preserve">, </w:t>
            </w:r>
            <w:r w:rsidRPr="00A85BD9">
              <w:rPr>
                <w:rFonts w:ascii="Segoe UI" w:hAnsi="Segoe UI" w:cs="Segoe UI"/>
                <w:b/>
                <w:bCs/>
                <w:sz w:val="20"/>
                <w:szCs w:val="20"/>
              </w:rPr>
              <w:t>OS:</w:t>
            </w:r>
            <w:r w:rsidRPr="00A85BD9">
              <w:rPr>
                <w:rFonts w:ascii="Segoe UI" w:hAnsi="Segoe UI" w:cs="Segoe UI"/>
                <w:sz w:val="20"/>
                <w:szCs w:val="20"/>
              </w:rPr>
              <w:t xml:space="preserve"> </w:t>
            </w:r>
            <w:r w:rsidRPr="001863AC">
              <w:rPr>
                <w:rFonts w:ascii="Segoe UI" w:hAnsi="Segoe UI" w:cs="Segoe UI"/>
                <w:sz w:val="20"/>
                <w:szCs w:val="20"/>
              </w:rPr>
              <w:t>Windows</w:t>
            </w:r>
            <w:r>
              <w:rPr>
                <w:rFonts w:ascii="Segoe UI" w:hAnsi="Segoe UI" w:cs="Segoe UI"/>
                <w:sz w:val="20"/>
                <w:szCs w:val="20"/>
              </w:rPr>
              <w:t xml:space="preserve">, </w:t>
            </w:r>
            <w:r w:rsidRPr="00A85BD9">
              <w:rPr>
                <w:rFonts w:ascii="Segoe UI" w:hAnsi="Segoe UI" w:cs="Segoe UI"/>
                <w:b/>
                <w:bCs/>
                <w:sz w:val="20"/>
                <w:szCs w:val="20"/>
              </w:rPr>
              <w:t>Region(s):</w:t>
            </w:r>
            <w:r>
              <w:rPr>
                <w:rFonts w:ascii="Segoe UI" w:hAnsi="Segoe UI" w:cs="Segoe UI"/>
                <w:b/>
                <w:bCs/>
                <w:sz w:val="20"/>
                <w:szCs w:val="20"/>
              </w:rPr>
              <w:t xml:space="preserve"> </w:t>
            </w:r>
            <w:r w:rsidRPr="001863AC">
              <w:rPr>
                <w:rFonts w:ascii="Segoe UI" w:hAnsi="Segoe UI" w:cs="Segoe UI"/>
                <w:sz w:val="20"/>
                <w:szCs w:val="20"/>
              </w:rPr>
              <w:t>E-US / W-EU</w:t>
            </w:r>
          </w:p>
        </w:tc>
        <w:tc>
          <w:tcPr>
            <w:tcW w:w="1227" w:type="dxa"/>
            <w:tcBorders>
              <w:top w:val="single" w:sz="4" w:space="0" w:color="auto"/>
              <w:left w:val="single" w:sz="4" w:space="0" w:color="auto"/>
              <w:bottom w:val="single" w:sz="4" w:space="0" w:color="auto"/>
              <w:right w:val="single" w:sz="4" w:space="0" w:color="auto"/>
            </w:tcBorders>
            <w:vAlign w:val="center"/>
          </w:tcPr>
          <w:p w14:paraId="57A534D5" w14:textId="7E56C97D"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12C76">
              <w:rPr>
                <w:rFonts w:ascii="Segoe UI" w:hAnsi="Segoe UI" w:cs="Segoe UI"/>
                <w:sz w:val="18"/>
                <w:szCs w:val="18"/>
              </w:rPr>
              <w:t>Unit</w:t>
            </w:r>
          </w:p>
        </w:tc>
        <w:tc>
          <w:tcPr>
            <w:tcW w:w="838" w:type="dxa"/>
            <w:tcBorders>
              <w:top w:val="single" w:sz="4" w:space="0" w:color="auto"/>
              <w:left w:val="single" w:sz="4" w:space="0" w:color="auto"/>
              <w:bottom w:val="single" w:sz="4" w:space="0" w:color="auto"/>
              <w:right w:val="single" w:sz="4" w:space="0" w:color="auto"/>
            </w:tcBorders>
            <w:vAlign w:val="center"/>
          </w:tcPr>
          <w:p w14:paraId="77E8A817" w14:textId="6587BD89" w:rsidR="00191F7B" w:rsidRPr="00344719"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1863AC">
              <w:rPr>
                <w:rFonts w:ascii="Segoe UI" w:hAnsi="Segoe UI" w:cs="Segoe UI"/>
                <w:sz w:val="20"/>
                <w:szCs w:val="20"/>
              </w:rPr>
              <w:t>3</w:t>
            </w:r>
          </w:p>
        </w:tc>
        <w:tc>
          <w:tcPr>
            <w:tcW w:w="2160" w:type="dxa"/>
            <w:tcBorders>
              <w:top w:val="single" w:sz="4" w:space="0" w:color="auto"/>
              <w:left w:val="single" w:sz="4" w:space="0" w:color="auto"/>
              <w:bottom w:val="single" w:sz="4" w:space="0" w:color="auto"/>
              <w:right w:val="single" w:sz="4" w:space="0" w:color="auto"/>
            </w:tcBorders>
            <w:vAlign w:val="center"/>
          </w:tcPr>
          <w:p w14:paraId="33857CF5"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23178D8F"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599E7686"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2F35C8C6"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3D642274" w14:textId="77777777" w:rsidR="00191F7B" w:rsidRPr="00F91F4C" w:rsidRDefault="00191F7B" w:rsidP="00191F7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bl>
    <w:p w14:paraId="13D6BC6B" w14:textId="77777777" w:rsidR="00BF3CF9" w:rsidRDefault="00BF3CF9" w:rsidP="00BF3CF9">
      <w:pPr>
        <w:rPr>
          <w:rFonts w:ascii="Segoe UI" w:hAnsi="Segoe UI" w:cs="Segoe UI"/>
          <w:b/>
          <w:bCs/>
          <w:sz w:val="20"/>
          <w:szCs w:val="20"/>
        </w:rPr>
      </w:pPr>
    </w:p>
    <w:p w14:paraId="1CB0324F" w14:textId="77777777" w:rsidR="00191F7B" w:rsidRDefault="00191F7B" w:rsidP="00BF3CF9">
      <w:pPr>
        <w:rPr>
          <w:rFonts w:ascii="Segoe UI" w:hAnsi="Segoe UI" w:cs="Segoe UI"/>
          <w:b/>
          <w:bCs/>
          <w:sz w:val="20"/>
          <w:szCs w:val="20"/>
        </w:rPr>
      </w:pPr>
    </w:p>
    <w:p w14:paraId="7BDF2516" w14:textId="77777777" w:rsidR="005D59A9" w:rsidRPr="005D59A9" w:rsidRDefault="006652CE" w:rsidP="005D59A9">
      <w:pPr>
        <w:rPr>
          <w:rFonts w:ascii="Segoe UI" w:hAnsi="Segoe UI" w:cs="Segoe UI"/>
          <w:b/>
          <w:bCs/>
          <w:sz w:val="20"/>
          <w:szCs w:val="20"/>
        </w:rPr>
      </w:pPr>
      <w:r w:rsidRPr="006652CE">
        <w:rPr>
          <w:rFonts w:ascii="Segoe UI" w:hAnsi="Segoe UI" w:cs="Segoe UI"/>
          <w:b/>
          <w:bCs/>
          <w:sz w:val="20"/>
          <w:szCs w:val="20"/>
          <w:highlight w:val="yellow"/>
        </w:rPr>
        <w:lastRenderedPageBreak/>
        <w:t>Lot #4:  AI-Ready Azure Virtual Machine</w:t>
      </w:r>
    </w:p>
    <w:p w14:paraId="5A9A8DB6" w14:textId="28D3070D" w:rsidR="0091446C" w:rsidRDefault="00D24983" w:rsidP="0091446C">
      <w:pPr>
        <w:pStyle w:val="FirstParagraph"/>
        <w:numPr>
          <w:ilvl w:val="0"/>
          <w:numId w:val="21"/>
        </w:numPr>
        <w:rPr>
          <w:rFonts w:ascii="Segoe UI" w:hAnsi="Segoe UI" w:cs="Segoe UI"/>
          <w:sz w:val="20"/>
          <w:szCs w:val="20"/>
        </w:rPr>
      </w:pPr>
      <w:r w:rsidRPr="001863AC">
        <w:rPr>
          <w:rFonts w:ascii="Segoe UI" w:hAnsi="Segoe UI" w:cs="Segoe UI"/>
          <w:sz w:val="20"/>
          <w:szCs w:val="20"/>
        </w:rPr>
        <w:t xml:space="preserve">In addition to the existing infrastructure, LRC requires the ability to </w:t>
      </w:r>
      <w:r w:rsidR="00E20260" w:rsidRPr="001863AC">
        <w:rPr>
          <w:rFonts w:ascii="Segoe UI" w:hAnsi="Segoe UI" w:cs="Segoe UI"/>
          <w:sz w:val="20"/>
          <w:szCs w:val="20"/>
        </w:rPr>
        <w:t>provide</w:t>
      </w:r>
      <w:r w:rsidRPr="001863AC">
        <w:rPr>
          <w:rFonts w:ascii="Segoe UI" w:hAnsi="Segoe UI" w:cs="Segoe UI"/>
          <w:sz w:val="20"/>
          <w:szCs w:val="20"/>
        </w:rPr>
        <w:t xml:space="preserve"> at least one Azure GPU-enabled VM for artificial intelligence development, testing and inference.</w:t>
      </w:r>
    </w:p>
    <w:tbl>
      <w:tblPr>
        <w:tblStyle w:val="ListTable4-Accent1"/>
        <w:tblW w:w="15103" w:type="dxa"/>
        <w:tblInd w:w="-455" w:type="dxa"/>
        <w:tblLook w:val="04A0" w:firstRow="1" w:lastRow="0" w:firstColumn="1" w:lastColumn="0" w:noHBand="0" w:noVBand="1"/>
      </w:tblPr>
      <w:tblGrid>
        <w:gridCol w:w="650"/>
        <w:gridCol w:w="459"/>
        <w:gridCol w:w="4476"/>
        <w:gridCol w:w="1227"/>
        <w:gridCol w:w="838"/>
        <w:gridCol w:w="2160"/>
        <w:gridCol w:w="1146"/>
        <w:gridCol w:w="1318"/>
        <w:gridCol w:w="1202"/>
        <w:gridCol w:w="1627"/>
      </w:tblGrid>
      <w:tr w:rsidR="000D3B02" w:rsidRPr="00F91F4C" w14:paraId="35C8E78E" w14:textId="77777777" w:rsidTr="001940DF">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109" w:type="dxa"/>
            <w:gridSpan w:val="2"/>
            <w:tcBorders>
              <w:bottom w:val="single" w:sz="4" w:space="0" w:color="auto"/>
            </w:tcBorders>
          </w:tcPr>
          <w:p w14:paraId="1D28FB11" w14:textId="77777777" w:rsidR="000D3B02" w:rsidRPr="00F91F4C" w:rsidRDefault="000D3B02" w:rsidP="001940DF">
            <w:pPr>
              <w:jc w:val="center"/>
              <w:rPr>
                <w:rFonts w:ascii="Segoe UI" w:eastAsia="Times New Roman" w:hAnsi="Segoe UI" w:cs="Segoe UI"/>
                <w:color w:val="000000"/>
                <w:sz w:val="20"/>
                <w:szCs w:val="20"/>
                <w:lang w:val="en-US"/>
              </w:rPr>
            </w:pPr>
          </w:p>
        </w:tc>
        <w:tc>
          <w:tcPr>
            <w:tcW w:w="6541" w:type="dxa"/>
            <w:gridSpan w:val="3"/>
            <w:tcBorders>
              <w:bottom w:val="single" w:sz="4" w:space="0" w:color="auto"/>
            </w:tcBorders>
            <w:noWrap/>
            <w:hideMark/>
          </w:tcPr>
          <w:p w14:paraId="48346A28" w14:textId="77777777" w:rsidR="000D3B02" w:rsidRPr="00F91F4C" w:rsidRDefault="000D3B02"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7453" w:type="dxa"/>
            <w:gridSpan w:val="5"/>
            <w:tcBorders>
              <w:bottom w:val="single" w:sz="4" w:space="0" w:color="auto"/>
            </w:tcBorders>
            <w:noWrap/>
            <w:hideMark/>
          </w:tcPr>
          <w:p w14:paraId="1DD9561A" w14:textId="77777777" w:rsidR="000D3B02" w:rsidRPr="00F91F4C" w:rsidRDefault="000D3B02" w:rsidP="001940DF">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0D3B02" w:rsidRPr="00F91F4C" w14:paraId="0FC3D157" w14:textId="77777777" w:rsidTr="001940DF">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hideMark/>
          </w:tcPr>
          <w:p w14:paraId="776810B1" w14:textId="77777777" w:rsidR="000D3B02" w:rsidRPr="00F91F4C" w:rsidRDefault="000D3B02" w:rsidP="001940DF">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4935" w:type="dxa"/>
            <w:gridSpan w:val="2"/>
            <w:tcBorders>
              <w:top w:val="single" w:sz="4" w:space="0" w:color="auto"/>
              <w:left w:val="single" w:sz="4" w:space="0" w:color="auto"/>
              <w:bottom w:val="single" w:sz="4" w:space="0" w:color="auto"/>
              <w:right w:val="single" w:sz="4" w:space="0" w:color="auto"/>
            </w:tcBorders>
            <w:hideMark/>
          </w:tcPr>
          <w:p w14:paraId="6E555BE5"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1227" w:type="dxa"/>
            <w:tcBorders>
              <w:top w:val="single" w:sz="4" w:space="0" w:color="auto"/>
              <w:left w:val="single" w:sz="4" w:space="0" w:color="auto"/>
              <w:bottom w:val="single" w:sz="4" w:space="0" w:color="auto"/>
              <w:right w:val="single" w:sz="4" w:space="0" w:color="auto"/>
            </w:tcBorders>
            <w:hideMark/>
          </w:tcPr>
          <w:p w14:paraId="5BB35B4C"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838" w:type="dxa"/>
            <w:tcBorders>
              <w:top w:val="single" w:sz="4" w:space="0" w:color="auto"/>
              <w:left w:val="single" w:sz="4" w:space="0" w:color="auto"/>
              <w:bottom w:val="single" w:sz="4" w:space="0" w:color="auto"/>
              <w:right w:val="single" w:sz="4" w:space="0" w:color="auto"/>
            </w:tcBorders>
            <w:hideMark/>
          </w:tcPr>
          <w:p w14:paraId="0AC25D3C"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2160" w:type="dxa"/>
            <w:tcBorders>
              <w:top w:val="single" w:sz="4" w:space="0" w:color="auto"/>
              <w:left w:val="single" w:sz="4" w:space="0" w:color="auto"/>
              <w:bottom w:val="single" w:sz="4" w:space="0" w:color="auto"/>
              <w:right w:val="single" w:sz="4" w:space="0" w:color="auto"/>
            </w:tcBorders>
            <w:hideMark/>
          </w:tcPr>
          <w:p w14:paraId="5D7F8C7B" w14:textId="74433C2B" w:rsidR="000D3B02" w:rsidRDefault="00E95FD0"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Monthly</w:t>
            </w:r>
            <w:r w:rsidR="000D3B02" w:rsidRPr="006E0B6D">
              <w:rPr>
                <w:rFonts w:ascii="Segoe UI" w:eastAsia="Times New Roman" w:hAnsi="Segoe UI" w:cs="Segoe UI"/>
                <w:b/>
                <w:bCs/>
                <w:color w:val="000000"/>
                <w:sz w:val="20"/>
                <w:szCs w:val="20"/>
              </w:rPr>
              <w:t xml:space="preserve"> Unit Price</w:t>
            </w:r>
          </w:p>
          <w:p w14:paraId="2141BF45" w14:textId="28FF05D6"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F91F4C">
              <w:rPr>
                <w:rFonts w:ascii="Segoe UI" w:eastAsia="Times New Roman" w:hAnsi="Segoe UI" w:cs="Segoe UI"/>
                <w:b/>
                <w:bCs/>
                <w:color w:val="000000"/>
                <w:sz w:val="20"/>
                <w:szCs w:val="20"/>
              </w:rPr>
              <w:t>in USD</w:t>
            </w:r>
          </w:p>
          <w:p w14:paraId="7253703D"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6"/>
                <w:szCs w:val="16"/>
              </w:rPr>
              <w:t>Exclusive of VAT</w:t>
            </w:r>
          </w:p>
        </w:tc>
        <w:tc>
          <w:tcPr>
            <w:tcW w:w="1146" w:type="dxa"/>
            <w:tcBorders>
              <w:top w:val="single" w:sz="4" w:space="0" w:color="auto"/>
              <w:left w:val="single" w:sz="4" w:space="0" w:color="auto"/>
              <w:bottom w:val="single" w:sz="4" w:space="0" w:color="auto"/>
              <w:right w:val="single" w:sz="4" w:space="0" w:color="auto"/>
            </w:tcBorders>
            <w:hideMark/>
          </w:tcPr>
          <w:p w14:paraId="0605C604"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318" w:type="dxa"/>
            <w:tcBorders>
              <w:top w:val="single" w:sz="4" w:space="0" w:color="auto"/>
              <w:left w:val="single" w:sz="4" w:space="0" w:color="auto"/>
              <w:bottom w:val="single" w:sz="4" w:space="0" w:color="auto"/>
              <w:right w:val="single" w:sz="4" w:space="0" w:color="auto"/>
            </w:tcBorders>
            <w:hideMark/>
          </w:tcPr>
          <w:p w14:paraId="268A4E43"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22E92CC5"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b/>
                <w:bCs/>
                <w:color w:val="000000"/>
                <w:sz w:val="14"/>
                <w:szCs w:val="14"/>
                <w:lang w:val="en-US"/>
              </w:rPr>
              <w:t xml:space="preserve"> </w:t>
            </w: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1202" w:type="dxa"/>
            <w:tcBorders>
              <w:top w:val="single" w:sz="4" w:space="0" w:color="auto"/>
              <w:left w:val="single" w:sz="4" w:space="0" w:color="auto"/>
              <w:bottom w:val="single" w:sz="4" w:space="0" w:color="auto"/>
              <w:right w:val="single" w:sz="4" w:space="0" w:color="auto"/>
            </w:tcBorders>
          </w:tcPr>
          <w:p w14:paraId="66673F88"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21FD2691"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6D3EA9">
              <w:rPr>
                <w:rFonts w:ascii="Segoe UI" w:eastAsia="Times New Roman" w:hAnsi="Segoe UI" w:cs="Segoe UI"/>
                <w:i/>
                <w:iCs/>
                <w:color w:val="000000"/>
                <w:sz w:val="14"/>
                <w:szCs w:val="14"/>
                <w:lang w:val="en-US"/>
              </w:rPr>
              <w:t xml:space="preserve">Inclusive </w:t>
            </w:r>
            <w:r w:rsidRPr="006D3EA9">
              <w:rPr>
                <w:rFonts w:ascii="Segoe UI" w:eastAsia="Times New Roman" w:hAnsi="Segoe UI" w:cs="Segoe UI"/>
                <w:i/>
                <w:iCs/>
                <w:color w:val="000000"/>
                <w:sz w:val="14"/>
                <w:szCs w:val="14"/>
              </w:rPr>
              <w:t>of VAT</w:t>
            </w:r>
          </w:p>
        </w:tc>
        <w:tc>
          <w:tcPr>
            <w:tcW w:w="0" w:type="auto"/>
            <w:tcBorders>
              <w:top w:val="single" w:sz="4" w:space="0" w:color="auto"/>
              <w:left w:val="single" w:sz="4" w:space="0" w:color="auto"/>
              <w:bottom w:val="single" w:sz="4" w:space="0" w:color="auto"/>
              <w:right w:val="single" w:sz="4" w:space="0" w:color="auto"/>
            </w:tcBorders>
          </w:tcPr>
          <w:p w14:paraId="07BD3A35"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016EB935" w14:textId="77777777" w:rsidR="000D3B02" w:rsidRPr="00F91F4C" w:rsidRDefault="000D3B02" w:rsidP="001940DF">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6D3EA9">
              <w:rPr>
                <w:rFonts w:ascii="Segoe UI" w:eastAsia="Times New Roman" w:hAnsi="Segoe UI" w:cs="Segoe UI"/>
                <w:i/>
                <w:iCs/>
                <w:color w:val="000000"/>
                <w:sz w:val="14"/>
                <w:szCs w:val="14"/>
              </w:rPr>
              <w:t>(in calendar days) from the date of each Purchase Order.</w:t>
            </w:r>
          </w:p>
        </w:tc>
      </w:tr>
      <w:tr w:rsidR="000D3B02" w:rsidRPr="00F91F4C" w14:paraId="52D70C2F" w14:textId="77777777" w:rsidTr="001940DF">
        <w:trPr>
          <w:trHeight w:val="413"/>
        </w:trPr>
        <w:tc>
          <w:tcPr>
            <w:cnfStyle w:val="001000000000" w:firstRow="0" w:lastRow="0" w:firstColumn="1" w:lastColumn="0" w:oddVBand="0" w:evenVBand="0" w:oddHBand="0" w:evenHBand="0" w:firstRowFirstColumn="0" w:firstRowLastColumn="0" w:lastRowFirstColumn="0" w:lastRowLastColumn="0"/>
            <w:tcW w:w="650" w:type="dxa"/>
            <w:tcBorders>
              <w:top w:val="single" w:sz="4" w:space="0" w:color="auto"/>
              <w:left w:val="single" w:sz="4" w:space="0" w:color="auto"/>
              <w:bottom w:val="single" w:sz="4" w:space="0" w:color="auto"/>
              <w:right w:val="single" w:sz="4" w:space="0" w:color="auto"/>
            </w:tcBorders>
          </w:tcPr>
          <w:p w14:paraId="6642BB17" w14:textId="77777777" w:rsidR="000D3B02" w:rsidRPr="00DE0DC0" w:rsidRDefault="000D3B02" w:rsidP="001940DF">
            <w:pPr>
              <w:jc w:val="center"/>
              <w:rPr>
                <w:rFonts w:ascii="Segoe UI" w:hAnsi="Segoe UI" w:cs="Segoe UI"/>
                <w:sz w:val="20"/>
                <w:szCs w:val="20"/>
              </w:rPr>
            </w:pPr>
            <w:r w:rsidRPr="00DE0DC0">
              <w:rPr>
                <w:rFonts w:ascii="Segoe UI" w:hAnsi="Segoe UI" w:cs="Segoe UI"/>
                <w:sz w:val="20"/>
                <w:szCs w:val="20"/>
              </w:rPr>
              <w:t>1</w:t>
            </w:r>
          </w:p>
        </w:tc>
        <w:tc>
          <w:tcPr>
            <w:tcW w:w="4935" w:type="dxa"/>
            <w:gridSpan w:val="2"/>
            <w:tcBorders>
              <w:top w:val="single" w:sz="4" w:space="0" w:color="auto"/>
              <w:left w:val="single" w:sz="4" w:space="0" w:color="auto"/>
              <w:bottom w:val="single" w:sz="4" w:space="0" w:color="auto"/>
              <w:right w:val="single" w:sz="4" w:space="0" w:color="auto"/>
            </w:tcBorders>
            <w:vAlign w:val="center"/>
          </w:tcPr>
          <w:p w14:paraId="09349F1A" w14:textId="77777777" w:rsidR="000D3B02"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 xml:space="preserve">Azure VM SKU / </w:t>
            </w:r>
            <w:r w:rsidRPr="000D3B02">
              <w:rPr>
                <w:rFonts w:ascii="Segoe UI" w:hAnsi="Segoe UI" w:cs="Segoe UI"/>
                <w:b/>
                <w:bCs/>
                <w:sz w:val="20"/>
                <w:szCs w:val="20"/>
              </w:rPr>
              <w:t>Reference:</w:t>
            </w:r>
            <w:r w:rsidRPr="00A85BD9">
              <w:rPr>
                <w:rFonts w:ascii="Segoe UI" w:hAnsi="Segoe UI" w:cs="Segoe UI"/>
                <w:sz w:val="20"/>
                <w:szCs w:val="20"/>
              </w:rPr>
              <w:t xml:space="preserve"> </w:t>
            </w:r>
            <w:r w:rsidRPr="001863AC">
              <w:rPr>
                <w:rFonts w:ascii="Segoe UI" w:hAnsi="Segoe UI" w:cs="Segoe UI"/>
                <w:sz w:val="20"/>
                <w:szCs w:val="20"/>
              </w:rPr>
              <w:t>Standard_NC8as_T4_v3 or current equivalent</w:t>
            </w:r>
          </w:p>
          <w:p w14:paraId="2A64E340" w14:textId="77777777" w:rsidR="000D3B02"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A85BD9">
              <w:rPr>
                <w:rFonts w:ascii="Segoe UI" w:hAnsi="Segoe UI" w:cs="Segoe UI"/>
                <w:b/>
                <w:bCs/>
                <w:sz w:val="20"/>
                <w:szCs w:val="20"/>
              </w:rPr>
              <w:t>vCPU:</w:t>
            </w:r>
            <w:r w:rsidRPr="00A85BD9">
              <w:rPr>
                <w:rFonts w:ascii="Segoe UI" w:hAnsi="Segoe UI" w:cs="Segoe UI"/>
                <w:sz w:val="20"/>
                <w:szCs w:val="20"/>
              </w:rPr>
              <w:t xml:space="preserve"> </w:t>
            </w:r>
            <w:r>
              <w:rPr>
                <w:rFonts w:ascii="Segoe UI" w:hAnsi="Segoe UI" w:cs="Segoe UI"/>
                <w:sz w:val="20"/>
                <w:szCs w:val="20"/>
              </w:rPr>
              <w:t>8</w:t>
            </w:r>
          </w:p>
          <w:p w14:paraId="63B7467B" w14:textId="64319B78" w:rsidR="000D3B02"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rFonts w:ascii="Segoe UI" w:hAnsi="Segoe UI" w:cs="Segoe UI"/>
                <w:sz w:val="20"/>
                <w:szCs w:val="20"/>
              </w:rPr>
              <w:t xml:space="preserve"> </w:t>
            </w:r>
            <w:r w:rsidRPr="00A85BD9">
              <w:rPr>
                <w:rFonts w:ascii="Segoe UI" w:hAnsi="Segoe UI" w:cs="Segoe UI"/>
                <w:b/>
                <w:bCs/>
                <w:sz w:val="20"/>
                <w:szCs w:val="20"/>
              </w:rPr>
              <w:t>RAM:</w:t>
            </w:r>
            <w:r w:rsidRPr="00A85BD9">
              <w:rPr>
                <w:rFonts w:ascii="Segoe UI" w:hAnsi="Segoe UI" w:cs="Segoe UI"/>
                <w:sz w:val="20"/>
                <w:szCs w:val="20"/>
              </w:rPr>
              <w:t xml:space="preserve"> </w:t>
            </w:r>
            <w:r>
              <w:rPr>
                <w:rFonts w:ascii="Segoe UI" w:hAnsi="Segoe UI" w:cs="Segoe UI"/>
                <w:sz w:val="20"/>
                <w:szCs w:val="20"/>
              </w:rPr>
              <w:t>56</w:t>
            </w:r>
            <w:r w:rsidRPr="001863AC">
              <w:rPr>
                <w:rFonts w:ascii="Segoe UI" w:hAnsi="Segoe UI" w:cs="Segoe UI"/>
                <w:sz w:val="20"/>
                <w:szCs w:val="20"/>
              </w:rPr>
              <w:t xml:space="preserve"> GiB</w:t>
            </w:r>
            <w:r>
              <w:rPr>
                <w:rFonts w:ascii="Segoe UI" w:hAnsi="Segoe UI" w:cs="Segoe UI"/>
                <w:sz w:val="20"/>
                <w:szCs w:val="20"/>
              </w:rPr>
              <w:t xml:space="preserve">, </w:t>
            </w:r>
          </w:p>
          <w:p w14:paraId="42E4B618" w14:textId="53560B5E" w:rsidR="003E56B5" w:rsidRDefault="003E56B5"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3E56B5">
              <w:rPr>
                <w:rFonts w:ascii="Segoe UI" w:hAnsi="Segoe UI" w:cs="Segoe UI"/>
                <w:b/>
                <w:bCs/>
                <w:sz w:val="20"/>
                <w:szCs w:val="20"/>
              </w:rPr>
              <w:t>GPU:</w:t>
            </w:r>
            <w:r>
              <w:rPr>
                <w:rFonts w:ascii="Segoe UI" w:hAnsi="Segoe UI" w:cs="Segoe UI"/>
                <w:sz w:val="20"/>
                <w:szCs w:val="20"/>
              </w:rPr>
              <w:t xml:space="preserve"> </w:t>
            </w:r>
            <w:r w:rsidRPr="001863AC">
              <w:rPr>
                <w:rFonts w:ascii="Segoe UI" w:hAnsi="Segoe UI" w:cs="Segoe UI"/>
                <w:sz w:val="20"/>
                <w:szCs w:val="20"/>
              </w:rPr>
              <w:t>NVIDIA Tesla T4</w:t>
            </w:r>
          </w:p>
          <w:p w14:paraId="170F91F8" w14:textId="77777777" w:rsidR="000D3B02" w:rsidRDefault="003E56B5" w:rsidP="003E56B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3E56B5">
              <w:rPr>
                <w:rFonts w:ascii="Segoe UI" w:hAnsi="Segoe UI" w:cs="Segoe UI"/>
                <w:b/>
                <w:bCs/>
                <w:sz w:val="20"/>
                <w:szCs w:val="20"/>
              </w:rPr>
              <w:t>GPU Memory:</w:t>
            </w:r>
            <w:r>
              <w:rPr>
                <w:rFonts w:ascii="Segoe UI" w:hAnsi="Segoe UI" w:cs="Segoe UI"/>
                <w:sz w:val="20"/>
                <w:szCs w:val="20"/>
              </w:rPr>
              <w:t xml:space="preserve"> 16 GB</w:t>
            </w:r>
          </w:p>
          <w:p w14:paraId="29104772" w14:textId="5E8AC1B7" w:rsidR="00E95FD0" w:rsidRPr="00A85BD9" w:rsidRDefault="00E95FD0" w:rsidP="003E56B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rFonts w:ascii="Segoe UI" w:hAnsi="Segoe UI" w:cs="Segoe UI"/>
                <w:sz w:val="20"/>
                <w:szCs w:val="20"/>
              </w:rPr>
              <w:t>Status: on demand</w:t>
            </w:r>
          </w:p>
        </w:tc>
        <w:tc>
          <w:tcPr>
            <w:tcW w:w="1227" w:type="dxa"/>
            <w:tcBorders>
              <w:top w:val="single" w:sz="4" w:space="0" w:color="auto"/>
              <w:left w:val="single" w:sz="4" w:space="0" w:color="auto"/>
              <w:bottom w:val="single" w:sz="4" w:space="0" w:color="auto"/>
              <w:right w:val="single" w:sz="4" w:space="0" w:color="auto"/>
            </w:tcBorders>
            <w:vAlign w:val="center"/>
          </w:tcPr>
          <w:p w14:paraId="7091B9BA" w14:textId="36418CD6" w:rsidR="000D3B02" w:rsidRPr="00344719" w:rsidRDefault="00E95FD0"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18"/>
                <w:szCs w:val="18"/>
              </w:rPr>
              <w:t>monthly</w:t>
            </w:r>
          </w:p>
        </w:tc>
        <w:tc>
          <w:tcPr>
            <w:tcW w:w="838" w:type="dxa"/>
            <w:tcBorders>
              <w:top w:val="single" w:sz="4" w:space="0" w:color="auto"/>
              <w:left w:val="single" w:sz="4" w:space="0" w:color="auto"/>
              <w:bottom w:val="single" w:sz="4" w:space="0" w:color="auto"/>
              <w:right w:val="single" w:sz="4" w:space="0" w:color="auto"/>
            </w:tcBorders>
            <w:vAlign w:val="center"/>
          </w:tcPr>
          <w:p w14:paraId="218F0231" w14:textId="4037CD72" w:rsidR="000D3B02" w:rsidRPr="00344719" w:rsidRDefault="003E56B5"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20"/>
                <w:szCs w:val="20"/>
              </w:rPr>
              <w:t>1</w:t>
            </w:r>
          </w:p>
        </w:tc>
        <w:tc>
          <w:tcPr>
            <w:tcW w:w="2160" w:type="dxa"/>
            <w:tcBorders>
              <w:top w:val="single" w:sz="4" w:space="0" w:color="auto"/>
              <w:left w:val="single" w:sz="4" w:space="0" w:color="auto"/>
              <w:bottom w:val="single" w:sz="4" w:space="0" w:color="auto"/>
              <w:right w:val="single" w:sz="4" w:space="0" w:color="auto"/>
            </w:tcBorders>
            <w:vAlign w:val="center"/>
          </w:tcPr>
          <w:p w14:paraId="0653E1C1" w14:textId="77777777" w:rsidR="000D3B02" w:rsidRPr="00F91F4C"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14:paraId="5B085552" w14:textId="77777777" w:rsidR="000D3B02" w:rsidRPr="00F91F4C"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318" w:type="dxa"/>
            <w:tcBorders>
              <w:top w:val="single" w:sz="4" w:space="0" w:color="auto"/>
              <w:left w:val="single" w:sz="4" w:space="0" w:color="auto"/>
              <w:bottom w:val="single" w:sz="4" w:space="0" w:color="auto"/>
              <w:right w:val="single" w:sz="4" w:space="0" w:color="auto"/>
            </w:tcBorders>
            <w:vAlign w:val="center"/>
          </w:tcPr>
          <w:p w14:paraId="69BE0B12" w14:textId="77777777" w:rsidR="000D3B02" w:rsidRPr="00F91F4C"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14:paraId="3ABB9B0A" w14:textId="77777777" w:rsidR="000D3B02" w:rsidRPr="00F91F4C"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627" w:type="dxa"/>
            <w:tcBorders>
              <w:top w:val="single" w:sz="4" w:space="0" w:color="auto"/>
              <w:left w:val="single" w:sz="4" w:space="0" w:color="auto"/>
              <w:bottom w:val="single" w:sz="4" w:space="0" w:color="auto"/>
              <w:right w:val="single" w:sz="4" w:space="0" w:color="auto"/>
            </w:tcBorders>
            <w:vAlign w:val="center"/>
          </w:tcPr>
          <w:p w14:paraId="4A379EE1" w14:textId="77777777" w:rsidR="000D3B02" w:rsidRPr="00F91F4C" w:rsidRDefault="000D3B02" w:rsidP="001940DF">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12474594" w14:textId="7DF5D287" w:rsidR="00D24983" w:rsidRPr="00D24983" w:rsidRDefault="00D24983" w:rsidP="00D24983">
      <w:pPr>
        <w:tabs>
          <w:tab w:val="left" w:pos="780"/>
        </w:tabs>
        <w:rPr>
          <w:rFonts w:ascii="Segoe UI" w:hAnsi="Segoe UI" w:cs="Segoe UI"/>
          <w:sz w:val="20"/>
          <w:szCs w:val="20"/>
          <w:lang w:val="en-US"/>
        </w:rPr>
        <w:sectPr w:rsidR="00D24983" w:rsidRPr="00D24983" w:rsidSect="00FF31B6">
          <w:headerReference w:type="default" r:id="rId11"/>
          <w:footerReference w:type="default" r:id="rId12"/>
          <w:pgSz w:w="16838" w:h="11906" w:orient="landscape"/>
          <w:pgMar w:top="1440" w:right="1440" w:bottom="1440" w:left="1440" w:header="706" w:footer="706" w:gutter="0"/>
          <w:cols w:space="708"/>
          <w:docGrid w:linePitch="360"/>
        </w:sectPr>
      </w:pPr>
    </w:p>
    <w:p w14:paraId="18E14DC9" w14:textId="1AD402AE" w:rsidR="00946981" w:rsidRPr="00946981" w:rsidRDefault="000330F9" w:rsidP="00946981">
      <w:pPr>
        <w:pStyle w:val="Heading2"/>
        <w:spacing w:before="0" w:line="240" w:lineRule="auto"/>
        <w:jc w:val="both"/>
        <w:rPr>
          <w:rFonts w:ascii="Segoe UI" w:eastAsia="Calibri" w:hAnsi="Segoe UI" w:cs="Segoe UI"/>
          <w:kern w:val="28"/>
          <w:sz w:val="24"/>
          <w:szCs w:val="24"/>
        </w:rPr>
      </w:pPr>
      <w:r w:rsidRPr="00946981">
        <w:rPr>
          <w:rFonts w:ascii="Segoe UI" w:hAnsi="Segoe UI" w:cs="Segoe UI"/>
          <w:smallCaps/>
          <w:color w:val="C00000"/>
          <w:sz w:val="24"/>
          <w:szCs w:val="24"/>
        </w:rPr>
        <w:lastRenderedPageBreak/>
        <w:t xml:space="preserve">ANNEX 3: </w:t>
      </w:r>
      <w:r w:rsidR="00E95FD0" w:rsidRPr="00946981">
        <w:rPr>
          <w:rFonts w:ascii="Segoe UI" w:hAnsi="Segoe UI" w:cs="Segoe UI"/>
          <w:smallCaps/>
          <w:color w:val="C00000"/>
          <w:sz w:val="24"/>
          <w:szCs w:val="24"/>
        </w:rPr>
        <w:t>Term Of Reference</w:t>
      </w:r>
      <w:r w:rsidRPr="00946981">
        <w:rPr>
          <w:rFonts w:ascii="Segoe UI" w:hAnsi="Segoe UI" w:cs="Segoe UI"/>
          <w:smallCaps/>
          <w:color w:val="C00000"/>
          <w:sz w:val="24"/>
          <w:szCs w:val="24"/>
        </w:rPr>
        <w:t xml:space="preserve"> </w:t>
      </w:r>
      <w:bookmarkStart w:id="1" w:name="terms-of-reference"/>
    </w:p>
    <w:p w14:paraId="1671E9C5" w14:textId="77777777" w:rsidR="00946981" w:rsidRDefault="00946981" w:rsidP="00946981">
      <w:pPr>
        <w:spacing w:after="0"/>
        <w:jc w:val="center"/>
        <w:rPr>
          <w:rFonts w:ascii="Segoe UI" w:eastAsia="Calibri" w:hAnsi="Segoe UI" w:cs="Segoe UI"/>
          <w:kern w:val="28"/>
          <w:sz w:val="20"/>
          <w:szCs w:val="20"/>
        </w:rPr>
      </w:pPr>
    </w:p>
    <w:p w14:paraId="0EE9C569" w14:textId="77777777" w:rsidR="00946981" w:rsidRPr="001863AC" w:rsidRDefault="00946981" w:rsidP="00946981">
      <w:pPr>
        <w:pStyle w:val="Heading2"/>
        <w:ind w:left="-851"/>
        <w:rPr>
          <w:rFonts w:ascii="Segoe UI" w:hAnsi="Segoe UI" w:cs="Segoe UI"/>
          <w:sz w:val="20"/>
          <w:szCs w:val="20"/>
        </w:rPr>
      </w:pPr>
      <w:bookmarkStart w:id="2" w:name="_Toc238312699"/>
      <w:bookmarkStart w:id="3" w:name="X28b7efa7f462640059a72546351a7af9f1bf45a"/>
      <w:r w:rsidRPr="001863AC">
        <w:rPr>
          <w:rFonts w:ascii="Segoe UI" w:hAnsi="Segoe UI" w:cs="Segoe UI"/>
          <w:sz w:val="20"/>
          <w:szCs w:val="20"/>
        </w:rPr>
        <w:t>Microsoft Licensing and Azure Cloud Services</w:t>
      </w:r>
      <w:bookmarkEnd w:id="2"/>
    </w:p>
    <w:p w14:paraId="39470DF5" w14:textId="77777777" w:rsidR="00946981" w:rsidRPr="001863AC" w:rsidRDefault="00946981" w:rsidP="00946981">
      <w:pPr>
        <w:pStyle w:val="Heading3"/>
        <w:ind w:left="-851"/>
        <w:rPr>
          <w:rFonts w:ascii="Segoe UI" w:hAnsi="Segoe UI" w:cs="Segoe UI"/>
          <w:sz w:val="20"/>
          <w:szCs w:val="20"/>
        </w:rPr>
      </w:pPr>
      <w:bookmarkStart w:id="4" w:name="_Toc238312700"/>
      <w:bookmarkStart w:id="5" w:name="background-and-objective"/>
      <w:r w:rsidRPr="001863AC">
        <w:rPr>
          <w:rFonts w:ascii="Segoe UI" w:hAnsi="Segoe UI" w:cs="Segoe UI"/>
          <w:sz w:val="20"/>
          <w:szCs w:val="20"/>
        </w:rPr>
        <w:t>1. Background and Objective</w:t>
      </w:r>
      <w:bookmarkEnd w:id="4"/>
    </w:p>
    <w:p w14:paraId="75EF4E69" w14:textId="77777777" w:rsidR="00946981" w:rsidRPr="001863AC" w:rsidRDefault="00946981" w:rsidP="00946981">
      <w:pPr>
        <w:pStyle w:val="FirstParagraph"/>
        <w:ind w:left="-851"/>
        <w:rPr>
          <w:rFonts w:ascii="Segoe UI" w:hAnsi="Segoe UI" w:cs="Segoe UI"/>
          <w:sz w:val="20"/>
          <w:szCs w:val="20"/>
        </w:rPr>
      </w:pPr>
      <w:r w:rsidRPr="001863AC">
        <w:rPr>
          <w:rFonts w:ascii="Segoe UI" w:hAnsi="Segoe UI" w:cs="Segoe UI"/>
          <w:sz w:val="20"/>
          <w:szCs w:val="20"/>
        </w:rPr>
        <w:t>The Lebanese Red Cross (LRC) uses Microsoft technologies and Microsoft Azure to support its administrative, financial, humanitarian and operational systems.</w:t>
      </w:r>
    </w:p>
    <w:p w14:paraId="78A00D40" w14:textId="77777777" w:rsidR="00946981" w:rsidRPr="001863AC" w:rsidRDefault="00946981" w:rsidP="00946981">
      <w:pPr>
        <w:pStyle w:val="BodyText"/>
        <w:ind w:left="-851"/>
        <w:rPr>
          <w:rFonts w:ascii="Segoe UI" w:hAnsi="Segoe UI" w:cs="Segoe UI"/>
        </w:rPr>
      </w:pPr>
      <w:r w:rsidRPr="001863AC">
        <w:rPr>
          <w:rFonts w:ascii="Segoe UI" w:hAnsi="Segoe UI" w:cs="Segoe UI"/>
        </w:rPr>
        <w:t>The purpose of this tender is to establish a framework agreement with a qualified Microsoft supplier for the provision of Microsoft licenses, Azure Virtual Machines, Azure cloud services, security services, data services, artificial intelligence services and related technical support.</w:t>
      </w:r>
    </w:p>
    <w:p w14:paraId="2F293AE0" w14:textId="77777777" w:rsidR="00946981" w:rsidRPr="001863AC" w:rsidRDefault="00946981" w:rsidP="00946981">
      <w:pPr>
        <w:pStyle w:val="BodyText"/>
        <w:ind w:left="-851"/>
        <w:rPr>
          <w:rFonts w:ascii="Segoe UI" w:hAnsi="Segoe UI" w:cs="Segoe UI"/>
        </w:rPr>
      </w:pPr>
      <w:r w:rsidRPr="001863AC">
        <w:rPr>
          <w:rFonts w:ascii="Segoe UI" w:hAnsi="Segoe UI" w:cs="Segoe UI"/>
        </w:rPr>
        <w:t>The agreement shall cover existing requirements as well as additional licenses and Azure services that LRC may require during the contract period.</w:t>
      </w:r>
    </w:p>
    <w:p w14:paraId="5BC46922" w14:textId="77777777" w:rsidR="00946981" w:rsidRPr="001863AC" w:rsidRDefault="00946981" w:rsidP="00946981">
      <w:pPr>
        <w:pStyle w:val="BodyText"/>
        <w:ind w:left="-851"/>
        <w:rPr>
          <w:rFonts w:ascii="Segoe UI" w:hAnsi="Segoe UI" w:cs="Segoe UI"/>
        </w:rPr>
      </w:pPr>
      <w:r w:rsidRPr="001863AC">
        <w:rPr>
          <w:rFonts w:ascii="Segoe UI" w:hAnsi="Segoe UI" w:cs="Segoe UI"/>
        </w:rPr>
        <w:t xml:space="preserve">The intended contract duration is </w:t>
      </w:r>
      <w:r w:rsidRPr="001863AC">
        <w:rPr>
          <w:rFonts w:ascii="Segoe UI" w:hAnsi="Segoe UI" w:cs="Segoe UI"/>
          <w:b/>
          <w:bCs/>
          <w:color w:val="FF0000"/>
          <w:highlight w:val="yellow"/>
        </w:rPr>
        <w:t>2 years</w:t>
      </w:r>
      <w:r w:rsidRPr="001863AC">
        <w:rPr>
          <w:rFonts w:ascii="Segoe UI" w:hAnsi="Segoe UI" w:cs="Segoe UI"/>
        </w:rPr>
        <w:t>.</w:t>
      </w:r>
    </w:p>
    <w:p w14:paraId="19021B50" w14:textId="77777777" w:rsidR="00946981" w:rsidRPr="001863AC" w:rsidRDefault="00946981" w:rsidP="00946981">
      <w:pPr>
        <w:pStyle w:val="BodyText"/>
        <w:ind w:left="-851"/>
        <w:rPr>
          <w:rFonts w:ascii="Segoe UI" w:hAnsi="Segoe UI" w:cs="Segoe UI"/>
        </w:rPr>
      </w:pPr>
      <w:r w:rsidRPr="001863AC">
        <w:rPr>
          <w:rFonts w:ascii="Segoe UI" w:hAnsi="Segoe UI" w:cs="Segoe UI"/>
        </w:rPr>
        <w:t>All Microsoft licenses shall be provisioned under the existing LRC Microsoft tenant, and all Azure subscriptions, resources, configurations and organizational data shall remain under the ownership and administrative control of LRC.</w:t>
      </w:r>
    </w:p>
    <w:p w14:paraId="00DE9D5D" w14:textId="77777777" w:rsidR="00946981" w:rsidRPr="001863AC" w:rsidRDefault="00946981" w:rsidP="00946981">
      <w:pPr>
        <w:pStyle w:val="Heading1"/>
        <w:ind w:left="-851"/>
        <w:rPr>
          <w:rFonts w:ascii="Segoe UI" w:hAnsi="Segoe UI" w:cs="Segoe UI"/>
          <w:sz w:val="20"/>
          <w:szCs w:val="20"/>
        </w:rPr>
      </w:pPr>
      <w:bookmarkStart w:id="6" w:name="_Toc238312701"/>
      <w:bookmarkEnd w:id="1"/>
      <w:bookmarkEnd w:id="3"/>
      <w:bookmarkEnd w:id="5"/>
      <w:r w:rsidRPr="001863AC">
        <w:rPr>
          <w:rFonts w:ascii="Segoe UI" w:hAnsi="Segoe UI" w:cs="Segoe UI"/>
          <w:sz w:val="20"/>
          <w:szCs w:val="20"/>
        </w:rPr>
        <w:t>2. User and Device-Based Microsoft Licenses</w:t>
      </w:r>
      <w:bookmarkEnd w:id="6"/>
    </w:p>
    <w:p w14:paraId="7747AF54" w14:textId="77777777" w:rsidR="00946981" w:rsidRPr="001863AC" w:rsidRDefault="00946981" w:rsidP="00946981">
      <w:pPr>
        <w:pStyle w:val="FirstParagraph"/>
        <w:ind w:left="-851"/>
        <w:rPr>
          <w:rFonts w:ascii="Segoe UI" w:hAnsi="Segoe UI" w:cs="Segoe UI"/>
          <w:sz w:val="20"/>
          <w:szCs w:val="20"/>
        </w:rPr>
      </w:pPr>
      <w:r w:rsidRPr="001863AC">
        <w:rPr>
          <w:rFonts w:ascii="Segoe UI" w:hAnsi="Segoe UI" w:cs="Segoe UI"/>
          <w:sz w:val="20"/>
          <w:szCs w:val="20"/>
        </w:rPr>
        <w:t>The bidder shall provide a unit price for each license. Quantities identified as “On Demand” may be ordered by LRC during the contract according to operational requirements.</w:t>
      </w:r>
    </w:p>
    <w:tbl>
      <w:tblPr>
        <w:tblStyle w:val="PlainTable2"/>
        <w:tblW w:w="5662" w:type="pct"/>
        <w:tblInd w:w="-743" w:type="dxa"/>
        <w:tblLayout w:type="fixed"/>
        <w:tblLook w:val="0020" w:firstRow="1" w:lastRow="0" w:firstColumn="0" w:lastColumn="0" w:noHBand="0" w:noVBand="0"/>
      </w:tblPr>
      <w:tblGrid>
        <w:gridCol w:w="2615"/>
        <w:gridCol w:w="3927"/>
        <w:gridCol w:w="1079"/>
        <w:gridCol w:w="1283"/>
        <w:gridCol w:w="1306"/>
      </w:tblGrid>
      <w:tr w:rsidR="00946981" w:rsidRPr="001863AC" w14:paraId="2A4D7751" w14:textId="77777777" w:rsidTr="001940DF">
        <w:trPr>
          <w:cnfStyle w:val="100000000000" w:firstRow="1" w:lastRow="0" w:firstColumn="0" w:lastColumn="0" w:oddVBand="0" w:evenVBand="0" w:oddHBand="0"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41E32B7" w14:textId="77777777" w:rsidR="00946981" w:rsidRPr="001863AC" w:rsidRDefault="00946981" w:rsidP="001940DF">
            <w:pPr>
              <w:pStyle w:val="Compact"/>
              <w:spacing w:before="0" w:after="0"/>
              <w:rPr>
                <w:rFonts w:ascii="Segoe UI" w:hAnsi="Segoe UI" w:cs="Segoe UI"/>
                <w:sz w:val="20"/>
                <w:szCs w:val="20"/>
              </w:rPr>
            </w:pPr>
            <w:bookmarkStart w:id="7" w:name="user-and-device-based-microsoft-licenses"/>
            <w:r w:rsidRPr="001863AC">
              <w:rPr>
                <w:rFonts w:ascii="Segoe UI" w:hAnsi="Segoe UI" w:cs="Segoe UI"/>
                <w:sz w:val="20"/>
                <w:szCs w:val="20"/>
              </w:rPr>
              <w:t>Category</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658C459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Subscription Name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157552D" w14:textId="1BC051E8"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Qty</w:t>
            </w:r>
            <w:r w:rsidR="00017ADA">
              <w:rPr>
                <w:rFonts w:ascii="Segoe UI" w:hAnsi="Segoe UI" w:cs="Segoe UI"/>
                <w:sz w:val="20"/>
                <w:szCs w:val="20"/>
              </w:rPr>
              <w:t xml:space="preserve"> per Year</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1E6B819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Unit</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D56E9A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Annual Unit Price(user-Device)</w:t>
            </w:r>
          </w:p>
        </w:tc>
      </w:tr>
      <w:tr w:rsidR="00946981" w:rsidRPr="001863AC" w14:paraId="5B83552C"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78E7303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5832C836" w14:textId="77777777" w:rsidR="00946981" w:rsidRPr="001863AC" w:rsidRDefault="00946981" w:rsidP="001940DF">
            <w:pPr>
              <w:pStyle w:val="Compact"/>
              <w:spacing w:before="0" w:after="0"/>
              <w:ind w:right="-117"/>
              <w:rPr>
                <w:rFonts w:ascii="Segoe UI" w:hAnsi="Segoe UI" w:cs="Segoe UI"/>
                <w:sz w:val="20"/>
                <w:szCs w:val="20"/>
              </w:rPr>
            </w:pPr>
            <w:r w:rsidRPr="001863AC">
              <w:rPr>
                <w:rFonts w:ascii="Segoe UI" w:hAnsi="Segoe UI" w:cs="Segoe UI"/>
                <w:sz w:val="20"/>
                <w:szCs w:val="20"/>
              </w:rPr>
              <w:t>Business Basic</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F37AC0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5CFCF1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048FFA0"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3916D0B5"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8674DB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E1DC31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Business Premium</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6D33AF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266</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108A63F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8289CDF"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A3DAB45"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3B51845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414F26F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F3</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495D8E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200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53ADBD6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4B46E7F6"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41286D43"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2AE06D4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ECD165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E5 without Audio Conferencing</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CDE970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225544A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C37BBB2"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5D59C0DA"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46F475C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Office</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B568C3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 Apps for Business</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324CD8D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4926996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68D8B9B8"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2955998"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748527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Office</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C8FC4C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 Apps for Enterprise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27D705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214CB11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631E11A"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6D81C67"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069AEA1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Exchange</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01283D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Exchange Online Plan 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6157A32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7A1AA17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6AB0AC8A"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9AE366B"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7BC64EF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Copilot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1D058B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365 Copilot Business</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30E8F9A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34</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74BDDE2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30032EB"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53D0A6A2"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B6A609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BI</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5B076F4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BI Pro</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474486A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50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2AEF882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4247B3F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8A3EA6C"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069577C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BI</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F201E5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BI Premium Per User</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7E382F9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4C87959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0882AFEE"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603B423E"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6364E41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Visio</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308FECD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Visio Plan 1</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C7D2EA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16</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973618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A718655"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F5D791E"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C693CC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Visio</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4C4DB2F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Visio Plan 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BD6FC8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61A1ADB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2931370"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65C2E7E"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2FFC4E0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Project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D4A9CD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Planner Plan 1</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326EC6D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5ECEA92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93D0E59"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34E6F441"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4970808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Project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BFF6C1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Planner and Project Plan 3</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0E3BA2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B6847F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A9D0574"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A9689CA"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B35358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Project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63538D0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Planner and Project Plan 5</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756319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60B944D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E930E40"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7733F54"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6C30CA5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6D07D0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Business Central Essential</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7581E6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7A9402A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B35BBD3"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073DF80"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B5163C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1C6D1F8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Sales Enterprise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160841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6</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EB9649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7953D734"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5D435E8"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85203D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1D6A673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Customer Voice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606521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13</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B89180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56B70D4"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DB02217"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tcPr>
          <w:p w14:paraId="5924C44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28B683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Finance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692A8A5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18</w:t>
            </w:r>
          </w:p>
        </w:tc>
        <w:tc>
          <w:tcPr>
            <w:cnfStyle w:val="000001000000" w:firstRow="0" w:lastRow="0" w:firstColumn="0" w:lastColumn="0" w:oddVBand="0" w:evenVBand="1" w:oddHBand="0" w:evenHBand="0" w:firstRowFirstColumn="0" w:firstRowLastColumn="0" w:lastRowFirstColumn="0" w:lastRowLastColumn="0"/>
            <w:tcW w:w="1332" w:type="dxa"/>
          </w:tcPr>
          <w:p w14:paraId="200AA6B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53A9A1C7"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87E1E0D"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tcPr>
          <w:p w14:paraId="59189B2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00610D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Finance Premium</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3C1263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w:t>
            </w:r>
          </w:p>
        </w:tc>
        <w:tc>
          <w:tcPr>
            <w:cnfStyle w:val="000001000000" w:firstRow="0" w:lastRow="0" w:firstColumn="0" w:lastColumn="0" w:oddVBand="0" w:evenVBand="1" w:oddHBand="0" w:evenHBand="0" w:firstRowFirstColumn="0" w:firstRowLastColumn="0" w:lastRowFirstColumn="0" w:lastRowLastColumn="0"/>
            <w:tcW w:w="1332" w:type="dxa"/>
          </w:tcPr>
          <w:p w14:paraId="43E37CC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09367048"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5186FCF0"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2726" w:type="dxa"/>
          </w:tcPr>
          <w:p w14:paraId="69538C6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453EF1D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Supply Chain Management</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ACF859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tcPr>
          <w:p w14:paraId="2644C13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6B4CF71"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3CE3774"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tcPr>
          <w:p w14:paraId="42A269B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lastRenderedPageBreak/>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6BBD715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Supply Chain Management Premium</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DB2A9E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tcPr>
          <w:p w14:paraId="2A2C772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06E3FF85"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FE61493"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tcPr>
          <w:p w14:paraId="4932487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911CEB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Operations – Activity</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B34677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tcPr>
          <w:p w14:paraId="147265C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03B63399"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79D2A849"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tcPr>
          <w:p w14:paraId="38B03AB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5BCA883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Team Members</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3D906E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w:t>
            </w:r>
          </w:p>
        </w:tc>
        <w:tc>
          <w:tcPr>
            <w:cnfStyle w:val="000001000000" w:firstRow="0" w:lastRow="0" w:firstColumn="0" w:lastColumn="0" w:oddVBand="0" w:evenVBand="1" w:oddHBand="0" w:evenHBand="0" w:firstRowFirstColumn="0" w:firstRowLastColumn="0" w:lastRowFirstColumn="0" w:lastRowLastColumn="0"/>
            <w:tcW w:w="1332" w:type="dxa"/>
          </w:tcPr>
          <w:p w14:paraId="37EB23C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52C8BB9F"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528A3A1E"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tcPr>
          <w:p w14:paraId="218EFD7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59DBAE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Operations – Device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F1739F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w:t>
            </w:r>
          </w:p>
        </w:tc>
        <w:tc>
          <w:tcPr>
            <w:cnfStyle w:val="000001000000" w:firstRow="0" w:lastRow="0" w:firstColumn="0" w:lastColumn="0" w:oddVBand="0" w:evenVBand="1" w:oddHBand="0" w:evenHBand="0" w:firstRowFirstColumn="0" w:firstRowLastColumn="0" w:lastRowFirstColumn="0" w:lastRowLastColumn="0"/>
            <w:tcW w:w="1332" w:type="dxa"/>
          </w:tcPr>
          <w:p w14:paraId="09182FC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7FED6D62"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E04A8FF"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tcPr>
          <w:p w14:paraId="1BE471E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5F399E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Project Operations</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D6499C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tcPr>
          <w:p w14:paraId="676C0CC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732416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D3EF621"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tcPr>
          <w:p w14:paraId="33D4138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69FE1A8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Human Resources</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44C89E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5</w:t>
            </w:r>
          </w:p>
        </w:tc>
        <w:tc>
          <w:tcPr>
            <w:cnfStyle w:val="000001000000" w:firstRow="0" w:lastRow="0" w:firstColumn="0" w:lastColumn="0" w:oddVBand="0" w:evenVBand="1" w:oddHBand="0" w:evenHBand="0" w:firstRowFirstColumn="0" w:firstRowLastColumn="0" w:lastRowFirstColumn="0" w:lastRowLastColumn="0"/>
            <w:tcW w:w="1332" w:type="dxa"/>
          </w:tcPr>
          <w:p w14:paraId="1752589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4D1DD9F2"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7699DCF"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tcPr>
          <w:p w14:paraId="437501F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AD9407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Human Resources Self Service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7B8BDA7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tcPr>
          <w:p w14:paraId="3F4A00F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1513106B"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1905AD2"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49D7C5D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w:t>
            </w:r>
          </w:p>
        </w:tc>
        <w:tc>
          <w:tcPr>
            <w:cnfStyle w:val="000001000000" w:firstRow="0" w:lastRow="0" w:firstColumn="0" w:lastColumn="0" w:oddVBand="0" w:evenVBand="1" w:oddHBand="0" w:evenHBand="0" w:firstRowFirstColumn="0" w:firstRowLastColumn="0" w:lastRowFirstColumn="0" w:lastRowLastColumn="0"/>
            <w:tcW w:w="4100" w:type="dxa"/>
            <w:vAlign w:val="bottom"/>
          </w:tcPr>
          <w:p w14:paraId="75CED44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Dynamics 365 Operations - Sandbox Tier 2: Standard Acceptance Testing</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1AB2809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4CFBB76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instance</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6FB80478"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5C1F80C9"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9F8DB1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Platform</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AF8FE8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Apps Premium</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3D49873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On Demand</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48D4A564"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0D9BC74"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4B0230EE"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3F9C864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Platform</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2D7EA7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Power Automate Premium</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6049E80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On Demand</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E578C3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4FAA155B"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2820B717"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2E1BF16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Endpoint Management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107E4B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Intune Plan 1</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26DD149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0A6BF13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6A10F8AB"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49443741"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0A1CAC00"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Endpoint Management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08FF29C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Intune Plan 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3FF2B6D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5D5C75F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3F26A993"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A902590"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908A40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Endpoint Management</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3B8ABF6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Intune Suite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4DE624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726C578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41663F1D"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39A556FD"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6FDB99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5EC68DA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Windows 11 Enterprise E3</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234524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2C4519C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User/Device</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71FAB2A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975DE38"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706EDF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7FE4168F"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Windows 11 Enterprise E5</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6C42797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4D3B8EE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User/Device</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00E5C2F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3861BE45"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09DAC551"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28D0718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Defender for Endpoint Plan 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FA039F8"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20DCD333"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529EFD21"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6A4846A"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18CD2A6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11E0298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Defender for Office 365 Plan 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5FA6DD4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25</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1F843C4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F08FB7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8DAFF2E"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70788B1B"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5B7D7847"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Defender for Identity</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777C242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7084606E"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17461DC"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13A8C92A" w14:textId="77777777" w:rsidTr="001940DF">
        <w:trPr>
          <w:trHeight w:val="242"/>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547C3B6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Identity</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3D0011B9"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Entra ID P2</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46B4B33C"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100</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1D4CD426"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277376FE" w14:textId="77777777" w:rsidR="00946981" w:rsidRPr="001863AC" w:rsidRDefault="00946981" w:rsidP="001940DF">
            <w:pPr>
              <w:pStyle w:val="Compact"/>
              <w:spacing w:before="0" w:after="0"/>
              <w:rPr>
                <w:rFonts w:ascii="Segoe UI" w:hAnsi="Segoe UI" w:cs="Segoe UI"/>
                <w:sz w:val="20"/>
                <w:szCs w:val="20"/>
              </w:rPr>
            </w:pPr>
          </w:p>
        </w:tc>
      </w:tr>
      <w:tr w:rsidR="00946981" w:rsidRPr="001863AC" w14:paraId="0819A53E"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2726" w:type="dxa"/>
            <w:vAlign w:val="center"/>
          </w:tcPr>
          <w:p w14:paraId="4D3A1065"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Compliance</w:t>
            </w:r>
          </w:p>
        </w:tc>
        <w:tc>
          <w:tcPr>
            <w:cnfStyle w:val="000001000000" w:firstRow="0" w:lastRow="0" w:firstColumn="0" w:lastColumn="0" w:oddVBand="0" w:evenVBand="1" w:oddHBand="0" w:evenHBand="0" w:firstRowFirstColumn="0" w:firstRowLastColumn="0" w:lastRowFirstColumn="0" w:lastRowLastColumn="0"/>
            <w:tcW w:w="4100" w:type="dxa"/>
            <w:vAlign w:val="center"/>
          </w:tcPr>
          <w:p w14:paraId="4793DF1D"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Microsoft Purview / E5 Compliance applicable license</w:t>
            </w:r>
          </w:p>
        </w:tc>
        <w:tc>
          <w:tcPr>
            <w:cnfStyle w:val="000010000000" w:firstRow="0" w:lastRow="0" w:firstColumn="0" w:lastColumn="0" w:oddVBand="1" w:evenVBand="0" w:oddHBand="0" w:evenHBand="0" w:firstRowFirstColumn="0" w:firstRowLastColumn="0" w:lastRowFirstColumn="0" w:lastRowLastColumn="0"/>
            <w:tcW w:w="1118" w:type="dxa"/>
            <w:vAlign w:val="center"/>
          </w:tcPr>
          <w:p w14:paraId="0EE32F02"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3</w:t>
            </w:r>
          </w:p>
        </w:tc>
        <w:tc>
          <w:tcPr>
            <w:cnfStyle w:val="000001000000" w:firstRow="0" w:lastRow="0" w:firstColumn="0" w:lastColumn="0" w:oddVBand="0" w:evenVBand="1" w:oddHBand="0" w:evenHBand="0" w:firstRowFirstColumn="0" w:firstRowLastColumn="0" w:lastRowFirstColumn="0" w:lastRowLastColumn="0"/>
            <w:tcW w:w="1332" w:type="dxa"/>
            <w:vAlign w:val="center"/>
          </w:tcPr>
          <w:p w14:paraId="3C8F208A" w14:textId="77777777" w:rsidR="00946981" w:rsidRPr="001863AC" w:rsidRDefault="00946981" w:rsidP="001940DF">
            <w:pPr>
              <w:pStyle w:val="Compact"/>
              <w:spacing w:before="0" w:after="0"/>
              <w:rPr>
                <w:rFonts w:ascii="Segoe UI" w:hAnsi="Segoe UI" w:cs="Segoe UI"/>
                <w:sz w:val="20"/>
                <w:szCs w:val="20"/>
              </w:rPr>
            </w:pPr>
            <w:r w:rsidRPr="001863AC">
              <w:rPr>
                <w:rFonts w:ascii="Segoe UI" w:hAnsi="Segoe UI" w:cs="Segoe UI"/>
                <w:sz w:val="20"/>
                <w:szCs w:val="20"/>
              </w:rPr>
              <w:t>User</w:t>
            </w:r>
          </w:p>
        </w:tc>
        <w:tc>
          <w:tcPr>
            <w:cnfStyle w:val="000010000000" w:firstRow="0" w:lastRow="0" w:firstColumn="0" w:lastColumn="0" w:oddVBand="1" w:evenVBand="0" w:oddHBand="0" w:evenHBand="0" w:firstRowFirstColumn="0" w:firstRowLastColumn="0" w:lastRowFirstColumn="0" w:lastRowLastColumn="0"/>
            <w:tcW w:w="1356" w:type="dxa"/>
            <w:vAlign w:val="center"/>
          </w:tcPr>
          <w:p w14:paraId="59E02C8B" w14:textId="77777777" w:rsidR="00946981" w:rsidRPr="001863AC" w:rsidRDefault="00946981" w:rsidP="001940DF">
            <w:pPr>
              <w:pStyle w:val="Compact"/>
              <w:spacing w:before="0" w:after="0"/>
              <w:rPr>
                <w:rFonts w:ascii="Segoe UI" w:hAnsi="Segoe UI" w:cs="Segoe UI"/>
                <w:sz w:val="20"/>
                <w:szCs w:val="20"/>
              </w:rPr>
            </w:pPr>
          </w:p>
        </w:tc>
      </w:tr>
    </w:tbl>
    <w:p w14:paraId="5AE4FFB5" w14:textId="77777777" w:rsidR="00946981" w:rsidRPr="001863AC" w:rsidRDefault="00946981" w:rsidP="00946981">
      <w:pPr>
        <w:pStyle w:val="BodyText"/>
        <w:ind w:left="-709" w:hanging="142"/>
        <w:rPr>
          <w:rFonts w:ascii="Segoe UI" w:hAnsi="Segoe UI" w:cs="Segoe UI"/>
        </w:rPr>
      </w:pPr>
      <w:r w:rsidRPr="001863AC">
        <w:rPr>
          <w:rFonts w:ascii="Segoe UI" w:hAnsi="Segoe UI" w:cs="Segoe UI"/>
        </w:rPr>
        <w:t xml:space="preserve">*Microsoft currently markets the former Project Plan 3 as </w:t>
      </w:r>
      <w:r w:rsidRPr="001863AC">
        <w:rPr>
          <w:rFonts w:ascii="Segoe UI" w:hAnsi="Segoe UI" w:cs="Segoe UI"/>
          <w:b/>
          <w:bCs/>
        </w:rPr>
        <w:t>Planner and Project Plan 3</w:t>
      </w:r>
      <w:r w:rsidRPr="001863AC">
        <w:rPr>
          <w:rFonts w:ascii="Segoe UI" w:hAnsi="Segoe UI" w:cs="Segoe UI"/>
        </w:rPr>
        <w:t>, so bidders should quote the current Microsoft SKU or its successor equivalent.</w:t>
      </w:r>
    </w:p>
    <w:p w14:paraId="1E32A7D6" w14:textId="77777777" w:rsidR="00946981" w:rsidRPr="001863AC" w:rsidRDefault="00946981" w:rsidP="00946981">
      <w:pPr>
        <w:pStyle w:val="Heading1"/>
        <w:ind w:left="-851"/>
        <w:rPr>
          <w:rFonts w:ascii="Segoe UI" w:hAnsi="Segoe UI" w:cs="Segoe UI"/>
          <w:sz w:val="20"/>
          <w:szCs w:val="20"/>
        </w:rPr>
      </w:pPr>
      <w:bookmarkStart w:id="8" w:name="_Toc238312702"/>
      <w:bookmarkStart w:id="9" w:name="Xe5476132f404f44adf5d3ddd7d9571ca2998e4f"/>
      <w:bookmarkEnd w:id="7"/>
      <w:r w:rsidRPr="001863AC">
        <w:rPr>
          <w:rFonts w:ascii="Segoe UI" w:hAnsi="Segoe UI" w:cs="Segoe UI"/>
          <w:sz w:val="20"/>
          <w:szCs w:val="20"/>
        </w:rPr>
        <w:t>3. Server and Capacity-Based Licenses and Services</w:t>
      </w:r>
      <w:bookmarkEnd w:id="8"/>
    </w:p>
    <w:p w14:paraId="185D717F" w14:textId="77777777" w:rsidR="00946981" w:rsidRPr="001863AC" w:rsidRDefault="00946981" w:rsidP="00946981">
      <w:pPr>
        <w:pStyle w:val="FirstParagraph"/>
        <w:ind w:left="-851"/>
        <w:rPr>
          <w:rFonts w:ascii="Segoe UI" w:hAnsi="Segoe UI" w:cs="Segoe UI"/>
          <w:sz w:val="20"/>
          <w:szCs w:val="20"/>
        </w:rPr>
      </w:pPr>
      <w:r w:rsidRPr="001863AC">
        <w:rPr>
          <w:rFonts w:ascii="Segoe UI" w:hAnsi="Segoe UI" w:cs="Segoe UI"/>
          <w:sz w:val="20"/>
          <w:szCs w:val="20"/>
        </w:rPr>
        <w:t>The following licenses and services are not necessarily assigned directly to individual users and may be purchased by server, core, capacity, consumption or organizational usage.</w:t>
      </w:r>
    </w:p>
    <w:tbl>
      <w:tblPr>
        <w:tblStyle w:val="PlainTable2"/>
        <w:tblW w:w="5529" w:type="pct"/>
        <w:tblInd w:w="-743" w:type="dxa"/>
        <w:tblLayout w:type="fixed"/>
        <w:tblLook w:val="0020" w:firstRow="1" w:lastRow="0" w:firstColumn="0" w:lastColumn="0" w:noHBand="0" w:noVBand="0"/>
      </w:tblPr>
      <w:tblGrid>
        <w:gridCol w:w="1731"/>
        <w:gridCol w:w="2916"/>
        <w:gridCol w:w="1599"/>
        <w:gridCol w:w="2153"/>
        <w:gridCol w:w="1571"/>
      </w:tblGrid>
      <w:tr w:rsidR="00946981" w:rsidRPr="001863AC" w14:paraId="1199406B" w14:textId="77777777" w:rsidTr="001940DF">
        <w:trPr>
          <w:cnfStyle w:val="100000000000" w:firstRow="1" w:lastRow="0" w:firstColumn="0" w:lastColumn="0" w:oddVBand="0" w:evenVBand="0" w:oddHBand="0"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53D7C3D1" w14:textId="77777777" w:rsidR="00946981" w:rsidRPr="001863AC" w:rsidRDefault="00946981" w:rsidP="001940DF">
            <w:pPr>
              <w:pStyle w:val="Compact"/>
              <w:tabs>
                <w:tab w:val="left" w:pos="213"/>
              </w:tabs>
              <w:jc w:val="center"/>
              <w:rPr>
                <w:rFonts w:ascii="Segoe UI" w:hAnsi="Segoe UI" w:cs="Segoe UI"/>
                <w:sz w:val="20"/>
                <w:szCs w:val="20"/>
              </w:rPr>
            </w:pPr>
            <w:r w:rsidRPr="001863AC">
              <w:rPr>
                <w:rFonts w:ascii="Segoe UI" w:hAnsi="Segoe UI" w:cs="Segoe UI"/>
                <w:sz w:val="20"/>
                <w:szCs w:val="20"/>
              </w:rPr>
              <w:t>Category</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178008FD"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Product / Service</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25E58025"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Indicative Requirement</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7071C1B0"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Pricing Unit</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57206A42"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Bidder Price</w:t>
            </w:r>
          </w:p>
        </w:tc>
      </w:tr>
      <w:tr w:rsidR="00946981" w:rsidRPr="001863AC" w14:paraId="73DF14E3"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3F490590"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Windows Server</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6F674418"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Windows Server Datacenter – current supported version</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67AC444D"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2</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56C53A47"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16 Core / License Pack</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67599CBE" w14:textId="77777777" w:rsidR="00946981" w:rsidRPr="001863AC" w:rsidRDefault="00946981" w:rsidP="001940DF">
            <w:pPr>
              <w:pStyle w:val="Compact"/>
              <w:rPr>
                <w:rFonts w:ascii="Segoe UI" w:hAnsi="Segoe UI" w:cs="Segoe UI"/>
                <w:sz w:val="20"/>
                <w:szCs w:val="20"/>
              </w:rPr>
            </w:pPr>
          </w:p>
        </w:tc>
      </w:tr>
      <w:tr w:rsidR="00946981" w:rsidRPr="001863AC" w14:paraId="0A53293E" w14:textId="77777777" w:rsidTr="001940DF">
        <w:trPr>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50314FE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SQL Server</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0ED46D40"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SQL Server Enterprise – current supported version</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066FF98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2</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10C4A29D"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16 Core</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629F0A18" w14:textId="77777777" w:rsidR="00946981" w:rsidRPr="001863AC" w:rsidRDefault="00946981" w:rsidP="001940DF">
            <w:pPr>
              <w:pStyle w:val="Compact"/>
              <w:rPr>
                <w:rFonts w:ascii="Segoe UI" w:hAnsi="Segoe UI" w:cs="Segoe UI"/>
                <w:sz w:val="20"/>
                <w:szCs w:val="20"/>
              </w:rPr>
            </w:pPr>
          </w:p>
        </w:tc>
      </w:tr>
      <w:tr w:rsidR="00946981" w:rsidRPr="001863AC" w14:paraId="034E64D8"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3361DFEE"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 Platform</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4CD86DF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Microsoft Fabric F4</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25FFD25C"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2 years credits</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235D24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Capacity / 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45D12392" w14:textId="77777777" w:rsidR="00946981" w:rsidRPr="001863AC" w:rsidRDefault="00946981" w:rsidP="001940DF">
            <w:pPr>
              <w:pStyle w:val="Compact"/>
              <w:rPr>
                <w:rFonts w:ascii="Segoe UI" w:hAnsi="Segoe UI" w:cs="Segoe UI"/>
                <w:sz w:val="20"/>
                <w:szCs w:val="20"/>
              </w:rPr>
            </w:pPr>
          </w:p>
        </w:tc>
      </w:tr>
      <w:tr w:rsidR="00946981" w:rsidRPr="001863AC" w14:paraId="7D518A97" w14:textId="77777777" w:rsidTr="001940DF">
        <w:trPr>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717F6CE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Automation</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40821A90"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Power Automate Process</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5A41D0B7"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50 Process</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29F0E47C"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Process / Capacity</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197A2105" w14:textId="77777777" w:rsidR="00946981" w:rsidRPr="001863AC" w:rsidRDefault="00946981" w:rsidP="001940DF">
            <w:pPr>
              <w:pStyle w:val="Compact"/>
              <w:rPr>
                <w:rFonts w:ascii="Segoe UI" w:hAnsi="Segoe UI" w:cs="Segoe UI"/>
                <w:sz w:val="20"/>
                <w:szCs w:val="20"/>
              </w:rPr>
            </w:pPr>
          </w:p>
        </w:tc>
      </w:tr>
      <w:tr w:rsidR="00946981" w:rsidRPr="001863AC" w14:paraId="77121D19" w14:textId="77777777" w:rsidTr="001940DF">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3C3EB186"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AI</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4C2D4675"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Microsoft Copilot Studio Prepaid (2 years)</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7FF4DC1A"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300K points</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FACDD55"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Credit / Capacity</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55B40AE0" w14:textId="77777777" w:rsidR="00946981" w:rsidRPr="001863AC" w:rsidRDefault="00946981" w:rsidP="001940DF">
            <w:pPr>
              <w:pStyle w:val="Compact"/>
              <w:rPr>
                <w:rFonts w:ascii="Segoe UI" w:hAnsi="Segoe UI" w:cs="Segoe UI"/>
                <w:sz w:val="20"/>
                <w:szCs w:val="20"/>
              </w:rPr>
            </w:pPr>
          </w:p>
        </w:tc>
      </w:tr>
      <w:tr w:rsidR="00946981" w:rsidRPr="001863AC" w14:paraId="2359B1F9"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0CF32D3D"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681B3907"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Dataverse Database Capacity</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7767A066"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 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5D81679B"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48709D91" w14:textId="77777777" w:rsidR="00946981" w:rsidRPr="001863AC" w:rsidRDefault="00946981" w:rsidP="001940DF">
            <w:pPr>
              <w:pStyle w:val="Compact"/>
              <w:rPr>
                <w:rFonts w:ascii="Segoe UI" w:hAnsi="Segoe UI" w:cs="Segoe UI"/>
                <w:sz w:val="20"/>
                <w:szCs w:val="20"/>
              </w:rPr>
            </w:pPr>
          </w:p>
        </w:tc>
      </w:tr>
      <w:tr w:rsidR="00946981" w:rsidRPr="001863AC" w14:paraId="2489FE32"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430D5F52"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730E99AA"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Dataverse File Capacity</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1229F68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 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EE3AF46"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2FC7F18A" w14:textId="77777777" w:rsidR="00946981" w:rsidRPr="001863AC" w:rsidRDefault="00946981" w:rsidP="001940DF">
            <w:pPr>
              <w:pStyle w:val="Compact"/>
              <w:rPr>
                <w:rFonts w:ascii="Segoe UI" w:hAnsi="Segoe UI" w:cs="Segoe UI"/>
                <w:sz w:val="20"/>
                <w:szCs w:val="20"/>
              </w:rPr>
            </w:pPr>
          </w:p>
        </w:tc>
      </w:tr>
      <w:tr w:rsidR="00946981" w:rsidRPr="001863AC" w14:paraId="1715157B"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5CE98D71"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06E41A9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Dataverse Log Capacity</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77DDEED2"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 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181FDCD0"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1966C80B" w14:textId="77777777" w:rsidR="00946981" w:rsidRPr="001863AC" w:rsidRDefault="00946981" w:rsidP="001940DF">
            <w:pPr>
              <w:pStyle w:val="Compact"/>
              <w:rPr>
                <w:rFonts w:ascii="Segoe UI" w:hAnsi="Segoe UI" w:cs="Segoe UI"/>
                <w:sz w:val="20"/>
                <w:szCs w:val="20"/>
              </w:rPr>
            </w:pPr>
          </w:p>
        </w:tc>
      </w:tr>
      <w:tr w:rsidR="00946981" w:rsidRPr="001863AC" w14:paraId="7ADA5030"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1EE5CE1A"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71207AA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Microsoft Sentinel</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060F711B"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 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1972D115"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64CBD5EA" w14:textId="77777777" w:rsidR="00946981" w:rsidRPr="001863AC" w:rsidRDefault="00946981" w:rsidP="001940DF">
            <w:pPr>
              <w:pStyle w:val="Compact"/>
              <w:rPr>
                <w:rFonts w:ascii="Segoe UI" w:hAnsi="Segoe UI" w:cs="Segoe UI"/>
                <w:sz w:val="20"/>
                <w:szCs w:val="20"/>
              </w:rPr>
            </w:pPr>
          </w:p>
        </w:tc>
      </w:tr>
      <w:tr w:rsidR="00946981" w:rsidRPr="001863AC" w14:paraId="3F354966"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24434E01"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lastRenderedPageBreak/>
              <w:t>Security</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45144CE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Defender for Servers</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36D76A9A"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12 instances</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01215544"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Inst/Month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76D0B178" w14:textId="77777777" w:rsidR="00946981" w:rsidRPr="001863AC" w:rsidRDefault="00946981" w:rsidP="001940DF">
            <w:pPr>
              <w:pStyle w:val="Compact"/>
              <w:rPr>
                <w:rFonts w:ascii="Segoe UI" w:hAnsi="Segoe UI" w:cs="Segoe UI"/>
                <w:sz w:val="20"/>
                <w:szCs w:val="20"/>
              </w:rPr>
            </w:pPr>
          </w:p>
        </w:tc>
      </w:tr>
      <w:tr w:rsidR="00946981" w:rsidRPr="001863AC" w14:paraId="33B967FA"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7A4D965B"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0D8E2C21"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Defender for SQL</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223FA643"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4 instances</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7EDA1B9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Inst/Month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1062A750" w14:textId="77777777" w:rsidR="00946981" w:rsidRPr="001863AC" w:rsidRDefault="00946981" w:rsidP="001940DF">
            <w:pPr>
              <w:pStyle w:val="Compact"/>
              <w:rPr>
                <w:rFonts w:ascii="Segoe UI" w:hAnsi="Segoe UI" w:cs="Segoe UI"/>
                <w:sz w:val="20"/>
                <w:szCs w:val="20"/>
              </w:rPr>
            </w:pPr>
          </w:p>
        </w:tc>
      </w:tr>
      <w:tr w:rsidR="00946981" w:rsidRPr="001863AC" w14:paraId="2CC00291" w14:textId="77777777" w:rsidTr="001940DF">
        <w:trPr>
          <w:trHeight w:val="454"/>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6AD6B956"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Security</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4A90F813"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Azure Web Application Firewall – Application Gateway WAF v2</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3689D708"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 xml:space="preserve">1 GB/hour throughput </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10B177C"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Consumption/month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0190D820" w14:textId="77777777" w:rsidR="00946981" w:rsidRPr="001863AC" w:rsidRDefault="00946981" w:rsidP="001940DF">
            <w:pPr>
              <w:pStyle w:val="Compact"/>
              <w:rPr>
                <w:rFonts w:ascii="Segoe UI" w:hAnsi="Segoe UI" w:cs="Segoe UI"/>
                <w:sz w:val="20"/>
                <w:szCs w:val="20"/>
              </w:rPr>
            </w:pPr>
          </w:p>
        </w:tc>
      </w:tr>
      <w:tr w:rsidR="00946981" w:rsidRPr="001863AC" w14:paraId="630B1C74"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5D2F3E54"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Monitoring</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7877170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Azure Monitor</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0BBC8A3F"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5B1046A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Consumption/Month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1A73AEF1" w14:textId="77777777" w:rsidR="00946981" w:rsidRPr="001863AC" w:rsidRDefault="00946981" w:rsidP="001940DF">
            <w:pPr>
              <w:pStyle w:val="Compact"/>
              <w:rPr>
                <w:rFonts w:ascii="Segoe UI" w:hAnsi="Segoe UI" w:cs="Segoe UI"/>
                <w:sz w:val="20"/>
                <w:szCs w:val="20"/>
              </w:rPr>
            </w:pPr>
          </w:p>
        </w:tc>
      </w:tr>
      <w:tr w:rsidR="00946981" w:rsidRPr="001863AC" w14:paraId="096E141C" w14:textId="77777777" w:rsidTr="001940DF">
        <w:trPr>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3C4F843A"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Monitoring</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51908919"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Log Analytics</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30E870BB"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03977F2"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 xml:space="preserve">GB Ingested/ </w:t>
            </w:r>
            <w:proofErr w:type="spellStart"/>
            <w:r w:rsidRPr="001863AC">
              <w:rPr>
                <w:rFonts w:ascii="Segoe UI" w:hAnsi="Segoe UI" w:cs="Segoe UI"/>
                <w:sz w:val="20"/>
                <w:szCs w:val="20"/>
              </w:rPr>
              <w:t>MOnth</w:t>
            </w:r>
            <w:proofErr w:type="spellEnd"/>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17BB59BB" w14:textId="77777777" w:rsidR="00946981" w:rsidRPr="001863AC" w:rsidRDefault="00946981" w:rsidP="001940DF">
            <w:pPr>
              <w:pStyle w:val="Compact"/>
              <w:rPr>
                <w:rFonts w:ascii="Segoe UI" w:hAnsi="Segoe UI" w:cs="Segoe UI"/>
                <w:sz w:val="20"/>
                <w:szCs w:val="20"/>
              </w:rPr>
            </w:pPr>
          </w:p>
        </w:tc>
      </w:tr>
      <w:tr w:rsidR="00946981" w:rsidRPr="001863AC" w14:paraId="35FDCC64" w14:textId="77777777" w:rsidTr="001940DF">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5F0619FC"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Networking</w:t>
            </w:r>
          </w:p>
        </w:tc>
        <w:tc>
          <w:tcPr>
            <w:cnfStyle w:val="000001000000" w:firstRow="0" w:lastRow="0" w:firstColumn="0" w:lastColumn="0" w:oddVBand="0" w:evenVBand="1" w:oddHBand="0" w:evenHBand="0" w:firstRowFirstColumn="0" w:firstRowLastColumn="0" w:lastRowFirstColumn="0" w:lastRowLastColumn="0"/>
            <w:tcW w:w="3042" w:type="dxa"/>
            <w:vAlign w:val="center"/>
          </w:tcPr>
          <w:p w14:paraId="081FD202"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VPN Gateway</w:t>
            </w:r>
          </w:p>
        </w:tc>
        <w:tc>
          <w:tcPr>
            <w:cnfStyle w:val="000010000000" w:firstRow="0" w:lastRow="0" w:firstColumn="0" w:lastColumn="0" w:oddVBand="1" w:evenVBand="0" w:oddHBand="0" w:evenHBand="0" w:firstRowFirstColumn="0" w:firstRowLastColumn="0" w:lastRowFirstColumn="0" w:lastRowLastColumn="0"/>
            <w:tcW w:w="1663" w:type="dxa"/>
            <w:vAlign w:val="center"/>
          </w:tcPr>
          <w:p w14:paraId="47C85B10"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2</w:t>
            </w:r>
          </w:p>
        </w:tc>
        <w:tc>
          <w:tcPr>
            <w:cnfStyle w:val="000001000000" w:firstRow="0" w:lastRow="0" w:firstColumn="0" w:lastColumn="0" w:oddVBand="0" w:evenVBand="1" w:oddHBand="0" w:evenHBand="0" w:firstRowFirstColumn="0" w:firstRowLastColumn="0" w:lastRowFirstColumn="0" w:lastRowLastColumn="0"/>
            <w:tcW w:w="2243" w:type="dxa"/>
            <w:vAlign w:val="center"/>
          </w:tcPr>
          <w:p w14:paraId="6C5A4176" w14:textId="77777777" w:rsidR="00946981" w:rsidRPr="001863AC" w:rsidRDefault="00946981" w:rsidP="001940DF">
            <w:pPr>
              <w:pStyle w:val="Compact"/>
              <w:rPr>
                <w:rFonts w:ascii="Segoe UI" w:hAnsi="Segoe UI" w:cs="Segoe UI"/>
                <w:sz w:val="20"/>
                <w:szCs w:val="20"/>
              </w:rPr>
            </w:pPr>
            <w:r w:rsidRPr="001863AC">
              <w:rPr>
                <w:rFonts w:ascii="Segoe UI" w:hAnsi="Segoe UI" w:cs="Segoe UI"/>
                <w:sz w:val="20"/>
                <w:szCs w:val="20"/>
              </w:rPr>
              <w:t>GB/month</w:t>
            </w:r>
          </w:p>
        </w:tc>
        <w:tc>
          <w:tcPr>
            <w:cnfStyle w:val="000010000000" w:firstRow="0" w:lastRow="0" w:firstColumn="0" w:lastColumn="0" w:oddVBand="1" w:evenVBand="0" w:oddHBand="0" w:evenHBand="0" w:firstRowFirstColumn="0" w:firstRowLastColumn="0" w:lastRowFirstColumn="0" w:lastRowLastColumn="0"/>
            <w:tcW w:w="1634" w:type="dxa"/>
            <w:vAlign w:val="center"/>
          </w:tcPr>
          <w:p w14:paraId="5D8E451A" w14:textId="77777777" w:rsidR="00946981" w:rsidRPr="001863AC" w:rsidRDefault="00946981" w:rsidP="001940DF">
            <w:pPr>
              <w:pStyle w:val="Compact"/>
              <w:rPr>
                <w:rFonts w:ascii="Segoe UI" w:hAnsi="Segoe UI" w:cs="Segoe UI"/>
                <w:sz w:val="20"/>
                <w:szCs w:val="20"/>
              </w:rPr>
            </w:pPr>
          </w:p>
        </w:tc>
      </w:tr>
    </w:tbl>
    <w:p w14:paraId="6496D8EA" w14:textId="77777777" w:rsidR="00946981" w:rsidRPr="001863AC" w:rsidRDefault="00946981" w:rsidP="00946981">
      <w:pPr>
        <w:pStyle w:val="BodyText"/>
        <w:ind w:left="-851"/>
        <w:rPr>
          <w:rFonts w:ascii="Segoe UI" w:hAnsi="Segoe UI" w:cs="Segoe UI"/>
        </w:rPr>
      </w:pPr>
      <w:r w:rsidRPr="001863AC">
        <w:rPr>
          <w:rFonts w:ascii="Segoe UI" w:hAnsi="Segoe UI" w:cs="Segoe UI"/>
        </w:rPr>
        <w:t>For SQL Server, the bidder shall clearly identify whether the proposed commercial model is per-core or Server + CAL</w:t>
      </w:r>
    </w:p>
    <w:p w14:paraId="0A0C78E1" w14:textId="77777777" w:rsidR="00946981" w:rsidRPr="001863AC" w:rsidRDefault="00946981" w:rsidP="00946981">
      <w:pPr>
        <w:pStyle w:val="Heading1"/>
        <w:ind w:left="-851"/>
        <w:rPr>
          <w:rFonts w:ascii="Segoe UI" w:hAnsi="Segoe UI" w:cs="Segoe UI"/>
          <w:sz w:val="20"/>
          <w:szCs w:val="20"/>
        </w:rPr>
      </w:pPr>
      <w:bookmarkStart w:id="10" w:name="_Toc238312703"/>
      <w:bookmarkStart w:id="11" w:name="X4f20005162c24fff671b906dc026af3807e2daa"/>
      <w:bookmarkEnd w:id="9"/>
      <w:r w:rsidRPr="001863AC">
        <w:rPr>
          <w:rFonts w:ascii="Segoe UI" w:hAnsi="Segoe UI" w:cs="Segoe UI"/>
          <w:sz w:val="20"/>
          <w:szCs w:val="20"/>
        </w:rPr>
        <w:t>4. Current Azure Virtual Machine Requirements</w:t>
      </w:r>
      <w:bookmarkEnd w:id="10"/>
    </w:p>
    <w:p w14:paraId="1B860A7C" w14:textId="77777777" w:rsidR="00946981" w:rsidRPr="001863AC" w:rsidRDefault="00946981" w:rsidP="00946981">
      <w:pPr>
        <w:pStyle w:val="FirstParagraph"/>
        <w:ind w:left="-851"/>
        <w:rPr>
          <w:rFonts w:ascii="Segoe UI" w:hAnsi="Segoe UI" w:cs="Segoe UI"/>
          <w:sz w:val="20"/>
          <w:szCs w:val="20"/>
        </w:rPr>
      </w:pPr>
      <w:r w:rsidRPr="001863AC">
        <w:rPr>
          <w:rFonts w:ascii="Segoe UI" w:hAnsi="Segoe UI" w:cs="Segoe UI"/>
          <w:sz w:val="20"/>
          <w:szCs w:val="20"/>
        </w:rPr>
        <w:t>For pricing purposes, equivalent VM instances currently used by LRC shall be grouped by Azure VM SKU.</w:t>
      </w:r>
    </w:p>
    <w:p w14:paraId="004CFA1D" w14:textId="77777777" w:rsidR="00946981" w:rsidRPr="001863AC" w:rsidRDefault="00946981" w:rsidP="00946981">
      <w:pPr>
        <w:pStyle w:val="BodyText"/>
        <w:ind w:left="-851"/>
        <w:rPr>
          <w:rFonts w:ascii="Segoe UI" w:hAnsi="Segoe UI" w:cs="Segoe UI"/>
        </w:rPr>
      </w:pPr>
      <w:r w:rsidRPr="001863AC">
        <w:rPr>
          <w:rFonts w:ascii="Segoe UI" w:hAnsi="Segoe UI" w:cs="Segoe UI"/>
        </w:rPr>
        <w:t>The table is sorted principally by CPU and memory specification.</w:t>
      </w:r>
    </w:p>
    <w:tbl>
      <w:tblPr>
        <w:tblStyle w:val="PlainTable2"/>
        <w:tblW w:w="6053" w:type="pct"/>
        <w:tblInd w:w="-738" w:type="dxa"/>
        <w:tblLayout w:type="fixed"/>
        <w:tblLook w:val="0020" w:firstRow="1" w:lastRow="0" w:firstColumn="0" w:lastColumn="0" w:noHBand="0" w:noVBand="0"/>
      </w:tblPr>
      <w:tblGrid>
        <w:gridCol w:w="2238"/>
        <w:gridCol w:w="833"/>
        <w:gridCol w:w="968"/>
        <w:gridCol w:w="870"/>
        <w:gridCol w:w="1069"/>
        <w:gridCol w:w="1501"/>
        <w:gridCol w:w="853"/>
        <w:gridCol w:w="1246"/>
        <w:gridCol w:w="1337"/>
      </w:tblGrid>
      <w:tr w:rsidR="0094163F" w:rsidRPr="001863AC" w14:paraId="3F54A8A6" w14:textId="77777777" w:rsidTr="0094163F">
        <w:trPr>
          <w:cnfStyle w:val="100000000000" w:firstRow="1" w:lastRow="0" w:firstColumn="0" w:lastColumn="0" w:oddVBand="0" w:evenVBand="0" w:oddHBand="0" w:evenHBand="0" w:firstRowFirstColumn="0" w:firstRowLastColumn="0" w:lastRowFirstColumn="0" w:lastRowLastColumn="0"/>
          <w:trHeight w:val="616"/>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2423CD7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Azure VM SKU / Code</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0C8DA759"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vCPU</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3159B8C8"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RAM</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5A12940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Qty.</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15C5429C"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OS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4B99166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Region(s)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4AFCCB4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High availability</w:t>
            </w:r>
          </w:p>
        </w:tc>
        <w:tc>
          <w:tcPr>
            <w:cnfStyle w:val="000001000000" w:firstRow="0" w:lastRow="0" w:firstColumn="0" w:lastColumn="0" w:oddVBand="0" w:evenVBand="1" w:oddHBand="0" w:evenHBand="0" w:firstRowFirstColumn="0" w:firstRowLastColumn="0" w:lastRowFirstColumn="0" w:lastRowLastColumn="0"/>
            <w:tcW w:w="1246" w:type="dxa"/>
          </w:tcPr>
          <w:p w14:paraId="261AB2AF" w14:textId="4EC16AFC" w:rsidR="0094163F" w:rsidRPr="0094163F" w:rsidRDefault="0094163F" w:rsidP="001940DF">
            <w:pPr>
              <w:pStyle w:val="Compact"/>
              <w:rPr>
                <w:rFonts w:ascii="Segoe UI" w:hAnsi="Segoe UI" w:cs="Segoe UI"/>
                <w:sz w:val="20"/>
                <w:szCs w:val="20"/>
                <w:highlight w:val="yellow"/>
              </w:rPr>
            </w:pPr>
            <w:r w:rsidRPr="0094163F">
              <w:rPr>
                <w:rFonts w:ascii="Segoe UI" w:hAnsi="Segoe UI" w:cs="Segoe UI"/>
                <w:sz w:val="20"/>
                <w:szCs w:val="20"/>
                <w:highlight w:val="yellow"/>
              </w:rPr>
              <w:t>M</w:t>
            </w:r>
            <w:r>
              <w:rPr>
                <w:rFonts w:ascii="Segoe UI" w:hAnsi="Segoe UI" w:cs="Segoe UI"/>
                <w:sz w:val="20"/>
                <w:szCs w:val="20"/>
                <w:highlight w:val="yellow"/>
              </w:rPr>
              <w:t xml:space="preserve">S / SOC/ Monthly </w:t>
            </w:r>
            <w:r w:rsidRPr="0094163F">
              <w:rPr>
                <w:rFonts w:ascii="Segoe UI" w:hAnsi="Segoe UI" w:cs="Segoe UI"/>
                <w:sz w:val="20"/>
                <w:szCs w:val="20"/>
                <w:highlight w:val="yellow"/>
              </w:rPr>
              <w:t>Cost</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5F0E36AE" w14:textId="3E282B8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Monthly Total</w:t>
            </w:r>
          </w:p>
        </w:tc>
      </w:tr>
      <w:tr w:rsidR="0094163F" w:rsidRPr="001863AC" w14:paraId="56AB208C" w14:textId="77777777" w:rsidTr="0094163F">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2DD6B05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Standard_B2ms</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2036B5E5"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6DECDAF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8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32985E11"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1A5D783D"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0EDA6945"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East US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6C053CE1"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32D10512"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1FFD6226" w14:textId="6945B8D7" w:rsidR="0094163F" w:rsidRPr="001863AC" w:rsidRDefault="0094163F" w:rsidP="001940DF">
            <w:pPr>
              <w:pStyle w:val="Compact"/>
              <w:rPr>
                <w:rFonts w:ascii="Segoe UI" w:hAnsi="Segoe UI" w:cs="Segoe UI"/>
                <w:sz w:val="20"/>
                <w:szCs w:val="20"/>
              </w:rPr>
            </w:pPr>
          </w:p>
        </w:tc>
      </w:tr>
      <w:tr w:rsidR="0094163F" w:rsidRPr="001863AC" w14:paraId="1B25D82A" w14:textId="77777777" w:rsidTr="0094163F">
        <w:trPr>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7E0C8567"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Standard_D2s_v3</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4166CBDC"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1FA7921D"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8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7A9D182E"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3</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77B59F0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0DA20B2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West US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1C91F77D"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2DB3A24E"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26D02B9C" w14:textId="17BC4BC6" w:rsidR="0094163F" w:rsidRPr="001863AC" w:rsidRDefault="0094163F" w:rsidP="001940DF">
            <w:pPr>
              <w:pStyle w:val="Compact"/>
              <w:rPr>
                <w:rFonts w:ascii="Segoe UI" w:hAnsi="Segoe UI" w:cs="Segoe UI"/>
                <w:sz w:val="20"/>
                <w:szCs w:val="20"/>
              </w:rPr>
            </w:pPr>
          </w:p>
        </w:tc>
      </w:tr>
      <w:tr w:rsidR="0094163F" w:rsidRPr="001863AC" w14:paraId="092BF116" w14:textId="77777777" w:rsidTr="0094163F">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15E28A98"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Standard_A4_v2</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2EEB99B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1F742F8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8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474F7301"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4DFBD2F7"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50D9334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East US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37904989"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71B436D8"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3561EF73" w14:textId="5F6646BA" w:rsidR="0094163F" w:rsidRPr="001863AC" w:rsidRDefault="0094163F" w:rsidP="001940DF">
            <w:pPr>
              <w:pStyle w:val="Compact"/>
              <w:rPr>
                <w:rFonts w:ascii="Segoe UI" w:hAnsi="Segoe UI" w:cs="Segoe UI"/>
                <w:sz w:val="20"/>
                <w:szCs w:val="20"/>
              </w:rPr>
            </w:pPr>
          </w:p>
        </w:tc>
      </w:tr>
      <w:tr w:rsidR="0094163F" w:rsidRPr="001863AC" w14:paraId="28257C02" w14:textId="77777777" w:rsidTr="0094163F">
        <w:trPr>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75CC987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Standard_B4as_v2</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4501949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68AD9DBF"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16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67899A2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24EAB37D"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Linux</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5AF49188"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North Europe</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7380076A"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4E6038CB"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11A954C3" w14:textId="29A8DE2D" w:rsidR="0094163F" w:rsidRPr="001863AC" w:rsidRDefault="0094163F" w:rsidP="001940DF">
            <w:pPr>
              <w:pStyle w:val="Compact"/>
              <w:rPr>
                <w:rFonts w:ascii="Segoe UI" w:hAnsi="Segoe UI" w:cs="Segoe UI"/>
                <w:sz w:val="20"/>
                <w:szCs w:val="20"/>
              </w:rPr>
            </w:pPr>
          </w:p>
        </w:tc>
      </w:tr>
      <w:tr w:rsidR="0094163F" w:rsidRPr="001863AC" w14:paraId="7641DE63" w14:textId="77777777" w:rsidTr="0094163F">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411310EC"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Standard_B4ms</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137D106B"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3FEB94D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16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4BB8D56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3</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0CDF3167"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6976E84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E-US / W-EU</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11B8C30F"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yes</w:t>
            </w:r>
          </w:p>
        </w:tc>
        <w:tc>
          <w:tcPr>
            <w:cnfStyle w:val="000001000000" w:firstRow="0" w:lastRow="0" w:firstColumn="0" w:lastColumn="0" w:oddVBand="0" w:evenVBand="1" w:oddHBand="0" w:evenHBand="0" w:firstRowFirstColumn="0" w:firstRowLastColumn="0" w:lastRowFirstColumn="0" w:lastRowLastColumn="0"/>
            <w:tcW w:w="1246" w:type="dxa"/>
          </w:tcPr>
          <w:p w14:paraId="3F51086F"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81FC7D3" w14:textId="5C6F926B" w:rsidR="0094163F" w:rsidRPr="001863AC" w:rsidRDefault="0094163F" w:rsidP="001940DF">
            <w:pPr>
              <w:pStyle w:val="Compact"/>
              <w:rPr>
                <w:rFonts w:ascii="Segoe UI" w:hAnsi="Segoe UI" w:cs="Segoe UI"/>
                <w:sz w:val="20"/>
                <w:szCs w:val="20"/>
              </w:rPr>
            </w:pPr>
          </w:p>
        </w:tc>
      </w:tr>
      <w:tr w:rsidR="0094163F" w:rsidRPr="001863AC" w14:paraId="503CD064" w14:textId="77777777" w:rsidTr="0094163F">
        <w:trPr>
          <w:trHeight w:val="330"/>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57FD7C2B"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Standard_D4s_v3</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32914F5E"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0B9EA98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16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60D9AA5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19684B0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5112542E"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West Europe</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47345B5A"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56AFD151"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3EA16217" w14:textId="22BD63F1" w:rsidR="0094163F" w:rsidRPr="001863AC" w:rsidRDefault="0094163F" w:rsidP="001940DF">
            <w:pPr>
              <w:pStyle w:val="Compact"/>
              <w:rPr>
                <w:rFonts w:ascii="Segoe UI" w:hAnsi="Segoe UI" w:cs="Segoe UI"/>
                <w:sz w:val="20"/>
                <w:szCs w:val="20"/>
              </w:rPr>
            </w:pPr>
          </w:p>
        </w:tc>
      </w:tr>
      <w:tr w:rsidR="0094163F" w:rsidRPr="001863AC" w14:paraId="6D54FCBF" w14:textId="77777777" w:rsidTr="0094163F">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48136378"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Standard_DS12_v2</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2ADBD5F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4EAB9F92"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28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29158B2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3A87BB85"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0431B62F"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East US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0226ECE3"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76DA0FCF"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2A5A82B4" w14:textId="31FDF62E" w:rsidR="0094163F" w:rsidRPr="001863AC" w:rsidRDefault="0094163F" w:rsidP="001940DF">
            <w:pPr>
              <w:pStyle w:val="Compact"/>
              <w:rPr>
                <w:rFonts w:ascii="Segoe UI" w:hAnsi="Segoe UI" w:cs="Segoe UI"/>
                <w:sz w:val="20"/>
                <w:szCs w:val="20"/>
              </w:rPr>
            </w:pPr>
          </w:p>
        </w:tc>
      </w:tr>
      <w:tr w:rsidR="0094163F" w:rsidRPr="001863AC" w14:paraId="5DF4FAC6" w14:textId="77777777" w:rsidTr="0094163F">
        <w:trPr>
          <w:trHeight w:val="330"/>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7071158F"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Standard_D8s_v3</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3D54F7A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8</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7FAC8585"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32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188B3BB3"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2</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307E0996"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6E4284E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E-US / W-EU</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08F066DC"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yes</w:t>
            </w:r>
          </w:p>
        </w:tc>
        <w:tc>
          <w:tcPr>
            <w:cnfStyle w:val="000001000000" w:firstRow="0" w:lastRow="0" w:firstColumn="0" w:lastColumn="0" w:oddVBand="0" w:evenVBand="1" w:oddHBand="0" w:evenHBand="0" w:firstRowFirstColumn="0" w:firstRowLastColumn="0" w:lastRowFirstColumn="0" w:lastRowLastColumn="0"/>
            <w:tcW w:w="1246" w:type="dxa"/>
          </w:tcPr>
          <w:p w14:paraId="0199BF2C"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09A6C58A" w14:textId="269D74E2" w:rsidR="0094163F" w:rsidRPr="001863AC" w:rsidRDefault="0094163F" w:rsidP="001940DF">
            <w:pPr>
              <w:pStyle w:val="Compact"/>
              <w:rPr>
                <w:rFonts w:ascii="Segoe UI" w:hAnsi="Segoe UI" w:cs="Segoe UI"/>
                <w:sz w:val="20"/>
                <w:szCs w:val="20"/>
              </w:rPr>
            </w:pPr>
          </w:p>
        </w:tc>
      </w:tr>
      <w:tr w:rsidR="0094163F" w:rsidRPr="001863AC" w14:paraId="2975BD93" w14:textId="77777777" w:rsidTr="0094163F">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1A456E4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Standard_B12ms</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74A34B7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12</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3791FEC0"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48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76E6D75A"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4</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10E07C1A"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0F05B436"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East US</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68DF2906"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13335416"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5435A7DD" w14:textId="0247AFE3" w:rsidR="0094163F" w:rsidRPr="001863AC" w:rsidRDefault="0094163F" w:rsidP="001940DF">
            <w:pPr>
              <w:pStyle w:val="Compact"/>
              <w:rPr>
                <w:rFonts w:ascii="Segoe UI" w:hAnsi="Segoe UI" w:cs="Segoe UI"/>
                <w:sz w:val="20"/>
                <w:szCs w:val="20"/>
              </w:rPr>
            </w:pPr>
          </w:p>
        </w:tc>
      </w:tr>
      <w:tr w:rsidR="0094163F" w:rsidRPr="001863AC" w14:paraId="0E6BC2E8" w14:textId="77777777" w:rsidTr="0094163F">
        <w:trPr>
          <w:trHeight w:val="323"/>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24F686A6"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Standard_F16s_v2</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20984468"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16</w:t>
            </w: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0C8502CE"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32 GiB</w:t>
            </w: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65C95514"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3</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77D1BB9A"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Windows</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4416ECE5"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E-US / W-EU</w:t>
            </w: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3E8AE109" w14:textId="77777777" w:rsidR="0094163F" w:rsidRPr="001863AC" w:rsidRDefault="0094163F" w:rsidP="001940DF">
            <w:pPr>
              <w:pStyle w:val="Compact"/>
              <w:rPr>
                <w:rFonts w:ascii="Segoe UI" w:hAnsi="Segoe UI" w:cs="Segoe UI"/>
                <w:sz w:val="20"/>
                <w:szCs w:val="20"/>
              </w:rPr>
            </w:pPr>
            <w:r w:rsidRPr="001863AC">
              <w:rPr>
                <w:rFonts w:ascii="Segoe UI" w:hAnsi="Segoe UI" w:cs="Segoe UI"/>
                <w:sz w:val="20"/>
                <w:szCs w:val="20"/>
              </w:rPr>
              <w:t>yes</w:t>
            </w:r>
          </w:p>
        </w:tc>
        <w:tc>
          <w:tcPr>
            <w:cnfStyle w:val="000001000000" w:firstRow="0" w:lastRow="0" w:firstColumn="0" w:lastColumn="0" w:oddVBand="0" w:evenVBand="1" w:oddHBand="0" w:evenHBand="0" w:firstRowFirstColumn="0" w:firstRowLastColumn="0" w:lastRowFirstColumn="0" w:lastRowLastColumn="0"/>
            <w:tcW w:w="1246" w:type="dxa"/>
          </w:tcPr>
          <w:p w14:paraId="7584ECE6"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0E7F9EC" w14:textId="332D8CF2" w:rsidR="0094163F" w:rsidRPr="001863AC" w:rsidRDefault="0094163F" w:rsidP="001940DF">
            <w:pPr>
              <w:pStyle w:val="Compact"/>
              <w:rPr>
                <w:rFonts w:ascii="Segoe UI" w:hAnsi="Segoe UI" w:cs="Segoe UI"/>
                <w:sz w:val="20"/>
                <w:szCs w:val="20"/>
              </w:rPr>
            </w:pPr>
          </w:p>
        </w:tc>
      </w:tr>
      <w:tr w:rsidR="0094163F" w:rsidRPr="001863AC" w14:paraId="10F5ABDF" w14:textId="77777777" w:rsidTr="0094163F">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237" w:type="dxa"/>
            <w:vAlign w:val="center"/>
          </w:tcPr>
          <w:p w14:paraId="5720EE9C" w14:textId="77777777" w:rsidR="0094163F" w:rsidRPr="001863AC" w:rsidRDefault="0094163F" w:rsidP="001940DF">
            <w:pPr>
              <w:pStyle w:val="Compact"/>
              <w:rPr>
                <w:rFonts w:ascii="Segoe UI" w:hAnsi="Segoe UI" w:cs="Segoe UI"/>
                <w:sz w:val="20"/>
                <w:szCs w:val="20"/>
              </w:rPr>
            </w:pPr>
            <w:r w:rsidRPr="001863AC">
              <w:rPr>
                <w:rFonts w:ascii="Segoe UI" w:hAnsi="Segoe UI" w:cs="Segoe UI"/>
                <w:b/>
                <w:bCs/>
                <w:sz w:val="20"/>
                <w:szCs w:val="20"/>
              </w:rPr>
              <w:t>Total Current VMs</w:t>
            </w:r>
          </w:p>
        </w:tc>
        <w:tc>
          <w:tcPr>
            <w:cnfStyle w:val="000001000000" w:firstRow="0" w:lastRow="0" w:firstColumn="0" w:lastColumn="0" w:oddVBand="0" w:evenVBand="1" w:oddHBand="0" w:evenHBand="0" w:firstRowFirstColumn="0" w:firstRowLastColumn="0" w:lastRowFirstColumn="0" w:lastRowLastColumn="0"/>
            <w:tcW w:w="833" w:type="dxa"/>
            <w:vAlign w:val="center"/>
          </w:tcPr>
          <w:p w14:paraId="256EB695" w14:textId="77777777" w:rsidR="0094163F" w:rsidRPr="001863AC" w:rsidRDefault="0094163F" w:rsidP="001940DF">
            <w:pPr>
              <w:pStyle w:val="Compact"/>
              <w:rPr>
                <w:rFonts w:ascii="Segoe UI" w:hAnsi="Segoe UI" w:cs="Segoe UI"/>
                <w:sz w:val="20"/>
                <w:szCs w:val="20"/>
              </w:rPr>
            </w:pP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235F38CA"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870" w:type="dxa"/>
            <w:vAlign w:val="center"/>
          </w:tcPr>
          <w:p w14:paraId="17125BE0" w14:textId="77777777" w:rsidR="0094163F" w:rsidRPr="001863AC" w:rsidRDefault="0094163F" w:rsidP="001940DF">
            <w:pPr>
              <w:pStyle w:val="Compact"/>
              <w:rPr>
                <w:rFonts w:ascii="Segoe UI" w:hAnsi="Segoe UI" w:cs="Segoe UI"/>
                <w:sz w:val="20"/>
                <w:szCs w:val="20"/>
              </w:rPr>
            </w:pPr>
            <w:r w:rsidRPr="001863AC">
              <w:rPr>
                <w:rFonts w:ascii="Segoe UI" w:hAnsi="Segoe UI" w:cs="Segoe UI"/>
                <w:b/>
                <w:bCs/>
                <w:sz w:val="20"/>
                <w:szCs w:val="20"/>
              </w:rPr>
              <w:t>16</w:t>
            </w:r>
          </w:p>
        </w:tc>
        <w:tc>
          <w:tcPr>
            <w:cnfStyle w:val="000010000000" w:firstRow="0" w:lastRow="0" w:firstColumn="0" w:lastColumn="0" w:oddVBand="1" w:evenVBand="0" w:oddHBand="0" w:evenHBand="0" w:firstRowFirstColumn="0" w:firstRowLastColumn="0" w:lastRowFirstColumn="0" w:lastRowLastColumn="0"/>
            <w:tcW w:w="1069" w:type="dxa"/>
            <w:vAlign w:val="center"/>
          </w:tcPr>
          <w:p w14:paraId="365B6695"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6B7B4389" w14:textId="77777777" w:rsidR="0094163F" w:rsidRPr="001863AC" w:rsidRDefault="0094163F" w:rsidP="001940DF">
            <w:pPr>
              <w:pStyle w:val="Compact"/>
              <w:rPr>
                <w:rFonts w:ascii="Segoe UI" w:hAnsi="Segoe UI" w:cs="Segoe UI"/>
                <w:sz w:val="20"/>
                <w:szCs w:val="20"/>
              </w:rPr>
            </w:pPr>
          </w:p>
        </w:tc>
        <w:tc>
          <w:tcPr>
            <w:cnfStyle w:val="000010000000" w:firstRow="0" w:lastRow="0" w:firstColumn="0" w:lastColumn="0" w:oddVBand="1" w:evenVBand="0" w:oddHBand="0" w:evenHBand="0" w:firstRowFirstColumn="0" w:firstRowLastColumn="0" w:lastRowFirstColumn="0" w:lastRowLastColumn="0"/>
            <w:tcW w:w="853" w:type="dxa"/>
            <w:vAlign w:val="center"/>
          </w:tcPr>
          <w:p w14:paraId="72DABDB3" w14:textId="77777777" w:rsidR="0094163F" w:rsidRPr="001863AC" w:rsidRDefault="0094163F" w:rsidP="001940DF">
            <w:pPr>
              <w:pStyle w:val="Compact"/>
              <w:rPr>
                <w:rFonts w:ascii="Segoe UI" w:hAnsi="Segoe UI" w:cs="Segoe UI"/>
                <w:sz w:val="20"/>
                <w:szCs w:val="20"/>
              </w:rPr>
            </w:pPr>
          </w:p>
        </w:tc>
        <w:tc>
          <w:tcPr>
            <w:cnfStyle w:val="000001000000" w:firstRow="0" w:lastRow="0" w:firstColumn="0" w:lastColumn="0" w:oddVBand="0" w:evenVBand="1" w:oddHBand="0" w:evenHBand="0" w:firstRowFirstColumn="0" w:firstRowLastColumn="0" w:lastRowFirstColumn="0" w:lastRowLastColumn="0"/>
            <w:tcW w:w="1246" w:type="dxa"/>
          </w:tcPr>
          <w:p w14:paraId="03733247" w14:textId="77777777" w:rsidR="0094163F" w:rsidRPr="0094163F" w:rsidRDefault="0094163F" w:rsidP="001940DF">
            <w:pPr>
              <w:pStyle w:val="Compact"/>
              <w:rPr>
                <w:rFonts w:ascii="Segoe UI" w:hAnsi="Segoe UI" w:cs="Segoe UI"/>
                <w:sz w:val="20"/>
                <w:szCs w:val="20"/>
                <w:highlight w:val="yellow"/>
              </w:rPr>
            </w:pP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4CAC81A0" w14:textId="078138F8" w:rsidR="0094163F" w:rsidRPr="001863AC" w:rsidRDefault="0094163F" w:rsidP="001940DF">
            <w:pPr>
              <w:pStyle w:val="Compact"/>
              <w:rPr>
                <w:rFonts w:ascii="Segoe UI" w:hAnsi="Segoe UI" w:cs="Segoe UI"/>
                <w:sz w:val="20"/>
                <w:szCs w:val="20"/>
              </w:rPr>
            </w:pPr>
          </w:p>
        </w:tc>
      </w:tr>
    </w:tbl>
    <w:p w14:paraId="3BCF4E32" w14:textId="77777777" w:rsidR="00946981" w:rsidRPr="001863AC" w:rsidRDefault="00946981" w:rsidP="00946981">
      <w:pPr>
        <w:pStyle w:val="BodyText"/>
        <w:ind w:left="-851"/>
        <w:rPr>
          <w:rFonts w:ascii="Segoe UI" w:hAnsi="Segoe UI" w:cs="Segoe UI"/>
        </w:rPr>
      </w:pPr>
      <w:r w:rsidRPr="001863AC">
        <w:rPr>
          <w:rFonts w:ascii="Segoe UI" w:hAnsi="Segoe UI" w:cs="Segoe UI"/>
        </w:rPr>
        <w:t>*The bidder shall quote Windows and Linux pricing as applicable and shall separately identify any operating-system, SQL Server or other software licensing included within the Azure VM consumption price.</w:t>
      </w:r>
    </w:p>
    <w:p w14:paraId="1AF7B93F" w14:textId="77777777" w:rsidR="00946981" w:rsidRPr="001863AC" w:rsidRDefault="00946981" w:rsidP="00946981">
      <w:pPr>
        <w:pStyle w:val="Heading1"/>
        <w:ind w:left="-851"/>
        <w:rPr>
          <w:rFonts w:ascii="Segoe UI" w:hAnsi="Segoe UI" w:cs="Segoe UI"/>
          <w:sz w:val="20"/>
          <w:szCs w:val="20"/>
        </w:rPr>
      </w:pPr>
      <w:bookmarkStart w:id="12" w:name="_Toc238312704"/>
      <w:bookmarkEnd w:id="11"/>
      <w:r w:rsidRPr="001863AC">
        <w:rPr>
          <w:rFonts w:ascii="Segoe UI" w:hAnsi="Segoe UI" w:cs="Segoe UI"/>
          <w:sz w:val="20"/>
          <w:szCs w:val="20"/>
        </w:rPr>
        <w:t>5. AI-Ready Azure Virtual Machine</w:t>
      </w:r>
      <w:bookmarkEnd w:id="12"/>
    </w:p>
    <w:p w14:paraId="2C8A5AA3" w14:textId="77777777" w:rsidR="00946981" w:rsidRPr="001863AC" w:rsidRDefault="00946981" w:rsidP="00946981">
      <w:pPr>
        <w:pStyle w:val="FirstParagraph"/>
        <w:ind w:left="-851"/>
        <w:rPr>
          <w:rFonts w:ascii="Segoe UI" w:hAnsi="Segoe UI" w:cs="Segoe UI"/>
          <w:sz w:val="20"/>
          <w:szCs w:val="20"/>
        </w:rPr>
      </w:pPr>
      <w:r w:rsidRPr="001863AC">
        <w:rPr>
          <w:rFonts w:ascii="Segoe UI" w:hAnsi="Segoe UI" w:cs="Segoe UI"/>
          <w:sz w:val="20"/>
          <w:szCs w:val="20"/>
        </w:rPr>
        <w:t xml:space="preserve">In addition to the existing infrastructure, LRC requires the ability to </w:t>
      </w:r>
      <w:proofErr w:type="gramStart"/>
      <w:r w:rsidRPr="001863AC">
        <w:rPr>
          <w:rFonts w:ascii="Segoe UI" w:hAnsi="Segoe UI" w:cs="Segoe UI"/>
          <w:sz w:val="20"/>
          <w:szCs w:val="20"/>
        </w:rPr>
        <w:t>provision</w:t>
      </w:r>
      <w:proofErr w:type="gramEnd"/>
      <w:r w:rsidRPr="001863AC">
        <w:rPr>
          <w:rFonts w:ascii="Segoe UI" w:hAnsi="Segoe UI" w:cs="Segoe UI"/>
          <w:sz w:val="20"/>
          <w:szCs w:val="20"/>
        </w:rPr>
        <w:t xml:space="preserve"> at least one Azure GPU-enabled VM for artificial intelligence development, testing and inference.</w:t>
      </w:r>
    </w:p>
    <w:tbl>
      <w:tblPr>
        <w:tblStyle w:val="Table"/>
        <w:tblW w:w="6029"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319"/>
        <w:gridCol w:w="802"/>
        <w:gridCol w:w="899"/>
        <w:gridCol w:w="1781"/>
        <w:gridCol w:w="1488"/>
        <w:gridCol w:w="753"/>
        <w:gridCol w:w="1465"/>
        <w:gridCol w:w="1364"/>
      </w:tblGrid>
      <w:tr w:rsidR="00946981" w:rsidRPr="001863AC" w14:paraId="0612C32C" w14:textId="77777777" w:rsidTr="0094163F">
        <w:trPr>
          <w:cnfStyle w:val="100000000000" w:firstRow="1" w:lastRow="0" w:firstColumn="0" w:lastColumn="0" w:oddVBand="0" w:evenVBand="0" w:oddHBand="0" w:evenHBand="0" w:firstRowFirstColumn="0" w:firstRowLastColumn="0" w:lastRowFirstColumn="0" w:lastRowLastColumn="0"/>
          <w:trHeight w:val="624"/>
          <w:tblHeader/>
        </w:trPr>
        <w:tc>
          <w:tcPr>
            <w:tcW w:w="2319" w:type="dxa"/>
            <w:tcBorders>
              <w:bottom w:val="none" w:sz="0" w:space="0" w:color="auto"/>
            </w:tcBorders>
            <w:vAlign w:val="center"/>
          </w:tcPr>
          <w:p w14:paraId="52C3F442" w14:textId="77777777" w:rsidR="00946981" w:rsidRPr="001863AC" w:rsidRDefault="00946981" w:rsidP="001940DF">
            <w:pPr>
              <w:pStyle w:val="Compact"/>
              <w:jc w:val="center"/>
              <w:rPr>
                <w:rFonts w:ascii="Segoe UI" w:hAnsi="Segoe UI" w:cs="Segoe UI"/>
                <w:sz w:val="20"/>
                <w:szCs w:val="20"/>
              </w:rPr>
            </w:pPr>
            <w:bookmarkStart w:id="13" w:name="ai-ready-azure-virtual-machine"/>
            <w:r w:rsidRPr="001863AC">
              <w:rPr>
                <w:rFonts w:ascii="Segoe UI" w:hAnsi="Segoe UI" w:cs="Segoe UI"/>
                <w:sz w:val="20"/>
                <w:szCs w:val="20"/>
              </w:rPr>
              <w:t>Azure VM SKU / Reference</w:t>
            </w:r>
          </w:p>
        </w:tc>
        <w:tc>
          <w:tcPr>
            <w:tcW w:w="802" w:type="dxa"/>
            <w:tcBorders>
              <w:bottom w:val="none" w:sz="0" w:space="0" w:color="auto"/>
            </w:tcBorders>
            <w:vAlign w:val="center"/>
          </w:tcPr>
          <w:p w14:paraId="427E6809"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vCPU</w:t>
            </w:r>
          </w:p>
        </w:tc>
        <w:tc>
          <w:tcPr>
            <w:tcW w:w="899" w:type="dxa"/>
            <w:tcBorders>
              <w:bottom w:val="none" w:sz="0" w:space="0" w:color="auto"/>
            </w:tcBorders>
            <w:vAlign w:val="center"/>
          </w:tcPr>
          <w:p w14:paraId="0669F5DE"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RAM</w:t>
            </w:r>
          </w:p>
        </w:tc>
        <w:tc>
          <w:tcPr>
            <w:tcW w:w="1781" w:type="dxa"/>
            <w:tcBorders>
              <w:bottom w:val="none" w:sz="0" w:space="0" w:color="auto"/>
            </w:tcBorders>
            <w:vAlign w:val="center"/>
          </w:tcPr>
          <w:p w14:paraId="2A09FBE6"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GPU</w:t>
            </w:r>
          </w:p>
        </w:tc>
        <w:tc>
          <w:tcPr>
            <w:tcW w:w="1488" w:type="dxa"/>
            <w:tcBorders>
              <w:bottom w:val="none" w:sz="0" w:space="0" w:color="auto"/>
            </w:tcBorders>
            <w:vAlign w:val="center"/>
          </w:tcPr>
          <w:p w14:paraId="5C116D83"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GPU Memory</w:t>
            </w:r>
          </w:p>
        </w:tc>
        <w:tc>
          <w:tcPr>
            <w:tcW w:w="753" w:type="dxa"/>
            <w:tcBorders>
              <w:bottom w:val="none" w:sz="0" w:space="0" w:color="auto"/>
            </w:tcBorders>
            <w:vAlign w:val="center"/>
          </w:tcPr>
          <w:p w14:paraId="23A314F5"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Qty.</w:t>
            </w:r>
          </w:p>
        </w:tc>
        <w:tc>
          <w:tcPr>
            <w:tcW w:w="1465" w:type="dxa"/>
            <w:tcBorders>
              <w:bottom w:val="none" w:sz="0" w:space="0" w:color="auto"/>
            </w:tcBorders>
            <w:vAlign w:val="center"/>
          </w:tcPr>
          <w:p w14:paraId="4267B0BA"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Status</w:t>
            </w:r>
          </w:p>
        </w:tc>
        <w:tc>
          <w:tcPr>
            <w:tcW w:w="1364" w:type="dxa"/>
            <w:tcBorders>
              <w:bottom w:val="none" w:sz="0" w:space="0" w:color="auto"/>
            </w:tcBorders>
            <w:vAlign w:val="center"/>
          </w:tcPr>
          <w:p w14:paraId="1EF3B27A"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Monthly / Price</w:t>
            </w:r>
          </w:p>
        </w:tc>
      </w:tr>
      <w:tr w:rsidR="00946981" w:rsidRPr="001863AC" w14:paraId="0B98240E" w14:textId="77777777" w:rsidTr="0094163F">
        <w:trPr>
          <w:trHeight w:val="1085"/>
        </w:trPr>
        <w:tc>
          <w:tcPr>
            <w:tcW w:w="2319" w:type="dxa"/>
            <w:vAlign w:val="center"/>
          </w:tcPr>
          <w:p w14:paraId="18D62217"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Standard_NC8as_T4_v3 or current equivalent</w:t>
            </w:r>
          </w:p>
        </w:tc>
        <w:tc>
          <w:tcPr>
            <w:tcW w:w="802" w:type="dxa"/>
            <w:vAlign w:val="center"/>
          </w:tcPr>
          <w:p w14:paraId="69E67B2F"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8</w:t>
            </w:r>
          </w:p>
        </w:tc>
        <w:tc>
          <w:tcPr>
            <w:tcW w:w="899" w:type="dxa"/>
            <w:vAlign w:val="center"/>
          </w:tcPr>
          <w:p w14:paraId="4A10A812"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56 GiB</w:t>
            </w:r>
          </w:p>
        </w:tc>
        <w:tc>
          <w:tcPr>
            <w:tcW w:w="1781" w:type="dxa"/>
            <w:vAlign w:val="center"/>
          </w:tcPr>
          <w:p w14:paraId="7C0C86E3"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NVIDIA Tesla T4</w:t>
            </w:r>
          </w:p>
        </w:tc>
        <w:tc>
          <w:tcPr>
            <w:tcW w:w="1488" w:type="dxa"/>
            <w:vAlign w:val="center"/>
          </w:tcPr>
          <w:p w14:paraId="079FB631"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16 GB</w:t>
            </w:r>
          </w:p>
        </w:tc>
        <w:tc>
          <w:tcPr>
            <w:tcW w:w="753" w:type="dxa"/>
            <w:vAlign w:val="center"/>
          </w:tcPr>
          <w:p w14:paraId="151D35DE"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1</w:t>
            </w:r>
          </w:p>
        </w:tc>
        <w:tc>
          <w:tcPr>
            <w:tcW w:w="1465" w:type="dxa"/>
            <w:vAlign w:val="center"/>
          </w:tcPr>
          <w:p w14:paraId="1CA844BE" w14:textId="77777777" w:rsidR="00946981" w:rsidRPr="001863AC" w:rsidRDefault="00946981" w:rsidP="001940DF">
            <w:pPr>
              <w:pStyle w:val="Compact"/>
              <w:jc w:val="center"/>
              <w:rPr>
                <w:rFonts w:ascii="Segoe UI" w:hAnsi="Segoe UI" w:cs="Segoe UI"/>
                <w:sz w:val="20"/>
                <w:szCs w:val="20"/>
              </w:rPr>
            </w:pPr>
            <w:r w:rsidRPr="001863AC">
              <w:rPr>
                <w:rFonts w:ascii="Segoe UI" w:hAnsi="Segoe UI" w:cs="Segoe UI"/>
                <w:sz w:val="20"/>
                <w:szCs w:val="20"/>
              </w:rPr>
              <w:t>On Demand</w:t>
            </w:r>
          </w:p>
        </w:tc>
        <w:tc>
          <w:tcPr>
            <w:tcW w:w="1364" w:type="dxa"/>
            <w:vAlign w:val="center"/>
          </w:tcPr>
          <w:p w14:paraId="7E61DE3F" w14:textId="77777777" w:rsidR="00946981" w:rsidRPr="001863AC" w:rsidRDefault="00946981" w:rsidP="001940DF">
            <w:pPr>
              <w:pStyle w:val="Compact"/>
              <w:jc w:val="center"/>
              <w:rPr>
                <w:rFonts w:ascii="Segoe UI" w:hAnsi="Segoe UI" w:cs="Segoe UI"/>
                <w:sz w:val="20"/>
                <w:szCs w:val="20"/>
              </w:rPr>
            </w:pPr>
          </w:p>
        </w:tc>
      </w:tr>
    </w:tbl>
    <w:p w14:paraId="66ABE8A7" w14:textId="77777777" w:rsidR="00946981" w:rsidRPr="001863AC" w:rsidRDefault="00946981" w:rsidP="00946981">
      <w:pPr>
        <w:rPr>
          <w:rFonts w:ascii="Segoe UI" w:hAnsi="Segoe UI" w:cs="Segoe UI"/>
          <w:sz w:val="20"/>
          <w:szCs w:val="20"/>
        </w:rPr>
      </w:pPr>
    </w:p>
    <w:p w14:paraId="6C093804" w14:textId="77777777" w:rsidR="00946981" w:rsidRPr="001863AC" w:rsidRDefault="00946981" w:rsidP="00946981">
      <w:pPr>
        <w:pStyle w:val="Heading1"/>
        <w:spacing w:before="0"/>
        <w:ind w:left="-851"/>
        <w:rPr>
          <w:rFonts w:ascii="Segoe UI" w:hAnsi="Segoe UI" w:cs="Segoe UI"/>
          <w:sz w:val="20"/>
          <w:szCs w:val="20"/>
        </w:rPr>
      </w:pPr>
      <w:bookmarkStart w:id="14" w:name="_Toc238312705"/>
      <w:bookmarkStart w:id="15" w:name="azure-supporting-services"/>
      <w:bookmarkEnd w:id="13"/>
      <w:r w:rsidRPr="001863AC">
        <w:rPr>
          <w:rFonts w:ascii="Segoe UI" w:hAnsi="Segoe UI" w:cs="Segoe UI"/>
          <w:sz w:val="20"/>
          <w:szCs w:val="20"/>
        </w:rPr>
        <w:lastRenderedPageBreak/>
        <w:t>6. Azure Supporting Services</w:t>
      </w:r>
      <w:bookmarkEnd w:id="14"/>
    </w:p>
    <w:p w14:paraId="38B6DA21"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The bidder shall provide all supporting Azure services required to operate the listed VMs. These services shall be billed according to actual consumption and shall include managed disks, snapshots, backup, storage, networking, public IP addresses, VPN, bandwidth, monitoring, Log Analytics, Recovery Services Vault, Azure Site Recovery and other resources linked to the LRC Azure environment.</w:t>
      </w:r>
    </w:p>
    <w:p w14:paraId="59DAF463" w14:textId="77777777" w:rsidR="00946981" w:rsidRPr="001863AC" w:rsidRDefault="00946981" w:rsidP="00946981">
      <w:pPr>
        <w:pStyle w:val="BodyText"/>
        <w:ind w:left="-851"/>
        <w:rPr>
          <w:rFonts w:ascii="Segoe UI" w:hAnsi="Segoe UI" w:cs="Segoe UI"/>
        </w:rPr>
      </w:pPr>
      <w:r w:rsidRPr="001863AC">
        <w:rPr>
          <w:rFonts w:ascii="Segoe UI" w:hAnsi="Segoe UI" w:cs="Segoe UI"/>
        </w:rPr>
        <w:t>The bidder shall provide a clear Azure pricing mechanism showing the discount or markup applied against the applicable Microsoft Azure price.</w:t>
      </w:r>
    </w:p>
    <w:p w14:paraId="3FDE4FFC" w14:textId="77777777" w:rsidR="00946981" w:rsidRPr="001863AC" w:rsidRDefault="00946981" w:rsidP="00946981">
      <w:pPr>
        <w:pStyle w:val="BodyText"/>
        <w:ind w:left="-851"/>
        <w:rPr>
          <w:rFonts w:ascii="Segoe UI" w:hAnsi="Segoe UI" w:cs="Segoe UI"/>
        </w:rPr>
      </w:pPr>
      <w:r w:rsidRPr="001863AC">
        <w:rPr>
          <w:rFonts w:ascii="Segoe UI" w:hAnsi="Segoe UI" w:cs="Segoe UI"/>
        </w:rPr>
        <w:t>LRC shall be able to add, resize, stop, remove or replace Azure resources during the agreement without requiring a separate procurement process.</w:t>
      </w:r>
    </w:p>
    <w:p w14:paraId="4EAF3E1A" w14:textId="77777777" w:rsidR="00946981" w:rsidRDefault="00946981" w:rsidP="00946981">
      <w:pPr>
        <w:pStyle w:val="Heading1"/>
        <w:spacing w:before="0"/>
        <w:ind w:left="-851"/>
        <w:rPr>
          <w:rFonts w:ascii="Segoe UI" w:hAnsi="Segoe UI" w:cs="Segoe UI"/>
          <w:sz w:val="20"/>
          <w:szCs w:val="20"/>
        </w:rPr>
      </w:pPr>
      <w:bookmarkStart w:id="16" w:name="_Toc238312706"/>
      <w:bookmarkStart w:id="17" w:name="security-requirements"/>
      <w:bookmarkEnd w:id="15"/>
    </w:p>
    <w:p w14:paraId="33EE5731" w14:textId="77777777" w:rsidR="00946981" w:rsidRPr="001863AC" w:rsidRDefault="00946981" w:rsidP="00946981">
      <w:pPr>
        <w:pStyle w:val="Heading1"/>
        <w:spacing w:before="0"/>
        <w:ind w:left="-851"/>
        <w:rPr>
          <w:rFonts w:ascii="Segoe UI" w:hAnsi="Segoe UI" w:cs="Segoe UI"/>
          <w:sz w:val="20"/>
          <w:szCs w:val="20"/>
        </w:rPr>
      </w:pPr>
      <w:r w:rsidRPr="001863AC">
        <w:rPr>
          <w:rFonts w:ascii="Segoe UI" w:hAnsi="Segoe UI" w:cs="Segoe UI"/>
          <w:sz w:val="20"/>
          <w:szCs w:val="20"/>
        </w:rPr>
        <w:t>7. Security Requirements</w:t>
      </w:r>
      <w:bookmarkEnd w:id="16"/>
    </w:p>
    <w:p w14:paraId="5993D448"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The agreement shall provide LRC with the ability to activate Microsoft security services as required, particularly Microsoft Sentinel, Microsoft Defender for Cloud, Defender for Servers, Defender for SQL, Defender for Storage, Microsoft Entra security capabilities and Azure Web Application Firewall.</w:t>
      </w:r>
    </w:p>
    <w:p w14:paraId="1743B410" w14:textId="77777777" w:rsidR="00946981" w:rsidRPr="001863AC" w:rsidRDefault="00946981" w:rsidP="00946981">
      <w:pPr>
        <w:pStyle w:val="BodyText"/>
        <w:ind w:left="-851"/>
        <w:rPr>
          <w:rFonts w:ascii="Segoe UI" w:hAnsi="Segoe UI" w:cs="Segoe UI"/>
        </w:rPr>
      </w:pPr>
      <w:r w:rsidRPr="001863AC">
        <w:rPr>
          <w:rFonts w:ascii="Segoe UI" w:hAnsi="Segoe UI" w:cs="Segoe UI"/>
        </w:rPr>
        <w:t>Web Application Firewall services shall be available through Azure Application Gateway WAF v2, Azure Front Door Premium or another Microsoft Azure-supported architecture appropriate for the protected application.</w:t>
      </w:r>
    </w:p>
    <w:p w14:paraId="1B5F7E7D" w14:textId="77777777" w:rsidR="00946981" w:rsidRPr="001863AC" w:rsidRDefault="00946981" w:rsidP="00946981">
      <w:pPr>
        <w:pStyle w:val="BodyText"/>
        <w:ind w:left="-851"/>
        <w:rPr>
          <w:rFonts w:ascii="Segoe UI" w:hAnsi="Segoe UI" w:cs="Segoe UI"/>
        </w:rPr>
      </w:pPr>
      <w:r w:rsidRPr="001863AC">
        <w:rPr>
          <w:rFonts w:ascii="Segoe UI" w:hAnsi="Segoe UI" w:cs="Segoe UI"/>
        </w:rPr>
        <w:t>Security services shall be invoiced according to the applicable Microsoft licensing or Azure consumption model.</w:t>
      </w:r>
    </w:p>
    <w:p w14:paraId="39844F7C" w14:textId="77777777" w:rsidR="00946981" w:rsidRPr="001863AC" w:rsidRDefault="00946981" w:rsidP="00946981">
      <w:pPr>
        <w:pStyle w:val="Heading1"/>
        <w:ind w:left="-851"/>
        <w:rPr>
          <w:rFonts w:ascii="Segoe UI" w:hAnsi="Segoe UI" w:cs="Segoe UI"/>
          <w:sz w:val="20"/>
          <w:szCs w:val="20"/>
        </w:rPr>
      </w:pPr>
      <w:bookmarkStart w:id="18" w:name="_Toc238312707"/>
      <w:bookmarkStart w:id="19" w:name="licensing-and-cost-optimization"/>
      <w:bookmarkEnd w:id="17"/>
      <w:r w:rsidRPr="001863AC">
        <w:rPr>
          <w:rFonts w:ascii="Segoe UI" w:hAnsi="Segoe UI" w:cs="Segoe UI"/>
          <w:sz w:val="20"/>
          <w:szCs w:val="20"/>
        </w:rPr>
        <w:t>8. Licensing and Cost Optimization</w:t>
      </w:r>
      <w:bookmarkEnd w:id="18"/>
    </w:p>
    <w:p w14:paraId="23EA2C3A"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The bidder shall review the existing LRC Microsoft licensing environment and identify duplicate, unused, expired, trial or unnecessary licenses.</w:t>
      </w:r>
    </w:p>
    <w:p w14:paraId="69AF814A" w14:textId="77777777" w:rsidR="00946981" w:rsidRPr="001863AC" w:rsidRDefault="00946981" w:rsidP="00946981">
      <w:pPr>
        <w:pStyle w:val="BodyText"/>
        <w:ind w:left="-851"/>
        <w:rPr>
          <w:rFonts w:ascii="Segoe UI" w:hAnsi="Segoe UI" w:cs="Segoe UI"/>
        </w:rPr>
      </w:pPr>
      <w:r w:rsidRPr="001863AC">
        <w:rPr>
          <w:rFonts w:ascii="Segoe UI" w:hAnsi="Segoe UI" w:cs="Segoe UI"/>
        </w:rPr>
        <w:t>Where a functionality is already included within another Microsoft subscription, the bidder shall not propose a separate paid license unless additional functionality is technically required.</w:t>
      </w:r>
    </w:p>
    <w:p w14:paraId="0CFFD405" w14:textId="77777777" w:rsidR="00946981" w:rsidRPr="001863AC" w:rsidRDefault="00946981" w:rsidP="00946981">
      <w:pPr>
        <w:pStyle w:val="BodyText"/>
        <w:ind w:left="-851"/>
        <w:rPr>
          <w:rFonts w:ascii="Segoe UI" w:hAnsi="Segoe UI" w:cs="Segoe UI"/>
        </w:rPr>
      </w:pPr>
      <w:r w:rsidRPr="001863AC">
        <w:rPr>
          <w:rFonts w:ascii="Segoe UI" w:hAnsi="Segoe UI" w:cs="Segoe UI"/>
        </w:rPr>
        <w:t>The bidder shall also review Azure consumption and recommend VM right-sizing, Savings Plans, Reservations, Hybrid Benefit and other available Microsoft cost-optimization mechanisms.</w:t>
      </w:r>
    </w:p>
    <w:p w14:paraId="4D757904" w14:textId="77777777" w:rsidR="00946981" w:rsidRPr="001863AC" w:rsidRDefault="00946981" w:rsidP="00946981">
      <w:pPr>
        <w:pStyle w:val="BodyText"/>
        <w:ind w:left="-851"/>
        <w:rPr>
          <w:rFonts w:ascii="Segoe UI" w:hAnsi="Segoe UI" w:cs="Segoe UI"/>
        </w:rPr>
      </w:pPr>
      <w:r w:rsidRPr="001863AC">
        <w:rPr>
          <w:rFonts w:ascii="Segoe UI" w:hAnsi="Segoe UI" w:cs="Segoe UI"/>
        </w:rPr>
        <w:t>Any long-term commitment, Reservation or Savings Plan shall require prior written approval from LRC.</w:t>
      </w:r>
    </w:p>
    <w:p w14:paraId="2EB066F2" w14:textId="77777777" w:rsidR="00946981" w:rsidRPr="001863AC" w:rsidRDefault="00946981" w:rsidP="00946981">
      <w:pPr>
        <w:pStyle w:val="Heading1"/>
        <w:ind w:left="-851"/>
        <w:rPr>
          <w:rFonts w:ascii="Segoe UI" w:hAnsi="Segoe UI" w:cs="Segoe UI"/>
          <w:sz w:val="20"/>
          <w:szCs w:val="20"/>
        </w:rPr>
      </w:pPr>
      <w:bookmarkStart w:id="20" w:name="_Toc238312708"/>
      <w:bookmarkStart w:id="21" w:name="nonprofit-pricing"/>
      <w:bookmarkEnd w:id="19"/>
      <w:r w:rsidRPr="001863AC">
        <w:rPr>
          <w:rFonts w:ascii="Segoe UI" w:hAnsi="Segoe UI" w:cs="Segoe UI"/>
          <w:sz w:val="20"/>
          <w:szCs w:val="20"/>
        </w:rPr>
        <w:t>9. Nonprofit Pricing</w:t>
      </w:r>
      <w:bookmarkEnd w:id="20"/>
    </w:p>
    <w:p w14:paraId="406A193F"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 xml:space="preserve">The bidder shall </w:t>
      </w:r>
      <w:proofErr w:type="gramStart"/>
      <w:r w:rsidRPr="001863AC">
        <w:rPr>
          <w:rFonts w:ascii="Segoe UI" w:hAnsi="Segoe UI" w:cs="Segoe UI"/>
          <w:sz w:val="20"/>
          <w:szCs w:val="20"/>
        </w:rPr>
        <w:t>apply</w:t>
      </w:r>
      <w:proofErr w:type="gramEnd"/>
      <w:r w:rsidRPr="001863AC">
        <w:rPr>
          <w:rFonts w:ascii="Segoe UI" w:hAnsi="Segoe UI" w:cs="Segoe UI"/>
          <w:sz w:val="20"/>
          <w:szCs w:val="20"/>
        </w:rPr>
        <w:t xml:space="preserve"> all Microsoft nonprofit grants, donated licenses, discounts and nonprofit pricing for which LRC is eligible.</w:t>
      </w:r>
    </w:p>
    <w:p w14:paraId="41575CBB" w14:textId="77777777" w:rsidR="00946981" w:rsidRPr="001863AC" w:rsidRDefault="00946981" w:rsidP="00946981">
      <w:pPr>
        <w:pStyle w:val="BodyText"/>
        <w:ind w:left="-851"/>
        <w:rPr>
          <w:rFonts w:ascii="Segoe UI" w:hAnsi="Segoe UI" w:cs="Segoe UI"/>
        </w:rPr>
      </w:pPr>
      <w:r w:rsidRPr="001863AC">
        <w:rPr>
          <w:rFonts w:ascii="Segoe UI" w:hAnsi="Segoe UI" w:cs="Segoe UI"/>
        </w:rPr>
        <w:t xml:space="preserve">All Microsoft discounts received for LRC shall </w:t>
      </w:r>
      <w:proofErr w:type="gramStart"/>
      <w:r w:rsidRPr="001863AC">
        <w:rPr>
          <w:rFonts w:ascii="Segoe UI" w:hAnsi="Segoe UI" w:cs="Segoe UI"/>
        </w:rPr>
        <w:t>be transparently</w:t>
      </w:r>
      <w:proofErr w:type="gramEnd"/>
      <w:r w:rsidRPr="001863AC">
        <w:rPr>
          <w:rFonts w:ascii="Segoe UI" w:hAnsi="Segoe UI" w:cs="Segoe UI"/>
        </w:rPr>
        <w:t xml:space="preserve"> reflected in the bidder’s financial proposal and invoices.</w:t>
      </w:r>
    </w:p>
    <w:p w14:paraId="4F8D396A" w14:textId="77777777" w:rsidR="00946981" w:rsidRPr="001863AC" w:rsidRDefault="00946981" w:rsidP="00E202B1">
      <w:pPr>
        <w:pStyle w:val="Heading1"/>
        <w:spacing w:line="240" w:lineRule="auto"/>
        <w:ind w:left="-851"/>
        <w:rPr>
          <w:rFonts w:ascii="Segoe UI" w:hAnsi="Segoe UI" w:cs="Segoe UI"/>
          <w:sz w:val="20"/>
          <w:szCs w:val="20"/>
        </w:rPr>
      </w:pPr>
      <w:bookmarkStart w:id="22" w:name="_Toc238312709"/>
      <w:bookmarkEnd w:id="21"/>
      <w:r w:rsidRPr="001863AC">
        <w:rPr>
          <w:rFonts w:ascii="Segoe UI" w:hAnsi="Segoe UI" w:cs="Segoe UI"/>
          <w:sz w:val="20"/>
          <w:szCs w:val="20"/>
        </w:rPr>
        <w:t>10. Support and Service Continuity</w:t>
      </w:r>
      <w:bookmarkEnd w:id="22"/>
    </w:p>
    <w:p w14:paraId="77E07C49"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The selected bidder shall provide licensing administration, Azure billing support, Microsoft technical escalation and assistance with cloud service issues.</w:t>
      </w:r>
    </w:p>
    <w:p w14:paraId="7A0CE21E" w14:textId="77777777" w:rsidR="00946981" w:rsidRPr="001863AC" w:rsidRDefault="00946981" w:rsidP="00946981">
      <w:pPr>
        <w:pStyle w:val="BodyText"/>
        <w:ind w:left="-851"/>
        <w:rPr>
          <w:rFonts w:ascii="Segoe UI" w:hAnsi="Segoe UI" w:cs="Segoe UI"/>
        </w:rPr>
      </w:pPr>
      <w:r w:rsidRPr="001863AC">
        <w:rPr>
          <w:rFonts w:ascii="Segoe UI" w:hAnsi="Segoe UI" w:cs="Segoe UI"/>
        </w:rPr>
        <w:t>Critical incidents affecting LRC operational systems shall receive 24/7 support.</w:t>
      </w:r>
    </w:p>
    <w:p w14:paraId="5B4BA4CA" w14:textId="77777777" w:rsidR="00946981" w:rsidRPr="001863AC" w:rsidRDefault="00946981" w:rsidP="00946981">
      <w:pPr>
        <w:pStyle w:val="BodyText"/>
        <w:ind w:left="-851"/>
        <w:rPr>
          <w:rFonts w:ascii="Segoe UI" w:hAnsi="Segoe UI" w:cs="Segoe UI"/>
        </w:rPr>
      </w:pPr>
      <w:r w:rsidRPr="001863AC">
        <w:rPr>
          <w:rFonts w:ascii="Segoe UI" w:hAnsi="Segoe UI" w:cs="Segoe UI"/>
        </w:rPr>
        <w:t>The selected bidder shall ensure continuity of all licenses and Azure services during transition from the current supplier.</w:t>
      </w:r>
    </w:p>
    <w:p w14:paraId="7FFDB803" w14:textId="77777777" w:rsidR="00946981" w:rsidRPr="001863AC" w:rsidRDefault="00946981" w:rsidP="00946981">
      <w:pPr>
        <w:pStyle w:val="BodyText"/>
        <w:ind w:left="-851"/>
        <w:rPr>
          <w:rFonts w:ascii="Segoe UI" w:hAnsi="Segoe UI" w:cs="Segoe UI"/>
        </w:rPr>
      </w:pPr>
      <w:r w:rsidRPr="001863AC">
        <w:rPr>
          <w:rFonts w:ascii="Segoe UI" w:hAnsi="Segoe UI" w:cs="Segoe UI"/>
        </w:rPr>
        <w:t>No tenant, subscription, domain, resource, configuration or LRC data shall be transferred to supplier ownership.</w:t>
      </w:r>
    </w:p>
    <w:p w14:paraId="43895B1A" w14:textId="77777777" w:rsidR="00946981" w:rsidRPr="001863AC" w:rsidRDefault="00946981" w:rsidP="00946981">
      <w:pPr>
        <w:pStyle w:val="Heading1"/>
        <w:ind w:left="-851"/>
        <w:rPr>
          <w:rFonts w:ascii="Segoe UI" w:hAnsi="Segoe UI" w:cs="Segoe UI"/>
          <w:sz w:val="20"/>
          <w:szCs w:val="20"/>
        </w:rPr>
      </w:pPr>
      <w:bookmarkStart w:id="23" w:name="_Toc238312710"/>
      <w:r w:rsidRPr="001863AC">
        <w:rPr>
          <w:rFonts w:ascii="Segoe UI" w:hAnsi="Segoe UI" w:cs="Segoe UI"/>
          <w:sz w:val="20"/>
          <w:szCs w:val="20"/>
        </w:rPr>
        <w:t>11. Supplier Selection Criteria and Award Conditions</w:t>
      </w:r>
      <w:bookmarkEnd w:id="23"/>
    </w:p>
    <w:p w14:paraId="0778D2C9"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The tender shall be evaluated and awarded as a single integrated Microsoft licensing, Azure cloud hosting, security monitoring and managed support package. The objective is to ensure unified contractual accountability, consolidated billing, tenant and subscription continuity, security governance, service-level ownership and end-to-end support responsibility.</w:t>
      </w:r>
    </w:p>
    <w:p w14:paraId="413B106F" w14:textId="77777777" w:rsidR="00946981" w:rsidRPr="001863AC" w:rsidRDefault="00946981" w:rsidP="00946981">
      <w:pPr>
        <w:pStyle w:val="Heading2"/>
        <w:ind w:left="-851"/>
        <w:rPr>
          <w:rFonts w:ascii="Segoe UI" w:hAnsi="Segoe UI" w:cs="Segoe UI"/>
          <w:sz w:val="20"/>
          <w:szCs w:val="20"/>
        </w:rPr>
      </w:pPr>
      <w:bookmarkStart w:id="24" w:name="_Toc238312711"/>
      <w:r w:rsidRPr="001863AC">
        <w:rPr>
          <w:rFonts w:ascii="Segoe UI" w:hAnsi="Segoe UI" w:cs="Segoe UI"/>
          <w:sz w:val="20"/>
          <w:szCs w:val="20"/>
        </w:rPr>
        <w:lastRenderedPageBreak/>
        <w:t>Mandatory Responsiveness Conditions</w:t>
      </w:r>
      <w:bookmarkEnd w:id="24"/>
    </w:p>
    <w:p w14:paraId="11F23AA2"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 xml:space="preserve">Bidders must comply with the following mandatory conditions. Failure to meet any mandatory condition </w:t>
      </w:r>
      <w:r w:rsidRPr="008A46AF">
        <w:rPr>
          <w:rFonts w:ascii="Segoe UI" w:hAnsi="Segoe UI" w:cs="Segoe UI"/>
          <w:sz w:val="20"/>
          <w:szCs w:val="20"/>
        </w:rPr>
        <w:t>may</w:t>
      </w:r>
      <w:r w:rsidRPr="001863AC">
        <w:rPr>
          <w:rFonts w:ascii="Segoe UI" w:hAnsi="Segoe UI" w:cs="Segoe UI"/>
          <w:sz w:val="20"/>
          <w:szCs w:val="20"/>
        </w:rPr>
        <w:t xml:space="preserve"> render the offer non-responsive:</w:t>
      </w:r>
    </w:p>
    <w:tbl>
      <w:tblPr>
        <w:tblStyle w:val="TableGrid"/>
        <w:tblW w:w="9648" w:type="dxa"/>
        <w:tblInd w:w="-743" w:type="dxa"/>
        <w:tblLook w:val="04A0" w:firstRow="1" w:lastRow="0" w:firstColumn="1" w:lastColumn="0" w:noHBand="0" w:noVBand="1"/>
      </w:tblPr>
      <w:tblGrid>
        <w:gridCol w:w="2628"/>
        <w:gridCol w:w="7020"/>
      </w:tblGrid>
      <w:tr w:rsidR="00946981" w:rsidRPr="001863AC" w14:paraId="364638F9" w14:textId="77777777" w:rsidTr="00946981">
        <w:tc>
          <w:tcPr>
            <w:tcW w:w="2628" w:type="dxa"/>
            <w:vAlign w:val="center"/>
          </w:tcPr>
          <w:p w14:paraId="14C01732" w14:textId="77777777" w:rsidR="00946981" w:rsidRPr="001863AC" w:rsidRDefault="00946981" w:rsidP="001940DF">
            <w:pPr>
              <w:rPr>
                <w:rFonts w:ascii="Segoe UI" w:hAnsi="Segoe UI" w:cs="Segoe UI"/>
                <w:sz w:val="20"/>
                <w:szCs w:val="20"/>
              </w:rPr>
            </w:pPr>
            <w:r w:rsidRPr="001863AC">
              <w:rPr>
                <w:rFonts w:ascii="Segoe UI" w:hAnsi="Segoe UI" w:cs="Segoe UI"/>
                <w:b/>
                <w:sz w:val="20"/>
                <w:szCs w:val="20"/>
              </w:rPr>
              <w:t>Mandatory Condition</w:t>
            </w:r>
          </w:p>
        </w:tc>
        <w:tc>
          <w:tcPr>
            <w:tcW w:w="7020" w:type="dxa"/>
            <w:vAlign w:val="center"/>
          </w:tcPr>
          <w:p w14:paraId="28469170" w14:textId="77777777" w:rsidR="00946981" w:rsidRPr="001863AC" w:rsidRDefault="00946981" w:rsidP="001940DF">
            <w:pPr>
              <w:rPr>
                <w:rFonts w:ascii="Segoe UI" w:hAnsi="Segoe UI" w:cs="Segoe UI"/>
                <w:sz w:val="20"/>
                <w:szCs w:val="20"/>
              </w:rPr>
            </w:pPr>
            <w:r w:rsidRPr="001863AC">
              <w:rPr>
                <w:rFonts w:ascii="Segoe UI" w:hAnsi="Segoe UI" w:cs="Segoe UI"/>
                <w:b/>
                <w:sz w:val="20"/>
                <w:szCs w:val="20"/>
              </w:rPr>
              <w:t>Procurement Requirement</w:t>
            </w:r>
          </w:p>
        </w:tc>
      </w:tr>
      <w:tr w:rsidR="00946981" w:rsidRPr="001863AC" w14:paraId="5338F434" w14:textId="77777777" w:rsidTr="00946981">
        <w:tc>
          <w:tcPr>
            <w:tcW w:w="2628" w:type="dxa"/>
            <w:vAlign w:val="center"/>
          </w:tcPr>
          <w:p w14:paraId="3F0486A4"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Microsoft authorization</w:t>
            </w:r>
          </w:p>
        </w:tc>
        <w:tc>
          <w:tcPr>
            <w:tcW w:w="7020" w:type="dxa"/>
            <w:vAlign w:val="center"/>
          </w:tcPr>
          <w:p w14:paraId="2BAE27C8"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The bidder must be an authorized Microsoft partner / CSP / licensing provider able to transact Microsoft licenses, Azure services and applicable nonprofit pricing for LRC.</w:t>
            </w:r>
          </w:p>
        </w:tc>
      </w:tr>
      <w:tr w:rsidR="00946981" w:rsidRPr="001863AC" w14:paraId="470B8DF0" w14:textId="77777777" w:rsidTr="00946981">
        <w:tc>
          <w:tcPr>
            <w:tcW w:w="2628" w:type="dxa"/>
            <w:vAlign w:val="center"/>
          </w:tcPr>
          <w:p w14:paraId="4AFD52D8"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Single-supplier package</w:t>
            </w:r>
          </w:p>
        </w:tc>
        <w:tc>
          <w:tcPr>
            <w:tcW w:w="7020" w:type="dxa"/>
            <w:vAlign w:val="center"/>
          </w:tcPr>
          <w:p w14:paraId="73600E25"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The bidder must accept that all Microsoft licenses, Azure hosting, Azure supporting services, Microsoft Sentinel, monitoring and managed hosting support are awarded as one indivisible lot.</w:t>
            </w:r>
          </w:p>
        </w:tc>
      </w:tr>
      <w:tr w:rsidR="00946981" w:rsidRPr="001863AC" w14:paraId="6348E67E" w14:textId="77777777" w:rsidTr="00946981">
        <w:tc>
          <w:tcPr>
            <w:tcW w:w="2628" w:type="dxa"/>
            <w:vAlign w:val="center"/>
          </w:tcPr>
          <w:p w14:paraId="21510AA1"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Complete offer</w:t>
            </w:r>
          </w:p>
        </w:tc>
        <w:tc>
          <w:tcPr>
            <w:tcW w:w="7020" w:type="dxa"/>
            <w:vAlign w:val="center"/>
          </w:tcPr>
          <w:p w14:paraId="3D117F2E"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The bidder must submit pricing and technical coverage for all required service areas and may not limit the offer to licenses only, hosting only, security only or support only.</w:t>
            </w:r>
          </w:p>
        </w:tc>
      </w:tr>
      <w:tr w:rsidR="00946981" w:rsidRPr="001863AC" w14:paraId="13B378D1" w14:textId="77777777" w:rsidTr="00946981">
        <w:tc>
          <w:tcPr>
            <w:tcW w:w="2628" w:type="dxa"/>
            <w:vAlign w:val="center"/>
          </w:tcPr>
          <w:p w14:paraId="7EBF675B"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LRC ownership and control</w:t>
            </w:r>
          </w:p>
        </w:tc>
        <w:tc>
          <w:tcPr>
            <w:tcW w:w="7020" w:type="dxa"/>
            <w:vAlign w:val="center"/>
          </w:tcPr>
          <w:p w14:paraId="0FED0A5E"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All Microsoft tenant, Azure subscriptions, resources, configurations, domains, data and administrative ownership shall remain under LRC control.</w:t>
            </w:r>
          </w:p>
        </w:tc>
      </w:tr>
      <w:tr w:rsidR="00946981" w:rsidRPr="001863AC" w14:paraId="5E1A7969" w14:textId="77777777" w:rsidTr="00946981">
        <w:tc>
          <w:tcPr>
            <w:tcW w:w="2628" w:type="dxa"/>
            <w:vAlign w:val="center"/>
          </w:tcPr>
          <w:p w14:paraId="672E9409"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Continuity and support</w:t>
            </w:r>
          </w:p>
        </w:tc>
        <w:tc>
          <w:tcPr>
            <w:tcW w:w="7020" w:type="dxa"/>
            <w:vAlign w:val="center"/>
          </w:tcPr>
          <w:p w14:paraId="00F1FA42" w14:textId="77777777" w:rsidR="00946981" w:rsidRPr="001863AC" w:rsidRDefault="00946981" w:rsidP="001940DF">
            <w:pPr>
              <w:rPr>
                <w:rFonts w:ascii="Segoe UI" w:hAnsi="Segoe UI" w:cs="Segoe UI"/>
                <w:sz w:val="20"/>
                <w:szCs w:val="20"/>
              </w:rPr>
            </w:pPr>
            <w:r w:rsidRPr="001863AC">
              <w:rPr>
                <w:rFonts w:ascii="Segoe UI" w:hAnsi="Segoe UI" w:cs="Segoe UI"/>
                <w:sz w:val="20"/>
                <w:szCs w:val="20"/>
              </w:rPr>
              <w:t>The bidder must ensure continuity of existing licenses and Azure services during transition and provide 24/7 support for critical incidents affecting LRC operational systems.</w:t>
            </w:r>
          </w:p>
        </w:tc>
      </w:tr>
    </w:tbl>
    <w:p w14:paraId="38B09D45" w14:textId="77777777" w:rsidR="00946981" w:rsidRPr="001863AC" w:rsidRDefault="00946981" w:rsidP="00946981">
      <w:pPr>
        <w:pStyle w:val="Heading2"/>
        <w:ind w:left="-851"/>
        <w:rPr>
          <w:rFonts w:ascii="Segoe UI" w:hAnsi="Segoe UI" w:cs="Segoe UI"/>
          <w:sz w:val="20"/>
          <w:szCs w:val="20"/>
        </w:rPr>
      </w:pPr>
      <w:bookmarkStart w:id="25" w:name="_Toc238312712"/>
      <w:r w:rsidRPr="001863AC">
        <w:rPr>
          <w:rFonts w:ascii="Segoe UI" w:hAnsi="Segoe UI" w:cs="Segoe UI"/>
          <w:sz w:val="20"/>
          <w:szCs w:val="20"/>
        </w:rPr>
        <w:t>Single Award and Non-Divisibility of Items</w:t>
      </w:r>
      <w:bookmarkEnd w:id="25"/>
    </w:p>
    <w:p w14:paraId="6A8E2320" w14:textId="77777777" w:rsidR="00946981" w:rsidRPr="001863AC" w:rsidRDefault="00946981" w:rsidP="00946981">
      <w:pPr>
        <w:spacing w:line="240" w:lineRule="auto"/>
        <w:ind w:left="-851"/>
        <w:rPr>
          <w:rFonts w:ascii="Segoe UI" w:hAnsi="Segoe UI" w:cs="Segoe UI"/>
          <w:sz w:val="20"/>
          <w:szCs w:val="20"/>
        </w:rPr>
      </w:pPr>
      <w:r w:rsidRPr="001863AC">
        <w:rPr>
          <w:rFonts w:ascii="Segoe UI" w:hAnsi="Segoe UI" w:cs="Segoe UI"/>
          <w:sz w:val="20"/>
          <w:szCs w:val="20"/>
        </w:rPr>
        <w:t>The procurement package is indivisible. LRC intends to award one contract to one selected supplier for the full scope of Microsoft licenses, Azure cloud hosting, Azure supporting services, Microsoft Sentinel, Azure monitoring, cloud security services, billing management and related technical support.</w:t>
      </w:r>
    </w:p>
    <w:p w14:paraId="69E67244" w14:textId="77777777" w:rsidR="00946981" w:rsidRPr="001863AC" w:rsidRDefault="00946981" w:rsidP="00946981">
      <w:pPr>
        <w:spacing w:line="240" w:lineRule="auto"/>
        <w:ind w:left="-851"/>
        <w:rPr>
          <w:rFonts w:ascii="Segoe UI" w:hAnsi="Segoe UI" w:cs="Segoe UI"/>
          <w:sz w:val="20"/>
          <w:szCs w:val="20"/>
        </w:rPr>
      </w:pPr>
      <w:r w:rsidRPr="001863AC">
        <w:rPr>
          <w:rFonts w:ascii="Segoe UI" w:hAnsi="Segoe UI" w:cs="Segoe UI"/>
          <w:sz w:val="20"/>
          <w:szCs w:val="20"/>
        </w:rPr>
        <w:t>Bidders must submit a complete offer covering all required service areas. Partial offers, conditional offers that exclude major service categories, or offers limited only to licenses, only to Azure hosting, or only to security services may be considered non-responsive.</w:t>
      </w:r>
    </w:p>
    <w:p w14:paraId="48BA8D45" w14:textId="77777777" w:rsidR="00946981" w:rsidRPr="001863AC" w:rsidRDefault="00946981" w:rsidP="00946981">
      <w:pPr>
        <w:spacing w:line="240" w:lineRule="auto"/>
        <w:ind w:left="-851"/>
        <w:rPr>
          <w:rFonts w:ascii="Segoe UI" w:hAnsi="Segoe UI" w:cs="Segoe UI"/>
          <w:sz w:val="20"/>
          <w:szCs w:val="20"/>
        </w:rPr>
      </w:pPr>
      <w:r w:rsidRPr="001863AC">
        <w:rPr>
          <w:rFonts w:ascii="Segoe UI" w:hAnsi="Segoe UI" w:cs="Segoe UI"/>
          <w:sz w:val="20"/>
          <w:szCs w:val="20"/>
        </w:rPr>
        <w:t>LRC shall not split the award across multiple suppliers for the same tender package. Items, quantities, license categories, Azure resources, Microsoft Sentinel services, monitoring services and hosting support services shall not be divided among different suppliers for award purposes.</w:t>
      </w:r>
    </w:p>
    <w:p w14:paraId="37CA5F7E" w14:textId="77777777" w:rsidR="00946981" w:rsidRPr="001863AC" w:rsidRDefault="00946981" w:rsidP="00946981">
      <w:pPr>
        <w:spacing w:line="240" w:lineRule="auto"/>
        <w:ind w:left="-851"/>
        <w:rPr>
          <w:rFonts w:ascii="Segoe UI" w:hAnsi="Segoe UI" w:cs="Segoe UI"/>
          <w:sz w:val="20"/>
          <w:szCs w:val="20"/>
        </w:rPr>
      </w:pPr>
      <w:r w:rsidRPr="001863AC">
        <w:rPr>
          <w:rFonts w:ascii="Segoe UI" w:hAnsi="Segoe UI" w:cs="Segoe UI"/>
          <w:sz w:val="20"/>
          <w:szCs w:val="20"/>
        </w:rPr>
        <w:t>The selected supplier shall remain the single point of contractual, commercial, technical and operational accountability, even where Microsoft or an approved subcontractor is involved in escalation or service delivery. Any subcontracting arrangement shall require prior written approval from LRC and shall not reduce the selected supplier’s responsibility under the contract.</w:t>
      </w:r>
    </w:p>
    <w:p w14:paraId="69BE2CED" w14:textId="77777777" w:rsidR="00946981" w:rsidRPr="001863AC" w:rsidRDefault="00946981" w:rsidP="00946981">
      <w:pPr>
        <w:spacing w:line="240" w:lineRule="auto"/>
        <w:ind w:left="-851"/>
        <w:rPr>
          <w:rFonts w:ascii="Segoe UI" w:hAnsi="Segoe UI" w:cs="Segoe UI"/>
          <w:sz w:val="20"/>
          <w:szCs w:val="20"/>
        </w:rPr>
      </w:pPr>
      <w:r w:rsidRPr="001863AC">
        <w:rPr>
          <w:rFonts w:ascii="Segoe UI" w:hAnsi="Segoe UI" w:cs="Segoe UI"/>
          <w:sz w:val="20"/>
          <w:szCs w:val="20"/>
        </w:rPr>
        <w:t>LRC reserves the right to reject any offer that does not provide full-scope coverage, transparent pricing, clear support ownership and acceptance of the single-supplier award condition.</w:t>
      </w:r>
    </w:p>
    <w:p w14:paraId="3FCE7D3A" w14:textId="77777777" w:rsidR="00946981" w:rsidRPr="001863AC" w:rsidRDefault="00946981" w:rsidP="00946981">
      <w:pPr>
        <w:pStyle w:val="Heading2"/>
        <w:ind w:left="-851"/>
        <w:rPr>
          <w:rFonts w:ascii="Segoe UI" w:hAnsi="Segoe UI" w:cs="Segoe UI"/>
          <w:sz w:val="20"/>
          <w:szCs w:val="20"/>
        </w:rPr>
      </w:pPr>
      <w:bookmarkStart w:id="26" w:name="_Toc238312713"/>
      <w:r w:rsidRPr="001863AC">
        <w:rPr>
          <w:rFonts w:ascii="Segoe UI" w:hAnsi="Segoe UI" w:cs="Segoe UI"/>
          <w:sz w:val="20"/>
          <w:szCs w:val="20"/>
        </w:rPr>
        <w:t>Weighted Supplier Selection Criteria</w:t>
      </w:r>
      <w:bookmarkEnd w:id="26"/>
    </w:p>
    <w:tbl>
      <w:tblPr>
        <w:tblStyle w:val="Table"/>
        <w:tblW w:w="11055" w:type="dxa"/>
        <w:tblInd w:w="-9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030"/>
        <w:gridCol w:w="1260"/>
        <w:gridCol w:w="3765"/>
      </w:tblGrid>
      <w:tr w:rsidR="00133475" w:rsidRPr="001863AC" w14:paraId="3DB00CCB" w14:textId="0DBC38AD" w:rsidTr="0094163F">
        <w:trPr>
          <w:cnfStyle w:val="100000000000" w:firstRow="1" w:lastRow="0" w:firstColumn="0" w:lastColumn="0" w:oddVBand="0" w:evenVBand="0" w:oddHBand="0" w:evenHBand="0" w:firstRowFirstColumn="0" w:firstRowLastColumn="0" w:lastRowFirstColumn="0" w:lastRowLastColumn="0"/>
        </w:trPr>
        <w:tc>
          <w:tcPr>
            <w:tcW w:w="6030" w:type="dxa"/>
            <w:vAlign w:val="center"/>
          </w:tcPr>
          <w:p w14:paraId="6FA700F2" w14:textId="77777777" w:rsidR="00133475" w:rsidRPr="001863AC" w:rsidRDefault="00133475" w:rsidP="001940DF">
            <w:pPr>
              <w:rPr>
                <w:rFonts w:ascii="Segoe UI" w:hAnsi="Segoe UI" w:cs="Segoe UI"/>
                <w:sz w:val="20"/>
                <w:szCs w:val="20"/>
              </w:rPr>
            </w:pPr>
            <w:r w:rsidRPr="001863AC">
              <w:rPr>
                <w:rFonts w:ascii="Segoe UI" w:hAnsi="Segoe UI" w:cs="Segoe UI"/>
                <w:b/>
                <w:sz w:val="20"/>
                <w:szCs w:val="20"/>
              </w:rPr>
              <w:t>Evaluation Area</w:t>
            </w:r>
          </w:p>
        </w:tc>
        <w:tc>
          <w:tcPr>
            <w:tcW w:w="1260" w:type="dxa"/>
            <w:vAlign w:val="center"/>
          </w:tcPr>
          <w:p w14:paraId="74DC2CD0" w14:textId="77777777" w:rsidR="00133475" w:rsidRPr="001863AC" w:rsidRDefault="00133475" w:rsidP="00E202B1">
            <w:pPr>
              <w:spacing w:after="0"/>
              <w:rPr>
                <w:rFonts w:ascii="Segoe UI" w:hAnsi="Segoe UI" w:cs="Segoe UI"/>
                <w:sz w:val="20"/>
                <w:szCs w:val="20"/>
              </w:rPr>
            </w:pPr>
            <w:r w:rsidRPr="001863AC">
              <w:rPr>
                <w:rFonts w:ascii="Segoe UI" w:hAnsi="Segoe UI" w:cs="Segoe UI"/>
                <w:b/>
                <w:sz w:val="20"/>
                <w:szCs w:val="20"/>
              </w:rPr>
              <w:t>Indicative Weight / Basis</w:t>
            </w:r>
          </w:p>
        </w:tc>
        <w:tc>
          <w:tcPr>
            <w:tcW w:w="3765" w:type="dxa"/>
            <w:vAlign w:val="top"/>
          </w:tcPr>
          <w:p w14:paraId="08D7001F" w14:textId="3CFD5DD1" w:rsidR="00133475" w:rsidRPr="001863AC" w:rsidRDefault="00133475" w:rsidP="00F57C52">
            <w:pPr>
              <w:spacing w:after="0"/>
              <w:jc w:val="center"/>
              <w:rPr>
                <w:rFonts w:ascii="Segoe UI" w:hAnsi="Segoe UI" w:cs="Segoe UI"/>
                <w:b/>
                <w:sz w:val="20"/>
                <w:szCs w:val="20"/>
              </w:rPr>
            </w:pPr>
            <w:r>
              <w:rPr>
                <w:rFonts w:ascii="Segoe UI" w:hAnsi="Segoe UI" w:cs="Segoe UI"/>
                <w:b/>
                <w:sz w:val="20"/>
                <w:szCs w:val="20"/>
              </w:rPr>
              <w:t>Technical Document to be submitted by the bidder</w:t>
            </w:r>
          </w:p>
        </w:tc>
      </w:tr>
      <w:tr w:rsidR="00133475" w:rsidRPr="001863AC" w14:paraId="6B30C352" w14:textId="5BCA824F" w:rsidTr="008A46AF">
        <w:trPr>
          <w:trHeight w:val="611"/>
        </w:trPr>
        <w:tc>
          <w:tcPr>
            <w:tcW w:w="6030" w:type="dxa"/>
            <w:vAlign w:val="center"/>
          </w:tcPr>
          <w:p w14:paraId="25E78A82"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t>Technical compliance with the TOR, including licenses, Azure hosting, Azure services, backup, security, monitoring and support requirements</w:t>
            </w:r>
          </w:p>
        </w:tc>
        <w:tc>
          <w:tcPr>
            <w:tcW w:w="1260" w:type="dxa"/>
            <w:vAlign w:val="center"/>
          </w:tcPr>
          <w:p w14:paraId="3EB970FF" w14:textId="28C97D3F" w:rsidR="00133475" w:rsidRPr="001863AC" w:rsidRDefault="0094163F" w:rsidP="001940DF">
            <w:pPr>
              <w:jc w:val="center"/>
              <w:rPr>
                <w:rFonts w:ascii="Segoe UI" w:hAnsi="Segoe UI" w:cs="Segoe UI"/>
                <w:sz w:val="20"/>
                <w:szCs w:val="20"/>
              </w:rPr>
            </w:pPr>
            <w:r>
              <w:rPr>
                <w:rFonts w:ascii="Segoe UI" w:hAnsi="Segoe UI" w:cs="Segoe UI"/>
                <w:sz w:val="20"/>
                <w:szCs w:val="20"/>
              </w:rPr>
              <w:t>25%</w:t>
            </w:r>
          </w:p>
        </w:tc>
        <w:tc>
          <w:tcPr>
            <w:tcW w:w="3765" w:type="dxa"/>
            <w:shd w:val="clear" w:color="auto" w:fill="FFFFFF" w:themeFill="background1"/>
          </w:tcPr>
          <w:p w14:paraId="02F5EDD7" w14:textId="643F2A08" w:rsidR="00133475" w:rsidRPr="008A46AF" w:rsidRDefault="0094163F" w:rsidP="0094163F">
            <w:pPr>
              <w:rPr>
                <w:rFonts w:ascii="Segoe UI" w:hAnsi="Segoe UI" w:cs="Segoe UI"/>
                <w:sz w:val="20"/>
                <w:szCs w:val="20"/>
              </w:rPr>
            </w:pPr>
            <w:r w:rsidRPr="008A46AF">
              <w:rPr>
                <w:rFonts w:ascii="Segoe UI" w:hAnsi="Segoe UI" w:cs="Segoe UI"/>
                <w:sz w:val="20"/>
                <w:szCs w:val="20"/>
              </w:rPr>
              <w:t xml:space="preserve">Comply with all requirements mentioned in the TOR </w:t>
            </w:r>
          </w:p>
        </w:tc>
      </w:tr>
      <w:tr w:rsidR="00133475" w:rsidRPr="001863AC" w14:paraId="5E6235B0" w14:textId="5D128038" w:rsidTr="008A46AF">
        <w:tc>
          <w:tcPr>
            <w:tcW w:w="6030" w:type="dxa"/>
            <w:vAlign w:val="center"/>
          </w:tcPr>
          <w:p w14:paraId="48C21514"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t>Azure hosting and managed support capability, including VM support, subscription governance, backup/restore assistance, monitoring, right-sizing and service continuity</w:t>
            </w:r>
          </w:p>
        </w:tc>
        <w:tc>
          <w:tcPr>
            <w:tcW w:w="1260" w:type="dxa"/>
            <w:vAlign w:val="center"/>
          </w:tcPr>
          <w:p w14:paraId="58AF7682" w14:textId="1DA0DA3C" w:rsidR="00133475" w:rsidRPr="001863AC" w:rsidRDefault="0094163F" w:rsidP="001940DF">
            <w:pPr>
              <w:spacing w:after="0"/>
              <w:jc w:val="center"/>
              <w:rPr>
                <w:rFonts w:ascii="Segoe UI" w:hAnsi="Segoe UI" w:cs="Segoe UI"/>
                <w:sz w:val="20"/>
                <w:szCs w:val="20"/>
              </w:rPr>
            </w:pPr>
            <w:r>
              <w:rPr>
                <w:rFonts w:ascii="Segoe UI" w:hAnsi="Segoe UI" w:cs="Segoe UI"/>
                <w:sz w:val="20"/>
                <w:szCs w:val="20"/>
              </w:rPr>
              <w:t>15%</w:t>
            </w:r>
          </w:p>
        </w:tc>
        <w:tc>
          <w:tcPr>
            <w:tcW w:w="3765" w:type="dxa"/>
            <w:shd w:val="clear" w:color="auto" w:fill="FFFFFF" w:themeFill="background1"/>
          </w:tcPr>
          <w:p w14:paraId="29CDCBE5" w14:textId="61B71C4D" w:rsidR="00133475" w:rsidRPr="008A46AF" w:rsidRDefault="0094163F" w:rsidP="0094163F">
            <w:pPr>
              <w:spacing w:after="0"/>
              <w:rPr>
                <w:rFonts w:ascii="Segoe UI" w:hAnsi="Segoe UI" w:cs="Segoe UI"/>
                <w:sz w:val="20"/>
                <w:szCs w:val="20"/>
              </w:rPr>
            </w:pPr>
            <w:r w:rsidRPr="008A46AF">
              <w:rPr>
                <w:rFonts w:ascii="Segoe UI" w:hAnsi="Segoe UI" w:cs="Segoe UI"/>
                <w:sz w:val="20"/>
                <w:szCs w:val="20"/>
                <w:lang w:val="en-GB"/>
              </w:rPr>
              <w:t xml:space="preserve">Brief Azure Managed Services Methodology, including VM management, subscription governance, backup/restore, monitoring, cost optimization and service continuity. </w:t>
            </w:r>
            <w:r w:rsidRPr="008A46AF">
              <w:rPr>
                <w:rFonts w:ascii="Segoe UI" w:hAnsi="Segoe UI" w:cs="Segoe UI"/>
                <w:sz w:val="20"/>
                <w:szCs w:val="20"/>
                <w:lang w:val="en-GB"/>
              </w:rPr>
              <w:lastRenderedPageBreak/>
              <w:t>Provide at least two relevant Azure customer references.</w:t>
            </w:r>
          </w:p>
        </w:tc>
      </w:tr>
      <w:tr w:rsidR="00133475" w:rsidRPr="001863AC" w14:paraId="3C6F7A08" w14:textId="3410FFA0" w:rsidTr="008A46AF">
        <w:tc>
          <w:tcPr>
            <w:tcW w:w="6030" w:type="dxa"/>
            <w:vAlign w:val="center"/>
          </w:tcPr>
          <w:p w14:paraId="78B28051"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lastRenderedPageBreak/>
              <w:t>Microsoft licensing governance and nonprofit pricing, including optimization of unused or duplicate licenses and transparent reflection of Microsoft discounts</w:t>
            </w:r>
          </w:p>
        </w:tc>
        <w:tc>
          <w:tcPr>
            <w:tcW w:w="1260" w:type="dxa"/>
            <w:vAlign w:val="center"/>
          </w:tcPr>
          <w:p w14:paraId="72F1AC64" w14:textId="37133F6F" w:rsidR="00133475" w:rsidRPr="001863AC" w:rsidRDefault="0094163F" w:rsidP="001940DF">
            <w:pPr>
              <w:spacing w:after="0"/>
              <w:jc w:val="center"/>
              <w:rPr>
                <w:rFonts w:ascii="Segoe UI" w:hAnsi="Segoe UI" w:cs="Segoe UI"/>
                <w:sz w:val="20"/>
                <w:szCs w:val="20"/>
              </w:rPr>
            </w:pPr>
            <w:r>
              <w:rPr>
                <w:rFonts w:ascii="Segoe UI" w:hAnsi="Segoe UI" w:cs="Segoe UI"/>
                <w:sz w:val="20"/>
                <w:szCs w:val="20"/>
              </w:rPr>
              <w:t>10%</w:t>
            </w:r>
          </w:p>
        </w:tc>
        <w:tc>
          <w:tcPr>
            <w:tcW w:w="3765" w:type="dxa"/>
            <w:shd w:val="clear" w:color="auto" w:fill="FFFFFF" w:themeFill="background1"/>
          </w:tcPr>
          <w:p w14:paraId="0B2B7099" w14:textId="50D50FE8" w:rsidR="00133475" w:rsidRPr="008A46AF" w:rsidRDefault="0094163F" w:rsidP="0094163F">
            <w:pPr>
              <w:spacing w:after="0"/>
              <w:rPr>
                <w:rFonts w:ascii="Segoe UI" w:hAnsi="Segoe UI" w:cs="Segoe UI"/>
                <w:sz w:val="20"/>
                <w:szCs w:val="20"/>
              </w:rPr>
            </w:pPr>
            <w:r w:rsidRPr="008A46AF">
              <w:rPr>
                <w:rFonts w:ascii="Segoe UI" w:hAnsi="Segoe UI" w:cs="Segoe UI"/>
                <w:sz w:val="20"/>
                <w:szCs w:val="20"/>
                <w:lang w:val="en-GB"/>
              </w:rPr>
              <w:t>Evidence of Microsoft Partner / Reseller status, confirmation that applicable Microsoft nonprofit discounts and benefits will be passed to LRC.</w:t>
            </w:r>
          </w:p>
        </w:tc>
      </w:tr>
      <w:tr w:rsidR="00133475" w:rsidRPr="001863AC" w14:paraId="02D98435" w14:textId="0C35E531" w:rsidTr="008A46AF">
        <w:tc>
          <w:tcPr>
            <w:tcW w:w="6030" w:type="dxa"/>
            <w:vAlign w:val="center"/>
          </w:tcPr>
          <w:p w14:paraId="1BA94892"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t>Microsoft Sentinel, Azure Monitor, Log Analytics, Defender for Cloud and cloud security support capability</w:t>
            </w:r>
          </w:p>
        </w:tc>
        <w:tc>
          <w:tcPr>
            <w:tcW w:w="1260" w:type="dxa"/>
            <w:vAlign w:val="center"/>
          </w:tcPr>
          <w:p w14:paraId="4851BD57" w14:textId="4C643ED6" w:rsidR="00133475" w:rsidRPr="001863AC" w:rsidRDefault="0094163F" w:rsidP="001940DF">
            <w:pPr>
              <w:spacing w:after="0"/>
              <w:jc w:val="center"/>
              <w:rPr>
                <w:rFonts w:ascii="Segoe UI" w:hAnsi="Segoe UI" w:cs="Segoe UI"/>
                <w:sz w:val="20"/>
                <w:szCs w:val="20"/>
              </w:rPr>
            </w:pPr>
            <w:r>
              <w:rPr>
                <w:rFonts w:ascii="Segoe UI" w:hAnsi="Segoe UI" w:cs="Segoe UI"/>
                <w:sz w:val="20"/>
                <w:szCs w:val="20"/>
              </w:rPr>
              <w:t>10%</w:t>
            </w:r>
          </w:p>
        </w:tc>
        <w:tc>
          <w:tcPr>
            <w:tcW w:w="3765" w:type="dxa"/>
            <w:shd w:val="clear" w:color="auto" w:fill="FFFFFF" w:themeFill="background1"/>
          </w:tcPr>
          <w:p w14:paraId="0AA64CFD" w14:textId="2C1EEF34" w:rsidR="00133475" w:rsidRPr="008A46AF" w:rsidRDefault="0094163F" w:rsidP="0094163F">
            <w:pPr>
              <w:spacing w:after="0"/>
              <w:rPr>
                <w:rFonts w:ascii="Segoe UI" w:hAnsi="Segoe UI" w:cs="Segoe UI"/>
                <w:sz w:val="20"/>
                <w:szCs w:val="20"/>
              </w:rPr>
            </w:pPr>
            <w:r w:rsidRPr="008A46AF">
              <w:rPr>
                <w:rFonts w:ascii="Segoe UI" w:hAnsi="Segoe UI" w:cs="Segoe UI"/>
                <w:sz w:val="20"/>
                <w:szCs w:val="20"/>
                <w:lang w:val="en-GB"/>
              </w:rPr>
              <w:t>Brief Security and Monitoring Capability Statement, including experience with Sentinel, Azure Monitor, Log Analytics and Defender for Cloud. Relevant Microsoft certifications or customer references may be attached.</w:t>
            </w:r>
          </w:p>
        </w:tc>
      </w:tr>
      <w:tr w:rsidR="00133475" w:rsidRPr="001863AC" w14:paraId="0951AA87" w14:textId="4C82BE34" w:rsidTr="008A46AF">
        <w:tc>
          <w:tcPr>
            <w:tcW w:w="6030" w:type="dxa"/>
            <w:vAlign w:val="center"/>
          </w:tcPr>
          <w:p w14:paraId="6DB1914F"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t>SLA, account management, escalation matrix and 24/7 critical incident support model</w:t>
            </w:r>
          </w:p>
        </w:tc>
        <w:tc>
          <w:tcPr>
            <w:tcW w:w="1260" w:type="dxa"/>
            <w:vAlign w:val="center"/>
          </w:tcPr>
          <w:p w14:paraId="50207C69" w14:textId="0DD21DFC" w:rsidR="00133475" w:rsidRPr="001863AC" w:rsidRDefault="0094163F" w:rsidP="001940DF">
            <w:pPr>
              <w:spacing w:after="0"/>
              <w:jc w:val="center"/>
              <w:rPr>
                <w:rFonts w:ascii="Segoe UI" w:hAnsi="Segoe UI" w:cs="Segoe UI"/>
                <w:sz w:val="20"/>
                <w:szCs w:val="20"/>
              </w:rPr>
            </w:pPr>
            <w:r>
              <w:rPr>
                <w:rFonts w:ascii="Segoe UI" w:hAnsi="Segoe UI" w:cs="Segoe UI"/>
                <w:sz w:val="20"/>
                <w:szCs w:val="20"/>
              </w:rPr>
              <w:t>10%</w:t>
            </w:r>
          </w:p>
        </w:tc>
        <w:tc>
          <w:tcPr>
            <w:tcW w:w="3765" w:type="dxa"/>
            <w:shd w:val="clear" w:color="auto" w:fill="FFFFFF" w:themeFill="background1"/>
          </w:tcPr>
          <w:p w14:paraId="4EC7B0F3" w14:textId="7E2A1EF7" w:rsidR="00133475" w:rsidRPr="008A46AF" w:rsidRDefault="0094163F" w:rsidP="0094163F">
            <w:pPr>
              <w:spacing w:after="0"/>
              <w:rPr>
                <w:rFonts w:ascii="Segoe UI" w:hAnsi="Segoe UI" w:cs="Segoe UI"/>
                <w:sz w:val="20"/>
                <w:szCs w:val="20"/>
              </w:rPr>
            </w:pPr>
            <w:r w:rsidRPr="008A46AF">
              <w:rPr>
                <w:rFonts w:ascii="Segoe UI" w:hAnsi="Segoe UI" w:cs="Segoe UI"/>
                <w:sz w:val="20"/>
                <w:szCs w:val="20"/>
                <w:lang w:val="en-GB"/>
              </w:rPr>
              <w:t>Proposed Service Level Agreement (SLA), Support Model, Escalation Matrix and confirmation of 24/7 support for critical incidents.</w:t>
            </w:r>
          </w:p>
        </w:tc>
      </w:tr>
      <w:tr w:rsidR="00133475" w:rsidRPr="001863AC" w14:paraId="1601FCA4" w14:textId="6B54AA14" w:rsidTr="008A46AF">
        <w:tc>
          <w:tcPr>
            <w:tcW w:w="6030" w:type="dxa"/>
            <w:vAlign w:val="center"/>
          </w:tcPr>
          <w:p w14:paraId="1D07C37A" w14:textId="77777777" w:rsidR="00133475" w:rsidRPr="001863AC" w:rsidRDefault="00133475" w:rsidP="001940DF">
            <w:pPr>
              <w:spacing w:after="0"/>
              <w:rPr>
                <w:rFonts w:ascii="Segoe UI" w:hAnsi="Segoe UI" w:cs="Segoe UI"/>
                <w:sz w:val="20"/>
                <w:szCs w:val="20"/>
              </w:rPr>
            </w:pPr>
            <w:r w:rsidRPr="001863AC">
              <w:rPr>
                <w:rFonts w:ascii="Segoe UI" w:hAnsi="Segoe UI" w:cs="Segoe UI"/>
                <w:sz w:val="20"/>
                <w:szCs w:val="20"/>
              </w:rPr>
              <w:t>Financial proposal, total cost of ownership, Azure discount/markup transparency and future unit pricing</w:t>
            </w:r>
          </w:p>
        </w:tc>
        <w:tc>
          <w:tcPr>
            <w:tcW w:w="1260" w:type="dxa"/>
            <w:vAlign w:val="center"/>
          </w:tcPr>
          <w:p w14:paraId="4DE2EF45" w14:textId="4C67A44C" w:rsidR="00133475" w:rsidRPr="001863AC" w:rsidRDefault="00133475" w:rsidP="001940DF">
            <w:pPr>
              <w:spacing w:after="0"/>
              <w:jc w:val="center"/>
              <w:rPr>
                <w:rFonts w:ascii="Segoe UI" w:hAnsi="Segoe UI" w:cs="Segoe UI"/>
                <w:sz w:val="20"/>
                <w:szCs w:val="20"/>
              </w:rPr>
            </w:pPr>
            <w:r>
              <w:rPr>
                <w:rFonts w:ascii="Segoe UI" w:hAnsi="Segoe UI" w:cs="Segoe UI"/>
                <w:sz w:val="20"/>
                <w:szCs w:val="20"/>
              </w:rPr>
              <w:t>30</w:t>
            </w:r>
            <w:r w:rsidRPr="001863AC">
              <w:rPr>
                <w:rFonts w:ascii="Segoe UI" w:hAnsi="Segoe UI" w:cs="Segoe UI"/>
                <w:sz w:val="20"/>
                <w:szCs w:val="20"/>
              </w:rPr>
              <w:t>%</w:t>
            </w:r>
          </w:p>
        </w:tc>
        <w:tc>
          <w:tcPr>
            <w:tcW w:w="3765" w:type="dxa"/>
            <w:shd w:val="clear" w:color="auto" w:fill="FFFFFF" w:themeFill="background1"/>
          </w:tcPr>
          <w:p w14:paraId="2A0DC1FE" w14:textId="18D01C70" w:rsidR="00133475" w:rsidRPr="008A46AF" w:rsidRDefault="0094163F" w:rsidP="0094163F">
            <w:pPr>
              <w:spacing w:after="0"/>
              <w:rPr>
                <w:rFonts w:ascii="Segoe UI" w:hAnsi="Segoe UI" w:cs="Segoe UI"/>
                <w:sz w:val="20"/>
                <w:szCs w:val="20"/>
              </w:rPr>
            </w:pPr>
            <w:r w:rsidRPr="008A46AF">
              <w:rPr>
                <w:rFonts w:ascii="Segoe UI" w:hAnsi="Segoe UI" w:cs="Segoe UI"/>
                <w:sz w:val="20"/>
                <w:szCs w:val="20"/>
                <w:lang w:val="en-GB"/>
              </w:rPr>
              <w:t>Completed Financial including unit prices, annual totals, Azure discount or markup, managed support fees, optional/future unit pricing and three-year Total Cost of Ownership where requested.</w:t>
            </w:r>
          </w:p>
        </w:tc>
      </w:tr>
    </w:tbl>
    <w:p w14:paraId="6545D97F" w14:textId="77777777" w:rsidR="00946981" w:rsidRPr="001863AC" w:rsidRDefault="00946981" w:rsidP="00946981">
      <w:pPr>
        <w:pStyle w:val="Heading1"/>
        <w:ind w:left="-851"/>
        <w:rPr>
          <w:rFonts w:ascii="Segoe UI" w:hAnsi="Segoe UI" w:cs="Segoe UI"/>
          <w:sz w:val="20"/>
          <w:szCs w:val="20"/>
        </w:rPr>
      </w:pPr>
      <w:bookmarkStart w:id="27" w:name="_Toc238312714"/>
      <w:r w:rsidRPr="001863AC">
        <w:rPr>
          <w:rFonts w:ascii="Segoe UI" w:hAnsi="Segoe UI" w:cs="Segoe UI"/>
          <w:sz w:val="20"/>
          <w:szCs w:val="20"/>
        </w:rPr>
        <w:t>12. Microsoft Sentinel, Monitoring and Managed Hosting Support</w:t>
      </w:r>
      <w:bookmarkEnd w:id="27"/>
    </w:p>
    <w:p w14:paraId="43B5C6A3"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The selected supplier shall provide, price and support Microsoft Sentinel, Azure Monitor, Log Analytics, Defender for Cloud and related monitoring and security services required to protect and supervise LRC Azure-hosted workloads.</w:t>
      </w:r>
    </w:p>
    <w:p w14:paraId="2F922B77"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The bidder shall include, at minimum, the following services within the technical and financial offer:</w:t>
      </w:r>
    </w:p>
    <w:p w14:paraId="159A3C50"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Microsoft Sentinel enablement, advisory, configuration support and consumption-based pricing for LRC-approved log sources.</w:t>
      </w:r>
    </w:p>
    <w:p w14:paraId="590898DC"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Log Analytics workspace support, including pricing for ingestion, retention, queries, dashboards and workbooks.</w:t>
      </w:r>
    </w:p>
    <w:p w14:paraId="39DD1AEC"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Azure Monitor configuration support for virtual machines, disks, backup status, availability, performance, capacity, alerts and service health.</w:t>
      </w:r>
    </w:p>
    <w:p w14:paraId="725E91E5"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Monitoring and alerting for Azure VMs, critical workloads, backup failures, resource health, security events, capacity thresholds and unusual consumption patterns.</w:t>
      </w:r>
    </w:p>
    <w:p w14:paraId="310FE6F1"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 xml:space="preserve">Support for Microsoft Defender for Cloud, Defender for Servers, Defender for SQL, Defender for Storage and related Microsoft security services </w:t>
      </w:r>
      <w:proofErr w:type="gramStart"/>
      <w:r w:rsidRPr="001863AC">
        <w:rPr>
          <w:rFonts w:ascii="Segoe UI" w:hAnsi="Segoe UI" w:cs="Segoe UI"/>
          <w:sz w:val="20"/>
          <w:szCs w:val="20"/>
        </w:rPr>
        <w:t>where</w:t>
      </w:r>
      <w:proofErr w:type="gramEnd"/>
      <w:r w:rsidRPr="001863AC">
        <w:rPr>
          <w:rFonts w:ascii="Segoe UI" w:hAnsi="Segoe UI" w:cs="Segoe UI"/>
          <w:sz w:val="20"/>
          <w:szCs w:val="20"/>
        </w:rPr>
        <w:t xml:space="preserve"> activated by LRC.</w:t>
      </w:r>
    </w:p>
    <w:p w14:paraId="4A1B82FE"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Monthly monitoring and security service reports covering incidents, alerts, recommendations, consumption, service health, backup status and cost optimization opportunities.</w:t>
      </w:r>
    </w:p>
    <w:p w14:paraId="1C7D2324"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24/7 escalation and support for critical incidents affecting Azure-hosted operational systems, including coordination with Microsoft where required.</w:t>
      </w:r>
    </w:p>
    <w:p w14:paraId="07B9DFE4" w14:textId="77777777" w:rsidR="00946981" w:rsidRPr="001863AC" w:rsidRDefault="00946981" w:rsidP="00946981">
      <w:pPr>
        <w:pStyle w:val="ListParagraph"/>
        <w:numPr>
          <w:ilvl w:val="0"/>
          <w:numId w:val="22"/>
        </w:numPr>
        <w:spacing w:line="240" w:lineRule="auto"/>
        <w:rPr>
          <w:rFonts w:ascii="Segoe UI" w:hAnsi="Segoe UI" w:cs="Segoe UI"/>
          <w:sz w:val="20"/>
          <w:szCs w:val="20"/>
        </w:rPr>
      </w:pPr>
      <w:r w:rsidRPr="001863AC">
        <w:rPr>
          <w:rFonts w:ascii="Segoe UI" w:hAnsi="Segoe UI" w:cs="Segoe UI"/>
          <w:sz w:val="20"/>
          <w:szCs w:val="20"/>
        </w:rPr>
        <w:t>Managed hosting support for Azure VMs and supporting services, including incident troubleshooting, resource resizing advisory, backup/restore assistance, monitoring review, performance review and operational continuity support.</w:t>
      </w:r>
    </w:p>
    <w:p w14:paraId="00CEF012"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 xml:space="preserve">Activation of Microsoft Sentinel, Defender services, Azure Monitor, Log Analytics or any additional consumption-based security or monitoring service shall require prior approval from LRC. The supplier shall </w:t>
      </w:r>
      <w:r w:rsidRPr="001863AC">
        <w:rPr>
          <w:rFonts w:ascii="Segoe UI" w:hAnsi="Segoe UI" w:cs="Segoe UI"/>
          <w:sz w:val="20"/>
          <w:szCs w:val="20"/>
        </w:rPr>
        <w:lastRenderedPageBreak/>
        <w:t>clearly disclose the applicable Microsoft consumption model, any discount or markup, and the expected monthly cost before activation.</w:t>
      </w:r>
    </w:p>
    <w:p w14:paraId="1DDC8588" w14:textId="77777777" w:rsidR="00946981" w:rsidRPr="001863AC" w:rsidRDefault="00946981" w:rsidP="00946981">
      <w:pPr>
        <w:ind w:left="-851"/>
        <w:rPr>
          <w:rFonts w:ascii="Segoe UI" w:hAnsi="Segoe UI" w:cs="Segoe UI"/>
          <w:sz w:val="20"/>
          <w:szCs w:val="20"/>
        </w:rPr>
      </w:pPr>
      <w:r w:rsidRPr="001863AC">
        <w:rPr>
          <w:rFonts w:ascii="Segoe UI" w:hAnsi="Segoe UI" w:cs="Segoe UI"/>
          <w:sz w:val="20"/>
          <w:szCs w:val="20"/>
        </w:rPr>
        <w:t>The supplier shall not make configuration changes to production monitoring, Sentinel rules, alerting policies, log retention, Azure resources or security services without prior approval from LRC, except where emergency action is formally authorized by LRC according to the agreed escalation procedure.</w:t>
      </w:r>
    </w:p>
    <w:p w14:paraId="2FFB8594" w14:textId="77777777" w:rsidR="00946981" w:rsidRPr="001863AC" w:rsidRDefault="00946981" w:rsidP="00946981">
      <w:pPr>
        <w:pStyle w:val="Heading1"/>
        <w:ind w:left="-851"/>
        <w:rPr>
          <w:rFonts w:ascii="Segoe UI" w:hAnsi="Segoe UI" w:cs="Segoe UI"/>
          <w:sz w:val="20"/>
          <w:szCs w:val="20"/>
        </w:rPr>
      </w:pPr>
      <w:bookmarkStart w:id="28" w:name="_Toc238312715"/>
      <w:r w:rsidRPr="001863AC">
        <w:rPr>
          <w:rFonts w:ascii="Segoe UI" w:hAnsi="Segoe UI" w:cs="Segoe UI"/>
          <w:sz w:val="20"/>
          <w:szCs w:val="20"/>
        </w:rPr>
        <w:t>13. Financial Offer</w:t>
      </w:r>
      <w:bookmarkEnd w:id="28"/>
    </w:p>
    <w:p w14:paraId="5F405592" w14:textId="77777777" w:rsidR="00946981" w:rsidRPr="001863AC" w:rsidRDefault="00946981" w:rsidP="00946981">
      <w:pPr>
        <w:pStyle w:val="FirstParagraph"/>
        <w:spacing w:before="0" w:after="0"/>
        <w:ind w:left="-851"/>
        <w:rPr>
          <w:rFonts w:ascii="Segoe UI" w:hAnsi="Segoe UI" w:cs="Segoe UI"/>
          <w:sz w:val="20"/>
          <w:szCs w:val="20"/>
        </w:rPr>
      </w:pPr>
      <w:r w:rsidRPr="001863AC">
        <w:rPr>
          <w:rFonts w:ascii="Segoe UI" w:hAnsi="Segoe UI" w:cs="Segoe UI"/>
          <w:sz w:val="20"/>
          <w:szCs w:val="20"/>
        </w:rPr>
        <w:t>For evaluation purposes, the bidder shall complete the pricing columns in all tables contained in this TOR.</w:t>
      </w:r>
    </w:p>
    <w:p w14:paraId="421F9938" w14:textId="77777777" w:rsidR="00946981" w:rsidRPr="001863AC" w:rsidRDefault="00946981" w:rsidP="00946981">
      <w:pPr>
        <w:pStyle w:val="BodyText"/>
        <w:ind w:left="-851"/>
        <w:rPr>
          <w:rFonts w:ascii="Segoe UI" w:hAnsi="Segoe UI" w:cs="Segoe UI"/>
        </w:rPr>
      </w:pPr>
      <w:r w:rsidRPr="001863AC">
        <w:rPr>
          <w:rFonts w:ascii="Segoe UI" w:hAnsi="Segoe UI" w:cs="Segoe UI"/>
        </w:rPr>
        <w:t xml:space="preserve">Microsoft user licenses shall be quoted using </w:t>
      </w:r>
      <w:proofErr w:type="gramStart"/>
      <w:r w:rsidRPr="001863AC">
        <w:rPr>
          <w:rFonts w:ascii="Segoe UI" w:hAnsi="Segoe UI" w:cs="Segoe UI"/>
        </w:rPr>
        <w:t>unit</w:t>
      </w:r>
      <w:proofErr w:type="gramEnd"/>
      <w:r w:rsidRPr="001863AC">
        <w:rPr>
          <w:rFonts w:ascii="Segoe UI" w:hAnsi="Segoe UI" w:cs="Segoe UI"/>
        </w:rPr>
        <w:t xml:space="preserve"> monthly and annual prices.</w:t>
      </w:r>
    </w:p>
    <w:p w14:paraId="5145CCF7" w14:textId="77777777" w:rsidR="00946981" w:rsidRPr="001863AC" w:rsidRDefault="00946981" w:rsidP="00946981">
      <w:pPr>
        <w:pStyle w:val="BodyText"/>
        <w:ind w:left="-851"/>
        <w:rPr>
          <w:rFonts w:ascii="Segoe UI" w:hAnsi="Segoe UI" w:cs="Segoe UI"/>
        </w:rPr>
      </w:pPr>
      <w:r w:rsidRPr="001863AC">
        <w:rPr>
          <w:rFonts w:ascii="Segoe UI" w:hAnsi="Segoe UI" w:cs="Segoe UI"/>
        </w:rPr>
        <w:t>Server licenses shall be quoted using the applicable Microsoft licensing unit, including cores, servers or CALs.</w:t>
      </w:r>
    </w:p>
    <w:p w14:paraId="7DD4EE7A" w14:textId="77777777" w:rsidR="00946981" w:rsidRPr="001863AC" w:rsidRDefault="00946981" w:rsidP="00946981">
      <w:pPr>
        <w:pStyle w:val="BodyText"/>
        <w:ind w:left="-851"/>
        <w:rPr>
          <w:rFonts w:ascii="Segoe UI" w:hAnsi="Segoe UI" w:cs="Segoe UI"/>
        </w:rPr>
      </w:pPr>
      <w:r w:rsidRPr="001863AC">
        <w:rPr>
          <w:rFonts w:ascii="Segoe UI" w:hAnsi="Segoe UI" w:cs="Segoe UI"/>
        </w:rPr>
        <w:t>Azure Virtual Machines shall be quoted using monthly and, where applicable, hourly pricing.</w:t>
      </w:r>
    </w:p>
    <w:p w14:paraId="6CCDBAD9" w14:textId="77777777" w:rsidR="00946981" w:rsidRPr="001863AC" w:rsidRDefault="00946981" w:rsidP="00946981">
      <w:pPr>
        <w:pStyle w:val="BodyText"/>
        <w:ind w:left="-851"/>
        <w:rPr>
          <w:rFonts w:ascii="Segoe UI" w:hAnsi="Segoe UI" w:cs="Segoe UI"/>
        </w:rPr>
      </w:pPr>
      <w:r w:rsidRPr="001863AC">
        <w:rPr>
          <w:rFonts w:ascii="Segoe UI" w:hAnsi="Segoe UI" w:cs="Segoe UI"/>
        </w:rPr>
        <w:t>Consumption-based Azure services shall identify the pricing basis and applicable discount or markup.</w:t>
      </w:r>
    </w:p>
    <w:p w14:paraId="2B8612D7" w14:textId="77777777" w:rsidR="00946981" w:rsidRPr="001863AC" w:rsidRDefault="00946981" w:rsidP="00946981">
      <w:pPr>
        <w:pStyle w:val="BodyText"/>
        <w:ind w:left="-851"/>
        <w:rPr>
          <w:rFonts w:ascii="Segoe UI" w:hAnsi="Segoe UI" w:cs="Segoe UI"/>
        </w:rPr>
      </w:pPr>
      <w:r w:rsidRPr="001863AC">
        <w:rPr>
          <w:rFonts w:ascii="Segoe UI" w:hAnsi="Segoe UI" w:cs="Segoe UI"/>
        </w:rPr>
        <w:t>Optional and On-Demand products shall be evaluated based on their unit price and shall only be activated following LRC approval.</w:t>
      </w:r>
    </w:p>
    <w:p w14:paraId="6F46CE54" w14:textId="77777777" w:rsidR="000213D6" w:rsidRPr="00946981" w:rsidRDefault="000213D6" w:rsidP="000213D6">
      <w:pPr>
        <w:rPr>
          <w:lang w:val="en-US"/>
        </w:rPr>
      </w:pPr>
    </w:p>
    <w:sectPr w:rsidR="000213D6" w:rsidRPr="00946981"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6F92" w14:textId="77777777" w:rsidR="006D0177" w:rsidRDefault="006D0177" w:rsidP="00ED3A74">
      <w:pPr>
        <w:spacing w:after="0" w:line="240" w:lineRule="auto"/>
      </w:pPr>
      <w:r>
        <w:separator/>
      </w:r>
    </w:p>
  </w:endnote>
  <w:endnote w:type="continuationSeparator" w:id="0">
    <w:p w14:paraId="15C7D16A" w14:textId="77777777" w:rsidR="006D0177" w:rsidRDefault="006D0177" w:rsidP="00ED3A74">
      <w:pPr>
        <w:spacing w:after="0" w:line="240" w:lineRule="auto"/>
      </w:pPr>
      <w:r>
        <w:continuationSeparator/>
      </w:r>
    </w:p>
  </w:endnote>
  <w:endnote w:type="continuationNotice" w:id="1">
    <w:p w14:paraId="4377F179" w14:textId="77777777" w:rsidR="006D0177" w:rsidRDefault="006D01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9B25" w14:textId="77777777" w:rsidR="006D0177" w:rsidRDefault="006D0177" w:rsidP="00ED3A74">
      <w:pPr>
        <w:spacing w:after="0" w:line="240" w:lineRule="auto"/>
      </w:pPr>
      <w:r>
        <w:separator/>
      </w:r>
    </w:p>
  </w:footnote>
  <w:footnote w:type="continuationSeparator" w:id="0">
    <w:p w14:paraId="1773CC21" w14:textId="77777777" w:rsidR="006D0177" w:rsidRDefault="006D0177" w:rsidP="00ED3A74">
      <w:pPr>
        <w:spacing w:after="0" w:line="240" w:lineRule="auto"/>
      </w:pPr>
      <w:r>
        <w:continuationSeparator/>
      </w:r>
    </w:p>
  </w:footnote>
  <w:footnote w:type="continuationNotice" w:id="1">
    <w:p w14:paraId="29EBCB25" w14:textId="77777777" w:rsidR="006D0177" w:rsidRDefault="006D01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6CB7C384" w:rsidR="001505A8" w:rsidRDefault="001505A8" w:rsidP="001505A8">
    <w:pPr>
      <w:pStyle w:val="Header"/>
      <w:jc w:val="right"/>
      <w:rPr>
        <w:noProof/>
      </w:rPr>
    </w:pPr>
    <w:r>
      <w:t>Tender reference: 202</w:t>
    </w:r>
    <w:r w:rsidR="00A438D7">
      <w:t>6-</w:t>
    </w:r>
    <w:r w:rsidR="00EC4AC4">
      <w:t>0</w:t>
    </w:r>
    <w:r w:rsidR="00143F89">
      <w:t>7</w:t>
    </w:r>
    <w:r w:rsidR="00E95FD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AA7"/>
    <w:multiLevelType w:val="hybridMultilevel"/>
    <w:tmpl w:val="74C66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059DD"/>
    <w:multiLevelType w:val="multilevel"/>
    <w:tmpl w:val="882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B1B68"/>
    <w:multiLevelType w:val="multilevel"/>
    <w:tmpl w:val="226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35389"/>
    <w:multiLevelType w:val="hybridMultilevel"/>
    <w:tmpl w:val="0CB86338"/>
    <w:lvl w:ilvl="0" w:tplc="0409000B">
      <w:start w:val="1"/>
      <w:numFmt w:val="bullet"/>
      <w:lvlText w:val=""/>
      <w:lvlJc w:val="left"/>
      <w:pPr>
        <w:ind w:left="-131" w:hanging="360"/>
      </w:pPr>
      <w:rPr>
        <w:rFonts w:ascii="Wingdings" w:hAnsi="Wingdings"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4" w15:restartNumberingAfterBreak="0">
    <w:nsid w:val="2C6E36C4"/>
    <w:multiLevelType w:val="multilevel"/>
    <w:tmpl w:val="4102544C"/>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EF40A8C"/>
    <w:multiLevelType w:val="hybridMultilevel"/>
    <w:tmpl w:val="B4189402"/>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6" w15:restartNumberingAfterBreak="0">
    <w:nsid w:val="31AB1728"/>
    <w:multiLevelType w:val="hybridMultilevel"/>
    <w:tmpl w:val="4300DD90"/>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C832FF"/>
    <w:multiLevelType w:val="multilevel"/>
    <w:tmpl w:val="D74873A0"/>
    <w:lvl w:ilvl="0">
      <w:numFmt w:val="bullet"/>
      <w:lvlText w:val="-"/>
      <w:lvlJc w:val="left"/>
      <w:pPr>
        <w:tabs>
          <w:tab w:val="num" w:pos="360"/>
        </w:tabs>
        <w:ind w:left="360" w:hanging="360"/>
      </w:pPr>
      <w:rPr>
        <w:rFonts w:ascii="Segoe UI" w:eastAsia="Times New Roman" w:hAnsi="Segoe UI" w:cs="Segoe U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5473120"/>
    <w:multiLevelType w:val="hybridMultilevel"/>
    <w:tmpl w:val="C0F62EC4"/>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F77E2"/>
    <w:multiLevelType w:val="multilevel"/>
    <w:tmpl w:val="B3E6EF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Segoe UI" w:eastAsiaTheme="minorHAnsi" w:hAnsi="Segoe UI" w:cs="Segoe U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0618B"/>
    <w:multiLevelType w:val="hybridMultilevel"/>
    <w:tmpl w:val="DCBCA9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4E6EE4"/>
    <w:multiLevelType w:val="hybridMultilevel"/>
    <w:tmpl w:val="F4889C0E"/>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CC12CD"/>
    <w:multiLevelType w:val="hybridMultilevel"/>
    <w:tmpl w:val="A63E1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A94282"/>
    <w:multiLevelType w:val="multilevel"/>
    <w:tmpl w:val="066A4A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550C7D9D"/>
    <w:multiLevelType w:val="hybridMultilevel"/>
    <w:tmpl w:val="A056B20E"/>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617353"/>
    <w:multiLevelType w:val="hybridMultilevel"/>
    <w:tmpl w:val="0E3429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8341B"/>
    <w:multiLevelType w:val="hybridMultilevel"/>
    <w:tmpl w:val="71D46A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9278DB"/>
    <w:multiLevelType w:val="hybridMultilevel"/>
    <w:tmpl w:val="89E20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F54B73"/>
    <w:multiLevelType w:val="multilevel"/>
    <w:tmpl w:val="750258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72372BE"/>
    <w:multiLevelType w:val="hybridMultilevel"/>
    <w:tmpl w:val="74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802BEE"/>
    <w:multiLevelType w:val="multilevel"/>
    <w:tmpl w:val="289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710819">
    <w:abstractNumId w:val="11"/>
  </w:num>
  <w:num w:numId="2" w16cid:durableId="368645257">
    <w:abstractNumId w:val="2"/>
  </w:num>
  <w:num w:numId="3" w16cid:durableId="1992445437">
    <w:abstractNumId w:val="13"/>
  </w:num>
  <w:num w:numId="4" w16cid:durableId="68814282">
    <w:abstractNumId w:val="18"/>
  </w:num>
  <w:num w:numId="5" w16cid:durableId="1022634649">
    <w:abstractNumId w:val="1"/>
  </w:num>
  <w:num w:numId="6" w16cid:durableId="1602958357">
    <w:abstractNumId w:val="9"/>
  </w:num>
  <w:num w:numId="7" w16cid:durableId="1427388087">
    <w:abstractNumId w:val="19"/>
  </w:num>
  <w:num w:numId="8" w16cid:durableId="830104466">
    <w:abstractNumId w:val="14"/>
  </w:num>
  <w:num w:numId="9" w16cid:durableId="271473383">
    <w:abstractNumId w:val="17"/>
  </w:num>
  <w:num w:numId="10" w16cid:durableId="743995588">
    <w:abstractNumId w:val="4"/>
  </w:num>
  <w:num w:numId="11" w16cid:durableId="781538362">
    <w:abstractNumId w:val="7"/>
  </w:num>
  <w:num w:numId="12" w16cid:durableId="326981193">
    <w:abstractNumId w:val="20"/>
  </w:num>
  <w:num w:numId="13" w16cid:durableId="2147114928">
    <w:abstractNumId w:val="21"/>
  </w:num>
  <w:num w:numId="14" w16cid:durableId="1841771965">
    <w:abstractNumId w:val="15"/>
  </w:num>
  <w:num w:numId="15" w16cid:durableId="792138717">
    <w:abstractNumId w:val="12"/>
  </w:num>
  <w:num w:numId="16" w16cid:durableId="791096941">
    <w:abstractNumId w:val="8"/>
  </w:num>
  <w:num w:numId="17" w16cid:durableId="1380595486">
    <w:abstractNumId w:val="6"/>
  </w:num>
  <w:num w:numId="18" w16cid:durableId="137915655">
    <w:abstractNumId w:val="0"/>
  </w:num>
  <w:num w:numId="19" w16cid:durableId="603879407">
    <w:abstractNumId w:val="16"/>
  </w:num>
  <w:num w:numId="20" w16cid:durableId="1585145290">
    <w:abstractNumId w:val="10"/>
  </w:num>
  <w:num w:numId="21" w16cid:durableId="195240578">
    <w:abstractNumId w:val="3"/>
  </w:num>
  <w:num w:numId="22" w16cid:durableId="86764376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FCF"/>
    <w:rsid w:val="000131F4"/>
    <w:rsid w:val="0001383A"/>
    <w:rsid w:val="0001535F"/>
    <w:rsid w:val="00015759"/>
    <w:rsid w:val="00015F83"/>
    <w:rsid w:val="000166D8"/>
    <w:rsid w:val="00017ADA"/>
    <w:rsid w:val="000203C6"/>
    <w:rsid w:val="000204A2"/>
    <w:rsid w:val="00020A62"/>
    <w:rsid w:val="00021239"/>
    <w:rsid w:val="000213D6"/>
    <w:rsid w:val="00021F14"/>
    <w:rsid w:val="0002241F"/>
    <w:rsid w:val="0002292A"/>
    <w:rsid w:val="00025E3E"/>
    <w:rsid w:val="000274CD"/>
    <w:rsid w:val="00027C0F"/>
    <w:rsid w:val="0003029D"/>
    <w:rsid w:val="00032B45"/>
    <w:rsid w:val="000330F9"/>
    <w:rsid w:val="00033CFF"/>
    <w:rsid w:val="00037089"/>
    <w:rsid w:val="00037E97"/>
    <w:rsid w:val="00040630"/>
    <w:rsid w:val="00040659"/>
    <w:rsid w:val="00043439"/>
    <w:rsid w:val="00043C95"/>
    <w:rsid w:val="00044A11"/>
    <w:rsid w:val="000454E0"/>
    <w:rsid w:val="0004594D"/>
    <w:rsid w:val="00045A3E"/>
    <w:rsid w:val="0004669C"/>
    <w:rsid w:val="00047367"/>
    <w:rsid w:val="000501FA"/>
    <w:rsid w:val="0005053A"/>
    <w:rsid w:val="00051402"/>
    <w:rsid w:val="0005374A"/>
    <w:rsid w:val="00053785"/>
    <w:rsid w:val="00053D18"/>
    <w:rsid w:val="00054DD5"/>
    <w:rsid w:val="00055113"/>
    <w:rsid w:val="00055A97"/>
    <w:rsid w:val="000563CC"/>
    <w:rsid w:val="00057590"/>
    <w:rsid w:val="00061726"/>
    <w:rsid w:val="000619EB"/>
    <w:rsid w:val="0006229A"/>
    <w:rsid w:val="00062EF0"/>
    <w:rsid w:val="00063801"/>
    <w:rsid w:val="00064402"/>
    <w:rsid w:val="00064D4F"/>
    <w:rsid w:val="00065055"/>
    <w:rsid w:val="000650D0"/>
    <w:rsid w:val="00066263"/>
    <w:rsid w:val="000668F3"/>
    <w:rsid w:val="00066A1A"/>
    <w:rsid w:val="0006741C"/>
    <w:rsid w:val="0006764B"/>
    <w:rsid w:val="000701ED"/>
    <w:rsid w:val="00070501"/>
    <w:rsid w:val="00071896"/>
    <w:rsid w:val="00071D27"/>
    <w:rsid w:val="00072E74"/>
    <w:rsid w:val="00073645"/>
    <w:rsid w:val="0007466C"/>
    <w:rsid w:val="00076262"/>
    <w:rsid w:val="0007668B"/>
    <w:rsid w:val="00077334"/>
    <w:rsid w:val="00080EE3"/>
    <w:rsid w:val="00081055"/>
    <w:rsid w:val="00081382"/>
    <w:rsid w:val="000816FB"/>
    <w:rsid w:val="00081722"/>
    <w:rsid w:val="000837A5"/>
    <w:rsid w:val="0008460E"/>
    <w:rsid w:val="00085AC6"/>
    <w:rsid w:val="000861D7"/>
    <w:rsid w:val="000871F8"/>
    <w:rsid w:val="00087E0D"/>
    <w:rsid w:val="000904E2"/>
    <w:rsid w:val="00090D50"/>
    <w:rsid w:val="00092837"/>
    <w:rsid w:val="00093712"/>
    <w:rsid w:val="00093E4D"/>
    <w:rsid w:val="00095162"/>
    <w:rsid w:val="00095B6F"/>
    <w:rsid w:val="0009630C"/>
    <w:rsid w:val="0009786C"/>
    <w:rsid w:val="000978E1"/>
    <w:rsid w:val="00097952"/>
    <w:rsid w:val="000A00FB"/>
    <w:rsid w:val="000A010A"/>
    <w:rsid w:val="000A0A92"/>
    <w:rsid w:val="000A18EE"/>
    <w:rsid w:val="000A3CC8"/>
    <w:rsid w:val="000A4486"/>
    <w:rsid w:val="000A449C"/>
    <w:rsid w:val="000A50F9"/>
    <w:rsid w:val="000A54BF"/>
    <w:rsid w:val="000A5A3A"/>
    <w:rsid w:val="000A782C"/>
    <w:rsid w:val="000A7A06"/>
    <w:rsid w:val="000B024C"/>
    <w:rsid w:val="000B025E"/>
    <w:rsid w:val="000B2798"/>
    <w:rsid w:val="000B2AB4"/>
    <w:rsid w:val="000B2D41"/>
    <w:rsid w:val="000B32C6"/>
    <w:rsid w:val="000B4371"/>
    <w:rsid w:val="000B462C"/>
    <w:rsid w:val="000B52E7"/>
    <w:rsid w:val="000B5789"/>
    <w:rsid w:val="000B6790"/>
    <w:rsid w:val="000B6F36"/>
    <w:rsid w:val="000B7B12"/>
    <w:rsid w:val="000C0739"/>
    <w:rsid w:val="000C143D"/>
    <w:rsid w:val="000C229E"/>
    <w:rsid w:val="000C31B8"/>
    <w:rsid w:val="000C32E6"/>
    <w:rsid w:val="000C374B"/>
    <w:rsid w:val="000C3E04"/>
    <w:rsid w:val="000C4707"/>
    <w:rsid w:val="000C5417"/>
    <w:rsid w:val="000C58CA"/>
    <w:rsid w:val="000C5E60"/>
    <w:rsid w:val="000C69A1"/>
    <w:rsid w:val="000C6FF7"/>
    <w:rsid w:val="000C7BF4"/>
    <w:rsid w:val="000C7C3A"/>
    <w:rsid w:val="000D0737"/>
    <w:rsid w:val="000D2ACE"/>
    <w:rsid w:val="000D320D"/>
    <w:rsid w:val="000D362C"/>
    <w:rsid w:val="000D3B02"/>
    <w:rsid w:val="000D3EB0"/>
    <w:rsid w:val="000D6AE7"/>
    <w:rsid w:val="000D6F25"/>
    <w:rsid w:val="000D73AF"/>
    <w:rsid w:val="000E02BE"/>
    <w:rsid w:val="000E1053"/>
    <w:rsid w:val="000E14E1"/>
    <w:rsid w:val="000E1D02"/>
    <w:rsid w:val="000E3E73"/>
    <w:rsid w:val="000E53A2"/>
    <w:rsid w:val="000E5BCF"/>
    <w:rsid w:val="000E7071"/>
    <w:rsid w:val="000E7FF1"/>
    <w:rsid w:val="000F00E1"/>
    <w:rsid w:val="000F0584"/>
    <w:rsid w:val="000F1575"/>
    <w:rsid w:val="000F1A78"/>
    <w:rsid w:val="000F3EFF"/>
    <w:rsid w:val="000F44F6"/>
    <w:rsid w:val="000F4640"/>
    <w:rsid w:val="000F4732"/>
    <w:rsid w:val="000F5724"/>
    <w:rsid w:val="000F58AF"/>
    <w:rsid w:val="000F594A"/>
    <w:rsid w:val="000F594B"/>
    <w:rsid w:val="000F6C26"/>
    <w:rsid w:val="00100611"/>
    <w:rsid w:val="001008BB"/>
    <w:rsid w:val="001011FF"/>
    <w:rsid w:val="00101BB5"/>
    <w:rsid w:val="00102156"/>
    <w:rsid w:val="0010369E"/>
    <w:rsid w:val="00103C47"/>
    <w:rsid w:val="0010442D"/>
    <w:rsid w:val="00104B1B"/>
    <w:rsid w:val="001054C6"/>
    <w:rsid w:val="00106E28"/>
    <w:rsid w:val="00107273"/>
    <w:rsid w:val="001074CF"/>
    <w:rsid w:val="0011098A"/>
    <w:rsid w:val="0011119B"/>
    <w:rsid w:val="0011182E"/>
    <w:rsid w:val="0011265A"/>
    <w:rsid w:val="00113195"/>
    <w:rsid w:val="00114269"/>
    <w:rsid w:val="00114B52"/>
    <w:rsid w:val="00114C4F"/>
    <w:rsid w:val="00114DC9"/>
    <w:rsid w:val="00116FAC"/>
    <w:rsid w:val="0011717D"/>
    <w:rsid w:val="00121031"/>
    <w:rsid w:val="0012297C"/>
    <w:rsid w:val="00122BCC"/>
    <w:rsid w:val="00123828"/>
    <w:rsid w:val="001242BA"/>
    <w:rsid w:val="00124BAB"/>
    <w:rsid w:val="001256AF"/>
    <w:rsid w:val="00125D6E"/>
    <w:rsid w:val="001276C3"/>
    <w:rsid w:val="00127BF6"/>
    <w:rsid w:val="00130EB0"/>
    <w:rsid w:val="001310B0"/>
    <w:rsid w:val="001314BB"/>
    <w:rsid w:val="00131BDD"/>
    <w:rsid w:val="00132901"/>
    <w:rsid w:val="00133188"/>
    <w:rsid w:val="00133475"/>
    <w:rsid w:val="0013376B"/>
    <w:rsid w:val="00133908"/>
    <w:rsid w:val="00133E64"/>
    <w:rsid w:val="00134459"/>
    <w:rsid w:val="00134B3F"/>
    <w:rsid w:val="0013526B"/>
    <w:rsid w:val="00135995"/>
    <w:rsid w:val="00135A68"/>
    <w:rsid w:val="00135BE5"/>
    <w:rsid w:val="00135C05"/>
    <w:rsid w:val="0014096A"/>
    <w:rsid w:val="00141D37"/>
    <w:rsid w:val="0014247F"/>
    <w:rsid w:val="00143446"/>
    <w:rsid w:val="00143651"/>
    <w:rsid w:val="00143B2F"/>
    <w:rsid w:val="00143BD0"/>
    <w:rsid w:val="00143F27"/>
    <w:rsid w:val="00143F89"/>
    <w:rsid w:val="001442DF"/>
    <w:rsid w:val="00144666"/>
    <w:rsid w:val="00145AD0"/>
    <w:rsid w:val="00145E46"/>
    <w:rsid w:val="00147998"/>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A56"/>
    <w:rsid w:val="00157E79"/>
    <w:rsid w:val="00160902"/>
    <w:rsid w:val="00160906"/>
    <w:rsid w:val="00161820"/>
    <w:rsid w:val="00162025"/>
    <w:rsid w:val="0016346B"/>
    <w:rsid w:val="00165589"/>
    <w:rsid w:val="00165D41"/>
    <w:rsid w:val="00166239"/>
    <w:rsid w:val="001671D9"/>
    <w:rsid w:val="001673A1"/>
    <w:rsid w:val="001677F1"/>
    <w:rsid w:val="00170995"/>
    <w:rsid w:val="00172612"/>
    <w:rsid w:val="00173029"/>
    <w:rsid w:val="00174801"/>
    <w:rsid w:val="001752C0"/>
    <w:rsid w:val="00176FCB"/>
    <w:rsid w:val="00177C39"/>
    <w:rsid w:val="0018200A"/>
    <w:rsid w:val="00182644"/>
    <w:rsid w:val="0018289D"/>
    <w:rsid w:val="00184786"/>
    <w:rsid w:val="0018482D"/>
    <w:rsid w:val="00187D23"/>
    <w:rsid w:val="0019096A"/>
    <w:rsid w:val="00190A8A"/>
    <w:rsid w:val="0019129F"/>
    <w:rsid w:val="001918B6"/>
    <w:rsid w:val="00191F7B"/>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704"/>
    <w:rsid w:val="001B09DE"/>
    <w:rsid w:val="001B0C59"/>
    <w:rsid w:val="001B1412"/>
    <w:rsid w:val="001B2713"/>
    <w:rsid w:val="001B2AF2"/>
    <w:rsid w:val="001B2B99"/>
    <w:rsid w:val="001B2C36"/>
    <w:rsid w:val="001B366A"/>
    <w:rsid w:val="001B687F"/>
    <w:rsid w:val="001B6AD5"/>
    <w:rsid w:val="001B77F3"/>
    <w:rsid w:val="001C0354"/>
    <w:rsid w:val="001C16C1"/>
    <w:rsid w:val="001C3273"/>
    <w:rsid w:val="001C3B33"/>
    <w:rsid w:val="001C4BDA"/>
    <w:rsid w:val="001C4C6A"/>
    <w:rsid w:val="001C52F2"/>
    <w:rsid w:val="001C5578"/>
    <w:rsid w:val="001C5BDC"/>
    <w:rsid w:val="001C6908"/>
    <w:rsid w:val="001C7D53"/>
    <w:rsid w:val="001D002C"/>
    <w:rsid w:val="001D0B6B"/>
    <w:rsid w:val="001D0BD5"/>
    <w:rsid w:val="001D0FD1"/>
    <w:rsid w:val="001D2E90"/>
    <w:rsid w:val="001D4158"/>
    <w:rsid w:val="001D437F"/>
    <w:rsid w:val="001D44B7"/>
    <w:rsid w:val="001D4735"/>
    <w:rsid w:val="001D53EA"/>
    <w:rsid w:val="001D55B1"/>
    <w:rsid w:val="001D6D92"/>
    <w:rsid w:val="001D72FB"/>
    <w:rsid w:val="001D79A5"/>
    <w:rsid w:val="001E060E"/>
    <w:rsid w:val="001E09D5"/>
    <w:rsid w:val="001E2C67"/>
    <w:rsid w:val="001E5111"/>
    <w:rsid w:val="001E6B26"/>
    <w:rsid w:val="001E7410"/>
    <w:rsid w:val="001E7641"/>
    <w:rsid w:val="001F124A"/>
    <w:rsid w:val="001F14BA"/>
    <w:rsid w:val="001F17BA"/>
    <w:rsid w:val="001F259A"/>
    <w:rsid w:val="001F2AF5"/>
    <w:rsid w:val="001F3A18"/>
    <w:rsid w:val="001F3B59"/>
    <w:rsid w:val="001F3BDA"/>
    <w:rsid w:val="001F3FF3"/>
    <w:rsid w:val="001F532A"/>
    <w:rsid w:val="001F6E85"/>
    <w:rsid w:val="001F6FA5"/>
    <w:rsid w:val="001F71E0"/>
    <w:rsid w:val="0020070C"/>
    <w:rsid w:val="002013A8"/>
    <w:rsid w:val="0020156E"/>
    <w:rsid w:val="002046DB"/>
    <w:rsid w:val="00204802"/>
    <w:rsid w:val="00204E53"/>
    <w:rsid w:val="0021031F"/>
    <w:rsid w:val="00211FE5"/>
    <w:rsid w:val="00215213"/>
    <w:rsid w:val="00216A4F"/>
    <w:rsid w:val="00216F03"/>
    <w:rsid w:val="00217DE2"/>
    <w:rsid w:val="00217FB8"/>
    <w:rsid w:val="00220767"/>
    <w:rsid w:val="00220F0D"/>
    <w:rsid w:val="00221B48"/>
    <w:rsid w:val="002222AE"/>
    <w:rsid w:val="002227DC"/>
    <w:rsid w:val="0022397F"/>
    <w:rsid w:val="00226917"/>
    <w:rsid w:val="00226C26"/>
    <w:rsid w:val="0022723B"/>
    <w:rsid w:val="00227EBB"/>
    <w:rsid w:val="002317E2"/>
    <w:rsid w:val="00231A46"/>
    <w:rsid w:val="00231CA5"/>
    <w:rsid w:val="0023382A"/>
    <w:rsid w:val="00234695"/>
    <w:rsid w:val="00234D3E"/>
    <w:rsid w:val="00234F06"/>
    <w:rsid w:val="00235AB3"/>
    <w:rsid w:val="0023605F"/>
    <w:rsid w:val="00237BFB"/>
    <w:rsid w:val="002405B3"/>
    <w:rsid w:val="002419EA"/>
    <w:rsid w:val="00241B05"/>
    <w:rsid w:val="002421E5"/>
    <w:rsid w:val="002431BC"/>
    <w:rsid w:val="002432D2"/>
    <w:rsid w:val="00244488"/>
    <w:rsid w:val="002446ED"/>
    <w:rsid w:val="0024601A"/>
    <w:rsid w:val="00246D77"/>
    <w:rsid w:val="00247D7B"/>
    <w:rsid w:val="00247DE7"/>
    <w:rsid w:val="0025031A"/>
    <w:rsid w:val="00251FA5"/>
    <w:rsid w:val="00252289"/>
    <w:rsid w:val="002524B0"/>
    <w:rsid w:val="0025265C"/>
    <w:rsid w:val="0025356C"/>
    <w:rsid w:val="00253A9D"/>
    <w:rsid w:val="00254526"/>
    <w:rsid w:val="00255566"/>
    <w:rsid w:val="002555D6"/>
    <w:rsid w:val="00255BDA"/>
    <w:rsid w:val="00256049"/>
    <w:rsid w:val="00256EB0"/>
    <w:rsid w:val="00257F8F"/>
    <w:rsid w:val="00261298"/>
    <w:rsid w:val="00261C2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2220"/>
    <w:rsid w:val="00282D94"/>
    <w:rsid w:val="00282E9A"/>
    <w:rsid w:val="00283FDA"/>
    <w:rsid w:val="00285714"/>
    <w:rsid w:val="00285E32"/>
    <w:rsid w:val="00286878"/>
    <w:rsid w:val="00290FF4"/>
    <w:rsid w:val="00292533"/>
    <w:rsid w:val="00292541"/>
    <w:rsid w:val="00293F84"/>
    <w:rsid w:val="00293F99"/>
    <w:rsid w:val="00294728"/>
    <w:rsid w:val="00295947"/>
    <w:rsid w:val="0029719B"/>
    <w:rsid w:val="002A009B"/>
    <w:rsid w:val="002A00B8"/>
    <w:rsid w:val="002A0D8C"/>
    <w:rsid w:val="002A1DCA"/>
    <w:rsid w:val="002A2FAD"/>
    <w:rsid w:val="002A3772"/>
    <w:rsid w:val="002A3CA8"/>
    <w:rsid w:val="002A450D"/>
    <w:rsid w:val="002A520B"/>
    <w:rsid w:val="002A58DF"/>
    <w:rsid w:val="002A59B7"/>
    <w:rsid w:val="002A7398"/>
    <w:rsid w:val="002A782D"/>
    <w:rsid w:val="002A7CE8"/>
    <w:rsid w:val="002A7DEA"/>
    <w:rsid w:val="002B070B"/>
    <w:rsid w:val="002B08DF"/>
    <w:rsid w:val="002B0FD6"/>
    <w:rsid w:val="002B194E"/>
    <w:rsid w:val="002B1BEC"/>
    <w:rsid w:val="002B2B69"/>
    <w:rsid w:val="002B3686"/>
    <w:rsid w:val="002B4733"/>
    <w:rsid w:val="002B5AC2"/>
    <w:rsid w:val="002B5E95"/>
    <w:rsid w:val="002B5EE9"/>
    <w:rsid w:val="002B682B"/>
    <w:rsid w:val="002B6EC2"/>
    <w:rsid w:val="002B7C4A"/>
    <w:rsid w:val="002C0196"/>
    <w:rsid w:val="002C10C3"/>
    <w:rsid w:val="002C216C"/>
    <w:rsid w:val="002C4704"/>
    <w:rsid w:val="002C483B"/>
    <w:rsid w:val="002C4AFC"/>
    <w:rsid w:val="002C5BBA"/>
    <w:rsid w:val="002C5D15"/>
    <w:rsid w:val="002C69CD"/>
    <w:rsid w:val="002C6C5A"/>
    <w:rsid w:val="002C7778"/>
    <w:rsid w:val="002D0455"/>
    <w:rsid w:val="002D0B5C"/>
    <w:rsid w:val="002D0C14"/>
    <w:rsid w:val="002D1F37"/>
    <w:rsid w:val="002D2184"/>
    <w:rsid w:val="002D32BE"/>
    <w:rsid w:val="002D340F"/>
    <w:rsid w:val="002D4735"/>
    <w:rsid w:val="002D5A73"/>
    <w:rsid w:val="002D61A8"/>
    <w:rsid w:val="002D6309"/>
    <w:rsid w:val="002D6A85"/>
    <w:rsid w:val="002E05B1"/>
    <w:rsid w:val="002E23BF"/>
    <w:rsid w:val="002E274D"/>
    <w:rsid w:val="002E329E"/>
    <w:rsid w:val="002E3ECE"/>
    <w:rsid w:val="002E4045"/>
    <w:rsid w:val="002E63CE"/>
    <w:rsid w:val="002E7192"/>
    <w:rsid w:val="002E754E"/>
    <w:rsid w:val="002F00A9"/>
    <w:rsid w:val="002F0577"/>
    <w:rsid w:val="002F05DB"/>
    <w:rsid w:val="002F06F4"/>
    <w:rsid w:val="002F1234"/>
    <w:rsid w:val="002F1936"/>
    <w:rsid w:val="002F1A3C"/>
    <w:rsid w:val="002F1C7A"/>
    <w:rsid w:val="002F3023"/>
    <w:rsid w:val="002F355D"/>
    <w:rsid w:val="002F382C"/>
    <w:rsid w:val="002F400E"/>
    <w:rsid w:val="002F5193"/>
    <w:rsid w:val="002F68E3"/>
    <w:rsid w:val="002F69B8"/>
    <w:rsid w:val="00300268"/>
    <w:rsid w:val="0030043C"/>
    <w:rsid w:val="00300A95"/>
    <w:rsid w:val="00300B36"/>
    <w:rsid w:val="0030354E"/>
    <w:rsid w:val="00304B07"/>
    <w:rsid w:val="00304ECB"/>
    <w:rsid w:val="00304F65"/>
    <w:rsid w:val="0030512A"/>
    <w:rsid w:val="003052F8"/>
    <w:rsid w:val="0030578E"/>
    <w:rsid w:val="00305B75"/>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103"/>
    <w:rsid w:val="003162B1"/>
    <w:rsid w:val="00317FC0"/>
    <w:rsid w:val="00320309"/>
    <w:rsid w:val="0032049E"/>
    <w:rsid w:val="003207F7"/>
    <w:rsid w:val="0032104A"/>
    <w:rsid w:val="00322204"/>
    <w:rsid w:val="00323315"/>
    <w:rsid w:val="0032410D"/>
    <w:rsid w:val="003246D3"/>
    <w:rsid w:val="00324B1D"/>
    <w:rsid w:val="00324E28"/>
    <w:rsid w:val="00325A8F"/>
    <w:rsid w:val="00327423"/>
    <w:rsid w:val="00330087"/>
    <w:rsid w:val="0033010D"/>
    <w:rsid w:val="00330A7E"/>
    <w:rsid w:val="00331122"/>
    <w:rsid w:val="00332946"/>
    <w:rsid w:val="003343E3"/>
    <w:rsid w:val="00334A11"/>
    <w:rsid w:val="003351D1"/>
    <w:rsid w:val="003353C8"/>
    <w:rsid w:val="00336CFC"/>
    <w:rsid w:val="00337400"/>
    <w:rsid w:val="00337993"/>
    <w:rsid w:val="00337DEF"/>
    <w:rsid w:val="00340BEA"/>
    <w:rsid w:val="00340E2B"/>
    <w:rsid w:val="0034152E"/>
    <w:rsid w:val="00341FB2"/>
    <w:rsid w:val="003445D1"/>
    <w:rsid w:val="00344719"/>
    <w:rsid w:val="00344F92"/>
    <w:rsid w:val="003452E4"/>
    <w:rsid w:val="00345593"/>
    <w:rsid w:val="00345E3B"/>
    <w:rsid w:val="003464B5"/>
    <w:rsid w:val="003466D4"/>
    <w:rsid w:val="00346885"/>
    <w:rsid w:val="00346AFB"/>
    <w:rsid w:val="00352026"/>
    <w:rsid w:val="00353554"/>
    <w:rsid w:val="00354F18"/>
    <w:rsid w:val="003554D2"/>
    <w:rsid w:val="003555E2"/>
    <w:rsid w:val="003559BD"/>
    <w:rsid w:val="00356A1D"/>
    <w:rsid w:val="003577AD"/>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5AAE"/>
    <w:rsid w:val="00386813"/>
    <w:rsid w:val="00386CFD"/>
    <w:rsid w:val="00391BF3"/>
    <w:rsid w:val="00393162"/>
    <w:rsid w:val="0039374B"/>
    <w:rsid w:val="00393E4C"/>
    <w:rsid w:val="00394132"/>
    <w:rsid w:val="0039485A"/>
    <w:rsid w:val="003949FD"/>
    <w:rsid w:val="00394EE0"/>
    <w:rsid w:val="003A120D"/>
    <w:rsid w:val="003A1691"/>
    <w:rsid w:val="003A233D"/>
    <w:rsid w:val="003A299A"/>
    <w:rsid w:val="003A2BFE"/>
    <w:rsid w:val="003A37F3"/>
    <w:rsid w:val="003A427E"/>
    <w:rsid w:val="003A4970"/>
    <w:rsid w:val="003A5428"/>
    <w:rsid w:val="003A58F5"/>
    <w:rsid w:val="003A5D12"/>
    <w:rsid w:val="003A6895"/>
    <w:rsid w:val="003A6BB3"/>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590"/>
    <w:rsid w:val="003D06EC"/>
    <w:rsid w:val="003D14AC"/>
    <w:rsid w:val="003D1F88"/>
    <w:rsid w:val="003D2356"/>
    <w:rsid w:val="003D2C1F"/>
    <w:rsid w:val="003D3B38"/>
    <w:rsid w:val="003D3E48"/>
    <w:rsid w:val="003D510D"/>
    <w:rsid w:val="003D5DA3"/>
    <w:rsid w:val="003D619C"/>
    <w:rsid w:val="003D6337"/>
    <w:rsid w:val="003D6428"/>
    <w:rsid w:val="003D6934"/>
    <w:rsid w:val="003D79FC"/>
    <w:rsid w:val="003E18BC"/>
    <w:rsid w:val="003E2D12"/>
    <w:rsid w:val="003E4195"/>
    <w:rsid w:val="003E53ED"/>
    <w:rsid w:val="003E557C"/>
    <w:rsid w:val="003E56B5"/>
    <w:rsid w:val="003E5D7D"/>
    <w:rsid w:val="003E6CCD"/>
    <w:rsid w:val="003F0503"/>
    <w:rsid w:val="003F10F4"/>
    <w:rsid w:val="003F14B0"/>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421"/>
    <w:rsid w:val="00407A50"/>
    <w:rsid w:val="00407FBF"/>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6666"/>
    <w:rsid w:val="00430D26"/>
    <w:rsid w:val="004329BC"/>
    <w:rsid w:val="00432D99"/>
    <w:rsid w:val="00432F03"/>
    <w:rsid w:val="00433BBB"/>
    <w:rsid w:val="00433F90"/>
    <w:rsid w:val="00434262"/>
    <w:rsid w:val="00434700"/>
    <w:rsid w:val="00434E9B"/>
    <w:rsid w:val="004356D8"/>
    <w:rsid w:val="00435A06"/>
    <w:rsid w:val="00436AAC"/>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65FE"/>
    <w:rsid w:val="0045699C"/>
    <w:rsid w:val="00457715"/>
    <w:rsid w:val="00461AE7"/>
    <w:rsid w:val="004623B5"/>
    <w:rsid w:val="004624B9"/>
    <w:rsid w:val="00462673"/>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8CF"/>
    <w:rsid w:val="00474E5A"/>
    <w:rsid w:val="004760CE"/>
    <w:rsid w:val="00476360"/>
    <w:rsid w:val="00481B2E"/>
    <w:rsid w:val="00482761"/>
    <w:rsid w:val="0048279D"/>
    <w:rsid w:val="004834E9"/>
    <w:rsid w:val="00483EA3"/>
    <w:rsid w:val="004845E8"/>
    <w:rsid w:val="00484E3E"/>
    <w:rsid w:val="00485292"/>
    <w:rsid w:val="004854E7"/>
    <w:rsid w:val="00485BF5"/>
    <w:rsid w:val="004861EC"/>
    <w:rsid w:val="00486379"/>
    <w:rsid w:val="004879B9"/>
    <w:rsid w:val="004909C3"/>
    <w:rsid w:val="00491C47"/>
    <w:rsid w:val="004934A6"/>
    <w:rsid w:val="00494820"/>
    <w:rsid w:val="00496BD8"/>
    <w:rsid w:val="00496BEB"/>
    <w:rsid w:val="00497247"/>
    <w:rsid w:val="00497254"/>
    <w:rsid w:val="00497803"/>
    <w:rsid w:val="004A0CCF"/>
    <w:rsid w:val="004A0F19"/>
    <w:rsid w:val="004A107E"/>
    <w:rsid w:val="004A2474"/>
    <w:rsid w:val="004A290C"/>
    <w:rsid w:val="004A2EA5"/>
    <w:rsid w:val="004A4074"/>
    <w:rsid w:val="004A4892"/>
    <w:rsid w:val="004A5DDC"/>
    <w:rsid w:val="004A60C1"/>
    <w:rsid w:val="004A6A9A"/>
    <w:rsid w:val="004A6CE6"/>
    <w:rsid w:val="004B1284"/>
    <w:rsid w:val="004B2442"/>
    <w:rsid w:val="004B2FB0"/>
    <w:rsid w:val="004B3DF3"/>
    <w:rsid w:val="004B52A3"/>
    <w:rsid w:val="004B5494"/>
    <w:rsid w:val="004B6FA5"/>
    <w:rsid w:val="004B7FDC"/>
    <w:rsid w:val="004C0365"/>
    <w:rsid w:val="004C0BE8"/>
    <w:rsid w:val="004C24F8"/>
    <w:rsid w:val="004C28FC"/>
    <w:rsid w:val="004C34A7"/>
    <w:rsid w:val="004C3B21"/>
    <w:rsid w:val="004C413D"/>
    <w:rsid w:val="004C449A"/>
    <w:rsid w:val="004C5EF8"/>
    <w:rsid w:val="004C70EA"/>
    <w:rsid w:val="004D0AE9"/>
    <w:rsid w:val="004D165B"/>
    <w:rsid w:val="004D5122"/>
    <w:rsid w:val="004D5CB4"/>
    <w:rsid w:val="004D64A8"/>
    <w:rsid w:val="004D6A5E"/>
    <w:rsid w:val="004D6CB5"/>
    <w:rsid w:val="004D6EEE"/>
    <w:rsid w:val="004E0020"/>
    <w:rsid w:val="004E09F5"/>
    <w:rsid w:val="004E0E81"/>
    <w:rsid w:val="004E1215"/>
    <w:rsid w:val="004E1F7F"/>
    <w:rsid w:val="004E2000"/>
    <w:rsid w:val="004E21DE"/>
    <w:rsid w:val="004E2A74"/>
    <w:rsid w:val="004E2CA0"/>
    <w:rsid w:val="004E2F75"/>
    <w:rsid w:val="004E3C5B"/>
    <w:rsid w:val="004E506C"/>
    <w:rsid w:val="004E6383"/>
    <w:rsid w:val="004E7D3E"/>
    <w:rsid w:val="004F0F2F"/>
    <w:rsid w:val="004F1193"/>
    <w:rsid w:val="004F1577"/>
    <w:rsid w:val="004F1A52"/>
    <w:rsid w:val="004F1B02"/>
    <w:rsid w:val="004F3554"/>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3FB"/>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71F0"/>
    <w:rsid w:val="005403AD"/>
    <w:rsid w:val="0054051E"/>
    <w:rsid w:val="005414CF"/>
    <w:rsid w:val="0054172C"/>
    <w:rsid w:val="00543266"/>
    <w:rsid w:val="00543CC6"/>
    <w:rsid w:val="00543D46"/>
    <w:rsid w:val="00543DD7"/>
    <w:rsid w:val="005473B6"/>
    <w:rsid w:val="00547865"/>
    <w:rsid w:val="00550324"/>
    <w:rsid w:val="00552D25"/>
    <w:rsid w:val="00553391"/>
    <w:rsid w:val="00553CAD"/>
    <w:rsid w:val="00554FA7"/>
    <w:rsid w:val="00555A87"/>
    <w:rsid w:val="00555D18"/>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095"/>
    <w:rsid w:val="005637AC"/>
    <w:rsid w:val="005637C5"/>
    <w:rsid w:val="00564160"/>
    <w:rsid w:val="00565F75"/>
    <w:rsid w:val="00566FC7"/>
    <w:rsid w:val="00567F0D"/>
    <w:rsid w:val="00570079"/>
    <w:rsid w:val="00570A0E"/>
    <w:rsid w:val="00570A21"/>
    <w:rsid w:val="005720B6"/>
    <w:rsid w:val="005737DD"/>
    <w:rsid w:val="00573F6D"/>
    <w:rsid w:val="005745F7"/>
    <w:rsid w:val="0057475F"/>
    <w:rsid w:val="00574D62"/>
    <w:rsid w:val="00575408"/>
    <w:rsid w:val="00575D3E"/>
    <w:rsid w:val="00576506"/>
    <w:rsid w:val="0057664E"/>
    <w:rsid w:val="00576C5D"/>
    <w:rsid w:val="00577E21"/>
    <w:rsid w:val="00581083"/>
    <w:rsid w:val="005813BA"/>
    <w:rsid w:val="00581B20"/>
    <w:rsid w:val="00581C19"/>
    <w:rsid w:val="00582484"/>
    <w:rsid w:val="005829F3"/>
    <w:rsid w:val="00583A56"/>
    <w:rsid w:val="00583D20"/>
    <w:rsid w:val="0058498F"/>
    <w:rsid w:val="00584AAF"/>
    <w:rsid w:val="0058503E"/>
    <w:rsid w:val="00586A01"/>
    <w:rsid w:val="005872E7"/>
    <w:rsid w:val="005876C1"/>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70"/>
    <w:rsid w:val="005A6EF8"/>
    <w:rsid w:val="005B0A02"/>
    <w:rsid w:val="005B154B"/>
    <w:rsid w:val="005B346F"/>
    <w:rsid w:val="005B46B3"/>
    <w:rsid w:val="005B601D"/>
    <w:rsid w:val="005B64B0"/>
    <w:rsid w:val="005B665B"/>
    <w:rsid w:val="005B7733"/>
    <w:rsid w:val="005B7C79"/>
    <w:rsid w:val="005C004D"/>
    <w:rsid w:val="005C032A"/>
    <w:rsid w:val="005C1532"/>
    <w:rsid w:val="005C3313"/>
    <w:rsid w:val="005C3BEF"/>
    <w:rsid w:val="005C3E95"/>
    <w:rsid w:val="005C4BF0"/>
    <w:rsid w:val="005C5A1D"/>
    <w:rsid w:val="005C5C90"/>
    <w:rsid w:val="005C6BB3"/>
    <w:rsid w:val="005C6DFC"/>
    <w:rsid w:val="005D0CB8"/>
    <w:rsid w:val="005D0D33"/>
    <w:rsid w:val="005D26A8"/>
    <w:rsid w:val="005D38B5"/>
    <w:rsid w:val="005D4BDD"/>
    <w:rsid w:val="005D4F47"/>
    <w:rsid w:val="005D540C"/>
    <w:rsid w:val="005D59A9"/>
    <w:rsid w:val="005D5EF6"/>
    <w:rsid w:val="005D70EB"/>
    <w:rsid w:val="005D784E"/>
    <w:rsid w:val="005E0613"/>
    <w:rsid w:val="005E0B7C"/>
    <w:rsid w:val="005E140F"/>
    <w:rsid w:val="005E2C0C"/>
    <w:rsid w:val="005E4015"/>
    <w:rsid w:val="005E4656"/>
    <w:rsid w:val="005E5D7C"/>
    <w:rsid w:val="005E7E88"/>
    <w:rsid w:val="005F020B"/>
    <w:rsid w:val="005F2014"/>
    <w:rsid w:val="005F3070"/>
    <w:rsid w:val="005F30FD"/>
    <w:rsid w:val="005F3CA1"/>
    <w:rsid w:val="005F3F5E"/>
    <w:rsid w:val="005F4661"/>
    <w:rsid w:val="005F7340"/>
    <w:rsid w:val="00600456"/>
    <w:rsid w:val="00602B9F"/>
    <w:rsid w:val="00603A5E"/>
    <w:rsid w:val="0060542D"/>
    <w:rsid w:val="006074D1"/>
    <w:rsid w:val="006076CD"/>
    <w:rsid w:val="00607CA9"/>
    <w:rsid w:val="00607F0E"/>
    <w:rsid w:val="00611EC1"/>
    <w:rsid w:val="006122FF"/>
    <w:rsid w:val="00613984"/>
    <w:rsid w:val="0061517F"/>
    <w:rsid w:val="00615459"/>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703A"/>
    <w:rsid w:val="00627738"/>
    <w:rsid w:val="006304B4"/>
    <w:rsid w:val="00630917"/>
    <w:rsid w:val="00630DC6"/>
    <w:rsid w:val="00632D7C"/>
    <w:rsid w:val="00634CEF"/>
    <w:rsid w:val="00634DC6"/>
    <w:rsid w:val="0063553D"/>
    <w:rsid w:val="00635E25"/>
    <w:rsid w:val="0063682A"/>
    <w:rsid w:val="00637010"/>
    <w:rsid w:val="00637643"/>
    <w:rsid w:val="00637D7A"/>
    <w:rsid w:val="00640483"/>
    <w:rsid w:val="0064300D"/>
    <w:rsid w:val="00643846"/>
    <w:rsid w:val="00644A12"/>
    <w:rsid w:val="00644BA9"/>
    <w:rsid w:val="00644CDC"/>
    <w:rsid w:val="006454F0"/>
    <w:rsid w:val="0064559C"/>
    <w:rsid w:val="00646562"/>
    <w:rsid w:val="006473FD"/>
    <w:rsid w:val="006510F6"/>
    <w:rsid w:val="0065178A"/>
    <w:rsid w:val="0065351A"/>
    <w:rsid w:val="0065390E"/>
    <w:rsid w:val="00653F70"/>
    <w:rsid w:val="006544A2"/>
    <w:rsid w:val="00655400"/>
    <w:rsid w:val="006568CA"/>
    <w:rsid w:val="006569CF"/>
    <w:rsid w:val="006572F2"/>
    <w:rsid w:val="0066011D"/>
    <w:rsid w:val="006602CD"/>
    <w:rsid w:val="0066068D"/>
    <w:rsid w:val="00660CE7"/>
    <w:rsid w:val="00660F8E"/>
    <w:rsid w:val="00661216"/>
    <w:rsid w:val="00662679"/>
    <w:rsid w:val="00663295"/>
    <w:rsid w:val="006635DD"/>
    <w:rsid w:val="006652CE"/>
    <w:rsid w:val="0066682A"/>
    <w:rsid w:val="0066687B"/>
    <w:rsid w:val="00667019"/>
    <w:rsid w:val="00667634"/>
    <w:rsid w:val="0066787D"/>
    <w:rsid w:val="00667898"/>
    <w:rsid w:val="0067027F"/>
    <w:rsid w:val="0067169B"/>
    <w:rsid w:val="00672696"/>
    <w:rsid w:val="00672F59"/>
    <w:rsid w:val="006732AE"/>
    <w:rsid w:val="006734E9"/>
    <w:rsid w:val="0067382D"/>
    <w:rsid w:val="006738C2"/>
    <w:rsid w:val="00674CA4"/>
    <w:rsid w:val="0067503E"/>
    <w:rsid w:val="006751B4"/>
    <w:rsid w:val="0067632F"/>
    <w:rsid w:val="006772AD"/>
    <w:rsid w:val="00677BED"/>
    <w:rsid w:val="006819C0"/>
    <w:rsid w:val="006820CE"/>
    <w:rsid w:val="00684026"/>
    <w:rsid w:val="00684883"/>
    <w:rsid w:val="0068524F"/>
    <w:rsid w:val="00685A9D"/>
    <w:rsid w:val="00685B24"/>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D2F"/>
    <w:rsid w:val="006A2879"/>
    <w:rsid w:val="006A3C4C"/>
    <w:rsid w:val="006A4FC9"/>
    <w:rsid w:val="006A6AFF"/>
    <w:rsid w:val="006A6C67"/>
    <w:rsid w:val="006A6FDC"/>
    <w:rsid w:val="006A76F3"/>
    <w:rsid w:val="006A7980"/>
    <w:rsid w:val="006A7EFF"/>
    <w:rsid w:val="006B053E"/>
    <w:rsid w:val="006B1017"/>
    <w:rsid w:val="006B16C8"/>
    <w:rsid w:val="006B1A57"/>
    <w:rsid w:val="006B2373"/>
    <w:rsid w:val="006B3026"/>
    <w:rsid w:val="006B3DB4"/>
    <w:rsid w:val="006B472A"/>
    <w:rsid w:val="006B48D0"/>
    <w:rsid w:val="006B49A5"/>
    <w:rsid w:val="006B5D06"/>
    <w:rsid w:val="006B6099"/>
    <w:rsid w:val="006B6E63"/>
    <w:rsid w:val="006C031D"/>
    <w:rsid w:val="006C19FA"/>
    <w:rsid w:val="006C1D00"/>
    <w:rsid w:val="006C22F8"/>
    <w:rsid w:val="006C28C7"/>
    <w:rsid w:val="006C2A8F"/>
    <w:rsid w:val="006C4DA5"/>
    <w:rsid w:val="006C5B70"/>
    <w:rsid w:val="006C5E6A"/>
    <w:rsid w:val="006C5E97"/>
    <w:rsid w:val="006C60ED"/>
    <w:rsid w:val="006C70CF"/>
    <w:rsid w:val="006C761C"/>
    <w:rsid w:val="006C7EDB"/>
    <w:rsid w:val="006D0177"/>
    <w:rsid w:val="006D06ED"/>
    <w:rsid w:val="006D2D87"/>
    <w:rsid w:val="006D3EA9"/>
    <w:rsid w:val="006D439B"/>
    <w:rsid w:val="006D5036"/>
    <w:rsid w:val="006D57ED"/>
    <w:rsid w:val="006D5F78"/>
    <w:rsid w:val="006D643C"/>
    <w:rsid w:val="006D6A97"/>
    <w:rsid w:val="006E0B6D"/>
    <w:rsid w:val="006E12DD"/>
    <w:rsid w:val="006E1756"/>
    <w:rsid w:val="006E18E6"/>
    <w:rsid w:val="006E1F13"/>
    <w:rsid w:val="006E3278"/>
    <w:rsid w:val="006E3809"/>
    <w:rsid w:val="006E4173"/>
    <w:rsid w:val="006E42D3"/>
    <w:rsid w:val="006E54C2"/>
    <w:rsid w:val="006E6691"/>
    <w:rsid w:val="006E722C"/>
    <w:rsid w:val="006E7487"/>
    <w:rsid w:val="006E781B"/>
    <w:rsid w:val="006F02EE"/>
    <w:rsid w:val="006F2FEA"/>
    <w:rsid w:val="006F329C"/>
    <w:rsid w:val="006F403F"/>
    <w:rsid w:val="006F47E2"/>
    <w:rsid w:val="006F4A2F"/>
    <w:rsid w:val="006F61C0"/>
    <w:rsid w:val="006F6782"/>
    <w:rsid w:val="006F77FC"/>
    <w:rsid w:val="006F7BA5"/>
    <w:rsid w:val="006F7EC3"/>
    <w:rsid w:val="007019DC"/>
    <w:rsid w:val="0070448C"/>
    <w:rsid w:val="0070544B"/>
    <w:rsid w:val="00705532"/>
    <w:rsid w:val="00705BDB"/>
    <w:rsid w:val="00705E31"/>
    <w:rsid w:val="00707202"/>
    <w:rsid w:val="007072E0"/>
    <w:rsid w:val="007076A2"/>
    <w:rsid w:val="00707ADD"/>
    <w:rsid w:val="00707CD1"/>
    <w:rsid w:val="00710FDA"/>
    <w:rsid w:val="00711684"/>
    <w:rsid w:val="007116C7"/>
    <w:rsid w:val="007118A9"/>
    <w:rsid w:val="00712725"/>
    <w:rsid w:val="0071289E"/>
    <w:rsid w:val="00713123"/>
    <w:rsid w:val="007137F4"/>
    <w:rsid w:val="00713E08"/>
    <w:rsid w:val="00713E16"/>
    <w:rsid w:val="00714F15"/>
    <w:rsid w:val="00716017"/>
    <w:rsid w:val="00716592"/>
    <w:rsid w:val="007218C5"/>
    <w:rsid w:val="00721B06"/>
    <w:rsid w:val="0072237C"/>
    <w:rsid w:val="0072270B"/>
    <w:rsid w:val="00722798"/>
    <w:rsid w:val="007243B8"/>
    <w:rsid w:val="00724625"/>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343"/>
    <w:rsid w:val="00754616"/>
    <w:rsid w:val="0075466E"/>
    <w:rsid w:val="0075494F"/>
    <w:rsid w:val="00754C6C"/>
    <w:rsid w:val="00754D32"/>
    <w:rsid w:val="0075542E"/>
    <w:rsid w:val="007555FC"/>
    <w:rsid w:val="00756076"/>
    <w:rsid w:val="0076246A"/>
    <w:rsid w:val="00762CE9"/>
    <w:rsid w:val="00762F3C"/>
    <w:rsid w:val="00764CF2"/>
    <w:rsid w:val="007652F1"/>
    <w:rsid w:val="00766589"/>
    <w:rsid w:val="007673E3"/>
    <w:rsid w:val="00770447"/>
    <w:rsid w:val="00771009"/>
    <w:rsid w:val="007719C3"/>
    <w:rsid w:val="00773965"/>
    <w:rsid w:val="00775419"/>
    <w:rsid w:val="00775819"/>
    <w:rsid w:val="00775C06"/>
    <w:rsid w:val="007764C9"/>
    <w:rsid w:val="007773E3"/>
    <w:rsid w:val="00777DC7"/>
    <w:rsid w:val="007807D9"/>
    <w:rsid w:val="00781AE0"/>
    <w:rsid w:val="007821EC"/>
    <w:rsid w:val="0078336C"/>
    <w:rsid w:val="0078430F"/>
    <w:rsid w:val="00784764"/>
    <w:rsid w:val="007860CB"/>
    <w:rsid w:val="00786141"/>
    <w:rsid w:val="0078765B"/>
    <w:rsid w:val="0078783C"/>
    <w:rsid w:val="0079104A"/>
    <w:rsid w:val="007916AB"/>
    <w:rsid w:val="00793021"/>
    <w:rsid w:val="007939F6"/>
    <w:rsid w:val="00793DAF"/>
    <w:rsid w:val="00794338"/>
    <w:rsid w:val="007945BE"/>
    <w:rsid w:val="00795414"/>
    <w:rsid w:val="00795773"/>
    <w:rsid w:val="00796ECB"/>
    <w:rsid w:val="00797283"/>
    <w:rsid w:val="007972AC"/>
    <w:rsid w:val="0079783C"/>
    <w:rsid w:val="007A146E"/>
    <w:rsid w:val="007A1487"/>
    <w:rsid w:val="007A42C9"/>
    <w:rsid w:val="007A6AC9"/>
    <w:rsid w:val="007A6F9C"/>
    <w:rsid w:val="007A6FA4"/>
    <w:rsid w:val="007B0FB9"/>
    <w:rsid w:val="007B3258"/>
    <w:rsid w:val="007B3319"/>
    <w:rsid w:val="007B4F1F"/>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6B3B"/>
    <w:rsid w:val="007C7A90"/>
    <w:rsid w:val="007C7DBE"/>
    <w:rsid w:val="007D00BC"/>
    <w:rsid w:val="007D04AF"/>
    <w:rsid w:val="007D1651"/>
    <w:rsid w:val="007D1FA1"/>
    <w:rsid w:val="007D21E1"/>
    <w:rsid w:val="007D23DD"/>
    <w:rsid w:val="007D285B"/>
    <w:rsid w:val="007D2DA7"/>
    <w:rsid w:val="007D3594"/>
    <w:rsid w:val="007D3C5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F39"/>
    <w:rsid w:val="007F4A6A"/>
    <w:rsid w:val="007F57B9"/>
    <w:rsid w:val="007F6958"/>
    <w:rsid w:val="007F796E"/>
    <w:rsid w:val="00800481"/>
    <w:rsid w:val="00800F33"/>
    <w:rsid w:val="00802273"/>
    <w:rsid w:val="00803416"/>
    <w:rsid w:val="00804864"/>
    <w:rsid w:val="00805FD7"/>
    <w:rsid w:val="008063A0"/>
    <w:rsid w:val="0080679D"/>
    <w:rsid w:val="0080754A"/>
    <w:rsid w:val="00810085"/>
    <w:rsid w:val="00810E71"/>
    <w:rsid w:val="00812BBA"/>
    <w:rsid w:val="00814172"/>
    <w:rsid w:val="00814F9F"/>
    <w:rsid w:val="00820692"/>
    <w:rsid w:val="00820C83"/>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5FF1"/>
    <w:rsid w:val="0083629A"/>
    <w:rsid w:val="00836893"/>
    <w:rsid w:val="00836CD8"/>
    <w:rsid w:val="0083719B"/>
    <w:rsid w:val="0084262F"/>
    <w:rsid w:val="00842D24"/>
    <w:rsid w:val="008434BC"/>
    <w:rsid w:val="00843B2B"/>
    <w:rsid w:val="00844276"/>
    <w:rsid w:val="008470CB"/>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2B0E"/>
    <w:rsid w:val="008A311B"/>
    <w:rsid w:val="008A324A"/>
    <w:rsid w:val="008A3BC3"/>
    <w:rsid w:val="008A46AF"/>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5290"/>
    <w:rsid w:val="008B56E7"/>
    <w:rsid w:val="008B6478"/>
    <w:rsid w:val="008B6490"/>
    <w:rsid w:val="008B6B1A"/>
    <w:rsid w:val="008C066F"/>
    <w:rsid w:val="008C1C77"/>
    <w:rsid w:val="008C200E"/>
    <w:rsid w:val="008C22F8"/>
    <w:rsid w:val="008C35A5"/>
    <w:rsid w:val="008C4AA5"/>
    <w:rsid w:val="008C61A4"/>
    <w:rsid w:val="008C61B7"/>
    <w:rsid w:val="008C6495"/>
    <w:rsid w:val="008C7D03"/>
    <w:rsid w:val="008D0397"/>
    <w:rsid w:val="008D05C1"/>
    <w:rsid w:val="008D16C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46C"/>
    <w:rsid w:val="008F05CB"/>
    <w:rsid w:val="008F05D9"/>
    <w:rsid w:val="008F0BEF"/>
    <w:rsid w:val="008F101C"/>
    <w:rsid w:val="008F21FB"/>
    <w:rsid w:val="008F27FD"/>
    <w:rsid w:val="008F2A63"/>
    <w:rsid w:val="008F2ADA"/>
    <w:rsid w:val="008F30EE"/>
    <w:rsid w:val="008F3882"/>
    <w:rsid w:val="008F4B62"/>
    <w:rsid w:val="008F4DC9"/>
    <w:rsid w:val="008F6CB6"/>
    <w:rsid w:val="008F7218"/>
    <w:rsid w:val="00900014"/>
    <w:rsid w:val="00900C44"/>
    <w:rsid w:val="00902EF0"/>
    <w:rsid w:val="009036F8"/>
    <w:rsid w:val="00904165"/>
    <w:rsid w:val="0090472C"/>
    <w:rsid w:val="00906D1D"/>
    <w:rsid w:val="009101DF"/>
    <w:rsid w:val="0091039F"/>
    <w:rsid w:val="00910500"/>
    <w:rsid w:val="009108B2"/>
    <w:rsid w:val="00910EBC"/>
    <w:rsid w:val="00912CF9"/>
    <w:rsid w:val="0091320E"/>
    <w:rsid w:val="0091415E"/>
    <w:rsid w:val="00914177"/>
    <w:rsid w:val="0091446C"/>
    <w:rsid w:val="00914C62"/>
    <w:rsid w:val="00915EFB"/>
    <w:rsid w:val="009160F9"/>
    <w:rsid w:val="00916D12"/>
    <w:rsid w:val="00917305"/>
    <w:rsid w:val="00917812"/>
    <w:rsid w:val="00917B59"/>
    <w:rsid w:val="00917E50"/>
    <w:rsid w:val="00921D27"/>
    <w:rsid w:val="009221DE"/>
    <w:rsid w:val="00925087"/>
    <w:rsid w:val="00925435"/>
    <w:rsid w:val="009259EC"/>
    <w:rsid w:val="009301F1"/>
    <w:rsid w:val="0093024A"/>
    <w:rsid w:val="009316B3"/>
    <w:rsid w:val="00933440"/>
    <w:rsid w:val="00933FD5"/>
    <w:rsid w:val="00934135"/>
    <w:rsid w:val="00934A86"/>
    <w:rsid w:val="00934C10"/>
    <w:rsid w:val="00936F34"/>
    <w:rsid w:val="009401C9"/>
    <w:rsid w:val="009406C0"/>
    <w:rsid w:val="0094163F"/>
    <w:rsid w:val="00942A46"/>
    <w:rsid w:val="00943271"/>
    <w:rsid w:val="00943597"/>
    <w:rsid w:val="00943B20"/>
    <w:rsid w:val="00943FA2"/>
    <w:rsid w:val="009442F2"/>
    <w:rsid w:val="009448B2"/>
    <w:rsid w:val="009457A9"/>
    <w:rsid w:val="00945ECC"/>
    <w:rsid w:val="0094624C"/>
    <w:rsid w:val="009462D3"/>
    <w:rsid w:val="00946545"/>
    <w:rsid w:val="00946981"/>
    <w:rsid w:val="00947C79"/>
    <w:rsid w:val="00947EBB"/>
    <w:rsid w:val="00950271"/>
    <w:rsid w:val="00952855"/>
    <w:rsid w:val="00952880"/>
    <w:rsid w:val="0095397C"/>
    <w:rsid w:val="0095460C"/>
    <w:rsid w:val="00955485"/>
    <w:rsid w:val="00955EF5"/>
    <w:rsid w:val="00956011"/>
    <w:rsid w:val="009575EC"/>
    <w:rsid w:val="00957F37"/>
    <w:rsid w:val="0096084D"/>
    <w:rsid w:val="00960988"/>
    <w:rsid w:val="0096167A"/>
    <w:rsid w:val="0096170E"/>
    <w:rsid w:val="00962AAE"/>
    <w:rsid w:val="00962B35"/>
    <w:rsid w:val="0096341C"/>
    <w:rsid w:val="00963712"/>
    <w:rsid w:val="00964E46"/>
    <w:rsid w:val="0096649E"/>
    <w:rsid w:val="009665E6"/>
    <w:rsid w:val="00967B1D"/>
    <w:rsid w:val="00967D72"/>
    <w:rsid w:val="009704E7"/>
    <w:rsid w:val="0097099D"/>
    <w:rsid w:val="00971534"/>
    <w:rsid w:val="00971617"/>
    <w:rsid w:val="00971A8F"/>
    <w:rsid w:val="00972108"/>
    <w:rsid w:val="009772F8"/>
    <w:rsid w:val="00977CA7"/>
    <w:rsid w:val="00977CDF"/>
    <w:rsid w:val="009800A7"/>
    <w:rsid w:val="00980A9D"/>
    <w:rsid w:val="00980FA4"/>
    <w:rsid w:val="00981216"/>
    <w:rsid w:val="00982AB7"/>
    <w:rsid w:val="009831A2"/>
    <w:rsid w:val="00983FCC"/>
    <w:rsid w:val="00984BD9"/>
    <w:rsid w:val="0098537C"/>
    <w:rsid w:val="009856E5"/>
    <w:rsid w:val="00987051"/>
    <w:rsid w:val="00990665"/>
    <w:rsid w:val="00990B5E"/>
    <w:rsid w:val="009912AE"/>
    <w:rsid w:val="0099176D"/>
    <w:rsid w:val="009919BA"/>
    <w:rsid w:val="00992E37"/>
    <w:rsid w:val="009936D7"/>
    <w:rsid w:val="00993949"/>
    <w:rsid w:val="00993E3B"/>
    <w:rsid w:val="0099734C"/>
    <w:rsid w:val="009979D7"/>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4135"/>
    <w:rsid w:val="009B511F"/>
    <w:rsid w:val="009B554A"/>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4A7"/>
    <w:rsid w:val="009D466B"/>
    <w:rsid w:val="009D50D1"/>
    <w:rsid w:val="009D5158"/>
    <w:rsid w:val="009D60BD"/>
    <w:rsid w:val="009D676A"/>
    <w:rsid w:val="009D6C28"/>
    <w:rsid w:val="009D7017"/>
    <w:rsid w:val="009D73FD"/>
    <w:rsid w:val="009D7443"/>
    <w:rsid w:val="009D76F7"/>
    <w:rsid w:val="009D7E9A"/>
    <w:rsid w:val="009E02F8"/>
    <w:rsid w:val="009E05DA"/>
    <w:rsid w:val="009E0BA6"/>
    <w:rsid w:val="009E1F29"/>
    <w:rsid w:val="009E3200"/>
    <w:rsid w:val="009E3270"/>
    <w:rsid w:val="009E3466"/>
    <w:rsid w:val="009E6058"/>
    <w:rsid w:val="009E6116"/>
    <w:rsid w:val="009E66FD"/>
    <w:rsid w:val="009E7062"/>
    <w:rsid w:val="009E71A0"/>
    <w:rsid w:val="009F015A"/>
    <w:rsid w:val="009F02B2"/>
    <w:rsid w:val="009F18DF"/>
    <w:rsid w:val="009F1BB4"/>
    <w:rsid w:val="009F218F"/>
    <w:rsid w:val="009F3933"/>
    <w:rsid w:val="009F4478"/>
    <w:rsid w:val="009F508F"/>
    <w:rsid w:val="009F5798"/>
    <w:rsid w:val="009F5AFF"/>
    <w:rsid w:val="009F602E"/>
    <w:rsid w:val="009F6951"/>
    <w:rsid w:val="009F6B8E"/>
    <w:rsid w:val="009F7350"/>
    <w:rsid w:val="009F7A27"/>
    <w:rsid w:val="00A01636"/>
    <w:rsid w:val="00A032E3"/>
    <w:rsid w:val="00A043A1"/>
    <w:rsid w:val="00A0468C"/>
    <w:rsid w:val="00A05602"/>
    <w:rsid w:val="00A058EF"/>
    <w:rsid w:val="00A05D9E"/>
    <w:rsid w:val="00A06689"/>
    <w:rsid w:val="00A07462"/>
    <w:rsid w:val="00A11984"/>
    <w:rsid w:val="00A12553"/>
    <w:rsid w:val="00A12CA8"/>
    <w:rsid w:val="00A14031"/>
    <w:rsid w:val="00A14B16"/>
    <w:rsid w:val="00A1508E"/>
    <w:rsid w:val="00A15303"/>
    <w:rsid w:val="00A15F53"/>
    <w:rsid w:val="00A1651C"/>
    <w:rsid w:val="00A16D6D"/>
    <w:rsid w:val="00A202A8"/>
    <w:rsid w:val="00A207CB"/>
    <w:rsid w:val="00A21227"/>
    <w:rsid w:val="00A21838"/>
    <w:rsid w:val="00A22488"/>
    <w:rsid w:val="00A2308C"/>
    <w:rsid w:val="00A23689"/>
    <w:rsid w:val="00A242EF"/>
    <w:rsid w:val="00A244F0"/>
    <w:rsid w:val="00A2610A"/>
    <w:rsid w:val="00A26D58"/>
    <w:rsid w:val="00A30683"/>
    <w:rsid w:val="00A30DBF"/>
    <w:rsid w:val="00A335DE"/>
    <w:rsid w:val="00A3405A"/>
    <w:rsid w:val="00A341D8"/>
    <w:rsid w:val="00A34678"/>
    <w:rsid w:val="00A34769"/>
    <w:rsid w:val="00A3544A"/>
    <w:rsid w:val="00A3551F"/>
    <w:rsid w:val="00A3669C"/>
    <w:rsid w:val="00A36AB4"/>
    <w:rsid w:val="00A36DF7"/>
    <w:rsid w:val="00A37154"/>
    <w:rsid w:val="00A42911"/>
    <w:rsid w:val="00A42FF0"/>
    <w:rsid w:val="00A438D7"/>
    <w:rsid w:val="00A44D90"/>
    <w:rsid w:val="00A46694"/>
    <w:rsid w:val="00A47AB8"/>
    <w:rsid w:val="00A50110"/>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566"/>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0A02"/>
    <w:rsid w:val="00A816FE"/>
    <w:rsid w:val="00A81B43"/>
    <w:rsid w:val="00A81CA9"/>
    <w:rsid w:val="00A81EAF"/>
    <w:rsid w:val="00A821C0"/>
    <w:rsid w:val="00A8242F"/>
    <w:rsid w:val="00A82E7F"/>
    <w:rsid w:val="00A83DC1"/>
    <w:rsid w:val="00A85449"/>
    <w:rsid w:val="00A85A0C"/>
    <w:rsid w:val="00A85BD9"/>
    <w:rsid w:val="00A871FB"/>
    <w:rsid w:val="00A87A32"/>
    <w:rsid w:val="00A90289"/>
    <w:rsid w:val="00A90B01"/>
    <w:rsid w:val="00A92966"/>
    <w:rsid w:val="00A92AF7"/>
    <w:rsid w:val="00A94484"/>
    <w:rsid w:val="00A95751"/>
    <w:rsid w:val="00A976CE"/>
    <w:rsid w:val="00A97930"/>
    <w:rsid w:val="00AA0700"/>
    <w:rsid w:val="00AA0A4F"/>
    <w:rsid w:val="00AA1E03"/>
    <w:rsid w:val="00AA1EE2"/>
    <w:rsid w:val="00AA2673"/>
    <w:rsid w:val="00AA47B5"/>
    <w:rsid w:val="00AA5623"/>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09CA"/>
    <w:rsid w:val="00AC17F1"/>
    <w:rsid w:val="00AC1E99"/>
    <w:rsid w:val="00AC215C"/>
    <w:rsid w:val="00AC2DFA"/>
    <w:rsid w:val="00AC409F"/>
    <w:rsid w:val="00AC4733"/>
    <w:rsid w:val="00AC4D9B"/>
    <w:rsid w:val="00AC4DAD"/>
    <w:rsid w:val="00AC4DC1"/>
    <w:rsid w:val="00AC564D"/>
    <w:rsid w:val="00AC6631"/>
    <w:rsid w:val="00AC711B"/>
    <w:rsid w:val="00AC7127"/>
    <w:rsid w:val="00AD3E94"/>
    <w:rsid w:val="00AD3F4D"/>
    <w:rsid w:val="00AD4474"/>
    <w:rsid w:val="00AD53C2"/>
    <w:rsid w:val="00AD5C49"/>
    <w:rsid w:val="00AD6231"/>
    <w:rsid w:val="00AD68FD"/>
    <w:rsid w:val="00AD69C2"/>
    <w:rsid w:val="00AD6A8D"/>
    <w:rsid w:val="00AD6ABA"/>
    <w:rsid w:val="00AD7BBC"/>
    <w:rsid w:val="00AE0EDC"/>
    <w:rsid w:val="00AE11CA"/>
    <w:rsid w:val="00AE2AC5"/>
    <w:rsid w:val="00AE2CBA"/>
    <w:rsid w:val="00AE4167"/>
    <w:rsid w:val="00AE7BBA"/>
    <w:rsid w:val="00AE7EB0"/>
    <w:rsid w:val="00AE7EDA"/>
    <w:rsid w:val="00AF0273"/>
    <w:rsid w:val="00AF0844"/>
    <w:rsid w:val="00AF0B5A"/>
    <w:rsid w:val="00AF0C88"/>
    <w:rsid w:val="00AF1524"/>
    <w:rsid w:val="00AF1D71"/>
    <w:rsid w:val="00AF5129"/>
    <w:rsid w:val="00AF56B7"/>
    <w:rsid w:val="00AF607B"/>
    <w:rsid w:val="00AF70B4"/>
    <w:rsid w:val="00AF71D6"/>
    <w:rsid w:val="00B006F9"/>
    <w:rsid w:val="00B00A3E"/>
    <w:rsid w:val="00B01D09"/>
    <w:rsid w:val="00B02259"/>
    <w:rsid w:val="00B03759"/>
    <w:rsid w:val="00B03F0D"/>
    <w:rsid w:val="00B07203"/>
    <w:rsid w:val="00B104A4"/>
    <w:rsid w:val="00B1091D"/>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3B1B"/>
    <w:rsid w:val="00B253DB"/>
    <w:rsid w:val="00B258BF"/>
    <w:rsid w:val="00B25B2C"/>
    <w:rsid w:val="00B26825"/>
    <w:rsid w:val="00B26D4B"/>
    <w:rsid w:val="00B27DC3"/>
    <w:rsid w:val="00B30419"/>
    <w:rsid w:val="00B30494"/>
    <w:rsid w:val="00B30AC3"/>
    <w:rsid w:val="00B30B96"/>
    <w:rsid w:val="00B32E4B"/>
    <w:rsid w:val="00B335EC"/>
    <w:rsid w:val="00B33839"/>
    <w:rsid w:val="00B35B47"/>
    <w:rsid w:val="00B36870"/>
    <w:rsid w:val="00B37414"/>
    <w:rsid w:val="00B3751F"/>
    <w:rsid w:val="00B379F1"/>
    <w:rsid w:val="00B406F0"/>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F2D"/>
    <w:rsid w:val="00B55833"/>
    <w:rsid w:val="00B56151"/>
    <w:rsid w:val="00B57124"/>
    <w:rsid w:val="00B57356"/>
    <w:rsid w:val="00B57369"/>
    <w:rsid w:val="00B605B6"/>
    <w:rsid w:val="00B60C21"/>
    <w:rsid w:val="00B61002"/>
    <w:rsid w:val="00B62001"/>
    <w:rsid w:val="00B6281C"/>
    <w:rsid w:val="00B64271"/>
    <w:rsid w:val="00B6498B"/>
    <w:rsid w:val="00B64F2B"/>
    <w:rsid w:val="00B65BD5"/>
    <w:rsid w:val="00B66951"/>
    <w:rsid w:val="00B67A83"/>
    <w:rsid w:val="00B71163"/>
    <w:rsid w:val="00B717B3"/>
    <w:rsid w:val="00B719EE"/>
    <w:rsid w:val="00B7262D"/>
    <w:rsid w:val="00B7277D"/>
    <w:rsid w:val="00B73DD4"/>
    <w:rsid w:val="00B74EFD"/>
    <w:rsid w:val="00B755EF"/>
    <w:rsid w:val="00B76D50"/>
    <w:rsid w:val="00B77034"/>
    <w:rsid w:val="00B773AA"/>
    <w:rsid w:val="00B77C0C"/>
    <w:rsid w:val="00B80FA9"/>
    <w:rsid w:val="00B810B7"/>
    <w:rsid w:val="00B81669"/>
    <w:rsid w:val="00B81A7B"/>
    <w:rsid w:val="00B82170"/>
    <w:rsid w:val="00B827CA"/>
    <w:rsid w:val="00B83636"/>
    <w:rsid w:val="00B83832"/>
    <w:rsid w:val="00B84FCD"/>
    <w:rsid w:val="00B86C17"/>
    <w:rsid w:val="00B86E2C"/>
    <w:rsid w:val="00B870EE"/>
    <w:rsid w:val="00B87389"/>
    <w:rsid w:val="00B879DC"/>
    <w:rsid w:val="00B90073"/>
    <w:rsid w:val="00B91074"/>
    <w:rsid w:val="00B91C9E"/>
    <w:rsid w:val="00B927D1"/>
    <w:rsid w:val="00B93356"/>
    <w:rsid w:val="00B93638"/>
    <w:rsid w:val="00B93FEB"/>
    <w:rsid w:val="00B95062"/>
    <w:rsid w:val="00B9527A"/>
    <w:rsid w:val="00B955A9"/>
    <w:rsid w:val="00B96604"/>
    <w:rsid w:val="00B96C48"/>
    <w:rsid w:val="00BA0BB6"/>
    <w:rsid w:val="00BA0FE3"/>
    <w:rsid w:val="00BA21AA"/>
    <w:rsid w:val="00BA246A"/>
    <w:rsid w:val="00BA34C3"/>
    <w:rsid w:val="00BA3F8B"/>
    <w:rsid w:val="00BA46C1"/>
    <w:rsid w:val="00BA4846"/>
    <w:rsid w:val="00BA57DA"/>
    <w:rsid w:val="00BA6B9C"/>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6B65"/>
    <w:rsid w:val="00BB6C45"/>
    <w:rsid w:val="00BB6F89"/>
    <w:rsid w:val="00BB7231"/>
    <w:rsid w:val="00BC0A2F"/>
    <w:rsid w:val="00BC0FFC"/>
    <w:rsid w:val="00BC17E5"/>
    <w:rsid w:val="00BC190B"/>
    <w:rsid w:val="00BC1BC8"/>
    <w:rsid w:val="00BC2244"/>
    <w:rsid w:val="00BC2253"/>
    <w:rsid w:val="00BC379E"/>
    <w:rsid w:val="00BC3ECA"/>
    <w:rsid w:val="00BC59E4"/>
    <w:rsid w:val="00BC647A"/>
    <w:rsid w:val="00BC74A4"/>
    <w:rsid w:val="00BC76EB"/>
    <w:rsid w:val="00BD01D6"/>
    <w:rsid w:val="00BD0424"/>
    <w:rsid w:val="00BD0C1F"/>
    <w:rsid w:val="00BD136D"/>
    <w:rsid w:val="00BD2244"/>
    <w:rsid w:val="00BD34CF"/>
    <w:rsid w:val="00BD354D"/>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574"/>
    <w:rsid w:val="00BF17DD"/>
    <w:rsid w:val="00BF1CB7"/>
    <w:rsid w:val="00BF2A3E"/>
    <w:rsid w:val="00BF370B"/>
    <w:rsid w:val="00BF396A"/>
    <w:rsid w:val="00BF3CF9"/>
    <w:rsid w:val="00BF58D6"/>
    <w:rsid w:val="00BF6F88"/>
    <w:rsid w:val="00BF7CA7"/>
    <w:rsid w:val="00BF7E18"/>
    <w:rsid w:val="00C02D07"/>
    <w:rsid w:val="00C03CAB"/>
    <w:rsid w:val="00C04E47"/>
    <w:rsid w:val="00C0502E"/>
    <w:rsid w:val="00C053F7"/>
    <w:rsid w:val="00C06EDD"/>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FE4"/>
    <w:rsid w:val="00C26B50"/>
    <w:rsid w:val="00C27C8C"/>
    <w:rsid w:val="00C301AE"/>
    <w:rsid w:val="00C30B40"/>
    <w:rsid w:val="00C3128F"/>
    <w:rsid w:val="00C31BB2"/>
    <w:rsid w:val="00C31EB5"/>
    <w:rsid w:val="00C32510"/>
    <w:rsid w:val="00C32D23"/>
    <w:rsid w:val="00C32D2F"/>
    <w:rsid w:val="00C35508"/>
    <w:rsid w:val="00C3674E"/>
    <w:rsid w:val="00C37077"/>
    <w:rsid w:val="00C37A3D"/>
    <w:rsid w:val="00C420A9"/>
    <w:rsid w:val="00C420D7"/>
    <w:rsid w:val="00C4350D"/>
    <w:rsid w:val="00C4382F"/>
    <w:rsid w:val="00C445FF"/>
    <w:rsid w:val="00C44AD4"/>
    <w:rsid w:val="00C44F4B"/>
    <w:rsid w:val="00C45518"/>
    <w:rsid w:val="00C45822"/>
    <w:rsid w:val="00C50D36"/>
    <w:rsid w:val="00C51961"/>
    <w:rsid w:val="00C52317"/>
    <w:rsid w:val="00C52EC1"/>
    <w:rsid w:val="00C52EEC"/>
    <w:rsid w:val="00C53BD2"/>
    <w:rsid w:val="00C54A21"/>
    <w:rsid w:val="00C54C48"/>
    <w:rsid w:val="00C54CD7"/>
    <w:rsid w:val="00C54E05"/>
    <w:rsid w:val="00C54E97"/>
    <w:rsid w:val="00C54F5A"/>
    <w:rsid w:val="00C56F9A"/>
    <w:rsid w:val="00C604E3"/>
    <w:rsid w:val="00C60DBA"/>
    <w:rsid w:val="00C6203C"/>
    <w:rsid w:val="00C6205C"/>
    <w:rsid w:val="00C620A4"/>
    <w:rsid w:val="00C62A03"/>
    <w:rsid w:val="00C64885"/>
    <w:rsid w:val="00C65195"/>
    <w:rsid w:val="00C65620"/>
    <w:rsid w:val="00C6616D"/>
    <w:rsid w:val="00C66170"/>
    <w:rsid w:val="00C6693C"/>
    <w:rsid w:val="00C6788F"/>
    <w:rsid w:val="00C701BB"/>
    <w:rsid w:val="00C704A6"/>
    <w:rsid w:val="00C71F17"/>
    <w:rsid w:val="00C74782"/>
    <w:rsid w:val="00C74C03"/>
    <w:rsid w:val="00C76651"/>
    <w:rsid w:val="00C77037"/>
    <w:rsid w:val="00C772EC"/>
    <w:rsid w:val="00C77488"/>
    <w:rsid w:val="00C77515"/>
    <w:rsid w:val="00C77AA8"/>
    <w:rsid w:val="00C77F44"/>
    <w:rsid w:val="00C77FFE"/>
    <w:rsid w:val="00C809CF"/>
    <w:rsid w:val="00C80B56"/>
    <w:rsid w:val="00C80BA5"/>
    <w:rsid w:val="00C810FF"/>
    <w:rsid w:val="00C81D2C"/>
    <w:rsid w:val="00C83EEF"/>
    <w:rsid w:val="00C86BC0"/>
    <w:rsid w:val="00C86BC6"/>
    <w:rsid w:val="00C86BDD"/>
    <w:rsid w:val="00C86C01"/>
    <w:rsid w:val="00C8787D"/>
    <w:rsid w:val="00C90A00"/>
    <w:rsid w:val="00C91444"/>
    <w:rsid w:val="00C91515"/>
    <w:rsid w:val="00C91E71"/>
    <w:rsid w:val="00C93BA9"/>
    <w:rsid w:val="00C94D08"/>
    <w:rsid w:val="00C95FBC"/>
    <w:rsid w:val="00C96788"/>
    <w:rsid w:val="00C96B09"/>
    <w:rsid w:val="00C96D93"/>
    <w:rsid w:val="00C977BB"/>
    <w:rsid w:val="00CA0D2C"/>
    <w:rsid w:val="00CA2695"/>
    <w:rsid w:val="00CA304B"/>
    <w:rsid w:val="00CA48C3"/>
    <w:rsid w:val="00CA4A0B"/>
    <w:rsid w:val="00CA6EB6"/>
    <w:rsid w:val="00CA6FBF"/>
    <w:rsid w:val="00CB1654"/>
    <w:rsid w:val="00CB1685"/>
    <w:rsid w:val="00CB2942"/>
    <w:rsid w:val="00CB35A3"/>
    <w:rsid w:val="00CB3A78"/>
    <w:rsid w:val="00CB3D95"/>
    <w:rsid w:val="00CB3E77"/>
    <w:rsid w:val="00CB4070"/>
    <w:rsid w:val="00CB64E2"/>
    <w:rsid w:val="00CB6924"/>
    <w:rsid w:val="00CC2A67"/>
    <w:rsid w:val="00CC338B"/>
    <w:rsid w:val="00CC3464"/>
    <w:rsid w:val="00CC4208"/>
    <w:rsid w:val="00CC5016"/>
    <w:rsid w:val="00CC5E46"/>
    <w:rsid w:val="00CC6449"/>
    <w:rsid w:val="00CC6550"/>
    <w:rsid w:val="00CC6DC6"/>
    <w:rsid w:val="00CC7333"/>
    <w:rsid w:val="00CD00B0"/>
    <w:rsid w:val="00CD2677"/>
    <w:rsid w:val="00CD2885"/>
    <w:rsid w:val="00CD2AA4"/>
    <w:rsid w:val="00CD4CBE"/>
    <w:rsid w:val="00CD5145"/>
    <w:rsid w:val="00CD6F45"/>
    <w:rsid w:val="00CE12F4"/>
    <w:rsid w:val="00CE57EE"/>
    <w:rsid w:val="00CE68B7"/>
    <w:rsid w:val="00CF0027"/>
    <w:rsid w:val="00CF01A2"/>
    <w:rsid w:val="00CF20A9"/>
    <w:rsid w:val="00CF23D2"/>
    <w:rsid w:val="00CF4C05"/>
    <w:rsid w:val="00CF5E64"/>
    <w:rsid w:val="00D00059"/>
    <w:rsid w:val="00D00A3C"/>
    <w:rsid w:val="00D01070"/>
    <w:rsid w:val="00D02C03"/>
    <w:rsid w:val="00D047C0"/>
    <w:rsid w:val="00D05801"/>
    <w:rsid w:val="00D05D05"/>
    <w:rsid w:val="00D05DDB"/>
    <w:rsid w:val="00D06962"/>
    <w:rsid w:val="00D06C28"/>
    <w:rsid w:val="00D073CF"/>
    <w:rsid w:val="00D078DF"/>
    <w:rsid w:val="00D11E8C"/>
    <w:rsid w:val="00D11F06"/>
    <w:rsid w:val="00D11F2E"/>
    <w:rsid w:val="00D1204F"/>
    <w:rsid w:val="00D1299C"/>
    <w:rsid w:val="00D14107"/>
    <w:rsid w:val="00D147F2"/>
    <w:rsid w:val="00D15FB3"/>
    <w:rsid w:val="00D166D0"/>
    <w:rsid w:val="00D16E45"/>
    <w:rsid w:val="00D17971"/>
    <w:rsid w:val="00D20A3D"/>
    <w:rsid w:val="00D21934"/>
    <w:rsid w:val="00D237F7"/>
    <w:rsid w:val="00D24853"/>
    <w:rsid w:val="00D24983"/>
    <w:rsid w:val="00D26CF1"/>
    <w:rsid w:val="00D27165"/>
    <w:rsid w:val="00D27E49"/>
    <w:rsid w:val="00D30E38"/>
    <w:rsid w:val="00D31294"/>
    <w:rsid w:val="00D32724"/>
    <w:rsid w:val="00D3284E"/>
    <w:rsid w:val="00D336FF"/>
    <w:rsid w:val="00D34263"/>
    <w:rsid w:val="00D36FEE"/>
    <w:rsid w:val="00D379EC"/>
    <w:rsid w:val="00D37A62"/>
    <w:rsid w:val="00D40AB9"/>
    <w:rsid w:val="00D411FE"/>
    <w:rsid w:val="00D4172B"/>
    <w:rsid w:val="00D423A7"/>
    <w:rsid w:val="00D42720"/>
    <w:rsid w:val="00D42ABC"/>
    <w:rsid w:val="00D42B50"/>
    <w:rsid w:val="00D42C98"/>
    <w:rsid w:val="00D43BCE"/>
    <w:rsid w:val="00D44C37"/>
    <w:rsid w:val="00D470EF"/>
    <w:rsid w:val="00D5105D"/>
    <w:rsid w:val="00D52AC0"/>
    <w:rsid w:val="00D537E4"/>
    <w:rsid w:val="00D5411E"/>
    <w:rsid w:val="00D54ED4"/>
    <w:rsid w:val="00D564BC"/>
    <w:rsid w:val="00D56BC7"/>
    <w:rsid w:val="00D572E3"/>
    <w:rsid w:val="00D57465"/>
    <w:rsid w:val="00D623F5"/>
    <w:rsid w:val="00D64EB0"/>
    <w:rsid w:val="00D64EB5"/>
    <w:rsid w:val="00D65220"/>
    <w:rsid w:val="00D657C7"/>
    <w:rsid w:val="00D66958"/>
    <w:rsid w:val="00D67AAC"/>
    <w:rsid w:val="00D67F2B"/>
    <w:rsid w:val="00D705E0"/>
    <w:rsid w:val="00D70D66"/>
    <w:rsid w:val="00D73F42"/>
    <w:rsid w:val="00D75953"/>
    <w:rsid w:val="00D75D5F"/>
    <w:rsid w:val="00D761B1"/>
    <w:rsid w:val="00D7642F"/>
    <w:rsid w:val="00D767ED"/>
    <w:rsid w:val="00D76875"/>
    <w:rsid w:val="00D776F0"/>
    <w:rsid w:val="00D81D92"/>
    <w:rsid w:val="00D81E99"/>
    <w:rsid w:val="00D81F2E"/>
    <w:rsid w:val="00D82806"/>
    <w:rsid w:val="00D82FCB"/>
    <w:rsid w:val="00D83798"/>
    <w:rsid w:val="00D83DAB"/>
    <w:rsid w:val="00D83E01"/>
    <w:rsid w:val="00D85212"/>
    <w:rsid w:val="00D86896"/>
    <w:rsid w:val="00D871AF"/>
    <w:rsid w:val="00D87DE4"/>
    <w:rsid w:val="00D87E22"/>
    <w:rsid w:val="00D92531"/>
    <w:rsid w:val="00D93B28"/>
    <w:rsid w:val="00D9433C"/>
    <w:rsid w:val="00D96C23"/>
    <w:rsid w:val="00D9754F"/>
    <w:rsid w:val="00D97C18"/>
    <w:rsid w:val="00DA02A8"/>
    <w:rsid w:val="00DA0733"/>
    <w:rsid w:val="00DA2C57"/>
    <w:rsid w:val="00DA356B"/>
    <w:rsid w:val="00DA3873"/>
    <w:rsid w:val="00DA5425"/>
    <w:rsid w:val="00DA5A3D"/>
    <w:rsid w:val="00DB00E6"/>
    <w:rsid w:val="00DB04B6"/>
    <w:rsid w:val="00DB3760"/>
    <w:rsid w:val="00DB412B"/>
    <w:rsid w:val="00DB6141"/>
    <w:rsid w:val="00DB68B5"/>
    <w:rsid w:val="00DB6D2D"/>
    <w:rsid w:val="00DB7C4E"/>
    <w:rsid w:val="00DB7D59"/>
    <w:rsid w:val="00DC0097"/>
    <w:rsid w:val="00DC02CB"/>
    <w:rsid w:val="00DC0BE6"/>
    <w:rsid w:val="00DC22A1"/>
    <w:rsid w:val="00DC3956"/>
    <w:rsid w:val="00DC540E"/>
    <w:rsid w:val="00DC726C"/>
    <w:rsid w:val="00DC7DDD"/>
    <w:rsid w:val="00DD0D74"/>
    <w:rsid w:val="00DD11EE"/>
    <w:rsid w:val="00DD1257"/>
    <w:rsid w:val="00DD2831"/>
    <w:rsid w:val="00DD65E1"/>
    <w:rsid w:val="00DD759F"/>
    <w:rsid w:val="00DE0DC0"/>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DF69E8"/>
    <w:rsid w:val="00DF6A49"/>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6602"/>
    <w:rsid w:val="00E17CE6"/>
    <w:rsid w:val="00E20260"/>
    <w:rsid w:val="00E202B1"/>
    <w:rsid w:val="00E214D3"/>
    <w:rsid w:val="00E21990"/>
    <w:rsid w:val="00E22DD3"/>
    <w:rsid w:val="00E23451"/>
    <w:rsid w:val="00E23861"/>
    <w:rsid w:val="00E23D50"/>
    <w:rsid w:val="00E24434"/>
    <w:rsid w:val="00E25CEE"/>
    <w:rsid w:val="00E26D93"/>
    <w:rsid w:val="00E304FB"/>
    <w:rsid w:val="00E30514"/>
    <w:rsid w:val="00E312FC"/>
    <w:rsid w:val="00E31CB8"/>
    <w:rsid w:val="00E320AA"/>
    <w:rsid w:val="00E324AD"/>
    <w:rsid w:val="00E33483"/>
    <w:rsid w:val="00E3360F"/>
    <w:rsid w:val="00E33C21"/>
    <w:rsid w:val="00E34CA6"/>
    <w:rsid w:val="00E34FA8"/>
    <w:rsid w:val="00E3579F"/>
    <w:rsid w:val="00E36474"/>
    <w:rsid w:val="00E3743D"/>
    <w:rsid w:val="00E40DE9"/>
    <w:rsid w:val="00E40E8A"/>
    <w:rsid w:val="00E419F0"/>
    <w:rsid w:val="00E42265"/>
    <w:rsid w:val="00E429BA"/>
    <w:rsid w:val="00E442E7"/>
    <w:rsid w:val="00E4470F"/>
    <w:rsid w:val="00E44857"/>
    <w:rsid w:val="00E457F7"/>
    <w:rsid w:val="00E5021F"/>
    <w:rsid w:val="00E5086D"/>
    <w:rsid w:val="00E5254B"/>
    <w:rsid w:val="00E52D6D"/>
    <w:rsid w:val="00E53FBD"/>
    <w:rsid w:val="00E5484B"/>
    <w:rsid w:val="00E557E1"/>
    <w:rsid w:val="00E566FD"/>
    <w:rsid w:val="00E56DF7"/>
    <w:rsid w:val="00E5764D"/>
    <w:rsid w:val="00E5791A"/>
    <w:rsid w:val="00E5797D"/>
    <w:rsid w:val="00E57EAC"/>
    <w:rsid w:val="00E6011B"/>
    <w:rsid w:val="00E6060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716A"/>
    <w:rsid w:val="00E77F17"/>
    <w:rsid w:val="00E8007D"/>
    <w:rsid w:val="00E806C7"/>
    <w:rsid w:val="00E8116E"/>
    <w:rsid w:val="00E821A5"/>
    <w:rsid w:val="00E82CE7"/>
    <w:rsid w:val="00E8356F"/>
    <w:rsid w:val="00E84720"/>
    <w:rsid w:val="00E84C56"/>
    <w:rsid w:val="00E85C41"/>
    <w:rsid w:val="00E87F29"/>
    <w:rsid w:val="00E91E72"/>
    <w:rsid w:val="00E927FD"/>
    <w:rsid w:val="00E92800"/>
    <w:rsid w:val="00E92B47"/>
    <w:rsid w:val="00E92CB5"/>
    <w:rsid w:val="00E92DAA"/>
    <w:rsid w:val="00E930B9"/>
    <w:rsid w:val="00E93341"/>
    <w:rsid w:val="00E95253"/>
    <w:rsid w:val="00E95908"/>
    <w:rsid w:val="00E95A31"/>
    <w:rsid w:val="00E95FD0"/>
    <w:rsid w:val="00E9607C"/>
    <w:rsid w:val="00E96991"/>
    <w:rsid w:val="00E977E3"/>
    <w:rsid w:val="00E977F4"/>
    <w:rsid w:val="00EA0406"/>
    <w:rsid w:val="00EA04AE"/>
    <w:rsid w:val="00EA1913"/>
    <w:rsid w:val="00EA28D0"/>
    <w:rsid w:val="00EA2B69"/>
    <w:rsid w:val="00EA2E51"/>
    <w:rsid w:val="00EA4678"/>
    <w:rsid w:val="00EA5284"/>
    <w:rsid w:val="00EA7DDF"/>
    <w:rsid w:val="00EB192D"/>
    <w:rsid w:val="00EB19DB"/>
    <w:rsid w:val="00EB1EF9"/>
    <w:rsid w:val="00EB1F72"/>
    <w:rsid w:val="00EB2687"/>
    <w:rsid w:val="00EB4F86"/>
    <w:rsid w:val="00EB5A49"/>
    <w:rsid w:val="00EB6777"/>
    <w:rsid w:val="00EB71E7"/>
    <w:rsid w:val="00EC0334"/>
    <w:rsid w:val="00EC17CD"/>
    <w:rsid w:val="00EC1964"/>
    <w:rsid w:val="00EC27D4"/>
    <w:rsid w:val="00EC42FD"/>
    <w:rsid w:val="00EC448E"/>
    <w:rsid w:val="00EC4612"/>
    <w:rsid w:val="00EC4AC4"/>
    <w:rsid w:val="00EC51E9"/>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067"/>
    <w:rsid w:val="00ED639D"/>
    <w:rsid w:val="00ED6DA1"/>
    <w:rsid w:val="00EE05B9"/>
    <w:rsid w:val="00EE0B6E"/>
    <w:rsid w:val="00EE1188"/>
    <w:rsid w:val="00EE131C"/>
    <w:rsid w:val="00EE16FC"/>
    <w:rsid w:val="00EE18B6"/>
    <w:rsid w:val="00EE300D"/>
    <w:rsid w:val="00EE3834"/>
    <w:rsid w:val="00EE3E67"/>
    <w:rsid w:val="00EE426F"/>
    <w:rsid w:val="00EE58E0"/>
    <w:rsid w:val="00EE5912"/>
    <w:rsid w:val="00EE5B52"/>
    <w:rsid w:val="00EE62B9"/>
    <w:rsid w:val="00EE670E"/>
    <w:rsid w:val="00EE6CBF"/>
    <w:rsid w:val="00EE7451"/>
    <w:rsid w:val="00EF01E1"/>
    <w:rsid w:val="00EF124C"/>
    <w:rsid w:val="00EF14F8"/>
    <w:rsid w:val="00EF2DEE"/>
    <w:rsid w:val="00EF2FFF"/>
    <w:rsid w:val="00EF40A6"/>
    <w:rsid w:val="00EF4BDF"/>
    <w:rsid w:val="00EF57A9"/>
    <w:rsid w:val="00EF6347"/>
    <w:rsid w:val="00EF64C8"/>
    <w:rsid w:val="00EF6B10"/>
    <w:rsid w:val="00EF6D73"/>
    <w:rsid w:val="00EF7728"/>
    <w:rsid w:val="00EF7CB9"/>
    <w:rsid w:val="00F0085A"/>
    <w:rsid w:val="00F00869"/>
    <w:rsid w:val="00F040C6"/>
    <w:rsid w:val="00F04CD5"/>
    <w:rsid w:val="00F05CD8"/>
    <w:rsid w:val="00F07810"/>
    <w:rsid w:val="00F07C5B"/>
    <w:rsid w:val="00F07E18"/>
    <w:rsid w:val="00F10A9C"/>
    <w:rsid w:val="00F115DF"/>
    <w:rsid w:val="00F11AD3"/>
    <w:rsid w:val="00F11BFB"/>
    <w:rsid w:val="00F1257B"/>
    <w:rsid w:val="00F12B7F"/>
    <w:rsid w:val="00F12DA0"/>
    <w:rsid w:val="00F132A8"/>
    <w:rsid w:val="00F133A2"/>
    <w:rsid w:val="00F138FE"/>
    <w:rsid w:val="00F144AF"/>
    <w:rsid w:val="00F152B6"/>
    <w:rsid w:val="00F16FF5"/>
    <w:rsid w:val="00F17476"/>
    <w:rsid w:val="00F17AA9"/>
    <w:rsid w:val="00F2041A"/>
    <w:rsid w:val="00F214A4"/>
    <w:rsid w:val="00F22626"/>
    <w:rsid w:val="00F226EC"/>
    <w:rsid w:val="00F2302A"/>
    <w:rsid w:val="00F242F1"/>
    <w:rsid w:val="00F243BB"/>
    <w:rsid w:val="00F24AD4"/>
    <w:rsid w:val="00F26A18"/>
    <w:rsid w:val="00F273D8"/>
    <w:rsid w:val="00F279E1"/>
    <w:rsid w:val="00F305AF"/>
    <w:rsid w:val="00F308B1"/>
    <w:rsid w:val="00F3154B"/>
    <w:rsid w:val="00F31861"/>
    <w:rsid w:val="00F32416"/>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6922"/>
    <w:rsid w:val="00F508B1"/>
    <w:rsid w:val="00F51139"/>
    <w:rsid w:val="00F5118B"/>
    <w:rsid w:val="00F5157B"/>
    <w:rsid w:val="00F51B5A"/>
    <w:rsid w:val="00F520D5"/>
    <w:rsid w:val="00F52142"/>
    <w:rsid w:val="00F52674"/>
    <w:rsid w:val="00F52BD3"/>
    <w:rsid w:val="00F52D97"/>
    <w:rsid w:val="00F53517"/>
    <w:rsid w:val="00F54403"/>
    <w:rsid w:val="00F545FE"/>
    <w:rsid w:val="00F54928"/>
    <w:rsid w:val="00F5543D"/>
    <w:rsid w:val="00F566A0"/>
    <w:rsid w:val="00F56B07"/>
    <w:rsid w:val="00F57C52"/>
    <w:rsid w:val="00F57DE3"/>
    <w:rsid w:val="00F609A7"/>
    <w:rsid w:val="00F60B7A"/>
    <w:rsid w:val="00F61144"/>
    <w:rsid w:val="00F614DA"/>
    <w:rsid w:val="00F61CA3"/>
    <w:rsid w:val="00F62005"/>
    <w:rsid w:val="00F625BE"/>
    <w:rsid w:val="00F6261A"/>
    <w:rsid w:val="00F63E41"/>
    <w:rsid w:val="00F6435D"/>
    <w:rsid w:val="00F64D9C"/>
    <w:rsid w:val="00F65090"/>
    <w:rsid w:val="00F65921"/>
    <w:rsid w:val="00F665AD"/>
    <w:rsid w:val="00F671C5"/>
    <w:rsid w:val="00F70000"/>
    <w:rsid w:val="00F70029"/>
    <w:rsid w:val="00F714D8"/>
    <w:rsid w:val="00F725DC"/>
    <w:rsid w:val="00F73BE8"/>
    <w:rsid w:val="00F769F3"/>
    <w:rsid w:val="00F77871"/>
    <w:rsid w:val="00F80685"/>
    <w:rsid w:val="00F809B1"/>
    <w:rsid w:val="00F80B4F"/>
    <w:rsid w:val="00F83294"/>
    <w:rsid w:val="00F83836"/>
    <w:rsid w:val="00F83EBA"/>
    <w:rsid w:val="00F846BA"/>
    <w:rsid w:val="00F85700"/>
    <w:rsid w:val="00F8578B"/>
    <w:rsid w:val="00F90DB8"/>
    <w:rsid w:val="00F91C36"/>
    <w:rsid w:val="00F91F4C"/>
    <w:rsid w:val="00F928D9"/>
    <w:rsid w:val="00F92E9F"/>
    <w:rsid w:val="00F92EFF"/>
    <w:rsid w:val="00F93A52"/>
    <w:rsid w:val="00F94A9F"/>
    <w:rsid w:val="00F94DF3"/>
    <w:rsid w:val="00F95275"/>
    <w:rsid w:val="00F95781"/>
    <w:rsid w:val="00F96673"/>
    <w:rsid w:val="00F97B6D"/>
    <w:rsid w:val="00FA00B1"/>
    <w:rsid w:val="00FA0256"/>
    <w:rsid w:val="00FA05E2"/>
    <w:rsid w:val="00FA089A"/>
    <w:rsid w:val="00FA0B4B"/>
    <w:rsid w:val="00FA2C0D"/>
    <w:rsid w:val="00FA2C98"/>
    <w:rsid w:val="00FA3073"/>
    <w:rsid w:val="00FA40EB"/>
    <w:rsid w:val="00FA4722"/>
    <w:rsid w:val="00FA516E"/>
    <w:rsid w:val="00FA5BA7"/>
    <w:rsid w:val="00FA616E"/>
    <w:rsid w:val="00FA6474"/>
    <w:rsid w:val="00FA68DF"/>
    <w:rsid w:val="00FA7634"/>
    <w:rsid w:val="00FA7F8D"/>
    <w:rsid w:val="00FA7FD4"/>
    <w:rsid w:val="00FB1892"/>
    <w:rsid w:val="00FB39E9"/>
    <w:rsid w:val="00FB50B4"/>
    <w:rsid w:val="00FB5356"/>
    <w:rsid w:val="00FB551A"/>
    <w:rsid w:val="00FB5D4D"/>
    <w:rsid w:val="00FB5FFD"/>
    <w:rsid w:val="00FB6BFB"/>
    <w:rsid w:val="00FB715F"/>
    <w:rsid w:val="00FC038C"/>
    <w:rsid w:val="00FC0500"/>
    <w:rsid w:val="00FC0AB3"/>
    <w:rsid w:val="00FC1D90"/>
    <w:rsid w:val="00FC232A"/>
    <w:rsid w:val="00FC240E"/>
    <w:rsid w:val="00FC3404"/>
    <w:rsid w:val="00FC3F83"/>
    <w:rsid w:val="00FC4BBB"/>
    <w:rsid w:val="00FC69C5"/>
    <w:rsid w:val="00FD01C9"/>
    <w:rsid w:val="00FD029D"/>
    <w:rsid w:val="00FD0DFB"/>
    <w:rsid w:val="00FD19D4"/>
    <w:rsid w:val="00FD1BC0"/>
    <w:rsid w:val="00FD24D7"/>
    <w:rsid w:val="00FD2CDE"/>
    <w:rsid w:val="00FD3AD3"/>
    <w:rsid w:val="00FD4229"/>
    <w:rsid w:val="00FD5233"/>
    <w:rsid w:val="00FD5FAD"/>
    <w:rsid w:val="00FD6ABE"/>
    <w:rsid w:val="00FD6F04"/>
    <w:rsid w:val="00FD703F"/>
    <w:rsid w:val="00FD734D"/>
    <w:rsid w:val="00FD7F98"/>
    <w:rsid w:val="00FE12BE"/>
    <w:rsid w:val="00FE2530"/>
    <w:rsid w:val="00FE398C"/>
    <w:rsid w:val="00FE4476"/>
    <w:rsid w:val="00FE4A2C"/>
    <w:rsid w:val="00FE5870"/>
    <w:rsid w:val="00FE6068"/>
    <w:rsid w:val="00FE6143"/>
    <w:rsid w:val="00FE6891"/>
    <w:rsid w:val="00FE6E84"/>
    <w:rsid w:val="00FF096E"/>
    <w:rsid w:val="00FF1280"/>
    <w:rsid w:val="00FF1F80"/>
    <w:rsid w:val="00FF2337"/>
    <w:rsid w:val="00FF31B6"/>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irstParagraph">
    <w:name w:val="First Paragraph"/>
    <w:basedOn w:val="BodyText"/>
    <w:next w:val="BodyText"/>
    <w:qFormat/>
    <w:rsid w:val="00080EE3"/>
    <w:pPr>
      <w:spacing w:before="180" w:after="180"/>
      <w:jc w:val="left"/>
    </w:pPr>
    <w:rPr>
      <w:rFonts w:asciiTheme="minorHAnsi" w:eastAsiaTheme="minorEastAsia" w:hAnsiTheme="minorHAnsi" w:cstheme="minorBidi"/>
      <w:sz w:val="24"/>
      <w:szCs w:val="24"/>
      <w:lang w:eastAsia="zh-CN"/>
    </w:rPr>
  </w:style>
  <w:style w:type="paragraph" w:customStyle="1" w:styleId="Compact">
    <w:name w:val="Compact"/>
    <w:basedOn w:val="BodyText"/>
    <w:qFormat/>
    <w:rsid w:val="0058498F"/>
    <w:pPr>
      <w:spacing w:before="36" w:after="36"/>
      <w:jc w:val="left"/>
    </w:pPr>
    <w:rPr>
      <w:rFonts w:asciiTheme="minorHAnsi" w:eastAsiaTheme="minorEastAsia" w:hAnsiTheme="minorHAnsi" w:cstheme="minorBidi"/>
      <w:sz w:val="24"/>
      <w:szCs w:val="24"/>
      <w:lang w:eastAsia="zh-CN"/>
    </w:rPr>
  </w:style>
  <w:style w:type="table" w:styleId="PlainTable2">
    <w:name w:val="Plain Table 2"/>
    <w:basedOn w:val="TableNormal"/>
    <w:rsid w:val="0058498F"/>
    <w:pPr>
      <w:spacing w:after="0" w:line="240" w:lineRule="auto"/>
    </w:pPr>
    <w:rPr>
      <w:rFonts w:eastAsiaTheme="minorEastAsia"/>
      <w:sz w:val="24"/>
      <w:szCs w:val="24"/>
      <w:lang w:val="en-U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
    <w:name w:val="Table"/>
    <w:semiHidden/>
    <w:unhideWhenUsed/>
    <w:qFormat/>
    <w:rsid w:val="0091446C"/>
    <w:pPr>
      <w:spacing w:line="240" w:lineRule="auto"/>
    </w:pPr>
    <w:rPr>
      <w:rFonts w:eastAsiaTheme="minorEastAsia"/>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Title">
    <w:name w:val="Title"/>
    <w:basedOn w:val="Normal"/>
    <w:next w:val="BodyText"/>
    <w:link w:val="TitleChar"/>
    <w:uiPriority w:val="10"/>
    <w:qFormat/>
    <w:rsid w:val="00946981"/>
    <w:pPr>
      <w:spacing w:after="80" w:line="240" w:lineRule="auto"/>
      <w:contextualSpacing/>
      <w:jc w:val="center"/>
    </w:pPr>
    <w:rPr>
      <w:rFonts w:asciiTheme="majorHAnsi" w:eastAsiaTheme="majorEastAsia" w:hAnsiTheme="majorHAnsi" w:cstheme="majorBidi"/>
      <w:sz w:val="56"/>
      <w:szCs w:val="56"/>
      <w:lang w:val="en-US" w:eastAsia="zh-CN"/>
    </w:rPr>
  </w:style>
  <w:style w:type="character" w:customStyle="1" w:styleId="TitleChar">
    <w:name w:val="Title Char"/>
    <w:basedOn w:val="DefaultParagraphFont"/>
    <w:link w:val="Title"/>
    <w:uiPriority w:val="10"/>
    <w:rsid w:val="00946981"/>
    <w:rPr>
      <w:rFonts w:asciiTheme="majorHAnsi" w:eastAsiaTheme="majorEastAsia" w:hAnsiTheme="majorHAnsi" w:cstheme="majorBidi"/>
      <w:sz w:val="56"/>
      <w:szCs w:val="5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2.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customXml/itemProps3.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25</TotalTime>
  <Pages>12</Pages>
  <Words>3659</Words>
  <Characters>20861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4</cp:revision>
  <cp:lastPrinted>2026-04-24T08:17:00Z</cp:lastPrinted>
  <dcterms:created xsi:type="dcterms:W3CDTF">2026-09-05T13:34:00Z</dcterms:created>
  <dcterms:modified xsi:type="dcterms:W3CDTF">2026-09-08T10:54:00Z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