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5742F98C"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r w:rsidR="009259EC" w:rsidRPr="00E54C90">
              <w:rPr>
                <w:rFonts w:ascii="Segoe UI" w:hAnsi="Segoe UI" w:cs="Segoe UI"/>
                <w:sz w:val="20"/>
                <w:szCs w:val="20"/>
                <w:lang w:val="en-US"/>
              </w:rPr>
              <w:t>we the undersigned, offe</w:t>
            </w:r>
            <w:r w:rsidR="00F12B7F" w:rsidRPr="00E54C90">
              <w:rPr>
                <w:rFonts w:ascii="Segoe UI" w:hAnsi="Segoe UI" w:cs="Segoe UI"/>
                <w:sz w:val="20"/>
                <w:szCs w:val="20"/>
                <w:lang w:val="en-US"/>
              </w:rPr>
              <w:t xml:space="preserve">r to furnish some or all of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07671B">
              <w:rPr>
                <w:rFonts w:ascii="Segoe UI" w:hAnsi="Segoe UI" w:cs="Segoe UI"/>
                <w:b/>
                <w:bCs/>
                <w:sz w:val="20"/>
                <w:szCs w:val="20"/>
                <w:u w:val="single"/>
                <w:lang w:val="en-US"/>
              </w:rPr>
              <w:t>96</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48A846E3"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otherwise specified, all quoted prices per line item shall be on a Delivered Duty Paid (DDP) Beirut basis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4D12CFAA"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acknowledge and accept that any Purchase Order(s) issued under this ITB shall be governed by a </w:t>
            </w:r>
            <w:r w:rsidR="00752EA0">
              <w:rPr>
                <w:rFonts w:ascii="Segoe UI" w:hAnsi="Segoe UI" w:cs="Segoe UI"/>
                <w:sz w:val="20"/>
                <w:szCs w:val="20"/>
                <w:lang w:val="en-US"/>
              </w:rPr>
              <w:t>Two</w:t>
            </w:r>
            <w:r w:rsidR="002747F7">
              <w:rPr>
                <w:rFonts w:ascii="Segoe UI" w:hAnsi="Segoe UI" w:cs="Segoe UI"/>
                <w:sz w:val="20"/>
                <w:szCs w:val="20"/>
                <w:lang w:val="en-US"/>
              </w:rPr>
              <w:t xml:space="preserve"> </w:t>
            </w:r>
            <w:r w:rsidRPr="004226C2">
              <w:rPr>
                <w:rFonts w:ascii="Segoe UI" w:hAnsi="Segoe UI" w:cs="Segoe UI"/>
                <w:sz w:val="20"/>
                <w:szCs w:val="20"/>
                <w:lang w:val="en-US"/>
              </w:rPr>
              <w:t>(</w:t>
            </w:r>
            <w:r w:rsidR="00752EA0">
              <w:rPr>
                <w:rFonts w:ascii="Segoe UI" w:hAnsi="Segoe UI" w:cs="Segoe UI"/>
                <w:sz w:val="20"/>
                <w:szCs w:val="20"/>
                <w:lang w:val="en-US"/>
              </w:rPr>
              <w:t>2</w:t>
            </w:r>
            <w:r w:rsidRPr="004226C2">
              <w:rPr>
                <w:rFonts w:ascii="Segoe UI" w:hAnsi="Segoe UI" w:cs="Segoe UI"/>
                <w:sz w:val="20"/>
                <w:szCs w:val="20"/>
                <w:lang w:val="en-US"/>
              </w:rPr>
              <w:t>) year</w:t>
            </w:r>
            <w:r w:rsidR="00CA4999">
              <w:rPr>
                <w:rFonts w:ascii="Segoe UI" w:hAnsi="Segoe UI" w:cs="Segoe UI"/>
                <w:sz w:val="20"/>
                <w:szCs w:val="20"/>
                <w:lang w:val="en-US"/>
              </w:rPr>
              <w:t>s</w:t>
            </w:r>
            <w:r w:rsidRPr="004226C2">
              <w:rPr>
                <w:rFonts w:ascii="Segoe UI" w:hAnsi="Segoe UI" w:cs="Segoe UI"/>
                <w:sz w:val="20"/>
                <w:szCs w:val="20"/>
                <w:lang w:val="en-US"/>
              </w:rPr>
              <w:t xml:space="preserve"> Framework Agreement, with the possibility of extension for an additional one (1) year, subject to satisfactory performance and mutual agreement under the same terms and conditions. We further understand that the quantities indicated are estimated only and may be increased or decreased depending on LRC operational requirements and availability of funds, without any obligation on LRC to procure the full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Any samples requested, either with the Bid, or at a later date,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certify that the below mentioned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13DEA7C9"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07671B">
              <w:rPr>
                <w:rFonts w:ascii="Segoe UI" w:hAnsi="Segoe UI" w:cs="Segoe UI"/>
                <w:b/>
                <w:sz w:val="20"/>
                <w:szCs w:val="20"/>
              </w:rPr>
              <w:t>96</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General Conditions Of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8AA32" w14:textId="77777777" w:rsidR="003F74E6" w:rsidRDefault="003F74E6" w:rsidP="00ED3A74">
      <w:pPr>
        <w:spacing w:after="0" w:line="240" w:lineRule="auto"/>
      </w:pPr>
      <w:r>
        <w:separator/>
      </w:r>
    </w:p>
  </w:endnote>
  <w:endnote w:type="continuationSeparator" w:id="0">
    <w:p w14:paraId="5F138A38" w14:textId="77777777" w:rsidR="003F74E6" w:rsidRDefault="003F74E6" w:rsidP="00ED3A74">
      <w:pPr>
        <w:spacing w:after="0" w:line="240" w:lineRule="auto"/>
      </w:pPr>
      <w:r>
        <w:continuationSeparator/>
      </w:r>
    </w:p>
  </w:endnote>
  <w:endnote w:type="continuationNotice" w:id="1">
    <w:p w14:paraId="25749781" w14:textId="77777777" w:rsidR="003F74E6" w:rsidRDefault="003F7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394B2" w14:textId="77777777" w:rsidR="003F74E6" w:rsidRDefault="003F74E6" w:rsidP="00ED3A74">
      <w:pPr>
        <w:spacing w:after="0" w:line="240" w:lineRule="auto"/>
      </w:pPr>
      <w:r>
        <w:separator/>
      </w:r>
    </w:p>
  </w:footnote>
  <w:footnote w:type="continuationSeparator" w:id="0">
    <w:p w14:paraId="4FCFFD27" w14:textId="77777777" w:rsidR="003F74E6" w:rsidRDefault="003F74E6" w:rsidP="00ED3A74">
      <w:pPr>
        <w:spacing w:after="0" w:line="240" w:lineRule="auto"/>
      </w:pPr>
      <w:r>
        <w:continuationSeparator/>
      </w:r>
    </w:p>
  </w:footnote>
  <w:footnote w:type="continuationNotice" w:id="1">
    <w:p w14:paraId="356E09F7" w14:textId="77777777" w:rsidR="003F74E6" w:rsidRDefault="003F74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44DF24B4" w:rsidR="001505A8" w:rsidRDefault="001505A8" w:rsidP="001505A8">
    <w:pPr>
      <w:pStyle w:val="Header"/>
      <w:jc w:val="right"/>
      <w:rPr>
        <w:noProof/>
      </w:rPr>
    </w:pPr>
    <w:r>
      <w:t>Tender reference: 202</w:t>
    </w:r>
    <w:r w:rsidR="00A438D7">
      <w:t>6-0</w:t>
    </w:r>
    <w:r w:rsidR="0007671B">
      <w:t>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671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4E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5767C"/>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2EA0"/>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AEC"/>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1C"/>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1024</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139</cp:revision>
  <cp:lastPrinted>2026-04-24T08:24:00Z</cp:lastPrinted>
  <dcterms:created xsi:type="dcterms:W3CDTF">2025-05-20T16:45:00Z</dcterms:created>
  <dcterms:modified xsi:type="dcterms:W3CDTF">2026-10-02T06:20:00Z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